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6E" w:rsidRPr="0018200D" w:rsidRDefault="00F9666E" w:rsidP="00F9666E">
      <w:pPr>
        <w:widowControl w:val="0"/>
        <w:autoSpaceDE w:val="0"/>
        <w:autoSpaceDN w:val="0"/>
        <w:jc w:val="center"/>
        <w:rPr>
          <w:rFonts w:eastAsia="Calibri"/>
          <w:color w:val="000000"/>
          <w:sz w:val="22"/>
          <w:szCs w:val="22"/>
        </w:rPr>
      </w:pPr>
      <w:r w:rsidRPr="0018200D">
        <w:rPr>
          <w:rFonts w:eastAsia="Calibri"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F9666E" w:rsidRPr="0018200D" w:rsidRDefault="00F9666E" w:rsidP="00F9666E">
      <w:pPr>
        <w:widowControl w:val="0"/>
        <w:spacing w:after="5"/>
        <w:ind w:left="5"/>
        <w:jc w:val="center"/>
        <w:rPr>
          <w:color w:val="000000"/>
        </w:rPr>
      </w:pPr>
    </w:p>
    <w:p w:rsidR="00F9666E" w:rsidRPr="0018200D" w:rsidRDefault="00F9666E" w:rsidP="00F9666E">
      <w:pPr>
        <w:widowControl w:val="0"/>
        <w:spacing w:after="5"/>
        <w:ind w:left="5"/>
        <w:jc w:val="center"/>
        <w:rPr>
          <w:color w:val="000000"/>
        </w:rPr>
      </w:pPr>
      <w:r w:rsidRPr="0018200D">
        <w:rPr>
          <w:color w:val="000000"/>
        </w:rPr>
        <w:t>ФЕДЕРАЛЬНОЕ ГОСУДАРСТВЕННОЕ БЮДЖЕТНОЕ ОБРАЗОВАТЕЛЬНОЕ</w:t>
      </w:r>
    </w:p>
    <w:p w:rsidR="00F9666E" w:rsidRPr="0018200D" w:rsidRDefault="00F9666E" w:rsidP="00F9666E">
      <w:pPr>
        <w:widowControl w:val="0"/>
        <w:spacing w:after="5"/>
        <w:ind w:left="5"/>
        <w:jc w:val="center"/>
        <w:rPr>
          <w:color w:val="000000"/>
        </w:rPr>
      </w:pPr>
      <w:r w:rsidRPr="0018200D">
        <w:rPr>
          <w:color w:val="000000"/>
        </w:rPr>
        <w:t>УЧРЕЖДЕНИЕ ВЫСШЕГО ОБРАЗОВАНИЯ</w:t>
      </w:r>
    </w:p>
    <w:p w:rsidR="00F9666E" w:rsidRPr="0018200D" w:rsidRDefault="00F9666E" w:rsidP="00F9666E">
      <w:pPr>
        <w:widowControl w:val="0"/>
        <w:spacing w:after="5"/>
        <w:ind w:left="5"/>
        <w:jc w:val="center"/>
        <w:rPr>
          <w:color w:val="000000"/>
        </w:rPr>
      </w:pPr>
      <w:r w:rsidRPr="0018200D">
        <w:rPr>
          <w:color w:val="000000"/>
        </w:rPr>
        <w:t>«РЯЗАНСКИЙ ГОСУДАРСТВЕННЫЙ РАДИОТЕХНИЧЕСКИЙ УНИВЕРСИТЕТ</w:t>
      </w:r>
    </w:p>
    <w:p w:rsidR="00F9666E" w:rsidRPr="0018200D" w:rsidRDefault="00F9666E" w:rsidP="00F9666E">
      <w:pPr>
        <w:widowControl w:val="0"/>
        <w:spacing w:after="5"/>
        <w:ind w:left="5"/>
        <w:jc w:val="center"/>
        <w:rPr>
          <w:color w:val="000000"/>
        </w:rPr>
      </w:pPr>
      <w:r w:rsidRPr="0018200D">
        <w:rPr>
          <w:color w:val="000000"/>
        </w:rPr>
        <w:t xml:space="preserve"> ИМЕНИ В.Ф. УТКИНА»</w:t>
      </w:r>
    </w:p>
    <w:p w:rsidR="00F9666E" w:rsidRPr="0018200D" w:rsidRDefault="00F9666E" w:rsidP="00F9666E">
      <w:pPr>
        <w:widowControl w:val="0"/>
        <w:spacing w:after="5"/>
        <w:ind w:left="5"/>
        <w:jc w:val="center"/>
        <w:rPr>
          <w:color w:val="000000"/>
        </w:rPr>
      </w:pPr>
    </w:p>
    <w:p w:rsidR="00F9666E" w:rsidRPr="0018200D" w:rsidRDefault="00F9666E" w:rsidP="00F9666E">
      <w:pPr>
        <w:widowControl w:val="0"/>
        <w:autoSpaceDE w:val="0"/>
        <w:spacing w:after="5"/>
        <w:ind w:left="5"/>
        <w:jc w:val="center"/>
        <w:rPr>
          <w:rFonts w:eastAsia="TimesNewRomanPSMT"/>
          <w:color w:val="000000"/>
        </w:rPr>
      </w:pPr>
      <w:r w:rsidRPr="0018200D">
        <w:rPr>
          <w:rFonts w:eastAsia="TimesNewRomanPSMT"/>
          <w:color w:val="000000"/>
        </w:rPr>
        <w:t>Кафедра «</w:t>
      </w:r>
      <w:r>
        <w:rPr>
          <w:rFonts w:eastAsia="TimesNewRomanPSMT"/>
          <w:color w:val="000000"/>
        </w:rPr>
        <w:t>Промышленной электроники</w:t>
      </w:r>
      <w:r w:rsidRPr="0018200D">
        <w:rPr>
          <w:rFonts w:eastAsia="TimesNewRomanPSMT"/>
          <w:color w:val="000000"/>
        </w:rPr>
        <w:t>»</w:t>
      </w:r>
    </w:p>
    <w:p w:rsidR="00F9666E" w:rsidRPr="0018200D" w:rsidRDefault="00F9666E" w:rsidP="00F9666E">
      <w:pPr>
        <w:widowControl w:val="0"/>
        <w:autoSpaceDE w:val="0"/>
        <w:spacing w:after="5"/>
        <w:ind w:left="5"/>
        <w:jc w:val="center"/>
        <w:rPr>
          <w:rFonts w:eastAsia="TimesNewRomanPSMT"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F9666E" w:rsidRPr="0018200D" w:rsidTr="00E52A3A">
        <w:tc>
          <w:tcPr>
            <w:tcW w:w="4927" w:type="dxa"/>
            <w:shd w:val="clear" w:color="auto" w:fill="auto"/>
          </w:tcPr>
          <w:p w:rsidR="00F9666E" w:rsidRPr="0018200D" w:rsidRDefault="00F9666E" w:rsidP="00E52A3A">
            <w:pPr>
              <w:widowControl w:val="0"/>
              <w:autoSpaceDE w:val="0"/>
              <w:spacing w:after="5"/>
              <w:jc w:val="center"/>
              <w:rPr>
                <w:rFonts w:eastAsia="TimesNewRomanPSMT"/>
                <w:color w:val="000000"/>
              </w:rPr>
            </w:pPr>
            <w:bookmarkStart w:id="0" w:name="_Hlk23696072"/>
            <w:r w:rsidRPr="0018200D">
              <w:rPr>
                <w:rFonts w:eastAsia="TimesNewRomanPSMT"/>
                <w:color w:val="000000"/>
              </w:rPr>
              <w:t>«СОГЛАСОВАНО»</w:t>
            </w:r>
          </w:p>
        </w:tc>
        <w:tc>
          <w:tcPr>
            <w:tcW w:w="4927" w:type="dxa"/>
            <w:shd w:val="clear" w:color="auto" w:fill="auto"/>
          </w:tcPr>
          <w:p w:rsidR="00F9666E" w:rsidRPr="0018200D" w:rsidRDefault="00F9666E" w:rsidP="00E52A3A">
            <w:pPr>
              <w:widowControl w:val="0"/>
              <w:autoSpaceDE w:val="0"/>
              <w:spacing w:after="5"/>
              <w:jc w:val="center"/>
              <w:rPr>
                <w:rFonts w:eastAsia="TimesNewRomanPSMT"/>
                <w:color w:val="000000"/>
              </w:rPr>
            </w:pPr>
            <w:r w:rsidRPr="0018200D">
              <w:rPr>
                <w:rFonts w:eastAsia="TimesNewRomanPSMT"/>
                <w:color w:val="000000"/>
              </w:rPr>
              <w:t>«УТВЕРЖДАЮ»</w:t>
            </w:r>
          </w:p>
        </w:tc>
      </w:tr>
      <w:tr w:rsidR="00F9666E" w:rsidRPr="0018200D" w:rsidTr="00E52A3A">
        <w:tc>
          <w:tcPr>
            <w:tcW w:w="4927" w:type="dxa"/>
            <w:shd w:val="clear" w:color="auto" w:fill="auto"/>
          </w:tcPr>
          <w:p w:rsidR="00F9666E" w:rsidRPr="0018200D" w:rsidRDefault="00F9666E" w:rsidP="00E52A3A">
            <w:pPr>
              <w:widowControl w:val="0"/>
              <w:autoSpaceDE w:val="0"/>
              <w:spacing w:after="5"/>
              <w:jc w:val="center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 xml:space="preserve">Директор </w:t>
            </w:r>
            <w:proofErr w:type="spellStart"/>
            <w:r>
              <w:rPr>
                <w:rFonts w:eastAsia="TimesNewRomanPSMT"/>
                <w:color w:val="000000"/>
              </w:rPr>
              <w:t>ИМиА</w:t>
            </w:r>
            <w:proofErr w:type="spellEnd"/>
            <w:r>
              <w:rPr>
                <w:rFonts w:eastAsia="TimesNewRomanPSMT"/>
                <w:color w:val="000000"/>
              </w:rPr>
              <w:t xml:space="preserve"> </w:t>
            </w:r>
          </w:p>
          <w:p w:rsidR="00F9666E" w:rsidRPr="0018200D" w:rsidRDefault="00F9666E" w:rsidP="00E52A3A">
            <w:pPr>
              <w:widowControl w:val="0"/>
              <w:autoSpaceDE w:val="0"/>
              <w:spacing w:after="5"/>
              <w:jc w:val="center"/>
              <w:rPr>
                <w:rFonts w:eastAsia="TimesNewRomanPSMT"/>
                <w:color w:val="000000"/>
              </w:rPr>
            </w:pPr>
            <w:r w:rsidRPr="0018200D">
              <w:rPr>
                <w:rFonts w:eastAsia="TimesNewRomanPSMT"/>
                <w:color w:val="000000"/>
              </w:rPr>
              <w:t xml:space="preserve">_________________/ </w:t>
            </w:r>
            <w:r>
              <w:rPr>
                <w:rFonts w:eastAsia="TimesNewRomanPSMT"/>
                <w:color w:val="000000"/>
                <w:u w:val="single"/>
              </w:rPr>
              <w:t>Бодров О.А.</w:t>
            </w:r>
            <w:r w:rsidRPr="0018200D">
              <w:rPr>
                <w:rFonts w:eastAsia="TimesNewRomanPSMT"/>
                <w:color w:val="000000"/>
              </w:rPr>
              <w:t xml:space="preserve"> </w:t>
            </w:r>
          </w:p>
          <w:p w:rsidR="00F9666E" w:rsidRPr="0018200D" w:rsidRDefault="00F9666E" w:rsidP="00E52A3A">
            <w:pPr>
              <w:widowControl w:val="0"/>
              <w:autoSpaceDE w:val="0"/>
              <w:spacing w:after="5"/>
              <w:jc w:val="center"/>
              <w:rPr>
                <w:rFonts w:eastAsia="TimesNewRomanPSMT"/>
                <w:color w:val="000000"/>
              </w:rPr>
            </w:pPr>
            <w:r w:rsidRPr="0018200D">
              <w:rPr>
                <w:rFonts w:eastAsia="TimesNewRomanPSMT"/>
                <w:color w:val="000000"/>
              </w:rPr>
              <w:t>«___» __________ 20____ г</w:t>
            </w:r>
          </w:p>
        </w:tc>
        <w:tc>
          <w:tcPr>
            <w:tcW w:w="4927" w:type="dxa"/>
            <w:shd w:val="clear" w:color="auto" w:fill="auto"/>
          </w:tcPr>
          <w:p w:rsidR="00F9666E" w:rsidRPr="0018200D" w:rsidRDefault="00F9666E" w:rsidP="00E52A3A">
            <w:pPr>
              <w:widowControl w:val="0"/>
              <w:autoSpaceDE w:val="0"/>
              <w:spacing w:after="5"/>
              <w:jc w:val="center"/>
              <w:rPr>
                <w:rFonts w:eastAsia="TimesNewRomanPSMT"/>
                <w:color w:val="000000"/>
              </w:rPr>
            </w:pPr>
            <w:r w:rsidRPr="0018200D">
              <w:rPr>
                <w:rFonts w:eastAsia="TimesNewRomanPSMT"/>
                <w:color w:val="000000"/>
              </w:rPr>
              <w:t xml:space="preserve">Проректор </w:t>
            </w:r>
            <w:proofErr w:type="spellStart"/>
            <w:r w:rsidRPr="0018200D">
              <w:rPr>
                <w:rFonts w:eastAsia="TimesNewRomanPSMT"/>
                <w:color w:val="000000"/>
              </w:rPr>
              <w:t>РОПиМД</w:t>
            </w:r>
            <w:proofErr w:type="spellEnd"/>
          </w:p>
          <w:p w:rsidR="00F9666E" w:rsidRPr="0018200D" w:rsidRDefault="00F9666E" w:rsidP="00E52A3A">
            <w:pPr>
              <w:widowControl w:val="0"/>
              <w:autoSpaceDE w:val="0"/>
              <w:spacing w:after="5"/>
              <w:jc w:val="center"/>
              <w:rPr>
                <w:rFonts w:eastAsia="TimesNewRomanPSMT"/>
                <w:color w:val="000000"/>
              </w:rPr>
            </w:pPr>
            <w:r w:rsidRPr="0018200D">
              <w:rPr>
                <w:rFonts w:eastAsia="TimesNewRomanPSMT"/>
                <w:color w:val="000000"/>
              </w:rPr>
              <w:t xml:space="preserve">_________________/ </w:t>
            </w:r>
            <w:r>
              <w:rPr>
                <w:rFonts w:eastAsia="TimesNewRomanPSMT"/>
                <w:color w:val="000000"/>
                <w:u w:val="single"/>
              </w:rPr>
              <w:t>Корячко А.В.</w:t>
            </w:r>
            <w:r w:rsidRPr="0018200D">
              <w:rPr>
                <w:rFonts w:eastAsia="TimesNewRomanPSMT"/>
                <w:color w:val="000000"/>
              </w:rPr>
              <w:t xml:space="preserve"> </w:t>
            </w:r>
          </w:p>
          <w:p w:rsidR="00F9666E" w:rsidRPr="0018200D" w:rsidRDefault="00F9666E" w:rsidP="00E52A3A">
            <w:pPr>
              <w:widowControl w:val="0"/>
              <w:autoSpaceDE w:val="0"/>
              <w:spacing w:after="5"/>
              <w:jc w:val="center"/>
              <w:rPr>
                <w:rFonts w:eastAsia="TimesNewRomanPSMT"/>
                <w:color w:val="000000"/>
              </w:rPr>
            </w:pPr>
            <w:r w:rsidRPr="0018200D">
              <w:rPr>
                <w:rFonts w:eastAsia="TimesNewRomanPSMT"/>
                <w:color w:val="000000"/>
              </w:rPr>
              <w:t>«___» __________ 20____ г</w:t>
            </w:r>
          </w:p>
        </w:tc>
      </w:tr>
      <w:tr w:rsidR="00F9666E" w:rsidRPr="0018200D" w:rsidTr="00E52A3A">
        <w:tc>
          <w:tcPr>
            <w:tcW w:w="4927" w:type="dxa"/>
            <w:shd w:val="clear" w:color="auto" w:fill="auto"/>
          </w:tcPr>
          <w:p w:rsidR="00F9666E" w:rsidRPr="0018200D" w:rsidRDefault="00F9666E" w:rsidP="00E52A3A">
            <w:pPr>
              <w:widowControl w:val="0"/>
              <w:autoSpaceDE w:val="0"/>
              <w:spacing w:after="5"/>
              <w:jc w:val="center"/>
              <w:rPr>
                <w:rFonts w:eastAsia="TimesNewRomanPSMT"/>
                <w:color w:val="000000"/>
              </w:rPr>
            </w:pPr>
          </w:p>
          <w:p w:rsidR="00F9666E" w:rsidRPr="0018200D" w:rsidRDefault="00F9666E" w:rsidP="00E52A3A">
            <w:pPr>
              <w:widowControl w:val="0"/>
              <w:autoSpaceDE w:val="0"/>
              <w:spacing w:after="5"/>
              <w:jc w:val="center"/>
              <w:rPr>
                <w:rFonts w:eastAsia="TimesNewRomanPSMT"/>
                <w:color w:val="000000"/>
              </w:rPr>
            </w:pPr>
            <w:r w:rsidRPr="0018200D">
              <w:rPr>
                <w:rFonts w:eastAsia="TimesNewRomanPSMT"/>
                <w:color w:val="000000"/>
              </w:rPr>
              <w:t>Заведующий кафедрой</w:t>
            </w:r>
          </w:p>
          <w:p w:rsidR="00F9666E" w:rsidRPr="0018200D" w:rsidRDefault="00F9666E" w:rsidP="00E52A3A">
            <w:pPr>
              <w:widowControl w:val="0"/>
              <w:autoSpaceDE w:val="0"/>
              <w:spacing w:after="5"/>
              <w:jc w:val="center"/>
              <w:rPr>
                <w:rFonts w:eastAsia="TimesNewRomanPSMT"/>
                <w:color w:val="000000"/>
              </w:rPr>
            </w:pPr>
            <w:r w:rsidRPr="0018200D">
              <w:rPr>
                <w:rFonts w:eastAsia="TimesNewRomanPSMT"/>
                <w:color w:val="000000"/>
              </w:rPr>
              <w:t xml:space="preserve">_________________/ </w:t>
            </w:r>
            <w:r>
              <w:rPr>
                <w:rFonts w:eastAsia="TimesNewRomanPSMT"/>
                <w:color w:val="000000"/>
                <w:u w:val="single"/>
              </w:rPr>
              <w:t>Круглов С.А.</w:t>
            </w:r>
            <w:r w:rsidRPr="0018200D">
              <w:rPr>
                <w:rFonts w:eastAsia="TimesNewRomanPSMT"/>
                <w:color w:val="000000"/>
              </w:rPr>
              <w:t xml:space="preserve"> </w:t>
            </w:r>
          </w:p>
          <w:p w:rsidR="00F9666E" w:rsidRPr="0018200D" w:rsidRDefault="00F9666E" w:rsidP="00E52A3A">
            <w:pPr>
              <w:widowControl w:val="0"/>
              <w:autoSpaceDE w:val="0"/>
              <w:spacing w:after="5"/>
              <w:jc w:val="center"/>
              <w:rPr>
                <w:rFonts w:eastAsia="TimesNewRomanPSMT"/>
                <w:color w:val="000000"/>
              </w:rPr>
            </w:pPr>
            <w:r w:rsidRPr="0018200D">
              <w:rPr>
                <w:rFonts w:eastAsia="TimesNewRomanPSMT"/>
                <w:color w:val="000000"/>
              </w:rPr>
              <w:t>«___» __________ 20____ г</w:t>
            </w:r>
          </w:p>
        </w:tc>
        <w:tc>
          <w:tcPr>
            <w:tcW w:w="4927" w:type="dxa"/>
            <w:shd w:val="clear" w:color="auto" w:fill="auto"/>
          </w:tcPr>
          <w:p w:rsidR="00F9666E" w:rsidRPr="0018200D" w:rsidRDefault="00F9666E" w:rsidP="00E52A3A">
            <w:pPr>
              <w:widowControl w:val="0"/>
              <w:autoSpaceDE w:val="0"/>
              <w:spacing w:after="5"/>
              <w:jc w:val="center"/>
              <w:rPr>
                <w:rFonts w:eastAsia="TimesNewRomanPSMT"/>
                <w:color w:val="000000"/>
              </w:rPr>
            </w:pPr>
          </w:p>
        </w:tc>
      </w:tr>
      <w:bookmarkEnd w:id="0"/>
    </w:tbl>
    <w:p w:rsidR="00DE66EA" w:rsidRPr="00AD6DA7" w:rsidRDefault="00DE66EA" w:rsidP="00DE66EA">
      <w:pPr>
        <w:jc w:val="center"/>
        <w:rPr>
          <w:sz w:val="26"/>
          <w:szCs w:val="26"/>
        </w:rPr>
      </w:pPr>
    </w:p>
    <w:p w:rsidR="00DE66EA" w:rsidRPr="00AD6DA7" w:rsidRDefault="00DE66EA" w:rsidP="00DE66EA">
      <w:pPr>
        <w:jc w:val="center"/>
        <w:rPr>
          <w:sz w:val="26"/>
          <w:szCs w:val="26"/>
        </w:rPr>
      </w:pPr>
    </w:p>
    <w:p w:rsidR="00DE66EA" w:rsidRPr="00AD6DA7" w:rsidRDefault="00DE66EA" w:rsidP="00DE66E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D6DA7">
        <w:rPr>
          <w:b/>
          <w:bCs/>
          <w:color w:val="000000"/>
          <w:sz w:val="28"/>
          <w:szCs w:val="28"/>
        </w:rPr>
        <w:t>РАБОЧАЯ ПРОГРАММА ДИСЦИПЛИНЫ</w:t>
      </w:r>
    </w:p>
    <w:p w:rsidR="00DE66EA" w:rsidRPr="00AD6DA7" w:rsidRDefault="00DE66EA" w:rsidP="00DE66E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E66EA" w:rsidRPr="00AD6DA7" w:rsidRDefault="00DE66EA" w:rsidP="00DE66E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D6DA7">
        <w:rPr>
          <w:b/>
          <w:bCs/>
          <w:color w:val="000000"/>
          <w:sz w:val="28"/>
          <w:szCs w:val="28"/>
        </w:rPr>
        <w:t>Б</w:t>
      </w:r>
      <w:r>
        <w:rPr>
          <w:b/>
          <w:bCs/>
          <w:color w:val="000000"/>
          <w:sz w:val="28"/>
          <w:szCs w:val="28"/>
        </w:rPr>
        <w:t>3</w:t>
      </w:r>
      <w:r w:rsidRPr="00AD6DA7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В</w:t>
      </w:r>
      <w:r w:rsidRPr="00AD6DA7">
        <w:rPr>
          <w:b/>
          <w:bCs/>
          <w:color w:val="000000"/>
          <w:sz w:val="28"/>
          <w:szCs w:val="28"/>
        </w:rPr>
        <w:t>.0</w:t>
      </w:r>
      <w:r>
        <w:rPr>
          <w:b/>
          <w:bCs/>
          <w:color w:val="000000"/>
          <w:sz w:val="28"/>
          <w:szCs w:val="28"/>
        </w:rPr>
        <w:t>2</w:t>
      </w:r>
      <w:r w:rsidRPr="00AD6DA7"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z w:val="28"/>
          <w:szCs w:val="28"/>
        </w:rPr>
        <w:t>ПОДГОТОВКА НАУЧНО-КВАЛИФИКАЦИОННОЙ РАБОТЫ (ДИССЕРТАЦИИ) НА СОИСКАНИЕ УЧЕНОЙ СТЕПЕНИ КАНДИДАТА НАУК</w:t>
      </w:r>
      <w:r w:rsidRPr="00AD6DA7">
        <w:rPr>
          <w:b/>
          <w:bCs/>
          <w:color w:val="000000"/>
          <w:sz w:val="28"/>
          <w:szCs w:val="28"/>
        </w:rPr>
        <w:t>»</w:t>
      </w:r>
    </w:p>
    <w:p w:rsidR="00DE66EA" w:rsidRPr="00AD6DA7" w:rsidRDefault="00DE66EA" w:rsidP="00DE66EA">
      <w:pPr>
        <w:pStyle w:val="21"/>
        <w:spacing w:after="0" w:line="240" w:lineRule="auto"/>
        <w:jc w:val="center"/>
        <w:rPr>
          <w:szCs w:val="28"/>
        </w:rPr>
      </w:pPr>
    </w:p>
    <w:p w:rsidR="00F9666E" w:rsidRPr="00CC1030" w:rsidRDefault="00F9666E" w:rsidP="00F9666E">
      <w:pPr>
        <w:widowControl w:val="0"/>
        <w:spacing w:line="360" w:lineRule="auto"/>
        <w:contextualSpacing/>
        <w:jc w:val="center"/>
        <w:rPr>
          <w:rFonts w:eastAsia="Calibri"/>
          <w:lang w:eastAsia="ar-SA"/>
        </w:rPr>
      </w:pPr>
      <w:r w:rsidRPr="00CC1030">
        <w:rPr>
          <w:rFonts w:eastAsia="Calibri"/>
          <w:lang w:eastAsia="ar-SA"/>
        </w:rPr>
        <w:t>Направление подготовки</w:t>
      </w:r>
    </w:p>
    <w:p w:rsidR="00F9666E" w:rsidRPr="00CC1030" w:rsidRDefault="00F9666E" w:rsidP="00F9666E">
      <w:pPr>
        <w:widowControl w:val="0"/>
        <w:spacing w:line="360" w:lineRule="auto"/>
        <w:ind w:left="5"/>
        <w:jc w:val="center"/>
        <w:rPr>
          <w:color w:val="000000"/>
        </w:rPr>
      </w:pPr>
      <w:r w:rsidRPr="00CC1030">
        <w:rPr>
          <w:color w:val="000000"/>
        </w:rPr>
        <w:t>13.06.01 «Электро- и теплотехника»</w:t>
      </w:r>
    </w:p>
    <w:p w:rsidR="00F9666E" w:rsidRPr="00CC1030" w:rsidRDefault="00F9666E" w:rsidP="00F9666E">
      <w:pPr>
        <w:widowControl w:val="0"/>
        <w:ind w:left="5"/>
        <w:jc w:val="center"/>
        <w:rPr>
          <w:color w:val="000000"/>
        </w:rPr>
      </w:pPr>
    </w:p>
    <w:p w:rsidR="00F9666E" w:rsidRPr="00CC1030" w:rsidRDefault="00F9666E" w:rsidP="00F9666E">
      <w:pPr>
        <w:widowControl w:val="0"/>
        <w:spacing w:line="360" w:lineRule="auto"/>
        <w:ind w:left="6"/>
        <w:jc w:val="center"/>
        <w:rPr>
          <w:b/>
          <w:color w:val="000000"/>
        </w:rPr>
      </w:pPr>
      <w:r w:rsidRPr="00CC1030">
        <w:rPr>
          <w:color w:val="000000"/>
        </w:rPr>
        <w:t>Направленность (профиль) подготовки</w:t>
      </w:r>
    </w:p>
    <w:p w:rsidR="00F9666E" w:rsidRPr="00CC1030" w:rsidRDefault="00F9666E" w:rsidP="00F9666E">
      <w:pPr>
        <w:widowControl w:val="0"/>
        <w:spacing w:line="360" w:lineRule="auto"/>
        <w:ind w:left="6"/>
        <w:jc w:val="center"/>
        <w:rPr>
          <w:color w:val="000000"/>
        </w:rPr>
      </w:pPr>
      <w:r w:rsidRPr="00CC1030">
        <w:rPr>
          <w:color w:val="000000"/>
        </w:rPr>
        <w:t>«</w:t>
      </w:r>
      <w:proofErr w:type="spellStart"/>
      <w:r w:rsidRPr="00CC1030">
        <w:rPr>
          <w:color w:val="000000"/>
        </w:rPr>
        <w:t>Электротехнология</w:t>
      </w:r>
      <w:proofErr w:type="spellEnd"/>
      <w:r w:rsidRPr="00CC1030">
        <w:rPr>
          <w:color w:val="000000"/>
        </w:rPr>
        <w:t>»</w:t>
      </w:r>
    </w:p>
    <w:p w:rsidR="00F9666E" w:rsidRPr="00CC1030" w:rsidRDefault="00F9666E" w:rsidP="00F9666E">
      <w:pPr>
        <w:widowControl w:val="0"/>
        <w:ind w:left="5"/>
        <w:jc w:val="center"/>
        <w:rPr>
          <w:b/>
          <w:color w:val="000000"/>
        </w:rPr>
      </w:pPr>
    </w:p>
    <w:p w:rsidR="00F9666E" w:rsidRPr="00CC1030" w:rsidRDefault="00F9666E" w:rsidP="00F9666E">
      <w:pPr>
        <w:widowControl w:val="0"/>
        <w:ind w:left="5"/>
        <w:jc w:val="center"/>
        <w:rPr>
          <w:b/>
          <w:color w:val="000000"/>
        </w:rPr>
      </w:pPr>
    </w:p>
    <w:p w:rsidR="00F9666E" w:rsidRPr="00CC1030" w:rsidRDefault="00F9666E" w:rsidP="00F9666E">
      <w:pPr>
        <w:widowControl w:val="0"/>
        <w:ind w:left="5"/>
        <w:jc w:val="center"/>
        <w:rPr>
          <w:b/>
          <w:color w:val="000000"/>
        </w:rPr>
      </w:pPr>
      <w:r w:rsidRPr="00CC1030">
        <w:rPr>
          <w:color w:val="000000"/>
        </w:rPr>
        <w:t>Уровень подготовки</w:t>
      </w:r>
    </w:p>
    <w:p w:rsidR="00F9666E" w:rsidRPr="00CC1030" w:rsidRDefault="00F9666E" w:rsidP="00F9666E">
      <w:pPr>
        <w:widowControl w:val="0"/>
        <w:ind w:left="5"/>
        <w:jc w:val="center"/>
        <w:rPr>
          <w:rFonts w:eastAsia="DengXian"/>
          <w:b/>
          <w:color w:val="000000"/>
        </w:rPr>
      </w:pPr>
      <w:r w:rsidRPr="00CC1030">
        <w:rPr>
          <w:rFonts w:eastAsia="DengXian"/>
          <w:color w:val="000000"/>
        </w:rPr>
        <w:t>Аспирантура</w:t>
      </w:r>
    </w:p>
    <w:p w:rsidR="00F9666E" w:rsidRPr="00CC1030" w:rsidRDefault="00F9666E" w:rsidP="00F9666E">
      <w:pPr>
        <w:widowControl w:val="0"/>
        <w:ind w:left="5"/>
        <w:jc w:val="center"/>
        <w:rPr>
          <w:color w:val="000000"/>
        </w:rPr>
      </w:pPr>
    </w:p>
    <w:p w:rsidR="00F9666E" w:rsidRPr="00CC1030" w:rsidRDefault="00F9666E" w:rsidP="00F9666E">
      <w:pPr>
        <w:widowControl w:val="0"/>
        <w:ind w:left="5"/>
        <w:jc w:val="center"/>
        <w:rPr>
          <w:color w:val="000000"/>
        </w:rPr>
      </w:pPr>
    </w:p>
    <w:p w:rsidR="00F9666E" w:rsidRPr="00CC1030" w:rsidRDefault="00F9666E" w:rsidP="00F9666E">
      <w:pPr>
        <w:widowControl w:val="0"/>
        <w:ind w:left="5"/>
        <w:jc w:val="center"/>
        <w:rPr>
          <w:color w:val="000000"/>
        </w:rPr>
      </w:pPr>
      <w:r w:rsidRPr="00CC1030">
        <w:rPr>
          <w:color w:val="000000"/>
        </w:rPr>
        <w:t>Квалификация выпускника – преподаватель-исследователь</w:t>
      </w:r>
    </w:p>
    <w:p w:rsidR="00F9666E" w:rsidRPr="00CC1030" w:rsidRDefault="00F9666E" w:rsidP="00F9666E">
      <w:pPr>
        <w:widowControl w:val="0"/>
        <w:ind w:left="5"/>
        <w:jc w:val="center"/>
        <w:rPr>
          <w:color w:val="000000"/>
        </w:rPr>
      </w:pPr>
    </w:p>
    <w:p w:rsidR="00F9666E" w:rsidRPr="00CC1030" w:rsidRDefault="00F9666E" w:rsidP="00F9666E">
      <w:pPr>
        <w:widowControl w:val="0"/>
        <w:ind w:left="5"/>
        <w:jc w:val="center"/>
        <w:rPr>
          <w:color w:val="000000"/>
        </w:rPr>
      </w:pPr>
    </w:p>
    <w:p w:rsidR="00F9666E" w:rsidRPr="00CC1030" w:rsidRDefault="00F9666E" w:rsidP="00F9666E">
      <w:pPr>
        <w:widowControl w:val="0"/>
        <w:ind w:left="5"/>
        <w:jc w:val="center"/>
        <w:rPr>
          <w:color w:val="000000"/>
        </w:rPr>
      </w:pPr>
      <w:r w:rsidRPr="00CC1030">
        <w:rPr>
          <w:color w:val="000000"/>
        </w:rPr>
        <w:t>Формы обучения – очная, заочная</w:t>
      </w:r>
    </w:p>
    <w:p w:rsidR="00F9666E" w:rsidRPr="00CC1030" w:rsidRDefault="00F9666E" w:rsidP="00F9666E">
      <w:pPr>
        <w:widowControl w:val="0"/>
        <w:ind w:left="5"/>
        <w:jc w:val="center"/>
        <w:rPr>
          <w:color w:val="000000"/>
          <w:lang w:eastAsia="en-US"/>
        </w:rPr>
      </w:pPr>
    </w:p>
    <w:p w:rsidR="00F9666E" w:rsidRPr="00CC1030" w:rsidRDefault="00F9666E" w:rsidP="00F9666E">
      <w:pPr>
        <w:widowControl w:val="0"/>
        <w:rPr>
          <w:lang w:eastAsia="ar-SA"/>
        </w:rPr>
      </w:pPr>
    </w:p>
    <w:p w:rsidR="00F9666E" w:rsidRPr="00CC1030" w:rsidRDefault="00F9666E" w:rsidP="00F9666E">
      <w:pPr>
        <w:widowControl w:val="0"/>
        <w:rPr>
          <w:lang w:eastAsia="ar-SA"/>
        </w:rPr>
      </w:pPr>
    </w:p>
    <w:p w:rsidR="00F9666E" w:rsidRPr="00CC1030" w:rsidRDefault="00F9666E" w:rsidP="00F9666E">
      <w:pPr>
        <w:widowControl w:val="0"/>
        <w:rPr>
          <w:lang w:eastAsia="ar-SA"/>
        </w:rPr>
      </w:pPr>
    </w:p>
    <w:p w:rsidR="00F9666E" w:rsidRPr="00CC1030" w:rsidRDefault="00F9666E" w:rsidP="00F9666E">
      <w:pPr>
        <w:widowControl w:val="0"/>
        <w:rPr>
          <w:lang w:eastAsia="ar-SA"/>
        </w:rPr>
      </w:pPr>
    </w:p>
    <w:p w:rsidR="00F9666E" w:rsidRPr="00CC1030" w:rsidRDefault="00F9666E" w:rsidP="00F9666E">
      <w:pPr>
        <w:spacing w:after="160" w:line="259" w:lineRule="auto"/>
        <w:jc w:val="center"/>
        <w:rPr>
          <w:lang w:eastAsia="ar-SA"/>
        </w:rPr>
      </w:pPr>
      <w:r w:rsidRPr="00CC1030">
        <w:rPr>
          <w:lang w:eastAsia="ar-SA"/>
        </w:rPr>
        <w:t>Рязань 2020 г.</w:t>
      </w:r>
    </w:p>
    <w:p w:rsidR="00F9666E" w:rsidRDefault="00F9666E">
      <w:pPr>
        <w:suppressAutoHyphens w:val="0"/>
        <w:spacing w:after="200" w:line="276" w:lineRule="auto"/>
      </w:pPr>
      <w:r>
        <w:br w:type="page"/>
      </w:r>
    </w:p>
    <w:p w:rsidR="00F9666E" w:rsidRPr="00563002" w:rsidRDefault="00F9666E" w:rsidP="00F9666E">
      <w:pPr>
        <w:ind w:left="-426" w:firstLine="426"/>
        <w:jc w:val="center"/>
        <w:rPr>
          <w:b/>
          <w:bCs/>
          <w:sz w:val="26"/>
          <w:szCs w:val="26"/>
          <w:lang w:eastAsia="ru-RU"/>
        </w:rPr>
      </w:pPr>
      <w:r w:rsidRPr="00563002">
        <w:rPr>
          <w:b/>
          <w:bCs/>
          <w:sz w:val="26"/>
          <w:szCs w:val="26"/>
        </w:rPr>
        <w:lastRenderedPageBreak/>
        <w:t>1 ОБЩИЕ ПОЛОЖЕНИЯ</w:t>
      </w:r>
    </w:p>
    <w:p w:rsidR="00F9666E" w:rsidRPr="00AE6A38" w:rsidRDefault="00F9666E" w:rsidP="00F9666E">
      <w:pPr>
        <w:pStyle w:val="Default"/>
        <w:ind w:firstLine="720"/>
        <w:jc w:val="both"/>
        <w:rPr>
          <w:b/>
          <w:bCs/>
          <w:sz w:val="26"/>
          <w:szCs w:val="26"/>
        </w:rPr>
      </w:pPr>
      <w:r w:rsidRPr="00563002">
        <w:rPr>
          <w:bCs/>
          <w:sz w:val="26"/>
          <w:szCs w:val="26"/>
        </w:rPr>
        <w:t xml:space="preserve">Программа </w:t>
      </w:r>
      <w:r>
        <w:rPr>
          <w:bCs/>
          <w:sz w:val="26"/>
          <w:szCs w:val="26"/>
        </w:rPr>
        <w:t>кандидатского</w:t>
      </w:r>
      <w:r w:rsidRPr="00563002">
        <w:rPr>
          <w:bCs/>
          <w:sz w:val="26"/>
          <w:szCs w:val="26"/>
        </w:rPr>
        <w:t xml:space="preserve"> экзамена по </w:t>
      </w:r>
      <w:r>
        <w:rPr>
          <w:bCs/>
          <w:sz w:val="26"/>
          <w:szCs w:val="26"/>
        </w:rPr>
        <w:t>специальной дисциплине в соответствии с научной специальностью «</w:t>
      </w:r>
      <w:proofErr w:type="spellStart"/>
      <w:r w:rsidRPr="00F96E30">
        <w:rPr>
          <w:bCs/>
          <w:sz w:val="26"/>
          <w:szCs w:val="26"/>
        </w:rPr>
        <w:t>Электротехнология</w:t>
      </w:r>
      <w:proofErr w:type="spellEnd"/>
      <w:r>
        <w:rPr>
          <w:bCs/>
          <w:sz w:val="26"/>
          <w:szCs w:val="26"/>
        </w:rPr>
        <w:t xml:space="preserve">» по </w:t>
      </w:r>
      <w:r w:rsidRPr="00563002">
        <w:rPr>
          <w:bCs/>
          <w:sz w:val="26"/>
          <w:szCs w:val="26"/>
        </w:rPr>
        <w:t xml:space="preserve">направлению подготовки кадров высшей квалификации </w:t>
      </w:r>
      <w:r w:rsidRPr="00F96E30">
        <w:rPr>
          <w:sz w:val="26"/>
          <w:szCs w:val="26"/>
        </w:rPr>
        <w:t>13.06.01 «ЭЛЕКТР</w:t>
      </w:r>
      <w:proofErr w:type="gramStart"/>
      <w:r w:rsidRPr="00F96E30">
        <w:rPr>
          <w:sz w:val="26"/>
          <w:szCs w:val="26"/>
        </w:rPr>
        <w:t>О-</w:t>
      </w:r>
      <w:proofErr w:type="gramEnd"/>
      <w:r w:rsidRPr="00F96E30">
        <w:rPr>
          <w:sz w:val="26"/>
          <w:szCs w:val="26"/>
        </w:rPr>
        <w:t xml:space="preserve"> И ТЕПЛОТЕХНИКА»</w:t>
      </w:r>
      <w:r w:rsidRPr="00563002">
        <w:rPr>
          <w:bCs/>
          <w:sz w:val="26"/>
          <w:szCs w:val="26"/>
        </w:rPr>
        <w:t xml:space="preserve"> разработана в соответствии с Федеральным государственным образовательным стандартом высшего образования по направлению подготовки </w:t>
      </w:r>
      <w:r w:rsidRPr="00F96E30">
        <w:rPr>
          <w:sz w:val="26"/>
          <w:szCs w:val="26"/>
        </w:rPr>
        <w:t xml:space="preserve">13.06.01 «ЭЛЕКТРО- И ТЕПЛОТЕХНИКА» </w:t>
      </w:r>
      <w:r w:rsidRPr="00563002">
        <w:rPr>
          <w:bCs/>
          <w:sz w:val="26"/>
          <w:szCs w:val="26"/>
        </w:rPr>
        <w:t xml:space="preserve">(подготовка кадров высшей квалификации), утвержденным приказом </w:t>
      </w:r>
      <w:proofErr w:type="spellStart"/>
      <w:r w:rsidRPr="00563002">
        <w:rPr>
          <w:bCs/>
          <w:sz w:val="26"/>
          <w:szCs w:val="26"/>
        </w:rPr>
        <w:t>Минобрнауки</w:t>
      </w:r>
      <w:proofErr w:type="spellEnd"/>
      <w:r w:rsidRPr="00563002">
        <w:rPr>
          <w:bCs/>
          <w:sz w:val="26"/>
          <w:szCs w:val="26"/>
        </w:rPr>
        <w:t xml:space="preserve"> России от 30.07.2014 г. № 8</w:t>
      </w:r>
      <w:r>
        <w:rPr>
          <w:bCs/>
          <w:sz w:val="26"/>
          <w:szCs w:val="26"/>
        </w:rPr>
        <w:t xml:space="preserve">78, программой-минимумом кандидатского экзамена по специальности </w:t>
      </w:r>
      <w:r w:rsidRPr="00F96E30">
        <w:rPr>
          <w:bCs/>
          <w:sz w:val="26"/>
          <w:szCs w:val="26"/>
        </w:rPr>
        <w:t>05.09.03 «Электротехнические комплексы и системы»</w:t>
      </w:r>
      <w:r>
        <w:rPr>
          <w:bCs/>
          <w:sz w:val="26"/>
          <w:szCs w:val="26"/>
        </w:rPr>
        <w:t xml:space="preserve">, </w:t>
      </w:r>
      <w:r w:rsidRPr="00AE6A38">
        <w:rPr>
          <w:sz w:val="26"/>
          <w:szCs w:val="26"/>
        </w:rPr>
        <w:t xml:space="preserve">утвержденной приказом </w:t>
      </w:r>
      <w:proofErr w:type="spellStart"/>
      <w:r w:rsidRPr="00AE6A38">
        <w:rPr>
          <w:sz w:val="26"/>
          <w:szCs w:val="26"/>
        </w:rPr>
        <w:t>Минобрнауки</w:t>
      </w:r>
      <w:proofErr w:type="spellEnd"/>
      <w:r w:rsidRPr="00AE6A38">
        <w:rPr>
          <w:sz w:val="26"/>
          <w:szCs w:val="26"/>
        </w:rPr>
        <w:t xml:space="preserve"> России от </w:t>
      </w:r>
      <w:r>
        <w:rPr>
          <w:sz w:val="26"/>
          <w:szCs w:val="26"/>
        </w:rPr>
        <w:t>0</w:t>
      </w:r>
      <w:r w:rsidRPr="00AE6A38">
        <w:rPr>
          <w:sz w:val="26"/>
          <w:szCs w:val="26"/>
        </w:rPr>
        <w:t>8.10.2007 г. № 274</w:t>
      </w:r>
      <w:r>
        <w:rPr>
          <w:sz w:val="26"/>
          <w:szCs w:val="26"/>
        </w:rPr>
        <w:t>, паспортом научной специальности.</w:t>
      </w:r>
    </w:p>
    <w:p w:rsidR="00F9666E" w:rsidRPr="00AE6A38" w:rsidRDefault="00F9666E" w:rsidP="00F9666E">
      <w:pPr>
        <w:ind w:firstLine="720"/>
        <w:jc w:val="both"/>
        <w:rPr>
          <w:sz w:val="26"/>
          <w:szCs w:val="26"/>
          <w:lang w:eastAsia="ru-RU"/>
        </w:rPr>
      </w:pPr>
      <w:r w:rsidRPr="00563002">
        <w:rPr>
          <w:sz w:val="26"/>
          <w:szCs w:val="26"/>
          <w:lang w:eastAsia="ru-RU"/>
        </w:rPr>
        <w:t xml:space="preserve">Настоящая программа регламентирует содержание и порядок </w:t>
      </w:r>
      <w:r>
        <w:rPr>
          <w:sz w:val="26"/>
          <w:szCs w:val="26"/>
          <w:lang w:eastAsia="ru-RU"/>
        </w:rPr>
        <w:t xml:space="preserve">проведения </w:t>
      </w:r>
      <w:r w:rsidRPr="00AE6A38">
        <w:rPr>
          <w:sz w:val="26"/>
          <w:szCs w:val="26"/>
          <w:lang w:eastAsia="ru-RU"/>
        </w:rPr>
        <w:t xml:space="preserve">кандидатского экзамена по </w:t>
      </w:r>
      <w:r w:rsidRPr="00AE6A38">
        <w:rPr>
          <w:bCs/>
          <w:sz w:val="26"/>
          <w:szCs w:val="26"/>
        </w:rPr>
        <w:t>специальной дисциплине в соответствии с научной специальностью «</w:t>
      </w:r>
      <w:proofErr w:type="spellStart"/>
      <w:r w:rsidRPr="00F408AA">
        <w:rPr>
          <w:bCs/>
          <w:sz w:val="26"/>
          <w:szCs w:val="26"/>
        </w:rPr>
        <w:t>Электротехнология</w:t>
      </w:r>
      <w:proofErr w:type="spellEnd"/>
      <w:r w:rsidRPr="00AE6A38">
        <w:rPr>
          <w:bCs/>
          <w:sz w:val="26"/>
          <w:szCs w:val="26"/>
        </w:rPr>
        <w:t>»</w:t>
      </w:r>
      <w:r w:rsidRPr="00AE6A38">
        <w:rPr>
          <w:sz w:val="26"/>
          <w:szCs w:val="26"/>
          <w:lang w:eastAsia="ru-RU"/>
        </w:rPr>
        <w:t>.</w:t>
      </w:r>
    </w:p>
    <w:p w:rsidR="00F9666E" w:rsidRPr="00563002" w:rsidRDefault="00F9666E" w:rsidP="00F9666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563002">
        <w:rPr>
          <w:sz w:val="26"/>
          <w:szCs w:val="26"/>
          <w:lang w:eastAsia="ru-RU"/>
        </w:rPr>
        <w:t>Программа разработана в соответствии со следующими нормативными документами:</w:t>
      </w:r>
    </w:p>
    <w:p w:rsidR="00F9666E" w:rsidRPr="00563002" w:rsidRDefault="00F9666E" w:rsidP="00F9666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563002">
        <w:rPr>
          <w:sz w:val="26"/>
          <w:szCs w:val="26"/>
        </w:rPr>
        <w:t xml:space="preserve">- </w:t>
      </w:r>
      <w:r w:rsidRPr="00563002">
        <w:rPr>
          <w:sz w:val="26"/>
          <w:szCs w:val="26"/>
          <w:lang w:eastAsia="ru-RU"/>
        </w:rPr>
        <w:t>Федеральным законом от 29.12.2012 г. № 273-ФЗ «Об образовании в Российской Федерации»;</w:t>
      </w:r>
    </w:p>
    <w:p w:rsidR="00F9666E" w:rsidRPr="00563002" w:rsidRDefault="00F9666E" w:rsidP="00F9666E">
      <w:pPr>
        <w:pStyle w:val="a"/>
        <w:numPr>
          <w:ilvl w:val="0"/>
          <w:numId w:val="0"/>
        </w:num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63002">
        <w:rPr>
          <w:rFonts w:ascii="Times New Roman" w:hAnsi="Times New Roman" w:cs="Times New Roman"/>
          <w:sz w:val="26"/>
          <w:szCs w:val="26"/>
        </w:rPr>
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(адъюнктуре): утв. Приказом </w:t>
      </w:r>
      <w:proofErr w:type="spellStart"/>
      <w:r w:rsidRPr="00563002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563002">
        <w:rPr>
          <w:rFonts w:ascii="Times New Roman" w:hAnsi="Times New Roman" w:cs="Times New Roman"/>
          <w:sz w:val="26"/>
          <w:szCs w:val="26"/>
        </w:rPr>
        <w:t xml:space="preserve"> России от 19.11.2013 г. № 1259;</w:t>
      </w:r>
    </w:p>
    <w:p w:rsidR="00F9666E" w:rsidRPr="00563002" w:rsidRDefault="00F9666E" w:rsidP="00F9666E">
      <w:pPr>
        <w:pStyle w:val="a"/>
        <w:numPr>
          <w:ilvl w:val="0"/>
          <w:numId w:val="0"/>
        </w:num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63002">
        <w:rPr>
          <w:rFonts w:ascii="Times New Roman" w:hAnsi="Times New Roman" w:cs="Times New Roman"/>
          <w:sz w:val="26"/>
          <w:szCs w:val="26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Pr="00F408AA">
        <w:rPr>
          <w:rFonts w:ascii="Times New Roman" w:hAnsi="Times New Roman" w:cs="Times New Roman"/>
          <w:sz w:val="26"/>
          <w:szCs w:val="26"/>
        </w:rPr>
        <w:t>13.06.01 «ЭЛЕКТР</w:t>
      </w:r>
      <w:proofErr w:type="gramStart"/>
      <w:r w:rsidRPr="00F408AA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F408AA">
        <w:rPr>
          <w:rFonts w:ascii="Times New Roman" w:hAnsi="Times New Roman" w:cs="Times New Roman"/>
          <w:sz w:val="26"/>
          <w:szCs w:val="26"/>
        </w:rPr>
        <w:t xml:space="preserve"> И ТЕПЛОТЕХНИКА»</w:t>
      </w:r>
      <w:r w:rsidRPr="00563002">
        <w:rPr>
          <w:rFonts w:ascii="Times New Roman" w:hAnsi="Times New Roman" w:cs="Times New Roman"/>
          <w:sz w:val="26"/>
          <w:szCs w:val="26"/>
        </w:rPr>
        <w:t xml:space="preserve"> (уровень подготовки кадров высшей квалификации): утв. Приказом Министерства образования и науки Российской Федерации от 30.07.2014 г. № 8</w:t>
      </w:r>
      <w:r>
        <w:rPr>
          <w:rFonts w:ascii="Times New Roman" w:hAnsi="Times New Roman" w:cs="Times New Roman"/>
          <w:sz w:val="26"/>
          <w:szCs w:val="26"/>
        </w:rPr>
        <w:t>78</w:t>
      </w:r>
      <w:r w:rsidRPr="00563002">
        <w:rPr>
          <w:rFonts w:ascii="Times New Roman" w:hAnsi="Times New Roman" w:cs="Times New Roman"/>
          <w:sz w:val="26"/>
          <w:szCs w:val="26"/>
        </w:rPr>
        <w:t>;</w:t>
      </w:r>
    </w:p>
    <w:p w:rsidR="00F9666E" w:rsidRPr="00563002" w:rsidRDefault="00F9666E" w:rsidP="00F9666E">
      <w:pPr>
        <w:autoSpaceDE w:val="0"/>
        <w:autoSpaceDN w:val="0"/>
        <w:adjustRightInd w:val="0"/>
        <w:ind w:firstLine="720"/>
        <w:jc w:val="both"/>
        <w:rPr>
          <w:rFonts w:eastAsia="Batang"/>
          <w:color w:val="000000"/>
          <w:sz w:val="26"/>
          <w:szCs w:val="26"/>
          <w:lang w:eastAsia="ko-KR"/>
        </w:rPr>
      </w:pPr>
      <w:r w:rsidRPr="00563002">
        <w:rPr>
          <w:rFonts w:eastAsia="Batang"/>
          <w:color w:val="000000"/>
          <w:sz w:val="26"/>
          <w:szCs w:val="26"/>
          <w:lang w:eastAsia="ko-KR"/>
        </w:rPr>
        <w:t xml:space="preserve">- Постановлением Правительства РФ от 24.09.2013г. № 842 «О порядке присуждения ученых степеней»; </w:t>
      </w:r>
    </w:p>
    <w:p w:rsidR="00F9666E" w:rsidRPr="00563002" w:rsidRDefault="00F9666E" w:rsidP="00F9666E">
      <w:pPr>
        <w:pStyle w:val="a"/>
        <w:numPr>
          <w:ilvl w:val="0"/>
          <w:numId w:val="0"/>
        </w:numPr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63002">
        <w:rPr>
          <w:rFonts w:ascii="Times New Roman" w:hAnsi="Times New Roman" w:cs="Times New Roman"/>
          <w:sz w:val="26"/>
          <w:szCs w:val="26"/>
        </w:rPr>
        <w:t xml:space="preserve">- </w:t>
      </w:r>
      <w:r w:rsidRPr="00563002">
        <w:rPr>
          <w:rFonts w:ascii="Times New Roman" w:hAnsi="Times New Roman" w:cs="Times New Roman"/>
          <w:sz w:val="26"/>
          <w:szCs w:val="26"/>
          <w:lang w:eastAsia="ru-RU"/>
        </w:rPr>
        <w:t xml:space="preserve">Уставом ФГБОУ </w:t>
      </w:r>
      <w:proofErr w:type="gramStart"/>
      <w:r w:rsidRPr="00563002">
        <w:rPr>
          <w:rFonts w:ascii="Times New Roman" w:hAnsi="Times New Roman" w:cs="Times New Roman"/>
          <w:sz w:val="26"/>
          <w:szCs w:val="26"/>
          <w:lang w:eastAsia="ru-RU"/>
        </w:rPr>
        <w:t>ВО</w:t>
      </w:r>
      <w:proofErr w:type="gramEnd"/>
      <w:r w:rsidRPr="00563002">
        <w:rPr>
          <w:rFonts w:ascii="Times New Roman" w:hAnsi="Times New Roman" w:cs="Times New Roman"/>
          <w:sz w:val="26"/>
          <w:szCs w:val="26"/>
          <w:lang w:eastAsia="ru-RU"/>
        </w:rPr>
        <w:t xml:space="preserve"> «Рязанский государственный радиотехнический университет».</w:t>
      </w:r>
    </w:p>
    <w:p w:rsidR="00F9666E" w:rsidRPr="00563002" w:rsidRDefault="00F9666E" w:rsidP="00F9666E">
      <w:pPr>
        <w:ind w:firstLine="720"/>
        <w:jc w:val="center"/>
        <w:rPr>
          <w:b/>
          <w:bCs/>
          <w:sz w:val="26"/>
          <w:szCs w:val="26"/>
        </w:rPr>
      </w:pPr>
    </w:p>
    <w:p w:rsidR="00F9666E" w:rsidRPr="00563002" w:rsidRDefault="00F9666E" w:rsidP="00F9666E">
      <w:pPr>
        <w:ind w:firstLine="720"/>
        <w:jc w:val="center"/>
        <w:rPr>
          <w:b/>
          <w:bCs/>
          <w:caps/>
          <w:sz w:val="26"/>
          <w:szCs w:val="26"/>
          <w:lang w:eastAsia="ru-RU"/>
        </w:rPr>
      </w:pPr>
      <w:r w:rsidRPr="00563002">
        <w:rPr>
          <w:b/>
          <w:bCs/>
          <w:sz w:val="26"/>
          <w:szCs w:val="26"/>
        </w:rPr>
        <w:t xml:space="preserve">2. </w:t>
      </w:r>
      <w:r w:rsidRPr="00563002">
        <w:rPr>
          <w:b/>
          <w:bCs/>
          <w:caps/>
          <w:sz w:val="26"/>
          <w:szCs w:val="26"/>
          <w:lang w:eastAsia="ru-RU"/>
        </w:rPr>
        <w:t>перечень результатОВ освоения образовательной программы, ОЦЕНИВАЕМЫХ при ГОСУДАРСТВЕННОЙ ИТОГОВОЙ АТТЕСТАЦИИ выпускников аспирантуры в форме</w:t>
      </w:r>
      <w:r w:rsidRPr="00563002">
        <w:rPr>
          <w:b/>
          <w:bCs/>
          <w:color w:val="000000"/>
          <w:sz w:val="26"/>
          <w:szCs w:val="26"/>
          <w:lang w:eastAsia="ru-RU"/>
        </w:rPr>
        <w:t xml:space="preserve"> ГОСУДАРСТВЕННОГО  ЭКЗАМЕНА</w:t>
      </w:r>
    </w:p>
    <w:p w:rsidR="00F9666E" w:rsidRDefault="00F9666E" w:rsidP="00F9666E">
      <w:pPr>
        <w:pStyle w:val="Default"/>
        <w:ind w:firstLine="720"/>
        <w:jc w:val="both"/>
        <w:rPr>
          <w:bCs/>
          <w:sz w:val="26"/>
          <w:szCs w:val="26"/>
        </w:rPr>
      </w:pPr>
      <w:r w:rsidRPr="00AE6A38">
        <w:rPr>
          <w:sz w:val="26"/>
          <w:szCs w:val="26"/>
        </w:rPr>
        <w:t xml:space="preserve">Кандидатский экзамен по специальности является формой промежуточной аттестации при освоении программы подготовки научно-педагогических кадров в аспирантуре по </w:t>
      </w:r>
      <w:r w:rsidRPr="00563002">
        <w:rPr>
          <w:bCs/>
          <w:sz w:val="26"/>
          <w:szCs w:val="26"/>
        </w:rPr>
        <w:t xml:space="preserve">направлению </w:t>
      </w:r>
      <w:r w:rsidRPr="00F408AA">
        <w:rPr>
          <w:sz w:val="26"/>
          <w:szCs w:val="26"/>
        </w:rPr>
        <w:t>13.06.01 «ЭЛЕКТР</w:t>
      </w:r>
      <w:proofErr w:type="gramStart"/>
      <w:r w:rsidRPr="00F408AA">
        <w:rPr>
          <w:sz w:val="26"/>
          <w:szCs w:val="26"/>
        </w:rPr>
        <w:t>О-</w:t>
      </w:r>
      <w:proofErr w:type="gramEnd"/>
      <w:r w:rsidRPr="00F408AA">
        <w:rPr>
          <w:sz w:val="26"/>
          <w:szCs w:val="26"/>
        </w:rPr>
        <w:t xml:space="preserve"> И ТЕПЛОТЕХНИКА»</w:t>
      </w:r>
      <w:r>
        <w:rPr>
          <w:sz w:val="26"/>
          <w:szCs w:val="26"/>
        </w:rPr>
        <w:t>.</w:t>
      </w:r>
    </w:p>
    <w:p w:rsidR="00F9666E" w:rsidRPr="00AE6A38" w:rsidRDefault="00F9666E" w:rsidP="00F9666E">
      <w:pPr>
        <w:pStyle w:val="Default"/>
        <w:ind w:firstLine="720"/>
        <w:jc w:val="both"/>
        <w:rPr>
          <w:sz w:val="26"/>
          <w:szCs w:val="26"/>
        </w:rPr>
      </w:pPr>
      <w:r w:rsidRPr="00AE6A38">
        <w:rPr>
          <w:bCs/>
          <w:sz w:val="26"/>
          <w:szCs w:val="26"/>
        </w:rPr>
        <w:t xml:space="preserve">Цель </w:t>
      </w:r>
      <w:r w:rsidRPr="00AE6A38">
        <w:rPr>
          <w:sz w:val="26"/>
          <w:szCs w:val="26"/>
        </w:rPr>
        <w:t xml:space="preserve">кандидатского экзамена – установить глубину профессиональных знаний и уровень </w:t>
      </w:r>
      <w:proofErr w:type="spellStart"/>
      <w:r w:rsidRPr="00AE6A38">
        <w:rPr>
          <w:sz w:val="26"/>
          <w:szCs w:val="26"/>
        </w:rPr>
        <w:t>сформированности</w:t>
      </w:r>
      <w:proofErr w:type="spellEnd"/>
      <w:r w:rsidRPr="00AE6A38">
        <w:rPr>
          <w:sz w:val="26"/>
          <w:szCs w:val="26"/>
        </w:rPr>
        <w:t xml:space="preserve"> компетенций аспиранта, обучающихся по направлению подготовки </w:t>
      </w:r>
      <w:r w:rsidRPr="00F408AA">
        <w:rPr>
          <w:sz w:val="26"/>
          <w:szCs w:val="26"/>
        </w:rPr>
        <w:t>13.06.01 «ЭЛЕКТР</w:t>
      </w:r>
      <w:proofErr w:type="gramStart"/>
      <w:r w:rsidRPr="00F408AA">
        <w:rPr>
          <w:sz w:val="26"/>
          <w:szCs w:val="26"/>
        </w:rPr>
        <w:t>О-</w:t>
      </w:r>
      <w:proofErr w:type="gramEnd"/>
      <w:r w:rsidRPr="00F408AA">
        <w:rPr>
          <w:sz w:val="26"/>
          <w:szCs w:val="26"/>
        </w:rPr>
        <w:t xml:space="preserve"> И ТЕПЛОТЕХНИКА»</w:t>
      </w:r>
      <w:r w:rsidRPr="00AE6A38">
        <w:rPr>
          <w:sz w:val="26"/>
          <w:szCs w:val="26"/>
        </w:rPr>
        <w:t>,</w:t>
      </w:r>
      <w:r w:rsidRPr="00AE6A3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ОПОП - </w:t>
      </w:r>
      <w:proofErr w:type="spellStart"/>
      <w:r w:rsidRPr="00F96E30">
        <w:rPr>
          <w:bCs/>
          <w:sz w:val="26"/>
          <w:szCs w:val="26"/>
        </w:rPr>
        <w:t>Электротехнология</w:t>
      </w:r>
      <w:proofErr w:type="spellEnd"/>
      <w:r w:rsidRPr="00AE6A38">
        <w:rPr>
          <w:sz w:val="26"/>
          <w:szCs w:val="26"/>
        </w:rPr>
        <w:t xml:space="preserve">. </w:t>
      </w:r>
    </w:p>
    <w:p w:rsidR="00F9666E" w:rsidRPr="00AE6A38" w:rsidRDefault="00F9666E" w:rsidP="00F9666E">
      <w:pPr>
        <w:pStyle w:val="Default"/>
        <w:ind w:firstLine="720"/>
        <w:jc w:val="both"/>
        <w:rPr>
          <w:sz w:val="26"/>
          <w:szCs w:val="26"/>
        </w:rPr>
      </w:pPr>
      <w:r w:rsidRPr="007B700B">
        <w:rPr>
          <w:bCs/>
          <w:sz w:val="26"/>
          <w:szCs w:val="26"/>
        </w:rPr>
        <w:t>Задачи</w:t>
      </w:r>
      <w:r w:rsidRPr="00AE6A38">
        <w:rPr>
          <w:b/>
          <w:bCs/>
          <w:sz w:val="26"/>
          <w:szCs w:val="26"/>
        </w:rPr>
        <w:t xml:space="preserve"> </w:t>
      </w:r>
      <w:r w:rsidRPr="00AE6A38">
        <w:rPr>
          <w:sz w:val="26"/>
          <w:szCs w:val="26"/>
        </w:rPr>
        <w:t xml:space="preserve">кандидатского экзамена: </w:t>
      </w:r>
      <w:r>
        <w:rPr>
          <w:sz w:val="26"/>
          <w:szCs w:val="26"/>
        </w:rPr>
        <w:t>о</w:t>
      </w:r>
      <w:r w:rsidRPr="00AE6A38">
        <w:rPr>
          <w:sz w:val="26"/>
          <w:szCs w:val="26"/>
        </w:rPr>
        <w:t xml:space="preserve">пределить уровень </w:t>
      </w:r>
      <w:proofErr w:type="spellStart"/>
      <w:r w:rsidRPr="00AE6A38">
        <w:rPr>
          <w:sz w:val="26"/>
          <w:szCs w:val="26"/>
        </w:rPr>
        <w:t>сформированности</w:t>
      </w:r>
      <w:proofErr w:type="spellEnd"/>
      <w:r w:rsidRPr="00AE6A38">
        <w:rPr>
          <w:sz w:val="26"/>
          <w:szCs w:val="26"/>
        </w:rPr>
        <w:t xml:space="preserve"> у аспиранта профессиональных знаний, умений и практических навыков; </w:t>
      </w:r>
      <w:r>
        <w:rPr>
          <w:sz w:val="26"/>
          <w:szCs w:val="26"/>
        </w:rPr>
        <w:t>ус</w:t>
      </w:r>
      <w:r w:rsidRPr="00AE6A38">
        <w:rPr>
          <w:sz w:val="26"/>
          <w:szCs w:val="26"/>
        </w:rPr>
        <w:t>тановить подготовленность специалиста к самостоятельной научно-исследовательск</w:t>
      </w:r>
      <w:r>
        <w:rPr>
          <w:sz w:val="26"/>
          <w:szCs w:val="26"/>
        </w:rPr>
        <w:t>ой и практической деятельности.</w:t>
      </w:r>
    </w:p>
    <w:p w:rsidR="00F9666E" w:rsidRPr="00563002" w:rsidRDefault="00F9666E" w:rsidP="00F9666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563002">
        <w:rPr>
          <w:color w:val="000000"/>
          <w:sz w:val="26"/>
          <w:szCs w:val="26"/>
        </w:rPr>
        <w:t xml:space="preserve"> процессе проведения государственного экзамена выпускник аспирантуры </w:t>
      </w:r>
      <w:r w:rsidRPr="00563002">
        <w:rPr>
          <w:color w:val="000000"/>
          <w:sz w:val="26"/>
          <w:szCs w:val="26"/>
        </w:rPr>
        <w:lastRenderedPageBreak/>
        <w:t>должен продемонстрировать освоение следующего комплекса компетенций:</w:t>
      </w:r>
    </w:p>
    <w:p w:rsidR="00F9666E" w:rsidRPr="00563002" w:rsidRDefault="00F9666E" w:rsidP="00F9666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2592"/>
        <w:gridCol w:w="6120"/>
      </w:tblGrid>
      <w:tr w:rsidR="00F9666E" w:rsidRPr="005B7F43" w:rsidTr="00E52A3A">
        <w:trPr>
          <w:trHeight w:val="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6E" w:rsidRPr="005B7F43" w:rsidRDefault="00F9666E" w:rsidP="00E52A3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F43">
              <w:rPr>
                <w:color w:val="000000"/>
              </w:rPr>
              <w:t>Коды</w:t>
            </w:r>
          </w:p>
          <w:p w:rsidR="00F9666E" w:rsidRPr="005B7F43" w:rsidRDefault="00F9666E" w:rsidP="00E52A3A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F43">
              <w:rPr>
                <w:color w:val="000000"/>
              </w:rPr>
              <w:t>компетенции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6E" w:rsidRPr="005B7F43" w:rsidRDefault="00F9666E" w:rsidP="00E52A3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F43">
              <w:rPr>
                <w:color w:val="000000"/>
              </w:rPr>
              <w:t>Содержание</w:t>
            </w:r>
          </w:p>
          <w:p w:rsidR="00F9666E" w:rsidRPr="005B7F43" w:rsidRDefault="00F9666E" w:rsidP="00E52A3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F43">
              <w:rPr>
                <w:color w:val="000000"/>
              </w:rPr>
              <w:t>компетенций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6E" w:rsidRPr="005B7F43" w:rsidRDefault="00F9666E" w:rsidP="00E52A3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B7F43">
              <w:rPr>
                <w:color w:val="000000"/>
              </w:rPr>
              <w:t>Перечень</w:t>
            </w:r>
            <w:r>
              <w:rPr>
                <w:color w:val="000000"/>
              </w:rPr>
              <w:t xml:space="preserve"> </w:t>
            </w:r>
            <w:r w:rsidRPr="005B7F43">
              <w:rPr>
                <w:color w:val="000000"/>
              </w:rPr>
              <w:t>планируемых</w:t>
            </w:r>
            <w:r>
              <w:rPr>
                <w:color w:val="000000"/>
              </w:rPr>
              <w:t xml:space="preserve"> </w:t>
            </w:r>
            <w:r w:rsidRPr="005B7F43">
              <w:rPr>
                <w:color w:val="000000"/>
              </w:rPr>
              <w:t>результатов</w:t>
            </w:r>
            <w:r>
              <w:rPr>
                <w:color w:val="000000"/>
              </w:rPr>
              <w:t xml:space="preserve"> </w:t>
            </w:r>
          </w:p>
        </w:tc>
      </w:tr>
      <w:tr w:rsidR="00F9666E" w:rsidRPr="005B7F43" w:rsidTr="00E52A3A">
        <w:trPr>
          <w:trHeight w:val="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6E" w:rsidRPr="005B7F43" w:rsidRDefault="00F9666E" w:rsidP="00E52A3A">
            <w:pPr>
              <w:jc w:val="both"/>
            </w:pPr>
            <w:r w:rsidRPr="005B7F43">
              <w:t>УК-1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6E" w:rsidRPr="005B7F43" w:rsidRDefault="00F9666E" w:rsidP="00E52A3A">
            <w:pPr>
              <w:jc w:val="both"/>
            </w:pPr>
            <w:r>
              <w:t>С</w:t>
            </w:r>
            <w:r w:rsidRPr="00D607B8">
              <w:t xml:space="preserve">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</w:t>
            </w:r>
            <w:proofErr w:type="spellStart"/>
            <w:r w:rsidRPr="00D607B8">
              <w:t>т.ч</w:t>
            </w:r>
            <w:proofErr w:type="spellEnd"/>
            <w:r w:rsidRPr="00D607B8">
              <w:t>. в междисциплинарных областях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6E" w:rsidRPr="005B7F43" w:rsidRDefault="00F9666E" w:rsidP="00E52A3A">
            <w:pPr>
              <w:jc w:val="both"/>
            </w:pPr>
            <w:r w:rsidRPr="005B7F43">
              <w:rPr>
                <w:u w:val="single"/>
              </w:rPr>
              <w:t>Знать:</w:t>
            </w:r>
            <w:r>
              <w:t xml:space="preserve"> </w:t>
            </w:r>
            <w:r w:rsidRPr="00D607B8">
              <w:t>основные методы научно-исследовательской деятельности, методологию и принципы критического анализа и оценки современных научных достижений по выбранной теме научного исследования, методы генерации новых идей</w:t>
            </w:r>
            <w:r w:rsidRPr="005B7F43">
              <w:t>.</w:t>
            </w:r>
          </w:p>
          <w:p w:rsidR="00F9666E" w:rsidRPr="005B7F43" w:rsidRDefault="00F9666E" w:rsidP="00E52A3A">
            <w:pPr>
              <w:jc w:val="both"/>
            </w:pPr>
            <w:r w:rsidRPr="005B7F43">
              <w:rPr>
                <w:u w:val="single"/>
              </w:rPr>
              <w:t>Уметь:</w:t>
            </w:r>
            <w:r>
              <w:t xml:space="preserve"> </w:t>
            </w:r>
            <w:r w:rsidRPr="00D607B8">
              <w:t xml:space="preserve">проводить критический анализ современных научных достижений при решении исследовательских и практических задач, в </w:t>
            </w:r>
            <w:proofErr w:type="spellStart"/>
            <w:r w:rsidRPr="00D607B8">
              <w:t>т.ч</w:t>
            </w:r>
            <w:proofErr w:type="spellEnd"/>
            <w:r w:rsidRPr="00D607B8">
              <w:t>. в междисциплинарных областях</w:t>
            </w:r>
            <w:r>
              <w:t xml:space="preserve">; </w:t>
            </w:r>
            <w:r w:rsidRPr="00D607B8">
              <w:t xml:space="preserve">генерировать новые идеи, применять нестандартные подходы и приемы при решении исследовательских и практических задач, в </w:t>
            </w:r>
            <w:proofErr w:type="spellStart"/>
            <w:r w:rsidRPr="00D607B8">
              <w:t>т.ч</w:t>
            </w:r>
            <w:proofErr w:type="spellEnd"/>
            <w:r w:rsidRPr="00D607B8">
              <w:t>. в междисциплинарных областях</w:t>
            </w:r>
            <w:r w:rsidRPr="005B7F43">
              <w:t>.</w:t>
            </w:r>
          </w:p>
          <w:p w:rsidR="00F9666E" w:rsidRPr="005B7F43" w:rsidRDefault="00F9666E" w:rsidP="00E52A3A">
            <w:pPr>
              <w:jc w:val="both"/>
            </w:pPr>
            <w:r w:rsidRPr="005B7F43">
              <w:rPr>
                <w:u w:val="single"/>
              </w:rPr>
              <w:t>Владеть</w:t>
            </w:r>
            <w:r w:rsidRPr="005B7F43">
              <w:t>:</w:t>
            </w:r>
            <w:r>
              <w:t xml:space="preserve"> </w:t>
            </w:r>
            <w:r w:rsidRPr="00D607B8">
              <w:t>навыками систематизации и аналитического восприятия основных идей, представленных в научной литературе</w:t>
            </w:r>
            <w:r w:rsidRPr="005B7F43">
              <w:t>.</w:t>
            </w:r>
            <w:r>
              <w:t xml:space="preserve">  </w:t>
            </w:r>
          </w:p>
        </w:tc>
      </w:tr>
      <w:tr w:rsidR="00F9666E" w:rsidRPr="005B7F43" w:rsidTr="00E52A3A">
        <w:trPr>
          <w:trHeight w:val="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6E" w:rsidRPr="005B7F43" w:rsidRDefault="00F9666E" w:rsidP="00E52A3A">
            <w:pPr>
              <w:jc w:val="both"/>
            </w:pPr>
            <w:r>
              <w:t>УК-6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6E" w:rsidRPr="005B7F43" w:rsidRDefault="00F9666E" w:rsidP="00E52A3A">
            <w:pPr>
              <w:autoSpaceDE w:val="0"/>
              <w:autoSpaceDN w:val="0"/>
              <w:adjustRightInd w:val="0"/>
              <w:jc w:val="both"/>
            </w:pPr>
            <w:r w:rsidRPr="005B7F43">
              <w:t>Способность</w:t>
            </w:r>
            <w:r>
              <w:t xml:space="preserve"> </w:t>
            </w:r>
            <w:r w:rsidRPr="005B7F43">
              <w:t>планировать</w:t>
            </w:r>
            <w:r>
              <w:t xml:space="preserve"> </w:t>
            </w:r>
            <w:r w:rsidRPr="005B7F43">
              <w:t>и</w:t>
            </w:r>
            <w:r>
              <w:t xml:space="preserve"> </w:t>
            </w:r>
            <w:r w:rsidRPr="005B7F43">
              <w:t>решать</w:t>
            </w:r>
            <w:r>
              <w:t xml:space="preserve"> </w:t>
            </w:r>
            <w:r w:rsidRPr="005B7F43">
              <w:t>задачи</w:t>
            </w:r>
            <w:r>
              <w:t xml:space="preserve"> </w:t>
            </w:r>
            <w:r w:rsidRPr="005B7F43">
              <w:t>собственного</w:t>
            </w:r>
            <w:r>
              <w:t xml:space="preserve"> </w:t>
            </w:r>
            <w:r w:rsidRPr="005B7F43">
              <w:t>профессионального</w:t>
            </w:r>
            <w:r>
              <w:t xml:space="preserve"> </w:t>
            </w:r>
            <w:r w:rsidRPr="005B7F43">
              <w:t>и</w:t>
            </w:r>
            <w:r>
              <w:t xml:space="preserve"> </w:t>
            </w:r>
            <w:r w:rsidRPr="005B7F43">
              <w:t>личностного</w:t>
            </w:r>
            <w:r>
              <w:t xml:space="preserve"> </w:t>
            </w:r>
            <w:r w:rsidRPr="005B7F43">
              <w:t>развития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6E" w:rsidRPr="005B7F43" w:rsidRDefault="00F9666E" w:rsidP="00E52A3A">
            <w:pPr>
              <w:tabs>
                <w:tab w:val="left" w:pos="4577"/>
              </w:tabs>
              <w:autoSpaceDE w:val="0"/>
              <w:autoSpaceDN w:val="0"/>
              <w:adjustRightInd w:val="0"/>
              <w:jc w:val="both"/>
            </w:pPr>
            <w:r w:rsidRPr="005B7F43">
              <w:rPr>
                <w:u w:val="single"/>
              </w:rPr>
              <w:t>Знать</w:t>
            </w:r>
            <w:r w:rsidRPr="005B7F43">
              <w:t>:</w:t>
            </w:r>
            <w:r>
              <w:t xml:space="preserve">  </w:t>
            </w:r>
            <w:r w:rsidRPr="00D607B8">
              <w:rPr>
                <w:lang w:eastAsia="ru-RU"/>
              </w:rPr>
              <w:t>методологию самообразования, основные принципы отбора направлений самообучения, особенности научного творчества</w:t>
            </w:r>
            <w:r w:rsidRPr="005B7F43">
              <w:rPr>
                <w:lang w:eastAsia="ru-RU"/>
              </w:rPr>
              <w:t>.</w:t>
            </w:r>
            <w:r>
              <w:rPr>
                <w:lang w:eastAsia="ru-RU"/>
              </w:rPr>
              <w:t xml:space="preserve"> </w:t>
            </w:r>
          </w:p>
          <w:p w:rsidR="00F9666E" w:rsidRPr="005B7F43" w:rsidRDefault="00F9666E" w:rsidP="00E52A3A">
            <w:pPr>
              <w:tabs>
                <w:tab w:val="left" w:pos="4577"/>
              </w:tabs>
              <w:autoSpaceDE w:val="0"/>
              <w:autoSpaceDN w:val="0"/>
              <w:adjustRightInd w:val="0"/>
              <w:jc w:val="both"/>
            </w:pPr>
            <w:r w:rsidRPr="005B7F43">
              <w:rPr>
                <w:u w:val="single"/>
              </w:rPr>
              <w:t>Уметь</w:t>
            </w:r>
            <w:r w:rsidRPr="005B7F43">
              <w:t>:</w:t>
            </w:r>
            <w:r>
              <w:t xml:space="preserve"> </w:t>
            </w:r>
            <w:r w:rsidRPr="00D607B8">
              <w:rPr>
                <w:lang w:eastAsia="ru-RU"/>
              </w:rPr>
              <w:t>ставить перед собой цели профессионального и личностного развития, формировать конкретный план действий по их достижению</w:t>
            </w:r>
            <w:r w:rsidRPr="005B7F43">
              <w:rPr>
                <w:lang w:eastAsia="ru-RU"/>
              </w:rPr>
              <w:t>.</w:t>
            </w:r>
            <w:r>
              <w:rPr>
                <w:lang w:eastAsia="ru-RU"/>
              </w:rPr>
              <w:t xml:space="preserve"> </w:t>
            </w:r>
          </w:p>
          <w:p w:rsidR="00F9666E" w:rsidRPr="005B7F43" w:rsidRDefault="00F9666E" w:rsidP="00E52A3A">
            <w:pPr>
              <w:jc w:val="both"/>
              <w:rPr>
                <w:u w:val="single"/>
              </w:rPr>
            </w:pPr>
            <w:r w:rsidRPr="005B7F43">
              <w:rPr>
                <w:u w:val="single"/>
              </w:rPr>
              <w:t>Владеть:</w:t>
            </w:r>
            <w:r>
              <w:t xml:space="preserve"> </w:t>
            </w:r>
            <w:r w:rsidRPr="00D607B8">
              <w:t>навыками самостоятельной творческой работы, умением планирования и организации своего труда</w:t>
            </w:r>
            <w:r w:rsidRPr="005B7F43">
              <w:rPr>
                <w:lang w:eastAsia="ru-RU"/>
              </w:rPr>
              <w:t>.</w:t>
            </w:r>
            <w:r>
              <w:rPr>
                <w:lang w:eastAsia="ru-RU"/>
              </w:rPr>
              <w:t xml:space="preserve"> </w:t>
            </w:r>
          </w:p>
        </w:tc>
      </w:tr>
      <w:tr w:rsidR="00F9666E" w:rsidRPr="005B7F43" w:rsidTr="00E52A3A">
        <w:trPr>
          <w:trHeight w:val="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66E" w:rsidRPr="005B7F43" w:rsidRDefault="00F9666E" w:rsidP="00E52A3A">
            <w:pPr>
              <w:jc w:val="both"/>
            </w:pPr>
            <w:r w:rsidRPr="005B7F43">
              <w:t>ОПК-1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66E" w:rsidRPr="00D17238" w:rsidRDefault="00F9666E" w:rsidP="00E52A3A">
            <w:pPr>
              <w:jc w:val="both"/>
              <w:rPr>
                <w:lang w:eastAsia="ru-RU"/>
              </w:rPr>
            </w:pPr>
            <w:r w:rsidRPr="00D17238">
              <w:rPr>
                <w:lang w:eastAsia="ru-RU"/>
              </w:rPr>
              <w:t>Владение методологией теоретических и экспериментальных исследований в области профессиональной деятельности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6E" w:rsidRPr="00D17238" w:rsidRDefault="00F9666E" w:rsidP="00E52A3A">
            <w:pPr>
              <w:jc w:val="both"/>
            </w:pPr>
            <w:r w:rsidRPr="00D17238">
              <w:rPr>
                <w:u w:val="single"/>
              </w:rPr>
              <w:t>Знать:</w:t>
            </w:r>
            <w:r w:rsidRPr="00D17238">
              <w:t xml:space="preserve"> </w:t>
            </w:r>
            <w:r w:rsidRPr="00D17238">
              <w:rPr>
                <w:lang w:eastAsia="ru-RU"/>
              </w:rPr>
              <w:t>методологию теоретических и экспериментальных исследований в области профессиональной деятельности</w:t>
            </w:r>
            <w:r w:rsidRPr="00D17238">
              <w:t>.</w:t>
            </w:r>
          </w:p>
          <w:p w:rsidR="00F9666E" w:rsidRPr="00D17238" w:rsidRDefault="00F9666E" w:rsidP="00E52A3A">
            <w:pPr>
              <w:jc w:val="both"/>
            </w:pPr>
            <w:r w:rsidRPr="00D17238">
              <w:rPr>
                <w:u w:val="single"/>
              </w:rPr>
              <w:t>Уметь:</w:t>
            </w:r>
            <w:r w:rsidRPr="00D17238">
              <w:t xml:space="preserve"> применять </w:t>
            </w:r>
            <w:r w:rsidRPr="00D17238">
              <w:rPr>
                <w:lang w:eastAsia="ru-RU"/>
              </w:rPr>
              <w:t>методологию теоретических и экспериментальных исследований в области профессиональной деятельности</w:t>
            </w:r>
            <w:r w:rsidRPr="00D17238">
              <w:t>.</w:t>
            </w:r>
          </w:p>
          <w:p w:rsidR="00F9666E" w:rsidRPr="00D17238" w:rsidRDefault="00F9666E" w:rsidP="00E52A3A">
            <w:pPr>
              <w:jc w:val="both"/>
            </w:pPr>
            <w:r w:rsidRPr="00D17238">
              <w:rPr>
                <w:u w:val="single"/>
              </w:rPr>
              <w:t>Владеть</w:t>
            </w:r>
            <w:r w:rsidRPr="00D17238">
              <w:t xml:space="preserve">: навыками </w:t>
            </w:r>
            <w:r w:rsidRPr="00D17238">
              <w:rPr>
                <w:lang w:eastAsia="ru-RU"/>
              </w:rPr>
              <w:t>экспериментальных исследований в области профессиональной деятельности</w:t>
            </w:r>
            <w:r w:rsidRPr="00D17238">
              <w:t>.</w:t>
            </w:r>
          </w:p>
        </w:tc>
      </w:tr>
      <w:tr w:rsidR="00F9666E" w:rsidRPr="005B7F43" w:rsidTr="00E52A3A">
        <w:trPr>
          <w:trHeight w:val="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66E" w:rsidRPr="005B7F43" w:rsidRDefault="00F9666E" w:rsidP="00E52A3A">
            <w:pPr>
              <w:jc w:val="both"/>
            </w:pPr>
            <w:r w:rsidRPr="00900900">
              <w:t>ОПК-</w:t>
            </w:r>
            <w:r>
              <w:rPr>
                <w:lang w:val="en-US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66E" w:rsidRPr="00E71C1B" w:rsidRDefault="00F9666E" w:rsidP="00E52A3A">
            <w:pPr>
              <w:jc w:val="both"/>
              <w:rPr>
                <w:szCs w:val="18"/>
                <w:lang w:eastAsia="ru-RU"/>
              </w:rPr>
            </w:pPr>
            <w:r w:rsidRPr="00E71C1B">
              <w:rPr>
                <w:szCs w:val="18"/>
                <w:lang w:eastAsia="ru-RU"/>
              </w:rPr>
              <w:t>Владение культурой научного исследования, в том числе с использованием новейших информационно-коммуникационных технологий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6E" w:rsidRPr="00E71C1B" w:rsidRDefault="00F9666E" w:rsidP="00E52A3A">
            <w:pPr>
              <w:tabs>
                <w:tab w:val="left" w:pos="4577"/>
              </w:tabs>
              <w:autoSpaceDE w:val="0"/>
              <w:autoSpaceDN w:val="0"/>
              <w:adjustRightInd w:val="0"/>
              <w:jc w:val="both"/>
            </w:pPr>
            <w:r w:rsidRPr="00E71C1B">
              <w:rPr>
                <w:u w:val="single"/>
              </w:rPr>
              <w:t>Знать</w:t>
            </w:r>
            <w:r w:rsidRPr="00E71C1B">
              <w:t xml:space="preserve">: </w:t>
            </w:r>
            <w:r w:rsidRPr="00E71C1B">
              <w:rPr>
                <w:lang w:eastAsia="ru-RU"/>
              </w:rPr>
              <w:t xml:space="preserve">культуру научного исследования, в том числе новейшими информационно-коммуникационными технологиями. </w:t>
            </w:r>
          </w:p>
          <w:p w:rsidR="00F9666E" w:rsidRPr="00E71C1B" w:rsidRDefault="00F9666E" w:rsidP="00E52A3A">
            <w:pPr>
              <w:jc w:val="both"/>
              <w:rPr>
                <w:u w:val="single"/>
              </w:rPr>
            </w:pPr>
            <w:r w:rsidRPr="00E71C1B">
              <w:rPr>
                <w:u w:val="single"/>
              </w:rPr>
              <w:t>Владеть:</w:t>
            </w:r>
            <w:r w:rsidRPr="00E71C1B">
              <w:t xml:space="preserve"> культурой научного исследования, в том числе с использованием новейших информационно-коммуникационных технологий</w:t>
            </w:r>
            <w:r w:rsidRPr="00E71C1B">
              <w:rPr>
                <w:lang w:eastAsia="ru-RU"/>
              </w:rPr>
              <w:t xml:space="preserve">. </w:t>
            </w:r>
          </w:p>
        </w:tc>
      </w:tr>
      <w:tr w:rsidR="00F9666E" w:rsidRPr="005B7F43" w:rsidTr="00E52A3A">
        <w:trPr>
          <w:trHeight w:val="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66E" w:rsidRPr="005B7F43" w:rsidRDefault="00F9666E" w:rsidP="00E52A3A">
            <w:pPr>
              <w:jc w:val="both"/>
            </w:pPr>
            <w:r>
              <w:t>ОПК-3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66E" w:rsidRPr="00E71C1B" w:rsidRDefault="00F9666E" w:rsidP="00E52A3A">
            <w:pPr>
              <w:jc w:val="both"/>
              <w:rPr>
                <w:szCs w:val="18"/>
                <w:lang w:eastAsia="ru-RU"/>
              </w:rPr>
            </w:pPr>
            <w:r w:rsidRPr="00E71C1B">
              <w:rPr>
                <w:szCs w:val="18"/>
                <w:lang w:eastAsia="ru-RU"/>
              </w:rPr>
              <w:t>Способность к разработке новых методов исследования и их применению в самостоятельной профессиональной научно-</w:t>
            </w:r>
            <w:r w:rsidRPr="00E71C1B">
              <w:rPr>
                <w:szCs w:val="18"/>
                <w:lang w:eastAsia="ru-RU"/>
              </w:rPr>
              <w:lastRenderedPageBreak/>
              <w:t>исследовательской деятельности в области профессиональной деятельности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6E" w:rsidRPr="00E71C1B" w:rsidRDefault="00F9666E" w:rsidP="00E52A3A">
            <w:pPr>
              <w:autoSpaceDE w:val="0"/>
              <w:autoSpaceDN w:val="0"/>
              <w:adjustRightInd w:val="0"/>
              <w:jc w:val="both"/>
            </w:pPr>
            <w:r w:rsidRPr="00E71C1B">
              <w:rPr>
                <w:u w:val="single"/>
              </w:rPr>
              <w:lastRenderedPageBreak/>
              <w:t>Уметь:</w:t>
            </w:r>
            <w:r w:rsidRPr="00E71C1B">
              <w:t xml:space="preserve"> </w:t>
            </w:r>
            <w:r w:rsidRPr="00E71C1B">
              <w:rPr>
                <w:szCs w:val="18"/>
                <w:lang w:eastAsia="ru-RU"/>
              </w:rPr>
              <w:t>разрабатывать новые методы исследования в области профессиональной деятельности</w:t>
            </w:r>
            <w:r w:rsidRPr="00E71C1B">
              <w:t>.</w:t>
            </w:r>
          </w:p>
          <w:p w:rsidR="00F9666E" w:rsidRPr="00E71C1B" w:rsidRDefault="00F9666E" w:rsidP="00E52A3A">
            <w:pPr>
              <w:autoSpaceDE w:val="0"/>
              <w:autoSpaceDN w:val="0"/>
              <w:adjustRightInd w:val="0"/>
              <w:jc w:val="both"/>
            </w:pPr>
            <w:r w:rsidRPr="00E71C1B">
              <w:rPr>
                <w:u w:val="single"/>
              </w:rPr>
              <w:t>Владеть</w:t>
            </w:r>
            <w:r w:rsidRPr="00E71C1B">
              <w:t xml:space="preserve">: навыками по применению в </w:t>
            </w:r>
            <w:r w:rsidRPr="00E71C1B">
              <w:rPr>
                <w:szCs w:val="18"/>
                <w:lang w:eastAsia="ru-RU"/>
              </w:rPr>
              <w:t>самостоятельной профессиональной научно-исследовательской деятельности в области профессиональной деятельности новых методов исследования</w:t>
            </w:r>
          </w:p>
        </w:tc>
      </w:tr>
      <w:tr w:rsidR="00F9666E" w:rsidRPr="005B7F43" w:rsidTr="00E52A3A">
        <w:trPr>
          <w:trHeight w:val="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6E" w:rsidRPr="00900900" w:rsidRDefault="00F9666E" w:rsidP="00E52A3A">
            <w:pPr>
              <w:tabs>
                <w:tab w:val="left" w:pos="-284"/>
                <w:tab w:val="right" w:leader="underscore" w:pos="9639"/>
              </w:tabs>
              <w:jc w:val="both"/>
            </w:pPr>
            <w:r>
              <w:lastRenderedPageBreak/>
              <w:t>ОПК-5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6E" w:rsidRPr="00900900" w:rsidRDefault="00F9666E" w:rsidP="00E52A3A">
            <w:pPr>
              <w:autoSpaceDE w:val="0"/>
              <w:autoSpaceDN w:val="0"/>
              <w:adjustRightInd w:val="0"/>
            </w:pPr>
            <w:r>
              <w:t>Г</w:t>
            </w:r>
            <w:r w:rsidRPr="00D607B8">
              <w:t>отовность к преподавательской деятельности по образовательным программам высшего образования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6E" w:rsidRPr="00900900" w:rsidRDefault="00F9666E" w:rsidP="00E52A3A">
            <w:pPr>
              <w:jc w:val="both"/>
            </w:pPr>
            <w:r w:rsidRPr="00900900">
              <w:rPr>
                <w:u w:val="single"/>
              </w:rPr>
              <w:t>Знать</w:t>
            </w:r>
            <w:r w:rsidRPr="00900900">
              <w:t xml:space="preserve">: </w:t>
            </w:r>
            <w:r w:rsidRPr="00D607B8">
              <w:t>актуальные проблемы и тенденции развития соответствующей научной области и области профессиональной деятельности</w:t>
            </w:r>
            <w:r>
              <w:t xml:space="preserve">; </w:t>
            </w:r>
            <w:r w:rsidRPr="00D607B8">
              <w:t>основные требования и квалификационную характеристику педагога высшей школы</w:t>
            </w:r>
            <w:r>
              <w:t xml:space="preserve">; </w:t>
            </w:r>
            <w:r w:rsidRPr="00D607B8">
              <w:t>способы представления и методы передачи информации для различных контингентов слушателей</w:t>
            </w:r>
            <w:r w:rsidRPr="00900900">
              <w:t>.</w:t>
            </w:r>
          </w:p>
          <w:p w:rsidR="00F9666E" w:rsidRPr="00900900" w:rsidRDefault="00F9666E" w:rsidP="00E52A3A">
            <w:pPr>
              <w:jc w:val="both"/>
              <w:rPr>
                <w:sz w:val="20"/>
                <w:szCs w:val="20"/>
              </w:rPr>
            </w:pPr>
            <w:r w:rsidRPr="00900900">
              <w:rPr>
                <w:u w:val="single"/>
              </w:rPr>
              <w:t>Уметь</w:t>
            </w:r>
            <w:r w:rsidRPr="00900900">
              <w:t xml:space="preserve">: </w:t>
            </w:r>
            <w:r w:rsidRPr="00D607B8">
              <w:t>осуществлять отбор учебного материала с учетом достижений науки в соответствии с выбранной научной специальностью, использовать результаты научных исследований в образовательной деятельности</w:t>
            </w:r>
            <w:r w:rsidRPr="00900900">
              <w:t xml:space="preserve">. </w:t>
            </w:r>
          </w:p>
          <w:p w:rsidR="00F9666E" w:rsidRPr="00900900" w:rsidRDefault="00F9666E" w:rsidP="00E52A3A">
            <w:pPr>
              <w:jc w:val="both"/>
              <w:rPr>
                <w:u w:val="single"/>
              </w:rPr>
            </w:pPr>
            <w:r w:rsidRPr="00900900">
              <w:rPr>
                <w:u w:val="single"/>
              </w:rPr>
              <w:t>Владеть</w:t>
            </w:r>
            <w:r w:rsidRPr="00900900">
              <w:t>:</w:t>
            </w:r>
            <w:r>
              <w:t xml:space="preserve"> </w:t>
            </w:r>
            <w:r w:rsidRPr="00D607B8">
              <w:t xml:space="preserve">навыками общения и взаимодействия педагога высшей школы </w:t>
            </w:r>
            <w:proofErr w:type="gramStart"/>
            <w:r w:rsidRPr="00D607B8">
              <w:t>с</w:t>
            </w:r>
            <w:proofErr w:type="gramEnd"/>
            <w:r w:rsidRPr="00D607B8">
              <w:t xml:space="preserve"> обучающимися</w:t>
            </w:r>
            <w:r>
              <w:t>.</w:t>
            </w:r>
          </w:p>
        </w:tc>
      </w:tr>
      <w:tr w:rsidR="00F9666E" w:rsidRPr="005B7F43" w:rsidTr="00E52A3A">
        <w:trPr>
          <w:trHeight w:val="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6E" w:rsidRPr="007E675D" w:rsidRDefault="00F9666E" w:rsidP="00E52A3A">
            <w:pPr>
              <w:tabs>
                <w:tab w:val="left" w:pos="-284"/>
                <w:tab w:val="right" w:leader="underscore" w:pos="9639"/>
              </w:tabs>
              <w:jc w:val="both"/>
            </w:pPr>
            <w:r w:rsidRPr="00900900">
              <w:t>ПК-1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6E" w:rsidRPr="00900900" w:rsidRDefault="00F9666E" w:rsidP="00E52A3A">
            <w:pPr>
              <w:autoSpaceDE w:val="0"/>
              <w:autoSpaceDN w:val="0"/>
              <w:adjustRightInd w:val="0"/>
            </w:pPr>
            <w:r>
              <w:t>С</w:t>
            </w:r>
            <w:r w:rsidRPr="00D607B8">
              <w:t xml:space="preserve">пособность понимать, критически оценивать, анализировать, применять базовую информацию, современную научную, техническую и патентную литературу и пополнять научные знания в области </w:t>
            </w:r>
            <w:proofErr w:type="spellStart"/>
            <w:r w:rsidRPr="00D607B8">
              <w:t>электротехнологии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6E" w:rsidRPr="00900900" w:rsidRDefault="00F9666E" w:rsidP="00E52A3A">
            <w:pPr>
              <w:jc w:val="both"/>
              <w:rPr>
                <w:sz w:val="20"/>
                <w:szCs w:val="20"/>
              </w:rPr>
            </w:pPr>
            <w:r w:rsidRPr="00900900">
              <w:rPr>
                <w:u w:val="single"/>
              </w:rPr>
              <w:t>Уметь</w:t>
            </w:r>
            <w:r w:rsidRPr="00900900">
              <w:t xml:space="preserve">: </w:t>
            </w:r>
            <w:r w:rsidRPr="00D607B8">
              <w:t>критически оценивать, анализировать современную научную, техническую и патентную литературу</w:t>
            </w:r>
            <w:r w:rsidRPr="00900900">
              <w:t xml:space="preserve">. </w:t>
            </w:r>
          </w:p>
          <w:p w:rsidR="00F9666E" w:rsidRPr="00900900" w:rsidRDefault="00F9666E" w:rsidP="00E52A3A">
            <w:pPr>
              <w:tabs>
                <w:tab w:val="left" w:pos="4208"/>
              </w:tabs>
              <w:autoSpaceDE w:val="0"/>
              <w:autoSpaceDN w:val="0"/>
              <w:adjustRightInd w:val="0"/>
              <w:jc w:val="both"/>
            </w:pPr>
            <w:r w:rsidRPr="00900900">
              <w:rPr>
                <w:u w:val="single"/>
              </w:rPr>
              <w:t>Владеть</w:t>
            </w:r>
            <w:r w:rsidRPr="00900900">
              <w:t>:</w:t>
            </w:r>
            <w:r>
              <w:t xml:space="preserve"> </w:t>
            </w:r>
            <w:r w:rsidRPr="00D607B8">
              <w:t xml:space="preserve">способностью пополнять научные знания  в области </w:t>
            </w:r>
            <w:proofErr w:type="spellStart"/>
            <w:r w:rsidRPr="00D607B8">
              <w:t>электротехнологии</w:t>
            </w:r>
            <w:proofErr w:type="spellEnd"/>
            <w:r>
              <w:t>.</w:t>
            </w:r>
          </w:p>
        </w:tc>
      </w:tr>
      <w:tr w:rsidR="00F9666E" w:rsidRPr="005B7F43" w:rsidTr="00E52A3A">
        <w:trPr>
          <w:trHeight w:val="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6E" w:rsidRPr="007E675D" w:rsidRDefault="00F9666E" w:rsidP="00E52A3A">
            <w:pPr>
              <w:tabs>
                <w:tab w:val="left" w:pos="-284"/>
                <w:tab w:val="right" w:leader="underscore" w:pos="9639"/>
              </w:tabs>
              <w:jc w:val="both"/>
            </w:pPr>
            <w:r w:rsidRPr="00900900">
              <w:t>ПК-2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6E" w:rsidRPr="00900900" w:rsidRDefault="00F9666E" w:rsidP="00E52A3A">
            <w:pPr>
              <w:rPr>
                <w:b/>
                <w:bCs/>
              </w:rPr>
            </w:pPr>
            <w:r>
              <w:t>С</w:t>
            </w:r>
            <w:r w:rsidRPr="00D607B8">
              <w:t xml:space="preserve">пособность осваивать новое технологическое, исследовательское, и контрольно-измерительное оборудование, а также соответствующие технологии производства и исследования устройств </w:t>
            </w:r>
            <w:proofErr w:type="spellStart"/>
            <w:r w:rsidRPr="00D607B8">
              <w:t>электротехнологии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6E" w:rsidRPr="005C1B1E" w:rsidRDefault="00F9666E" w:rsidP="00E52A3A">
            <w:pPr>
              <w:autoSpaceDE w:val="0"/>
              <w:autoSpaceDN w:val="0"/>
              <w:adjustRightInd w:val="0"/>
              <w:jc w:val="both"/>
            </w:pPr>
            <w:r w:rsidRPr="005C1B1E">
              <w:rPr>
                <w:u w:val="single"/>
              </w:rPr>
              <w:t>Знать</w:t>
            </w:r>
            <w:r w:rsidRPr="005C1B1E">
              <w:t xml:space="preserve">: </w:t>
            </w:r>
            <w:r w:rsidRPr="00D607B8">
              <w:t xml:space="preserve">технологии производства и исследования устройств </w:t>
            </w:r>
            <w:proofErr w:type="spellStart"/>
            <w:r w:rsidRPr="00D607B8">
              <w:t>электротехнологии</w:t>
            </w:r>
            <w:proofErr w:type="spellEnd"/>
            <w:r w:rsidRPr="005C1B1E">
              <w:t xml:space="preserve">. </w:t>
            </w:r>
          </w:p>
          <w:p w:rsidR="00F9666E" w:rsidRPr="005C1B1E" w:rsidRDefault="00F9666E" w:rsidP="00E52A3A">
            <w:pPr>
              <w:jc w:val="both"/>
            </w:pPr>
            <w:r w:rsidRPr="005C1B1E">
              <w:rPr>
                <w:u w:val="single"/>
              </w:rPr>
              <w:t>Уметь:</w:t>
            </w:r>
            <w:r w:rsidRPr="005C1B1E">
              <w:t xml:space="preserve"> </w:t>
            </w:r>
            <w:r w:rsidRPr="00D607B8">
              <w:t>осваивать новое технологическое, исследовательское, и контрольно-измерительное оборудование</w:t>
            </w:r>
            <w:r w:rsidRPr="005C1B1E">
              <w:t>.</w:t>
            </w:r>
          </w:p>
        </w:tc>
      </w:tr>
      <w:tr w:rsidR="00F9666E" w:rsidRPr="005B7F43" w:rsidTr="00E52A3A">
        <w:trPr>
          <w:trHeight w:val="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6E" w:rsidRPr="005B7F43" w:rsidRDefault="00F9666E" w:rsidP="00E52A3A">
            <w:pPr>
              <w:jc w:val="both"/>
            </w:pPr>
            <w:r w:rsidRPr="005B7F43">
              <w:t>ПК-3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6E" w:rsidRPr="00B16E25" w:rsidRDefault="00F9666E" w:rsidP="00E52A3A">
            <w:pPr>
              <w:tabs>
                <w:tab w:val="left" w:pos="-284"/>
                <w:tab w:val="left" w:pos="2335"/>
                <w:tab w:val="right" w:leader="underscore" w:pos="9639"/>
              </w:tabs>
              <w:jc w:val="both"/>
            </w:pPr>
            <w:r w:rsidRPr="00B16E25">
              <w:t xml:space="preserve">Готовность подготовить и провести физический эксперимент в области электро- и теплотехники,   </w:t>
            </w:r>
            <w:proofErr w:type="spellStart"/>
            <w:r w:rsidRPr="00B16E25">
              <w:t>электротехнологии</w:t>
            </w:r>
            <w:proofErr w:type="spellEnd"/>
            <w:r w:rsidRPr="00B16E25">
              <w:t xml:space="preserve">, осуществить обработку и анализ его </w:t>
            </w:r>
            <w:r w:rsidRPr="00B16E25">
              <w:lastRenderedPageBreak/>
              <w:t>результатов с использованием современных методов документирования экспериментальных данных и методов численного моделирования физических и технологических процессов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6E" w:rsidRPr="00B16E25" w:rsidRDefault="00F9666E" w:rsidP="00E52A3A">
            <w:pPr>
              <w:tabs>
                <w:tab w:val="left" w:pos="-284"/>
                <w:tab w:val="left" w:pos="2335"/>
                <w:tab w:val="right" w:leader="underscore" w:pos="9639"/>
              </w:tabs>
              <w:jc w:val="both"/>
            </w:pPr>
            <w:r w:rsidRPr="00B16E25">
              <w:rPr>
                <w:u w:val="single"/>
              </w:rPr>
              <w:lastRenderedPageBreak/>
              <w:t>Уметь:</w:t>
            </w:r>
            <w:r w:rsidRPr="00B16E25">
              <w:t xml:space="preserve"> осуществлять обработку и анализ его результатов с использованием современных методов документирования экспериментальных данных и методов численного моделирования физических и технологических процессов электро- и теплотехники,</w:t>
            </w:r>
            <w:proofErr w:type="gramStart"/>
            <w:r w:rsidRPr="00B16E25">
              <w:t xml:space="preserve">  .</w:t>
            </w:r>
            <w:proofErr w:type="gramEnd"/>
          </w:p>
          <w:p w:rsidR="00F9666E" w:rsidRPr="00B16E25" w:rsidRDefault="00F9666E" w:rsidP="00E52A3A">
            <w:pPr>
              <w:tabs>
                <w:tab w:val="left" w:pos="4208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B16E25">
              <w:rPr>
                <w:u w:val="single"/>
              </w:rPr>
              <w:t>Владеть:</w:t>
            </w:r>
            <w:r w:rsidRPr="00B16E25">
              <w:t xml:space="preserve"> способностью подготовить и провести физический эксперимент в области </w:t>
            </w:r>
            <w:proofErr w:type="spellStart"/>
            <w:r w:rsidRPr="00B16E25">
              <w:t>электротехнологии</w:t>
            </w:r>
            <w:proofErr w:type="spellEnd"/>
            <w:r w:rsidRPr="00B16E25">
              <w:t>.</w:t>
            </w:r>
          </w:p>
        </w:tc>
      </w:tr>
      <w:tr w:rsidR="00F9666E" w:rsidRPr="005B7F43" w:rsidTr="00E52A3A">
        <w:trPr>
          <w:trHeight w:val="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6E" w:rsidRPr="00900900" w:rsidRDefault="00F9666E" w:rsidP="00E52A3A">
            <w:pPr>
              <w:tabs>
                <w:tab w:val="left" w:pos="-284"/>
                <w:tab w:val="right" w:leader="underscore" w:pos="9639"/>
              </w:tabs>
              <w:jc w:val="both"/>
            </w:pPr>
            <w:r w:rsidRPr="00900900">
              <w:lastRenderedPageBreak/>
              <w:t>ПК-4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6E" w:rsidRPr="00B16E25" w:rsidRDefault="00F9666E" w:rsidP="00E52A3A">
            <w:pPr>
              <w:tabs>
                <w:tab w:val="left" w:pos="-284"/>
                <w:tab w:val="right" w:leader="underscore" w:pos="9639"/>
              </w:tabs>
            </w:pPr>
            <w:r w:rsidRPr="00B16E25">
              <w:t xml:space="preserve">Способность разрабатывать новые модели физических процессов в области электро- и теплотехники,  </w:t>
            </w:r>
            <w:proofErr w:type="spellStart"/>
            <w:r w:rsidRPr="00B16E25">
              <w:t>электротехнологии</w:t>
            </w:r>
            <w:proofErr w:type="spellEnd"/>
            <w:r w:rsidRPr="00B16E25">
              <w:t>, которые могут быть положены в основу новых технологических процессов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6E" w:rsidRPr="00B16E25" w:rsidRDefault="00F9666E" w:rsidP="00E52A3A">
            <w:pPr>
              <w:autoSpaceDE w:val="0"/>
              <w:autoSpaceDN w:val="0"/>
              <w:adjustRightInd w:val="0"/>
              <w:jc w:val="both"/>
            </w:pPr>
            <w:r w:rsidRPr="00B16E25">
              <w:rPr>
                <w:u w:val="single"/>
              </w:rPr>
              <w:t>Уметь:</w:t>
            </w:r>
            <w:r w:rsidRPr="00B16E25">
              <w:t xml:space="preserve"> разрабатывать новые модели физических процессов в области </w:t>
            </w:r>
            <w:proofErr w:type="spellStart"/>
            <w:r w:rsidRPr="00B16E25">
              <w:t>электротехнологии</w:t>
            </w:r>
            <w:proofErr w:type="spellEnd"/>
            <w:r w:rsidRPr="00B16E25">
              <w:t>.</w:t>
            </w:r>
          </w:p>
        </w:tc>
      </w:tr>
    </w:tbl>
    <w:p w:rsidR="00F9666E" w:rsidRPr="004B55CC" w:rsidRDefault="00F9666E" w:rsidP="00F9666E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6"/>
          <w:szCs w:val="26"/>
          <w:lang w:eastAsia="ru-RU"/>
        </w:rPr>
      </w:pPr>
      <w:bookmarkStart w:id="1" w:name="bookmark152"/>
    </w:p>
    <w:p w:rsidR="00F9666E" w:rsidRPr="004B55CC" w:rsidRDefault="00F9666E" w:rsidP="00F9666E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6"/>
          <w:szCs w:val="26"/>
          <w:lang w:eastAsia="ru-RU"/>
        </w:rPr>
      </w:pPr>
      <w:r w:rsidRPr="004B55CC">
        <w:rPr>
          <w:b/>
          <w:bCs/>
          <w:color w:val="000000"/>
          <w:sz w:val="26"/>
          <w:szCs w:val="26"/>
          <w:lang w:eastAsia="ru-RU"/>
        </w:rPr>
        <w:t xml:space="preserve">3 МЕСТО </w:t>
      </w:r>
      <w:r>
        <w:rPr>
          <w:b/>
          <w:bCs/>
          <w:color w:val="000000"/>
          <w:sz w:val="26"/>
          <w:szCs w:val="26"/>
          <w:lang w:eastAsia="ru-RU"/>
        </w:rPr>
        <w:t>КАНДИДАТСК</w:t>
      </w:r>
      <w:r w:rsidRPr="004B55CC">
        <w:rPr>
          <w:b/>
          <w:bCs/>
          <w:color w:val="000000"/>
          <w:sz w:val="26"/>
          <w:szCs w:val="26"/>
          <w:lang w:eastAsia="ru-RU"/>
        </w:rPr>
        <w:t>ОГО ЭКЗАМЕНА</w:t>
      </w:r>
    </w:p>
    <w:p w:rsidR="00F9666E" w:rsidRPr="004B55CC" w:rsidRDefault="00F9666E" w:rsidP="00F9666E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  <w:r w:rsidRPr="004B55CC">
        <w:rPr>
          <w:b/>
          <w:bCs/>
          <w:color w:val="000000"/>
          <w:sz w:val="26"/>
          <w:szCs w:val="26"/>
          <w:lang w:eastAsia="ru-RU"/>
        </w:rPr>
        <w:t xml:space="preserve"> В СТРУКТУРЕ О</w:t>
      </w:r>
      <w:r>
        <w:rPr>
          <w:b/>
          <w:bCs/>
          <w:color w:val="000000"/>
          <w:sz w:val="26"/>
          <w:szCs w:val="26"/>
          <w:lang w:eastAsia="ru-RU"/>
        </w:rPr>
        <w:t>П</w:t>
      </w:r>
      <w:r w:rsidRPr="004B55CC">
        <w:rPr>
          <w:b/>
          <w:bCs/>
          <w:color w:val="000000"/>
          <w:sz w:val="26"/>
          <w:szCs w:val="26"/>
          <w:lang w:eastAsia="ru-RU"/>
        </w:rPr>
        <w:t xml:space="preserve">ОП, </w:t>
      </w:r>
      <w:r w:rsidRPr="004B55CC">
        <w:rPr>
          <w:b/>
          <w:bCs/>
          <w:sz w:val="26"/>
          <w:szCs w:val="26"/>
        </w:rPr>
        <w:t>ОБЪЕМ И СРОКИ ПРОВЕДЕНИЯ</w:t>
      </w:r>
    </w:p>
    <w:p w:rsidR="00F9666E" w:rsidRDefault="00F9666E" w:rsidP="00F9666E">
      <w:pPr>
        <w:tabs>
          <w:tab w:val="left" w:pos="9355"/>
        </w:tabs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Кандидатский</w:t>
      </w:r>
      <w:r w:rsidRPr="004B55CC">
        <w:rPr>
          <w:sz w:val="26"/>
          <w:szCs w:val="26"/>
        </w:rPr>
        <w:t xml:space="preserve"> экзамен относится к блоку </w:t>
      </w:r>
      <w:r>
        <w:rPr>
          <w:sz w:val="26"/>
          <w:szCs w:val="26"/>
        </w:rPr>
        <w:t>1</w:t>
      </w:r>
      <w:r w:rsidRPr="004B55CC">
        <w:rPr>
          <w:sz w:val="26"/>
          <w:szCs w:val="26"/>
        </w:rPr>
        <w:t xml:space="preserve"> «</w:t>
      </w:r>
      <w:r>
        <w:rPr>
          <w:sz w:val="26"/>
          <w:szCs w:val="26"/>
        </w:rPr>
        <w:t>Дисциплины (модули)»</w:t>
      </w:r>
      <w:r w:rsidRPr="004B55CC">
        <w:rPr>
          <w:sz w:val="26"/>
          <w:szCs w:val="26"/>
        </w:rPr>
        <w:t xml:space="preserve"> учебного плана, проводится </w:t>
      </w:r>
      <w:r w:rsidRPr="001E2C77">
        <w:rPr>
          <w:i/>
          <w:sz w:val="26"/>
          <w:szCs w:val="26"/>
        </w:rPr>
        <w:t>по очной форме обучения на 3-м курсе в 6-м семестре (по заочной на 4-м курсе)</w:t>
      </w:r>
      <w:r w:rsidRPr="004B55CC">
        <w:rPr>
          <w:sz w:val="26"/>
          <w:szCs w:val="26"/>
        </w:rPr>
        <w:t xml:space="preserve"> согласно календарному графику учебного процесса. </w:t>
      </w:r>
      <w:proofErr w:type="gramEnd"/>
    </w:p>
    <w:p w:rsidR="00F9666E" w:rsidRPr="004B55CC" w:rsidRDefault="00F9666E" w:rsidP="00F9666E">
      <w:pPr>
        <w:tabs>
          <w:tab w:val="left" w:pos="9355"/>
        </w:tabs>
        <w:ind w:firstLine="720"/>
        <w:jc w:val="both"/>
        <w:rPr>
          <w:sz w:val="26"/>
          <w:szCs w:val="26"/>
          <w:lang w:eastAsia="ru-RU"/>
        </w:rPr>
      </w:pPr>
      <w:r w:rsidRPr="004B55CC">
        <w:rPr>
          <w:sz w:val="26"/>
          <w:szCs w:val="26"/>
        </w:rPr>
        <w:t xml:space="preserve">Объем </w:t>
      </w:r>
      <w:r>
        <w:rPr>
          <w:sz w:val="26"/>
          <w:szCs w:val="26"/>
        </w:rPr>
        <w:t xml:space="preserve">кандидатского экзамена </w:t>
      </w:r>
      <w:r w:rsidRPr="004B55CC">
        <w:rPr>
          <w:sz w:val="26"/>
          <w:szCs w:val="26"/>
        </w:rPr>
        <w:t xml:space="preserve">составляет </w:t>
      </w:r>
      <w:r>
        <w:rPr>
          <w:sz w:val="26"/>
          <w:szCs w:val="26"/>
        </w:rPr>
        <w:t>36</w:t>
      </w:r>
      <w:r w:rsidRPr="004B55CC">
        <w:rPr>
          <w:sz w:val="26"/>
          <w:szCs w:val="26"/>
        </w:rPr>
        <w:t xml:space="preserve"> часов (</w:t>
      </w:r>
      <w:r>
        <w:rPr>
          <w:sz w:val="26"/>
          <w:szCs w:val="26"/>
        </w:rPr>
        <w:t>1</w:t>
      </w:r>
      <w:r w:rsidRPr="004B55CC">
        <w:rPr>
          <w:sz w:val="26"/>
          <w:szCs w:val="26"/>
        </w:rPr>
        <w:t xml:space="preserve"> зачетн</w:t>
      </w:r>
      <w:r>
        <w:rPr>
          <w:sz w:val="26"/>
          <w:szCs w:val="26"/>
        </w:rPr>
        <w:t>ая</w:t>
      </w:r>
      <w:r w:rsidRPr="004B55CC">
        <w:rPr>
          <w:sz w:val="26"/>
          <w:szCs w:val="26"/>
        </w:rPr>
        <w:t xml:space="preserve"> единиц</w:t>
      </w:r>
      <w:r>
        <w:rPr>
          <w:sz w:val="26"/>
          <w:szCs w:val="26"/>
        </w:rPr>
        <w:t>а</w:t>
      </w:r>
      <w:r w:rsidRPr="004B55CC">
        <w:rPr>
          <w:sz w:val="26"/>
          <w:szCs w:val="26"/>
        </w:rPr>
        <w:t xml:space="preserve">) по очной и заочной формам обучения. </w:t>
      </w:r>
    </w:p>
    <w:p w:rsidR="00F9666E" w:rsidRPr="004B55CC" w:rsidRDefault="00F9666E" w:rsidP="00F9666E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  <w:lang w:eastAsia="ru-RU"/>
        </w:rPr>
      </w:pPr>
    </w:p>
    <w:p w:rsidR="00F9666E" w:rsidRPr="004B55CC" w:rsidRDefault="00F9666E" w:rsidP="00F9666E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6"/>
          <w:szCs w:val="26"/>
          <w:lang w:eastAsia="ru-RU"/>
        </w:rPr>
      </w:pPr>
      <w:r w:rsidRPr="004B55CC">
        <w:rPr>
          <w:b/>
          <w:bCs/>
          <w:color w:val="000000"/>
          <w:sz w:val="26"/>
          <w:szCs w:val="26"/>
          <w:lang w:eastAsia="ru-RU"/>
        </w:rPr>
        <w:t xml:space="preserve">4 СОДЕРЖАНИЕ </w:t>
      </w:r>
      <w:r>
        <w:rPr>
          <w:b/>
          <w:bCs/>
          <w:color w:val="000000"/>
          <w:sz w:val="26"/>
          <w:szCs w:val="26"/>
          <w:lang w:eastAsia="ru-RU"/>
        </w:rPr>
        <w:t>КАНДИДАТСКОГО ЭКЗАМЕНА</w:t>
      </w:r>
    </w:p>
    <w:p w:rsidR="00F9666E" w:rsidRPr="00091465" w:rsidRDefault="00F9666E" w:rsidP="00F9666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eastAsia="ru-RU"/>
        </w:rPr>
      </w:pPr>
    </w:p>
    <w:p w:rsidR="00F9666E" w:rsidRPr="00F96E30" w:rsidRDefault="00F9666E" w:rsidP="00F9666E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  <w:rPr>
          <w:bCs/>
          <w:i/>
          <w:color w:val="000000"/>
          <w:sz w:val="26"/>
          <w:szCs w:val="26"/>
          <w:lang w:eastAsia="ru-RU"/>
        </w:rPr>
      </w:pPr>
      <w:r w:rsidRPr="00F96E30">
        <w:rPr>
          <w:bCs/>
          <w:i/>
          <w:color w:val="000000"/>
          <w:sz w:val="26"/>
          <w:szCs w:val="26"/>
          <w:lang w:eastAsia="ru-RU"/>
        </w:rPr>
        <w:t xml:space="preserve">Теория электропривода </w:t>
      </w:r>
    </w:p>
    <w:p w:rsidR="00F9666E" w:rsidRPr="00091465" w:rsidRDefault="00F9666E" w:rsidP="00F9666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eastAsia="ru-RU"/>
        </w:rPr>
      </w:pPr>
      <w:r w:rsidRPr="00091465">
        <w:rPr>
          <w:bCs/>
          <w:color w:val="000000"/>
          <w:sz w:val="26"/>
          <w:szCs w:val="26"/>
          <w:lang w:eastAsia="ru-RU"/>
        </w:rPr>
        <w:t xml:space="preserve">Функции, выполняемые общепромышленным и тяговым приводом и его обобщенные функциональные схемы. Характеристики электромеханического преобразователя энергии и его математическое описание в двигательном и тормозном режимах. Обобщенная электрическая машина как основной компонент электропривода. Электромеханические свойства двигателей постоянного тока, асинхронных, синхронных и шаговых двигателей. Механические устройства. Нагрузка двигателя. Сопряжение двигателя с рабочим механизмом (редукторы, муфты). </w:t>
      </w:r>
    </w:p>
    <w:p w:rsidR="00F9666E" w:rsidRPr="00091465" w:rsidRDefault="00F9666E" w:rsidP="00F9666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eastAsia="ru-RU"/>
        </w:rPr>
      </w:pPr>
      <w:r w:rsidRPr="00091465">
        <w:rPr>
          <w:bCs/>
          <w:color w:val="000000"/>
          <w:sz w:val="26"/>
          <w:szCs w:val="26"/>
          <w:lang w:eastAsia="ru-RU"/>
        </w:rPr>
        <w:t xml:space="preserve">Математические модели и структурные схемы электромеханических систем с электродвигателями разных типов. </w:t>
      </w:r>
    </w:p>
    <w:p w:rsidR="00F9666E" w:rsidRPr="00091465" w:rsidRDefault="00F9666E" w:rsidP="00F9666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eastAsia="ru-RU"/>
        </w:rPr>
      </w:pPr>
      <w:r w:rsidRPr="00091465">
        <w:rPr>
          <w:bCs/>
          <w:color w:val="000000"/>
          <w:sz w:val="26"/>
          <w:szCs w:val="26"/>
          <w:lang w:eastAsia="ru-RU"/>
        </w:rPr>
        <w:t>Установившиеся режимы работы электропривода. Частотный и спектральный анализ. Учет упругих звеньев и связей. Учет нелинейностей. Построение адекватных моделей с использованием компьютерных технологий.</w:t>
      </w:r>
    </w:p>
    <w:p w:rsidR="00F9666E" w:rsidRPr="00091465" w:rsidRDefault="00F9666E" w:rsidP="00F9666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eastAsia="ru-RU"/>
        </w:rPr>
      </w:pPr>
      <w:r w:rsidRPr="00091465">
        <w:rPr>
          <w:bCs/>
          <w:color w:val="000000"/>
          <w:sz w:val="26"/>
          <w:szCs w:val="26"/>
          <w:lang w:eastAsia="ru-RU"/>
        </w:rPr>
        <w:t xml:space="preserve">Переходные процессы в электроприводах. Линейные и нелинейные системы, передаточные и переходные функции электропривода. Примеры формирования </w:t>
      </w:r>
      <w:r w:rsidRPr="00091465">
        <w:rPr>
          <w:bCs/>
          <w:color w:val="000000"/>
          <w:sz w:val="26"/>
          <w:szCs w:val="26"/>
          <w:lang w:eastAsia="ru-RU"/>
        </w:rPr>
        <w:lastRenderedPageBreak/>
        <w:t xml:space="preserve">оптимальных переходных процессов при разгоне и торможении электропривода с учетом процессов в рабочем механизме. </w:t>
      </w:r>
    </w:p>
    <w:p w:rsidR="00F9666E" w:rsidRPr="00091465" w:rsidRDefault="00F9666E" w:rsidP="00F9666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eastAsia="ru-RU"/>
        </w:rPr>
      </w:pPr>
      <w:r w:rsidRPr="00091465">
        <w:rPr>
          <w:bCs/>
          <w:color w:val="000000"/>
          <w:sz w:val="26"/>
          <w:szCs w:val="26"/>
          <w:lang w:eastAsia="ru-RU"/>
        </w:rPr>
        <w:t xml:space="preserve">Обобщенный алгоритм компьютерного моделирования линейных или не линейных систем автоматизированного электропривода; представление и обработка результатов моделирования. </w:t>
      </w:r>
    </w:p>
    <w:p w:rsidR="00F9666E" w:rsidRPr="00091465" w:rsidRDefault="00F9666E" w:rsidP="00F9666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eastAsia="ru-RU"/>
        </w:rPr>
      </w:pPr>
      <w:r w:rsidRPr="00091465">
        <w:rPr>
          <w:bCs/>
          <w:color w:val="000000"/>
          <w:sz w:val="26"/>
          <w:szCs w:val="26"/>
          <w:lang w:eastAsia="ru-RU"/>
        </w:rPr>
        <w:t xml:space="preserve">Регулирование координат электропривода. Характеристика систем электроприводов: управляемый преобразователь-двигатель постоянного тока, преобразователь частоты – асинхронный двигатель, преобразователь частоты – синхронный двигатель, системы с шаговыми двигателями, системы с линейными двигателями и сферы их применения. </w:t>
      </w:r>
    </w:p>
    <w:p w:rsidR="00F9666E" w:rsidRPr="00091465" w:rsidRDefault="00F9666E" w:rsidP="00F9666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eastAsia="ru-RU"/>
        </w:rPr>
      </w:pPr>
      <w:r w:rsidRPr="00091465">
        <w:rPr>
          <w:bCs/>
          <w:color w:val="000000"/>
          <w:sz w:val="26"/>
          <w:szCs w:val="26"/>
          <w:lang w:eastAsia="ru-RU"/>
        </w:rPr>
        <w:t xml:space="preserve">Основные характеристики приборных систем электроприводов. </w:t>
      </w:r>
    </w:p>
    <w:p w:rsidR="00F9666E" w:rsidRPr="00091465" w:rsidRDefault="00F9666E" w:rsidP="00F9666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eastAsia="ru-RU"/>
        </w:rPr>
      </w:pPr>
      <w:r w:rsidRPr="00091465">
        <w:rPr>
          <w:bCs/>
          <w:color w:val="000000"/>
          <w:sz w:val="26"/>
          <w:szCs w:val="26"/>
          <w:lang w:eastAsia="ru-RU"/>
        </w:rPr>
        <w:t xml:space="preserve">Следящие электроприводы. Многодвигательные электромеханические системы. Тяговые электроприводы. </w:t>
      </w:r>
    </w:p>
    <w:p w:rsidR="00F9666E" w:rsidRPr="00091465" w:rsidRDefault="00F9666E" w:rsidP="00F9666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eastAsia="ru-RU"/>
        </w:rPr>
      </w:pPr>
      <w:r w:rsidRPr="00091465">
        <w:rPr>
          <w:bCs/>
          <w:color w:val="000000"/>
          <w:sz w:val="26"/>
          <w:szCs w:val="26"/>
          <w:lang w:eastAsia="ru-RU"/>
        </w:rPr>
        <w:t xml:space="preserve">Выбор типа и мощности электродвигателя, обоснование структуры, типа и мощности преобразователя. Основные этапы эскизного и рабочего проектирования электропривода. </w:t>
      </w:r>
    </w:p>
    <w:p w:rsidR="00F9666E" w:rsidRPr="00F96E30" w:rsidRDefault="00F9666E" w:rsidP="00F9666E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  <w:rPr>
          <w:bCs/>
          <w:i/>
          <w:color w:val="000000"/>
          <w:sz w:val="26"/>
          <w:szCs w:val="26"/>
          <w:lang w:eastAsia="ru-RU"/>
        </w:rPr>
      </w:pPr>
      <w:r w:rsidRPr="00F96E30">
        <w:rPr>
          <w:bCs/>
          <w:i/>
          <w:color w:val="000000"/>
          <w:sz w:val="26"/>
          <w:szCs w:val="26"/>
          <w:lang w:eastAsia="ru-RU"/>
        </w:rPr>
        <w:t xml:space="preserve">Автоматическое управление электроприводом </w:t>
      </w:r>
    </w:p>
    <w:p w:rsidR="00F9666E" w:rsidRPr="00091465" w:rsidRDefault="00F9666E" w:rsidP="00F9666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eastAsia="ru-RU"/>
        </w:rPr>
      </w:pPr>
      <w:r w:rsidRPr="00091465">
        <w:rPr>
          <w:bCs/>
          <w:color w:val="000000"/>
          <w:sz w:val="26"/>
          <w:szCs w:val="26"/>
          <w:lang w:eastAsia="ru-RU"/>
        </w:rPr>
        <w:t xml:space="preserve">Основные функции и структуры автоматического управления электроприводом. Типовые, функциональные схемы и типовые системы, осуществляющие автоматический пуск, стабилизацию скорости, реверс и остановку электродвигателей. Синтез систем с контактными и бесконтактными элементами. Принципы выбора элементной базы. </w:t>
      </w:r>
    </w:p>
    <w:p w:rsidR="00F9666E" w:rsidRPr="00091465" w:rsidRDefault="00F9666E" w:rsidP="00F9666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eastAsia="ru-RU"/>
        </w:rPr>
      </w:pPr>
      <w:r w:rsidRPr="00091465">
        <w:rPr>
          <w:bCs/>
          <w:color w:val="000000"/>
          <w:sz w:val="26"/>
          <w:szCs w:val="26"/>
          <w:lang w:eastAsia="ru-RU"/>
        </w:rPr>
        <w:t xml:space="preserve">Общие вопросы теории замкнутых систем автоматического управления электроприводом (САУ) при заданном рабочем механизме. </w:t>
      </w:r>
    </w:p>
    <w:p w:rsidR="00F9666E" w:rsidRPr="00091465" w:rsidRDefault="00F9666E" w:rsidP="00F9666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eastAsia="ru-RU"/>
        </w:rPr>
      </w:pPr>
      <w:r w:rsidRPr="00091465">
        <w:rPr>
          <w:bCs/>
          <w:color w:val="000000"/>
          <w:sz w:val="26"/>
          <w:szCs w:val="26"/>
          <w:lang w:eastAsia="ru-RU"/>
        </w:rPr>
        <w:t xml:space="preserve">Методы анализа и синтеза </w:t>
      </w:r>
      <w:proofErr w:type="gramStart"/>
      <w:r w:rsidRPr="00091465">
        <w:rPr>
          <w:bCs/>
          <w:color w:val="000000"/>
          <w:sz w:val="26"/>
          <w:szCs w:val="26"/>
          <w:lang w:eastAsia="ru-RU"/>
        </w:rPr>
        <w:t>замкнутых</w:t>
      </w:r>
      <w:proofErr w:type="gramEnd"/>
      <w:r w:rsidRPr="00091465">
        <w:rPr>
          <w:bCs/>
          <w:color w:val="000000"/>
          <w:sz w:val="26"/>
          <w:szCs w:val="26"/>
          <w:lang w:eastAsia="ru-RU"/>
        </w:rPr>
        <w:t xml:space="preserve">, линейных и нелинейных, непрерывных и дискретных САУ. Применение методов вариационного исчисления и пакетов прикладных программ для ПЭВМ. </w:t>
      </w:r>
    </w:p>
    <w:p w:rsidR="00F9666E" w:rsidRPr="00091465" w:rsidRDefault="00F9666E" w:rsidP="00F9666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eastAsia="ru-RU"/>
        </w:rPr>
      </w:pPr>
      <w:r w:rsidRPr="00091465">
        <w:rPr>
          <w:bCs/>
          <w:color w:val="000000"/>
          <w:sz w:val="26"/>
          <w:szCs w:val="26"/>
          <w:lang w:eastAsia="ru-RU"/>
        </w:rPr>
        <w:t xml:space="preserve">Системы управления электроприводами постоянного и переменного тока. Типовые структуры систем управления асинхронными и синхронными двигателями. Особенности построение систем управления асинхронными и синхронными двигателями. Особенности построение систем управления электроприводов с </w:t>
      </w:r>
      <w:proofErr w:type="spellStart"/>
      <w:r w:rsidRPr="00091465">
        <w:rPr>
          <w:bCs/>
          <w:color w:val="000000"/>
          <w:sz w:val="26"/>
          <w:szCs w:val="26"/>
          <w:lang w:eastAsia="ru-RU"/>
        </w:rPr>
        <w:t>тиристорными</w:t>
      </w:r>
      <w:proofErr w:type="spellEnd"/>
      <w:r w:rsidRPr="00091465">
        <w:rPr>
          <w:bCs/>
          <w:color w:val="000000"/>
          <w:sz w:val="26"/>
          <w:szCs w:val="26"/>
          <w:lang w:eastAsia="ru-RU"/>
        </w:rPr>
        <w:t xml:space="preserve"> преобразователями. Системы с машинами двойного питания. Структура управления </w:t>
      </w:r>
      <w:proofErr w:type="gramStart"/>
      <w:r w:rsidRPr="00091465">
        <w:rPr>
          <w:bCs/>
          <w:color w:val="000000"/>
          <w:sz w:val="26"/>
          <w:szCs w:val="26"/>
          <w:lang w:eastAsia="ru-RU"/>
        </w:rPr>
        <w:t>специальным</w:t>
      </w:r>
      <w:proofErr w:type="gramEnd"/>
      <w:r w:rsidRPr="00091465">
        <w:rPr>
          <w:bCs/>
          <w:color w:val="000000"/>
          <w:sz w:val="26"/>
          <w:szCs w:val="26"/>
          <w:lang w:eastAsia="ru-RU"/>
        </w:rPr>
        <w:t xml:space="preserve"> приводами (тяговые, крановые, муфтовые и т.д.). Управление электроприводами с линейными двигателями. </w:t>
      </w:r>
    </w:p>
    <w:p w:rsidR="00F9666E" w:rsidRPr="00091465" w:rsidRDefault="00F9666E" w:rsidP="00F9666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eastAsia="ru-RU"/>
        </w:rPr>
      </w:pPr>
      <w:r w:rsidRPr="00091465">
        <w:rPr>
          <w:bCs/>
          <w:color w:val="000000"/>
          <w:sz w:val="26"/>
          <w:szCs w:val="26"/>
          <w:lang w:eastAsia="ru-RU"/>
        </w:rPr>
        <w:t xml:space="preserve">Управление электроприводами при наличии редуктора и упругой связи двигателя с механизмом. Стабилизирующие системы управления электроприводами. Защита от перегрузок и аварийных режимов. </w:t>
      </w:r>
    </w:p>
    <w:p w:rsidR="00F9666E" w:rsidRPr="00091465" w:rsidRDefault="00F9666E" w:rsidP="00F9666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eastAsia="ru-RU"/>
        </w:rPr>
      </w:pPr>
      <w:r w:rsidRPr="00091465">
        <w:rPr>
          <w:bCs/>
          <w:color w:val="000000"/>
          <w:sz w:val="26"/>
          <w:szCs w:val="26"/>
          <w:lang w:eastAsia="ru-RU"/>
        </w:rPr>
        <w:t xml:space="preserve">Типовые узлы и типовые САУ, поддерживающие постоянство заданных переменных. Типовые узлы и типовые следящие САУ непрерывного и дискретного действия. Оптимальные и инвариантные САУ. Анализ и синтез следящих САУ с учетом стохастических воздействий. Цифровые САУ. Электроприводы в робототехнических комплексах и гибких автоматизированных производствах. Применение микропроцессоров и микро-ЭВМ для индивидуального и группового управления электроприводами технологических объектов и транспортных средств. </w:t>
      </w:r>
    </w:p>
    <w:p w:rsidR="00F9666E" w:rsidRPr="00091465" w:rsidRDefault="00F9666E" w:rsidP="00F9666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eastAsia="ru-RU"/>
        </w:rPr>
      </w:pPr>
      <w:r w:rsidRPr="00091465">
        <w:rPr>
          <w:bCs/>
          <w:color w:val="000000"/>
          <w:sz w:val="26"/>
          <w:szCs w:val="26"/>
          <w:lang w:eastAsia="ru-RU"/>
        </w:rPr>
        <w:t xml:space="preserve">Адаптивные системы автоматического управления и принципы их управления. Алгоритмы адаптации в электроприводах. </w:t>
      </w:r>
    </w:p>
    <w:p w:rsidR="00F9666E" w:rsidRPr="00091465" w:rsidRDefault="00F9666E" w:rsidP="00F9666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eastAsia="ru-RU"/>
        </w:rPr>
      </w:pPr>
      <w:r w:rsidRPr="00091465">
        <w:rPr>
          <w:bCs/>
          <w:color w:val="000000"/>
          <w:sz w:val="26"/>
          <w:szCs w:val="26"/>
          <w:lang w:eastAsia="ru-RU"/>
        </w:rPr>
        <w:t xml:space="preserve">Надежность и техническая диагностика электроприводов. </w:t>
      </w:r>
    </w:p>
    <w:p w:rsidR="00F9666E" w:rsidRPr="00F96E30" w:rsidRDefault="00F9666E" w:rsidP="00F9666E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  <w:rPr>
          <w:bCs/>
          <w:i/>
          <w:color w:val="000000"/>
          <w:sz w:val="26"/>
          <w:szCs w:val="26"/>
          <w:lang w:eastAsia="ru-RU"/>
        </w:rPr>
      </w:pPr>
      <w:r w:rsidRPr="00F96E30">
        <w:rPr>
          <w:bCs/>
          <w:i/>
          <w:color w:val="000000"/>
          <w:sz w:val="26"/>
          <w:szCs w:val="26"/>
          <w:lang w:eastAsia="ru-RU"/>
        </w:rPr>
        <w:lastRenderedPageBreak/>
        <w:t xml:space="preserve">Теория и принципы работы комплексных узлов электрооборудования </w:t>
      </w:r>
    </w:p>
    <w:p w:rsidR="00F9666E" w:rsidRPr="00091465" w:rsidRDefault="00F9666E" w:rsidP="00F9666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eastAsia="ru-RU"/>
        </w:rPr>
      </w:pPr>
      <w:r w:rsidRPr="00091465">
        <w:rPr>
          <w:bCs/>
          <w:color w:val="000000"/>
          <w:sz w:val="26"/>
          <w:szCs w:val="26"/>
          <w:lang w:eastAsia="ru-RU"/>
        </w:rPr>
        <w:t>Научные  основы  и  принципы  работы  наиболее  распространенных</w:t>
      </w:r>
      <w:r>
        <w:rPr>
          <w:bCs/>
          <w:color w:val="000000"/>
          <w:sz w:val="26"/>
          <w:szCs w:val="26"/>
          <w:lang w:eastAsia="ru-RU"/>
        </w:rPr>
        <w:t xml:space="preserve"> </w:t>
      </w:r>
      <w:r w:rsidRPr="00091465">
        <w:rPr>
          <w:bCs/>
          <w:color w:val="000000"/>
          <w:sz w:val="26"/>
          <w:szCs w:val="26"/>
          <w:lang w:eastAsia="ru-RU"/>
        </w:rPr>
        <w:t xml:space="preserve">комплектных узлов электрооборудования (по отраслям). </w:t>
      </w:r>
      <w:proofErr w:type="gramStart"/>
      <w:r w:rsidRPr="00091465">
        <w:rPr>
          <w:bCs/>
          <w:color w:val="000000"/>
          <w:sz w:val="26"/>
          <w:szCs w:val="26"/>
          <w:lang w:eastAsia="ru-RU"/>
        </w:rPr>
        <w:t xml:space="preserve">Преобразователи напряжения, в том числе: генераторы и электромашинные преобразователи, управляемые вентильные преобразователи постоянного и переменного тока в постоянный, инверторы, непосредственные преобразователи частоты переменного тока и др. </w:t>
      </w:r>
      <w:proofErr w:type="gramEnd"/>
    </w:p>
    <w:p w:rsidR="00F9666E" w:rsidRPr="00091465" w:rsidRDefault="00F9666E" w:rsidP="00F9666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eastAsia="ru-RU"/>
        </w:rPr>
      </w:pPr>
      <w:r w:rsidRPr="00091465">
        <w:rPr>
          <w:bCs/>
          <w:color w:val="000000"/>
          <w:sz w:val="26"/>
          <w:szCs w:val="26"/>
          <w:lang w:eastAsia="ru-RU"/>
        </w:rPr>
        <w:t xml:space="preserve">Основные принципы построения систем и комплектных узлов общепромышленного электрооборудования и электрооборудования подвижных объектов. </w:t>
      </w:r>
      <w:proofErr w:type="spellStart"/>
      <w:r w:rsidRPr="00091465">
        <w:rPr>
          <w:bCs/>
          <w:color w:val="000000"/>
          <w:sz w:val="26"/>
          <w:szCs w:val="26"/>
          <w:lang w:eastAsia="ru-RU"/>
        </w:rPr>
        <w:t>Контакторно</w:t>
      </w:r>
      <w:proofErr w:type="spellEnd"/>
      <w:r w:rsidRPr="00091465">
        <w:rPr>
          <w:bCs/>
          <w:color w:val="000000"/>
          <w:sz w:val="26"/>
          <w:szCs w:val="26"/>
          <w:lang w:eastAsia="ru-RU"/>
        </w:rPr>
        <w:t xml:space="preserve">-резисторные и электронные узлы систем управления электрическим подвижным составом и их особенности. </w:t>
      </w:r>
    </w:p>
    <w:p w:rsidR="00F9666E" w:rsidRPr="00091465" w:rsidRDefault="00F9666E" w:rsidP="00F9666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eastAsia="ru-RU"/>
        </w:rPr>
      </w:pPr>
      <w:r w:rsidRPr="00091465">
        <w:rPr>
          <w:bCs/>
          <w:color w:val="000000"/>
          <w:sz w:val="26"/>
          <w:szCs w:val="26"/>
          <w:lang w:eastAsia="ru-RU"/>
        </w:rPr>
        <w:t xml:space="preserve">Контактные и бесконтактные узлы электродвигателями постоянного и переменного тока, работающие в непрерывных, релейных и импульсных режимах. Особенности проектирования. Элементная база силовых цепей электрооборудования (контакторы, резисторы, силовые полупроводниковые приборы). </w:t>
      </w:r>
    </w:p>
    <w:p w:rsidR="00F9666E" w:rsidRPr="00F96E30" w:rsidRDefault="00F9666E" w:rsidP="00F9666E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  <w:rPr>
          <w:bCs/>
          <w:i/>
          <w:color w:val="000000"/>
          <w:sz w:val="26"/>
          <w:szCs w:val="26"/>
          <w:lang w:eastAsia="ru-RU"/>
        </w:rPr>
      </w:pPr>
      <w:r w:rsidRPr="00F96E30">
        <w:rPr>
          <w:bCs/>
          <w:i/>
          <w:color w:val="000000"/>
          <w:sz w:val="26"/>
          <w:szCs w:val="26"/>
          <w:lang w:eastAsia="ru-RU"/>
        </w:rPr>
        <w:t xml:space="preserve">Электрооборудование для электроснабжения промышленных предприятий, транспорта и сельского хозяйства </w:t>
      </w:r>
    </w:p>
    <w:p w:rsidR="00F9666E" w:rsidRPr="00091465" w:rsidRDefault="00F9666E" w:rsidP="00F9666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eastAsia="ru-RU"/>
        </w:rPr>
      </w:pPr>
      <w:r w:rsidRPr="00091465">
        <w:rPr>
          <w:bCs/>
          <w:color w:val="000000"/>
          <w:sz w:val="26"/>
          <w:szCs w:val="26"/>
          <w:lang w:eastAsia="ru-RU"/>
        </w:rPr>
        <w:t xml:space="preserve">Классификация источников, приемников и преобразователей электрической энергии. Электрические нагрузки и закономерности изменения их во времени (по отраслям). Использование теории случайных процессов для представления основных параметров нагрузки. Основы теории прогнозирования и динамики потребления электрической энергии. Тяговые подстанции и их принципиальные особенности; типы тяговых подстанций электротранспорта. </w:t>
      </w:r>
    </w:p>
    <w:p w:rsidR="00F9666E" w:rsidRPr="00091465" w:rsidRDefault="00F9666E" w:rsidP="00F9666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eastAsia="ru-RU"/>
        </w:rPr>
      </w:pPr>
      <w:r w:rsidRPr="00091465">
        <w:rPr>
          <w:bCs/>
          <w:color w:val="000000"/>
          <w:sz w:val="26"/>
          <w:szCs w:val="26"/>
          <w:lang w:eastAsia="ru-RU"/>
        </w:rPr>
        <w:t xml:space="preserve">Принципы расчета электрических сетей и систем электрооборудования. </w:t>
      </w:r>
    </w:p>
    <w:p w:rsidR="00F9666E" w:rsidRPr="00091465" w:rsidRDefault="00F9666E" w:rsidP="00F9666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eastAsia="ru-RU"/>
        </w:rPr>
      </w:pPr>
      <w:r w:rsidRPr="00091465">
        <w:rPr>
          <w:bCs/>
          <w:color w:val="000000"/>
          <w:sz w:val="26"/>
          <w:szCs w:val="26"/>
          <w:lang w:eastAsia="ru-RU"/>
        </w:rPr>
        <w:t xml:space="preserve">Выбор систем и схем электроснабжения. Современные методы оптимизации систем электроснабжения, критерии оптимизации. Характерные схемы электроснабжения. Выбор напряжения в системах электроснабжения (по отраслям). Сокращение числа трансформации и выбор числа трансформации. Блуждающие токи и коррозия подземных сооружений. Защита от блуждающих токов. </w:t>
      </w:r>
    </w:p>
    <w:p w:rsidR="00F9666E" w:rsidRPr="00091465" w:rsidRDefault="00F9666E" w:rsidP="00F9666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eastAsia="ru-RU"/>
        </w:rPr>
      </w:pPr>
      <w:r w:rsidRPr="00091465">
        <w:rPr>
          <w:bCs/>
          <w:color w:val="000000"/>
          <w:sz w:val="26"/>
          <w:szCs w:val="26"/>
          <w:lang w:eastAsia="ru-RU"/>
        </w:rPr>
        <w:t xml:space="preserve">Определение токов короткого замыкания и выбор электрических аппаратов защиты. Принципы автоматического повторного включения. </w:t>
      </w:r>
    </w:p>
    <w:p w:rsidR="00F9666E" w:rsidRPr="00091465" w:rsidRDefault="00F9666E" w:rsidP="00F9666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eastAsia="ru-RU"/>
        </w:rPr>
      </w:pPr>
      <w:r w:rsidRPr="00091465">
        <w:rPr>
          <w:bCs/>
          <w:color w:val="000000"/>
          <w:sz w:val="26"/>
          <w:szCs w:val="26"/>
          <w:lang w:eastAsia="ru-RU"/>
        </w:rPr>
        <w:t xml:space="preserve">Качество электрической энергии. Влияние качества электроэнергии на потребление электроэнергии и на производительность механизмов и агрегатов (по отраслям). Электромагнитная совместимость приемников электрической энергии с питающей сетью. </w:t>
      </w:r>
    </w:p>
    <w:p w:rsidR="00F9666E" w:rsidRPr="00091465" w:rsidRDefault="00F9666E" w:rsidP="00F9666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eastAsia="ru-RU"/>
        </w:rPr>
      </w:pPr>
      <w:r w:rsidRPr="00091465">
        <w:rPr>
          <w:bCs/>
          <w:color w:val="000000"/>
          <w:sz w:val="26"/>
          <w:szCs w:val="26"/>
          <w:lang w:eastAsia="ru-RU"/>
        </w:rPr>
        <w:t xml:space="preserve">Средства улучшения показателей качества электроэнергии. Компенсация реактивной мощности в электроприводах и системах электроснабжения. </w:t>
      </w:r>
    </w:p>
    <w:p w:rsidR="00F9666E" w:rsidRPr="00091465" w:rsidRDefault="00F9666E" w:rsidP="00F9666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eastAsia="ru-RU"/>
        </w:rPr>
      </w:pPr>
      <w:r w:rsidRPr="00091465">
        <w:rPr>
          <w:bCs/>
          <w:color w:val="000000"/>
          <w:sz w:val="26"/>
          <w:szCs w:val="26"/>
          <w:lang w:eastAsia="ru-RU"/>
        </w:rPr>
        <w:t xml:space="preserve">Технико-экономические расчеты в системах электроснабжения (по отраслям) и использование для этих целей современных компьютерных технологий. Теория интерполяции и аппроксимации; методы приближения функций в расчетах по электротехническим комплексам и системам. </w:t>
      </w:r>
    </w:p>
    <w:p w:rsidR="00F9666E" w:rsidRPr="00091465" w:rsidRDefault="00F9666E" w:rsidP="00F9666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eastAsia="ru-RU"/>
        </w:rPr>
      </w:pPr>
      <w:r w:rsidRPr="00091465">
        <w:rPr>
          <w:bCs/>
          <w:color w:val="000000"/>
          <w:sz w:val="26"/>
          <w:szCs w:val="26"/>
          <w:lang w:eastAsia="ru-RU"/>
        </w:rPr>
        <w:t xml:space="preserve">Теория надежности и техническая диагностика в электроснабжении и преобразовании электрической энергии (по отраслям). Теория малых выборок, и ее использование в практике расчетов. </w:t>
      </w:r>
    </w:p>
    <w:p w:rsidR="00F9666E" w:rsidRPr="00091465" w:rsidRDefault="00F9666E" w:rsidP="00F9666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eastAsia="ru-RU"/>
        </w:rPr>
      </w:pPr>
      <w:r w:rsidRPr="00091465">
        <w:rPr>
          <w:bCs/>
          <w:color w:val="000000"/>
          <w:sz w:val="26"/>
          <w:szCs w:val="26"/>
          <w:lang w:eastAsia="ru-RU"/>
        </w:rPr>
        <w:t xml:space="preserve">Компенсация реактивной мощности. Основные направления развития компенсирующих устройств. </w:t>
      </w:r>
    </w:p>
    <w:p w:rsidR="00F9666E" w:rsidRPr="00091465" w:rsidRDefault="00F9666E" w:rsidP="00F9666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eastAsia="ru-RU"/>
        </w:rPr>
      </w:pPr>
      <w:r w:rsidRPr="00091465">
        <w:rPr>
          <w:bCs/>
          <w:color w:val="000000"/>
          <w:sz w:val="26"/>
          <w:szCs w:val="26"/>
          <w:lang w:eastAsia="ru-RU"/>
        </w:rPr>
        <w:lastRenderedPageBreak/>
        <w:t xml:space="preserve">Заземление электроустановок, </w:t>
      </w:r>
      <w:proofErr w:type="spellStart"/>
      <w:r w:rsidRPr="00091465">
        <w:rPr>
          <w:bCs/>
          <w:color w:val="000000"/>
          <w:sz w:val="26"/>
          <w:szCs w:val="26"/>
          <w:lang w:eastAsia="ru-RU"/>
        </w:rPr>
        <w:t>молниезащита</w:t>
      </w:r>
      <w:proofErr w:type="spellEnd"/>
      <w:r w:rsidRPr="00091465">
        <w:rPr>
          <w:bCs/>
          <w:color w:val="000000"/>
          <w:sz w:val="26"/>
          <w:szCs w:val="26"/>
          <w:lang w:eastAsia="ru-RU"/>
        </w:rPr>
        <w:t xml:space="preserve"> промышленных, транспортных и сельскохозяйственных сооружений, жилых и культурно-бытовых зданий. </w:t>
      </w:r>
    </w:p>
    <w:p w:rsidR="00F9666E" w:rsidRPr="00091465" w:rsidRDefault="00F9666E" w:rsidP="00F9666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eastAsia="ru-RU"/>
        </w:rPr>
      </w:pPr>
      <w:r w:rsidRPr="00091465">
        <w:rPr>
          <w:bCs/>
          <w:color w:val="000000"/>
          <w:sz w:val="26"/>
          <w:szCs w:val="26"/>
          <w:lang w:eastAsia="ru-RU"/>
        </w:rPr>
        <w:t xml:space="preserve">Допустимые перегрузки элементов преобразовательных подстанций в системах электроснабжения; прогнозирование перегрузок. </w:t>
      </w:r>
    </w:p>
    <w:p w:rsidR="00F9666E" w:rsidRPr="00091465" w:rsidRDefault="00F9666E" w:rsidP="00F9666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eastAsia="ru-RU"/>
        </w:rPr>
      </w:pPr>
      <w:r w:rsidRPr="00091465">
        <w:rPr>
          <w:bCs/>
          <w:color w:val="000000"/>
          <w:sz w:val="26"/>
          <w:szCs w:val="26"/>
          <w:lang w:eastAsia="ru-RU"/>
        </w:rPr>
        <w:t>Электрический баланс в системах электроснабжения городов, объектах сельского хозяйства, промышленных предприятий и подвижных объектов. Методика расчета потерь мощности в системах электроснабжения. Нормирование энергопотребления.</w:t>
      </w:r>
    </w:p>
    <w:p w:rsidR="00F9666E" w:rsidRPr="007B700B" w:rsidRDefault="00F9666E" w:rsidP="00F9666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F9666E" w:rsidRPr="004B55CC" w:rsidRDefault="00F9666E" w:rsidP="00F9666E">
      <w:pPr>
        <w:widowControl w:val="0"/>
        <w:autoSpaceDE w:val="0"/>
        <w:autoSpaceDN w:val="0"/>
        <w:adjustRightInd w:val="0"/>
        <w:ind w:firstLine="720"/>
        <w:jc w:val="center"/>
        <w:rPr>
          <w:rFonts w:eastAsia="Arial Unicode MS"/>
          <w:color w:val="000000"/>
          <w:sz w:val="26"/>
          <w:szCs w:val="26"/>
          <w:lang w:eastAsia="ru-RU"/>
        </w:rPr>
      </w:pPr>
      <w:bookmarkStart w:id="2" w:name="bookmark16"/>
      <w:bookmarkStart w:id="3" w:name="bookmark17"/>
      <w:bookmarkEnd w:id="1"/>
      <w:r w:rsidRPr="004B55CC">
        <w:rPr>
          <w:b/>
          <w:bCs/>
          <w:sz w:val="26"/>
          <w:szCs w:val="26"/>
          <w:lang w:eastAsia="ru-RU"/>
        </w:rPr>
        <w:t xml:space="preserve">5 </w:t>
      </w:r>
      <w:r>
        <w:rPr>
          <w:b/>
          <w:bCs/>
          <w:sz w:val="26"/>
          <w:szCs w:val="26"/>
          <w:lang w:eastAsia="ru-RU"/>
        </w:rPr>
        <w:t xml:space="preserve">ПОРЯДОК ПРОВЕДЕНИЯ И </w:t>
      </w:r>
      <w:r w:rsidRPr="004B55CC">
        <w:rPr>
          <w:b/>
          <w:bCs/>
          <w:sz w:val="26"/>
          <w:szCs w:val="26"/>
          <w:lang w:eastAsia="ru-RU"/>
        </w:rPr>
        <w:t>УЧЕБНО-МЕТОДИЧЕСКОЕ ОБЕСПЕЧЕНИЕ</w:t>
      </w:r>
      <w:r>
        <w:rPr>
          <w:b/>
          <w:bCs/>
          <w:sz w:val="26"/>
          <w:szCs w:val="26"/>
          <w:lang w:eastAsia="ru-RU"/>
        </w:rPr>
        <w:t xml:space="preserve"> </w:t>
      </w:r>
      <w:r>
        <w:rPr>
          <w:rFonts w:eastAsia="Arial Unicode MS"/>
          <w:b/>
          <w:bCs/>
          <w:sz w:val="26"/>
          <w:szCs w:val="26"/>
          <w:lang w:eastAsia="ru-RU"/>
        </w:rPr>
        <w:t>КАНДИДАТСК</w:t>
      </w:r>
      <w:r w:rsidRPr="004B55CC">
        <w:rPr>
          <w:rFonts w:eastAsia="Arial Unicode MS"/>
          <w:b/>
          <w:bCs/>
          <w:sz w:val="26"/>
          <w:szCs w:val="26"/>
          <w:lang w:eastAsia="ru-RU"/>
        </w:rPr>
        <w:t>ОГО</w:t>
      </w:r>
      <w:bookmarkStart w:id="4" w:name="bookmark18"/>
      <w:bookmarkEnd w:id="2"/>
      <w:bookmarkEnd w:id="3"/>
      <w:r w:rsidRPr="004B55CC">
        <w:rPr>
          <w:rFonts w:eastAsia="Arial Unicode MS"/>
          <w:b/>
          <w:bCs/>
          <w:sz w:val="26"/>
          <w:szCs w:val="26"/>
          <w:lang w:eastAsia="ru-RU"/>
        </w:rPr>
        <w:t xml:space="preserve"> ЭКЗАМЕНА</w:t>
      </w:r>
      <w:bookmarkEnd w:id="4"/>
      <w:r w:rsidRPr="004B55CC">
        <w:rPr>
          <w:rFonts w:eastAsia="Arial Unicode MS"/>
          <w:b/>
          <w:bCs/>
          <w:sz w:val="26"/>
          <w:szCs w:val="26"/>
          <w:lang w:eastAsia="ru-RU"/>
        </w:rPr>
        <w:t xml:space="preserve"> </w:t>
      </w:r>
    </w:p>
    <w:p w:rsidR="00F9666E" w:rsidRPr="007B700B" w:rsidRDefault="00F9666E" w:rsidP="00F9666E">
      <w:pPr>
        <w:pStyle w:val="Default"/>
        <w:ind w:firstLine="720"/>
        <w:jc w:val="both"/>
        <w:rPr>
          <w:sz w:val="26"/>
          <w:szCs w:val="26"/>
        </w:rPr>
      </w:pPr>
      <w:r w:rsidRPr="007B700B">
        <w:rPr>
          <w:sz w:val="26"/>
          <w:szCs w:val="26"/>
        </w:rPr>
        <w:t xml:space="preserve">Для приема кандидатского экзамена создается экзаменационная комиссия, состав которой утверждается руководителем организации. </w:t>
      </w:r>
    </w:p>
    <w:p w:rsidR="00F9666E" w:rsidRPr="00042A7A" w:rsidRDefault="00F9666E" w:rsidP="00F9666E">
      <w:pPr>
        <w:autoSpaceDE w:val="0"/>
        <w:autoSpaceDN w:val="0"/>
        <w:adjustRightInd w:val="0"/>
        <w:ind w:firstLine="720"/>
        <w:jc w:val="both"/>
        <w:rPr>
          <w:bCs/>
          <w:iCs/>
          <w:sz w:val="26"/>
          <w:szCs w:val="26"/>
          <w:lang w:eastAsia="ru-RU"/>
        </w:rPr>
      </w:pPr>
      <w:r w:rsidRPr="00042A7A">
        <w:rPr>
          <w:sz w:val="26"/>
          <w:szCs w:val="26"/>
        </w:rPr>
        <w:t>Состав экзаменационной комиссии формируется из числа научно-педагогических работников ФГБОУ ВО «РГРТУ» в количестве не более 5 человек</w:t>
      </w:r>
      <w:r w:rsidRPr="00042A7A">
        <w:rPr>
          <w:bCs/>
          <w:iCs/>
          <w:sz w:val="26"/>
          <w:szCs w:val="26"/>
          <w:lang w:eastAsia="ru-RU"/>
        </w:rPr>
        <w:t>, и включает в себя председателя, заместителя председателя и членов экзаменационной комиссии.</w:t>
      </w:r>
    </w:p>
    <w:p w:rsidR="00F9666E" w:rsidRDefault="00F9666E" w:rsidP="00F9666E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Экзаменационная комиссия по приему кандидатского экзамена по специальной дисциплине правомочна принимать кандидатский экзамен по специальной дисциплине, если в ее заседании участвуют не менее 3 специалистов, имеющих ученую степень кандидата или доктора наук по научной специальности, соответствующей специальной дисциплине, в том числе 1 доктор наук.</w:t>
      </w:r>
    </w:p>
    <w:p w:rsidR="00F9666E" w:rsidRDefault="00F9666E" w:rsidP="00F9666E">
      <w:pPr>
        <w:pStyle w:val="Default"/>
        <w:ind w:firstLine="720"/>
        <w:jc w:val="both"/>
        <w:rPr>
          <w:sz w:val="26"/>
          <w:szCs w:val="26"/>
        </w:rPr>
      </w:pPr>
      <w:r w:rsidRPr="007B700B">
        <w:rPr>
          <w:sz w:val="26"/>
          <w:szCs w:val="26"/>
        </w:rPr>
        <w:t xml:space="preserve">Допуск аспиранта </w:t>
      </w:r>
      <w:proofErr w:type="gramStart"/>
      <w:r w:rsidRPr="007B700B">
        <w:rPr>
          <w:sz w:val="26"/>
          <w:szCs w:val="26"/>
        </w:rPr>
        <w:t xml:space="preserve">к сдаче кандидатского экзамена по специальности возможен при условии отсутствия у аспиранта академических задолженностей по </w:t>
      </w:r>
      <w:r>
        <w:rPr>
          <w:sz w:val="26"/>
          <w:szCs w:val="26"/>
        </w:rPr>
        <w:t xml:space="preserve">специальной </w:t>
      </w:r>
      <w:r w:rsidRPr="007B700B">
        <w:rPr>
          <w:sz w:val="26"/>
          <w:szCs w:val="26"/>
        </w:rPr>
        <w:t>дисциплине</w:t>
      </w:r>
      <w:proofErr w:type="gramEnd"/>
      <w:r>
        <w:rPr>
          <w:sz w:val="26"/>
          <w:szCs w:val="26"/>
        </w:rPr>
        <w:t>.</w:t>
      </w:r>
    </w:p>
    <w:p w:rsidR="00F9666E" w:rsidRPr="007B700B" w:rsidRDefault="00F9666E" w:rsidP="00F9666E">
      <w:pPr>
        <w:pStyle w:val="Default"/>
        <w:ind w:firstLine="720"/>
        <w:jc w:val="both"/>
        <w:rPr>
          <w:sz w:val="26"/>
          <w:szCs w:val="26"/>
        </w:rPr>
      </w:pPr>
      <w:r w:rsidRPr="007B700B">
        <w:rPr>
          <w:sz w:val="26"/>
          <w:szCs w:val="26"/>
        </w:rPr>
        <w:t xml:space="preserve">Для сдачи кандидатского экзамена по специальности </w:t>
      </w:r>
      <w:r>
        <w:rPr>
          <w:sz w:val="26"/>
          <w:szCs w:val="26"/>
        </w:rPr>
        <w:t xml:space="preserve">научный руководитель </w:t>
      </w:r>
      <w:r w:rsidRPr="007B700B">
        <w:rPr>
          <w:sz w:val="26"/>
          <w:szCs w:val="26"/>
        </w:rPr>
        <w:t>аспирант</w:t>
      </w:r>
      <w:r>
        <w:rPr>
          <w:sz w:val="26"/>
          <w:szCs w:val="26"/>
        </w:rPr>
        <w:t>а</w:t>
      </w:r>
      <w:r w:rsidRPr="007B700B">
        <w:rPr>
          <w:sz w:val="26"/>
          <w:szCs w:val="26"/>
        </w:rPr>
        <w:t xml:space="preserve"> должен разработать дополнительную программу по теме </w:t>
      </w:r>
      <w:r>
        <w:rPr>
          <w:sz w:val="26"/>
          <w:szCs w:val="26"/>
        </w:rPr>
        <w:t>диссертационной р</w:t>
      </w:r>
      <w:r w:rsidRPr="007B700B">
        <w:rPr>
          <w:sz w:val="26"/>
          <w:szCs w:val="26"/>
        </w:rPr>
        <w:t xml:space="preserve">аботы. </w:t>
      </w:r>
    </w:p>
    <w:p w:rsidR="00F9666E" w:rsidRPr="00054978" w:rsidRDefault="00F9666E" w:rsidP="00F9666E">
      <w:pPr>
        <w:pStyle w:val="a4"/>
        <w:ind w:firstLine="720"/>
        <w:jc w:val="both"/>
        <w:rPr>
          <w:sz w:val="26"/>
          <w:szCs w:val="26"/>
        </w:rPr>
      </w:pPr>
      <w:r w:rsidRPr="00054978">
        <w:rPr>
          <w:sz w:val="26"/>
          <w:szCs w:val="26"/>
        </w:rPr>
        <w:t xml:space="preserve">Кандидатский экзамен проводится в форме устного собеседования по вопросам </w:t>
      </w:r>
      <w:r>
        <w:rPr>
          <w:sz w:val="26"/>
          <w:szCs w:val="26"/>
        </w:rPr>
        <w:t>программы</w:t>
      </w:r>
      <w:r w:rsidRPr="00054978">
        <w:rPr>
          <w:sz w:val="26"/>
          <w:szCs w:val="26"/>
        </w:rPr>
        <w:t xml:space="preserve">. Ответы на экзаменационные вопросы аспирант должен сопровождать конкретными примерами и ссылками на реальные обстоятельства и ситуации; при этом высказать свою точку зрения по излагаемым вопросам. </w:t>
      </w:r>
    </w:p>
    <w:p w:rsidR="00F9666E" w:rsidRPr="00054978" w:rsidRDefault="00F9666E" w:rsidP="00F9666E">
      <w:pPr>
        <w:pStyle w:val="Default"/>
        <w:ind w:firstLine="7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На подготовку к ответу дается 90</w:t>
      </w:r>
      <w:r w:rsidRPr="00054978">
        <w:rPr>
          <w:color w:val="auto"/>
          <w:sz w:val="26"/>
          <w:szCs w:val="26"/>
        </w:rPr>
        <w:t xml:space="preserve"> минут, в течение которых выпускник записывает тезисы ответов</w:t>
      </w:r>
      <w:r>
        <w:rPr>
          <w:color w:val="auto"/>
          <w:sz w:val="26"/>
          <w:szCs w:val="26"/>
        </w:rPr>
        <w:t>.</w:t>
      </w:r>
      <w:r w:rsidRPr="00054978">
        <w:rPr>
          <w:color w:val="auto"/>
          <w:sz w:val="26"/>
          <w:szCs w:val="26"/>
        </w:rPr>
        <w:t xml:space="preserve"> Тезисы должны быть записаны понятным почерком. </w:t>
      </w:r>
    </w:p>
    <w:p w:rsidR="00F9666E" w:rsidRDefault="00F9666E" w:rsidP="00F9666E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054978">
        <w:rPr>
          <w:color w:val="auto"/>
          <w:sz w:val="26"/>
          <w:szCs w:val="26"/>
        </w:rPr>
        <w:t xml:space="preserve">Члены экзаменационной комиссии имеют право задавать </w:t>
      </w:r>
      <w:r>
        <w:rPr>
          <w:color w:val="auto"/>
          <w:sz w:val="26"/>
          <w:szCs w:val="26"/>
        </w:rPr>
        <w:t>дополнительные вопросы</w:t>
      </w:r>
      <w:r w:rsidRPr="00054978">
        <w:rPr>
          <w:color w:val="auto"/>
          <w:sz w:val="26"/>
          <w:szCs w:val="26"/>
        </w:rPr>
        <w:t xml:space="preserve"> для уточнения степени знаний выпускника. Члены экзаменационной комиссии выставляют оценку выпускнику по </w:t>
      </w:r>
      <w:r>
        <w:rPr>
          <w:color w:val="auto"/>
          <w:sz w:val="26"/>
          <w:szCs w:val="26"/>
        </w:rPr>
        <w:t xml:space="preserve">результатам ответов на вопросы. </w:t>
      </w:r>
      <w:r w:rsidRPr="00054978">
        <w:rPr>
          <w:color w:val="auto"/>
          <w:sz w:val="26"/>
          <w:szCs w:val="26"/>
        </w:rPr>
        <w:t xml:space="preserve">Оценки объявляются аспирантам в день сдачи экзамена. </w:t>
      </w:r>
    </w:p>
    <w:p w:rsidR="00F9666E" w:rsidRDefault="00F9666E" w:rsidP="00F9666E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>Решение экзаменационной комиссии оформляется протоколом, в котором указываются, в том числе, код и наименование направления подготовки, по которой сдавались кандидатские экзамены; шифр и наименование научной специальности, наименование отрасли науки, по которой подготавливается диссертация; оценка уровня знаний аспиранта по кандидатскому экзамену;</w:t>
      </w:r>
      <w:proofErr w:type="gramEnd"/>
      <w:r>
        <w:rPr>
          <w:sz w:val="26"/>
          <w:szCs w:val="26"/>
          <w:lang w:eastAsia="ru-RU"/>
        </w:rPr>
        <w:t xml:space="preserve"> фамилия, имя, отчество (последнее - при наличии), ученая степень (в случае ее отсутствия - уровень профессионального образования и квалификация) каждого члена экзаменационной комиссии.</w:t>
      </w:r>
    </w:p>
    <w:p w:rsidR="00F9666E" w:rsidRPr="004B55CC" w:rsidRDefault="00F9666E" w:rsidP="00F9666E">
      <w:pPr>
        <w:ind w:firstLine="720"/>
        <w:jc w:val="both"/>
        <w:rPr>
          <w:rFonts w:eastAsia="Arial Unicode MS"/>
          <w:sz w:val="26"/>
          <w:szCs w:val="26"/>
          <w:lang w:eastAsia="ko-KR"/>
        </w:rPr>
      </w:pPr>
      <w:r>
        <w:rPr>
          <w:rFonts w:eastAsia="Arial Unicode MS"/>
          <w:color w:val="000000"/>
          <w:sz w:val="26"/>
          <w:szCs w:val="26"/>
          <w:lang w:eastAsia="ru-RU"/>
        </w:rPr>
        <w:t>Кандидатский</w:t>
      </w:r>
      <w:r w:rsidRPr="004B55CC">
        <w:rPr>
          <w:rFonts w:eastAsia="Arial Unicode MS"/>
          <w:color w:val="000000"/>
          <w:sz w:val="26"/>
          <w:szCs w:val="26"/>
          <w:lang w:eastAsia="ru-RU"/>
        </w:rPr>
        <w:t xml:space="preserve"> экзамен </w:t>
      </w:r>
      <w:r w:rsidRPr="004B55CC">
        <w:rPr>
          <w:rFonts w:eastAsia="Arial Unicode MS"/>
          <w:sz w:val="26"/>
          <w:szCs w:val="26"/>
          <w:lang w:eastAsia="ru-RU"/>
        </w:rPr>
        <w:t xml:space="preserve">ориентирован на выявление у каждого из экзаменующихся целостной системы базовых знаний и умений, образующих </w:t>
      </w:r>
      <w:r w:rsidRPr="004B55CC">
        <w:rPr>
          <w:rFonts w:eastAsia="Arial Unicode MS"/>
          <w:sz w:val="26"/>
          <w:szCs w:val="26"/>
          <w:lang w:eastAsia="ru-RU"/>
        </w:rPr>
        <w:lastRenderedPageBreak/>
        <w:t>основу для последующего профессионального самоопределения выпускника и повышения его квалификации.</w:t>
      </w:r>
    </w:p>
    <w:p w:rsidR="00F9666E" w:rsidRPr="004B55CC" w:rsidRDefault="00F9666E" w:rsidP="00F9666E">
      <w:pPr>
        <w:ind w:firstLine="720"/>
        <w:jc w:val="both"/>
        <w:rPr>
          <w:rFonts w:eastAsia="Arial Unicode MS"/>
          <w:sz w:val="26"/>
          <w:szCs w:val="26"/>
          <w:lang w:eastAsia="ko-KR"/>
        </w:rPr>
      </w:pPr>
      <w:r>
        <w:rPr>
          <w:rFonts w:eastAsia="Arial Unicode MS"/>
          <w:color w:val="000000"/>
          <w:sz w:val="26"/>
          <w:szCs w:val="26"/>
          <w:lang w:eastAsia="ru-RU"/>
        </w:rPr>
        <w:t>Кандидатский</w:t>
      </w:r>
      <w:r w:rsidRPr="004B55CC">
        <w:rPr>
          <w:rFonts w:eastAsia="Arial Unicode MS"/>
          <w:color w:val="000000"/>
          <w:sz w:val="26"/>
          <w:szCs w:val="26"/>
          <w:lang w:eastAsia="ru-RU"/>
        </w:rPr>
        <w:t xml:space="preserve"> экзамен</w:t>
      </w:r>
      <w:r w:rsidRPr="004B55CC">
        <w:rPr>
          <w:rFonts w:eastAsia="Arial Unicode MS"/>
          <w:sz w:val="26"/>
          <w:szCs w:val="26"/>
          <w:lang w:eastAsia="ru-RU"/>
        </w:rPr>
        <w:t xml:space="preserve"> организуется и осуществляется, как правило, в форме собеседования экзаменующегося с группой экспертов – членов экзаменационной комиссии, наделенной в установленном порядке соответствующими полномочиями.</w:t>
      </w:r>
    </w:p>
    <w:p w:rsidR="00F9666E" w:rsidRPr="004B55CC" w:rsidRDefault="00F9666E" w:rsidP="00F9666E">
      <w:pPr>
        <w:ind w:firstLine="720"/>
        <w:jc w:val="both"/>
        <w:rPr>
          <w:rFonts w:eastAsia="Arial Unicode MS"/>
          <w:sz w:val="26"/>
          <w:szCs w:val="26"/>
          <w:lang w:eastAsia="ko-KR"/>
        </w:rPr>
      </w:pPr>
      <w:r w:rsidRPr="004B55CC">
        <w:rPr>
          <w:rFonts w:eastAsia="Arial Unicode MS"/>
          <w:sz w:val="26"/>
          <w:szCs w:val="26"/>
          <w:lang w:eastAsia="ru-RU"/>
        </w:rPr>
        <w:t xml:space="preserve">Экспертной оценке на заключительной стадии </w:t>
      </w:r>
      <w:r>
        <w:rPr>
          <w:rFonts w:eastAsia="Arial Unicode MS"/>
          <w:sz w:val="26"/>
          <w:szCs w:val="26"/>
          <w:lang w:eastAsia="ru-RU"/>
        </w:rPr>
        <w:t>кандидатского экзамена</w:t>
      </w:r>
      <w:r w:rsidRPr="004B55CC">
        <w:rPr>
          <w:rFonts w:eastAsia="Arial Unicode MS"/>
          <w:sz w:val="26"/>
          <w:szCs w:val="26"/>
          <w:lang w:eastAsia="ru-RU"/>
        </w:rPr>
        <w:t xml:space="preserve"> подвергаются устные ответы экзаменующегося на вопросы экзаменационного билета и на вопросы членов </w:t>
      </w:r>
      <w:r>
        <w:rPr>
          <w:rFonts w:eastAsia="Arial Unicode MS"/>
          <w:sz w:val="26"/>
          <w:szCs w:val="26"/>
          <w:lang w:eastAsia="ru-RU"/>
        </w:rPr>
        <w:t>экзаменационной комиссии.</w:t>
      </w:r>
    </w:p>
    <w:p w:rsidR="00F9666E" w:rsidRPr="004B55CC" w:rsidRDefault="00F9666E" w:rsidP="00F9666E">
      <w:pPr>
        <w:ind w:firstLine="720"/>
        <w:jc w:val="both"/>
        <w:rPr>
          <w:i/>
          <w:sz w:val="26"/>
          <w:szCs w:val="26"/>
        </w:rPr>
      </w:pPr>
      <w:r w:rsidRPr="004B55CC">
        <w:rPr>
          <w:rFonts w:eastAsia="Arial Unicode MS"/>
          <w:sz w:val="26"/>
          <w:szCs w:val="26"/>
          <w:lang w:eastAsia="ru-RU"/>
        </w:rPr>
        <w:t xml:space="preserve">Оценка результатов сдачи </w:t>
      </w:r>
      <w:r>
        <w:rPr>
          <w:rFonts w:eastAsia="Arial Unicode MS"/>
          <w:sz w:val="26"/>
          <w:szCs w:val="26"/>
          <w:lang w:eastAsia="ru-RU"/>
        </w:rPr>
        <w:t>кандидатског</w:t>
      </w:r>
      <w:r w:rsidRPr="004B55CC">
        <w:rPr>
          <w:rFonts w:eastAsia="Arial Unicode MS"/>
          <w:sz w:val="26"/>
          <w:szCs w:val="26"/>
          <w:lang w:eastAsia="ru-RU"/>
        </w:rPr>
        <w:t xml:space="preserve">о экзамена осуществляется по  шкале оценок: "отлично", "хорошо", "удовлетворительно", "неудовлетворительно", что </w:t>
      </w:r>
      <w:r w:rsidRPr="004B55CC">
        <w:rPr>
          <w:sz w:val="26"/>
          <w:szCs w:val="26"/>
        </w:rPr>
        <w:t xml:space="preserve">соответствует шкале "компетенции студента полностью соответствуют требованиям ФГОС </w:t>
      </w:r>
      <w:proofErr w:type="gramStart"/>
      <w:r w:rsidRPr="004B55CC">
        <w:rPr>
          <w:sz w:val="26"/>
          <w:szCs w:val="26"/>
        </w:rPr>
        <w:t>ВО</w:t>
      </w:r>
      <w:proofErr w:type="gramEnd"/>
      <w:r w:rsidRPr="004B55CC">
        <w:rPr>
          <w:sz w:val="26"/>
          <w:szCs w:val="26"/>
        </w:rPr>
        <w:t>", "компетенции студента  соответствуют требованиям ФГОС ВО", "компетенции студента в основном соответствуют требованиям ФГОС ВО", "компетенции студента не соответствуют требованиям ФГОС</w:t>
      </w:r>
      <w:r w:rsidRPr="004B55CC">
        <w:rPr>
          <w:i/>
          <w:sz w:val="26"/>
          <w:szCs w:val="26"/>
        </w:rPr>
        <w:t xml:space="preserve"> </w:t>
      </w:r>
      <w:r w:rsidRPr="004B55CC">
        <w:rPr>
          <w:sz w:val="26"/>
          <w:szCs w:val="26"/>
        </w:rPr>
        <w:t>ВО".</w:t>
      </w:r>
    </w:p>
    <w:p w:rsidR="00F9666E" w:rsidRPr="004B55CC" w:rsidRDefault="00F9666E" w:rsidP="00F9666E">
      <w:pPr>
        <w:ind w:firstLine="720"/>
        <w:jc w:val="both"/>
        <w:rPr>
          <w:rFonts w:eastAsia="Arial Unicode MS"/>
          <w:sz w:val="26"/>
          <w:szCs w:val="26"/>
          <w:lang w:eastAsia="ko-KR"/>
        </w:rPr>
      </w:pPr>
      <w:bookmarkStart w:id="5" w:name="bookmark19"/>
      <w:r w:rsidRPr="004B55CC">
        <w:rPr>
          <w:rFonts w:eastAsia="Arial Unicode MS"/>
          <w:sz w:val="26"/>
          <w:szCs w:val="26"/>
          <w:lang w:eastAsia="ru-RU"/>
        </w:rPr>
        <w:t xml:space="preserve">Решение об оценке </w:t>
      </w:r>
      <w:r>
        <w:rPr>
          <w:rFonts w:eastAsia="Arial Unicode MS"/>
          <w:sz w:val="26"/>
          <w:szCs w:val="26"/>
          <w:lang w:eastAsia="ru-RU"/>
        </w:rPr>
        <w:t>комиссия</w:t>
      </w:r>
      <w:r w:rsidRPr="004B55CC">
        <w:rPr>
          <w:rFonts w:eastAsia="Arial Unicode MS"/>
          <w:sz w:val="26"/>
          <w:szCs w:val="26"/>
          <w:lang w:eastAsia="ru-RU"/>
        </w:rPr>
        <w:t xml:space="preserve"> принимает коллегиально и утверждает путем голосования ее членов, простым большинством голосов.</w:t>
      </w:r>
      <w:bookmarkEnd w:id="5"/>
    </w:p>
    <w:p w:rsidR="00F9666E" w:rsidRPr="004B55CC" w:rsidRDefault="00F9666E" w:rsidP="00F9666E">
      <w:pPr>
        <w:keepNext/>
        <w:keepLines/>
        <w:ind w:firstLine="720"/>
        <w:outlineLvl w:val="2"/>
        <w:rPr>
          <w:rFonts w:eastAsia="Arial Unicode MS"/>
          <w:b/>
          <w:bCs/>
          <w:sz w:val="26"/>
          <w:szCs w:val="26"/>
          <w:u w:val="single"/>
          <w:lang w:eastAsia="ru-RU"/>
        </w:rPr>
      </w:pPr>
    </w:p>
    <w:p w:rsidR="00F9666E" w:rsidRPr="004B55CC" w:rsidRDefault="00F9666E" w:rsidP="00F9666E">
      <w:pPr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  <w:lang w:eastAsia="ru-RU"/>
        </w:rPr>
      </w:pPr>
      <w:r w:rsidRPr="004B55CC">
        <w:rPr>
          <w:b/>
          <w:bCs/>
          <w:sz w:val="26"/>
          <w:szCs w:val="26"/>
          <w:lang w:eastAsia="ru-RU"/>
        </w:rPr>
        <w:t>6 ФОНД ОЦЕНОЧНЫХ СРЕДСТВ ДЛЯ ПРОВЕДЕНИЯ ГОСУДАРСТВЕННОГО ЭКЗАМЕНА</w:t>
      </w:r>
    </w:p>
    <w:p w:rsidR="00F9666E" w:rsidRPr="004B55CC" w:rsidRDefault="00F9666E" w:rsidP="00F9666E">
      <w:pPr>
        <w:pStyle w:val="20"/>
        <w:shd w:val="clear" w:color="auto" w:fill="auto"/>
        <w:spacing w:before="0" w:after="0" w:line="240" w:lineRule="auto"/>
        <w:ind w:firstLine="720"/>
        <w:jc w:val="both"/>
      </w:pPr>
      <w:r w:rsidRPr="004B55CC">
        <w:rPr>
          <w:rStyle w:val="2"/>
          <w:b/>
          <w:bCs/>
          <w:color w:val="000000"/>
        </w:rPr>
        <w:t>Фонд оценочных сре</w:t>
      </w:r>
      <w:proofErr w:type="gramStart"/>
      <w:r w:rsidRPr="004B55CC">
        <w:rPr>
          <w:rStyle w:val="2"/>
          <w:b/>
          <w:bCs/>
          <w:color w:val="000000"/>
        </w:rPr>
        <w:t>дств дл</w:t>
      </w:r>
      <w:proofErr w:type="gramEnd"/>
      <w:r w:rsidRPr="004B55CC">
        <w:rPr>
          <w:rStyle w:val="2"/>
          <w:b/>
          <w:bCs/>
          <w:color w:val="000000"/>
        </w:rPr>
        <w:t xml:space="preserve">я проведения </w:t>
      </w:r>
      <w:r>
        <w:rPr>
          <w:rStyle w:val="2"/>
          <w:b/>
          <w:bCs/>
          <w:color w:val="000000"/>
        </w:rPr>
        <w:t>кандидатског</w:t>
      </w:r>
      <w:r w:rsidRPr="004B55CC">
        <w:rPr>
          <w:rStyle w:val="2"/>
          <w:b/>
          <w:bCs/>
          <w:color w:val="000000"/>
        </w:rPr>
        <w:t>о экзамена представлен в виде оценочных материалов и приведен в Приложении.</w:t>
      </w:r>
    </w:p>
    <w:p w:rsidR="00F9666E" w:rsidRDefault="00F9666E" w:rsidP="00F9666E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</w:p>
    <w:p w:rsidR="00F9666E" w:rsidRPr="003462C5" w:rsidRDefault="00F9666E" w:rsidP="00F9666E">
      <w:pPr>
        <w:ind w:firstLine="720"/>
        <w:jc w:val="center"/>
        <w:rPr>
          <w:b/>
          <w:caps/>
          <w:sz w:val="26"/>
          <w:szCs w:val="26"/>
        </w:rPr>
      </w:pPr>
      <w:r w:rsidRPr="003462C5">
        <w:rPr>
          <w:b/>
          <w:caps/>
          <w:sz w:val="26"/>
          <w:szCs w:val="26"/>
        </w:rPr>
        <w:t>7. Перечень основной и доп</w:t>
      </w:r>
      <w:r>
        <w:rPr>
          <w:b/>
          <w:caps/>
          <w:sz w:val="26"/>
          <w:szCs w:val="26"/>
        </w:rPr>
        <w:t>олнительной учебной литературы</w:t>
      </w:r>
    </w:p>
    <w:p w:rsidR="00F9666E" w:rsidRPr="003462C5" w:rsidRDefault="00F9666E" w:rsidP="00F9666E">
      <w:pPr>
        <w:pStyle w:val="Style100"/>
        <w:widowControl/>
        <w:ind w:left="709"/>
        <w:rPr>
          <w:rStyle w:val="FontStyle141"/>
          <w:sz w:val="24"/>
          <w:szCs w:val="24"/>
        </w:rPr>
      </w:pPr>
      <w:r w:rsidRPr="003462C5">
        <w:rPr>
          <w:rStyle w:val="FontStyle141"/>
          <w:sz w:val="24"/>
          <w:szCs w:val="24"/>
        </w:rPr>
        <w:t>а) основная учебная литература:</w:t>
      </w:r>
    </w:p>
    <w:p w:rsidR="00F9666E" w:rsidRPr="001E2C77" w:rsidRDefault="00F9666E" w:rsidP="00F9666E">
      <w:pPr>
        <w:pStyle w:val="22"/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1E2C77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Ильинский Н.Ф., Козаченко В.Ф. Общий курс электропривода. М.: Энергоатомиздат, 1992. </w:t>
      </w:r>
    </w:p>
    <w:p w:rsidR="00F9666E" w:rsidRPr="001E2C77" w:rsidRDefault="00F9666E" w:rsidP="00F9666E">
      <w:pPr>
        <w:pStyle w:val="22"/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proofErr w:type="spellStart"/>
      <w:r w:rsidRPr="001E2C77">
        <w:rPr>
          <w:rFonts w:ascii="Times New Roman" w:hAnsi="Times New Roman" w:cs="Times New Roman"/>
          <w:color w:val="000000"/>
          <w:spacing w:val="-6"/>
          <w:sz w:val="26"/>
          <w:szCs w:val="26"/>
        </w:rPr>
        <w:t>Башарин</w:t>
      </w:r>
      <w:proofErr w:type="spellEnd"/>
      <w:r w:rsidRPr="001E2C77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А.В., Постников Ю.В. Примеры расчета автоматизированного привода на ЭВМ. Л.: </w:t>
      </w:r>
      <w:proofErr w:type="spellStart"/>
      <w:r w:rsidRPr="001E2C77">
        <w:rPr>
          <w:rFonts w:ascii="Times New Roman" w:hAnsi="Times New Roman" w:cs="Times New Roman"/>
          <w:color w:val="000000"/>
          <w:spacing w:val="-6"/>
          <w:sz w:val="26"/>
          <w:szCs w:val="26"/>
        </w:rPr>
        <w:t>Энергоатомиздпт</w:t>
      </w:r>
      <w:proofErr w:type="spellEnd"/>
      <w:r w:rsidRPr="001E2C77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, 1990. </w:t>
      </w:r>
    </w:p>
    <w:p w:rsidR="00F9666E" w:rsidRPr="001E2C77" w:rsidRDefault="00F9666E" w:rsidP="00F9666E">
      <w:pPr>
        <w:pStyle w:val="22"/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1E2C77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Васильев А.А, Крючков И.П., </w:t>
      </w:r>
      <w:proofErr w:type="spellStart"/>
      <w:r w:rsidRPr="001E2C77">
        <w:rPr>
          <w:rFonts w:ascii="Times New Roman" w:hAnsi="Times New Roman" w:cs="Times New Roman"/>
          <w:color w:val="000000"/>
          <w:spacing w:val="-6"/>
          <w:sz w:val="26"/>
          <w:szCs w:val="26"/>
        </w:rPr>
        <w:t>Наяшков</w:t>
      </w:r>
      <w:proofErr w:type="spellEnd"/>
      <w:r w:rsidRPr="001E2C77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Е.Ф., </w:t>
      </w:r>
      <w:proofErr w:type="spellStart"/>
      <w:r w:rsidRPr="001E2C77">
        <w:rPr>
          <w:rFonts w:ascii="Times New Roman" w:hAnsi="Times New Roman" w:cs="Times New Roman"/>
          <w:color w:val="000000"/>
          <w:spacing w:val="-6"/>
          <w:sz w:val="26"/>
          <w:szCs w:val="26"/>
        </w:rPr>
        <w:t>Околович</w:t>
      </w:r>
      <w:proofErr w:type="spellEnd"/>
      <w:r w:rsidRPr="001E2C77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М.Н. Электрическая часть станций и подстанций. М.: Энергоатомиздат, 1990. </w:t>
      </w:r>
    </w:p>
    <w:p w:rsidR="00F9666E" w:rsidRPr="001E2C77" w:rsidRDefault="00F9666E" w:rsidP="00F9666E">
      <w:pPr>
        <w:pStyle w:val="22"/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1E2C77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Терехов В.М. Элементы автоматизированного электропривода. М.: Энергоатомиздат, 1987. </w:t>
      </w:r>
    </w:p>
    <w:p w:rsidR="00F9666E" w:rsidRPr="001E2C77" w:rsidRDefault="00F9666E" w:rsidP="00F9666E">
      <w:pPr>
        <w:pStyle w:val="22"/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proofErr w:type="spellStart"/>
      <w:r w:rsidRPr="001E2C77">
        <w:rPr>
          <w:rFonts w:ascii="Times New Roman" w:hAnsi="Times New Roman" w:cs="Times New Roman"/>
          <w:color w:val="000000"/>
          <w:spacing w:val="-6"/>
          <w:sz w:val="26"/>
          <w:szCs w:val="26"/>
        </w:rPr>
        <w:t>Ключев</w:t>
      </w:r>
      <w:proofErr w:type="spellEnd"/>
      <w:r w:rsidRPr="001E2C77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В.И. Теория электропривода. М.: Энергоатомиздат, 1998. </w:t>
      </w:r>
    </w:p>
    <w:p w:rsidR="00F9666E" w:rsidRPr="001E2C77" w:rsidRDefault="00F9666E" w:rsidP="00F9666E">
      <w:pPr>
        <w:pStyle w:val="22"/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1E2C77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Федоров А.А. Основы электроснабжения предприятий. М.: Энергия, 1980. </w:t>
      </w:r>
    </w:p>
    <w:p w:rsidR="00F9666E" w:rsidRPr="001E2C77" w:rsidRDefault="00F9666E" w:rsidP="00F9666E">
      <w:pPr>
        <w:pStyle w:val="22"/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1E2C77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Электроснабжение летательных аппаратов. Балагуров В.А., </w:t>
      </w:r>
      <w:proofErr w:type="spellStart"/>
      <w:r w:rsidRPr="001E2C77">
        <w:rPr>
          <w:rFonts w:ascii="Times New Roman" w:hAnsi="Times New Roman" w:cs="Times New Roman"/>
          <w:color w:val="000000"/>
          <w:spacing w:val="-6"/>
          <w:sz w:val="26"/>
          <w:szCs w:val="26"/>
        </w:rPr>
        <w:t>Беседин</w:t>
      </w:r>
      <w:proofErr w:type="spellEnd"/>
      <w:r w:rsidRPr="001E2C77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М.М., </w:t>
      </w:r>
      <w:proofErr w:type="spellStart"/>
      <w:r w:rsidRPr="001E2C77">
        <w:rPr>
          <w:rFonts w:ascii="Times New Roman" w:hAnsi="Times New Roman" w:cs="Times New Roman"/>
          <w:color w:val="000000"/>
          <w:spacing w:val="-6"/>
          <w:sz w:val="26"/>
          <w:szCs w:val="26"/>
        </w:rPr>
        <w:t>Галтеев</w:t>
      </w:r>
      <w:proofErr w:type="spellEnd"/>
      <w:r w:rsidRPr="001E2C77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Ф.Ф., Коробан Н.Т., </w:t>
      </w:r>
      <w:proofErr w:type="spellStart"/>
      <w:r w:rsidRPr="001E2C77">
        <w:rPr>
          <w:rFonts w:ascii="Times New Roman" w:hAnsi="Times New Roman" w:cs="Times New Roman"/>
          <w:color w:val="000000"/>
          <w:spacing w:val="-6"/>
          <w:sz w:val="26"/>
          <w:szCs w:val="26"/>
        </w:rPr>
        <w:t>Мастяев</w:t>
      </w:r>
      <w:proofErr w:type="spellEnd"/>
      <w:r w:rsidRPr="001E2C77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Н.З. /Под ред. Н.Т. Коробана. М.: Машиностроение, 1975. </w:t>
      </w:r>
    </w:p>
    <w:p w:rsidR="00F9666E" w:rsidRPr="001E2C77" w:rsidRDefault="00F9666E" w:rsidP="00F9666E">
      <w:pPr>
        <w:pStyle w:val="22"/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proofErr w:type="spellStart"/>
      <w:r w:rsidRPr="001E2C77">
        <w:rPr>
          <w:rFonts w:ascii="Times New Roman" w:hAnsi="Times New Roman" w:cs="Times New Roman"/>
          <w:color w:val="000000"/>
          <w:spacing w:val="-6"/>
          <w:sz w:val="26"/>
          <w:szCs w:val="26"/>
        </w:rPr>
        <w:t>Шенфельд</w:t>
      </w:r>
      <w:proofErr w:type="spellEnd"/>
      <w:r w:rsidRPr="001E2C77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Р., </w:t>
      </w:r>
      <w:proofErr w:type="spellStart"/>
      <w:r w:rsidRPr="001E2C77">
        <w:rPr>
          <w:rFonts w:ascii="Times New Roman" w:hAnsi="Times New Roman" w:cs="Times New Roman"/>
          <w:color w:val="000000"/>
          <w:spacing w:val="-6"/>
          <w:sz w:val="26"/>
          <w:szCs w:val="26"/>
        </w:rPr>
        <w:t>Хабигер</w:t>
      </w:r>
      <w:proofErr w:type="spellEnd"/>
      <w:r w:rsidRPr="001E2C77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Э. Автоматизированные электроприводы. Л.: Энергоатомиздат, 1985. </w:t>
      </w:r>
    </w:p>
    <w:p w:rsidR="00F9666E" w:rsidRPr="001E2C77" w:rsidRDefault="00F9666E" w:rsidP="00F9666E">
      <w:pPr>
        <w:pStyle w:val="22"/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1E2C77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Тихменев Б.Н., </w:t>
      </w:r>
      <w:proofErr w:type="spellStart"/>
      <w:r w:rsidRPr="001E2C77">
        <w:rPr>
          <w:rFonts w:ascii="Times New Roman" w:hAnsi="Times New Roman" w:cs="Times New Roman"/>
          <w:color w:val="000000"/>
          <w:spacing w:val="-6"/>
          <w:sz w:val="26"/>
          <w:szCs w:val="26"/>
        </w:rPr>
        <w:t>Трахтман</w:t>
      </w:r>
      <w:proofErr w:type="spellEnd"/>
      <w:r w:rsidRPr="001E2C77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Л.М. Подвижной состав электрифицированных железных дорог. Теория работы электрооборудования, электрические схемы и аппараты. М.: Транспорт, 1980. </w:t>
      </w:r>
    </w:p>
    <w:p w:rsidR="00F9666E" w:rsidRPr="003462C5" w:rsidRDefault="00F9666E" w:rsidP="00F9666E">
      <w:pPr>
        <w:pStyle w:val="22"/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r w:rsidRPr="001E2C77">
        <w:rPr>
          <w:rFonts w:ascii="Times New Roman" w:eastAsia="Calibri" w:hAnsi="Times New Roman" w:cs="Times New Roman"/>
          <w:color w:val="000000"/>
          <w:spacing w:val="-6"/>
          <w:kern w:val="0"/>
          <w:sz w:val="26"/>
          <w:szCs w:val="26"/>
          <w:lang w:eastAsia="en-US"/>
        </w:rPr>
        <w:t>Розенфельд В.Е., Исаев И.П., Сидоров Н.Н., Озеров М.И. Теория электрической тяги. М.: Транспорт, 1995.</w:t>
      </w:r>
    </w:p>
    <w:p w:rsidR="00F9666E" w:rsidRPr="003462C5" w:rsidRDefault="00F9666E" w:rsidP="00F9666E">
      <w:pPr>
        <w:pStyle w:val="Style100"/>
        <w:widowControl/>
        <w:rPr>
          <w:bCs/>
          <w:iCs/>
          <w:sz w:val="22"/>
          <w:szCs w:val="22"/>
        </w:rPr>
      </w:pPr>
    </w:p>
    <w:p w:rsidR="00F9666E" w:rsidRPr="003462C5" w:rsidRDefault="00F9666E" w:rsidP="00F9666E">
      <w:pPr>
        <w:pStyle w:val="Style100"/>
        <w:widowControl/>
        <w:ind w:left="709"/>
        <w:rPr>
          <w:rStyle w:val="FontStyle141"/>
          <w:sz w:val="24"/>
          <w:szCs w:val="24"/>
        </w:rPr>
      </w:pPr>
      <w:r w:rsidRPr="003462C5">
        <w:rPr>
          <w:rStyle w:val="FontStyle141"/>
          <w:sz w:val="24"/>
          <w:szCs w:val="24"/>
        </w:rPr>
        <w:t>б) дополнительная учебная литература:</w:t>
      </w:r>
    </w:p>
    <w:p w:rsidR="00F9666E" w:rsidRPr="001E2C77" w:rsidRDefault="00F9666E" w:rsidP="00F9666E">
      <w:pPr>
        <w:numPr>
          <w:ilvl w:val="0"/>
          <w:numId w:val="8"/>
        </w:numPr>
        <w:tabs>
          <w:tab w:val="left" w:pos="1080"/>
        </w:tabs>
        <w:suppressAutoHyphens w:val="0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1E2C77">
        <w:rPr>
          <w:sz w:val="26"/>
          <w:szCs w:val="26"/>
        </w:rPr>
        <w:lastRenderedPageBreak/>
        <w:t xml:space="preserve">Ильинский Н.Ф. Основы </w:t>
      </w:r>
      <w:proofErr w:type="spellStart"/>
      <w:r w:rsidRPr="001E2C77">
        <w:rPr>
          <w:sz w:val="26"/>
          <w:szCs w:val="26"/>
        </w:rPr>
        <w:t>электропрнивода</w:t>
      </w:r>
      <w:proofErr w:type="spellEnd"/>
      <w:r w:rsidRPr="001E2C77">
        <w:rPr>
          <w:sz w:val="26"/>
          <w:szCs w:val="26"/>
        </w:rPr>
        <w:t xml:space="preserve">. М.: Изд-во МЭИ, 2000. </w:t>
      </w:r>
    </w:p>
    <w:p w:rsidR="00F9666E" w:rsidRPr="001E2C77" w:rsidRDefault="00F9666E" w:rsidP="00F9666E">
      <w:pPr>
        <w:numPr>
          <w:ilvl w:val="0"/>
          <w:numId w:val="8"/>
        </w:numPr>
        <w:tabs>
          <w:tab w:val="left" w:pos="1080"/>
        </w:tabs>
        <w:suppressAutoHyphens w:val="0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proofErr w:type="spellStart"/>
      <w:r w:rsidRPr="001E2C77">
        <w:rPr>
          <w:sz w:val="26"/>
          <w:szCs w:val="26"/>
        </w:rPr>
        <w:t>Чиликин</w:t>
      </w:r>
      <w:proofErr w:type="spellEnd"/>
      <w:r w:rsidRPr="001E2C77">
        <w:rPr>
          <w:sz w:val="26"/>
          <w:szCs w:val="26"/>
        </w:rPr>
        <w:t xml:space="preserve"> М.Г., </w:t>
      </w:r>
      <w:proofErr w:type="spellStart"/>
      <w:r w:rsidRPr="001E2C77">
        <w:rPr>
          <w:sz w:val="26"/>
          <w:szCs w:val="26"/>
        </w:rPr>
        <w:t>Сандлер</w:t>
      </w:r>
      <w:proofErr w:type="spellEnd"/>
      <w:r w:rsidRPr="001E2C77">
        <w:rPr>
          <w:sz w:val="26"/>
          <w:szCs w:val="26"/>
        </w:rPr>
        <w:t xml:space="preserve"> А.С. Общий курс электропривода. М.: </w:t>
      </w:r>
      <w:proofErr w:type="spellStart"/>
      <w:r w:rsidRPr="001E2C77">
        <w:rPr>
          <w:sz w:val="26"/>
          <w:szCs w:val="26"/>
        </w:rPr>
        <w:t>Энергоиздат</w:t>
      </w:r>
      <w:proofErr w:type="spellEnd"/>
      <w:r w:rsidRPr="001E2C77">
        <w:rPr>
          <w:sz w:val="26"/>
          <w:szCs w:val="26"/>
        </w:rPr>
        <w:t xml:space="preserve">, 1981. </w:t>
      </w:r>
    </w:p>
    <w:p w:rsidR="00F9666E" w:rsidRPr="001E2C77" w:rsidRDefault="00F9666E" w:rsidP="00F9666E">
      <w:pPr>
        <w:numPr>
          <w:ilvl w:val="0"/>
          <w:numId w:val="8"/>
        </w:numPr>
        <w:tabs>
          <w:tab w:val="left" w:pos="1080"/>
        </w:tabs>
        <w:suppressAutoHyphens w:val="0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proofErr w:type="spellStart"/>
      <w:r w:rsidRPr="001E2C77">
        <w:rPr>
          <w:sz w:val="26"/>
          <w:szCs w:val="26"/>
        </w:rPr>
        <w:t>Башарин</w:t>
      </w:r>
      <w:proofErr w:type="spellEnd"/>
      <w:r w:rsidRPr="001E2C77">
        <w:rPr>
          <w:sz w:val="26"/>
          <w:szCs w:val="26"/>
        </w:rPr>
        <w:t xml:space="preserve"> А.В., Новиков В.А., Соколовский Г.Г. Управление электроприводами. Л.: </w:t>
      </w:r>
      <w:proofErr w:type="spellStart"/>
      <w:r w:rsidRPr="001E2C77">
        <w:rPr>
          <w:sz w:val="26"/>
          <w:szCs w:val="26"/>
        </w:rPr>
        <w:t>Энергоиздат</w:t>
      </w:r>
      <w:proofErr w:type="spellEnd"/>
      <w:r w:rsidRPr="001E2C77">
        <w:rPr>
          <w:sz w:val="26"/>
          <w:szCs w:val="26"/>
        </w:rPr>
        <w:t xml:space="preserve">, 1982. </w:t>
      </w:r>
    </w:p>
    <w:p w:rsidR="00F9666E" w:rsidRPr="001E2C77" w:rsidRDefault="00F9666E" w:rsidP="00F9666E">
      <w:pPr>
        <w:numPr>
          <w:ilvl w:val="0"/>
          <w:numId w:val="8"/>
        </w:numPr>
        <w:tabs>
          <w:tab w:val="left" w:pos="1080"/>
        </w:tabs>
        <w:suppressAutoHyphens w:val="0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1E2C77">
        <w:rPr>
          <w:sz w:val="26"/>
          <w:szCs w:val="26"/>
        </w:rPr>
        <w:t xml:space="preserve">Системы подчиненного регулирования электроприводов переменного тока с вентильными преобразователями. /О.В. </w:t>
      </w:r>
      <w:proofErr w:type="spellStart"/>
      <w:r w:rsidRPr="001E2C77">
        <w:rPr>
          <w:sz w:val="26"/>
          <w:szCs w:val="26"/>
        </w:rPr>
        <w:t>Слежановский</w:t>
      </w:r>
      <w:proofErr w:type="spellEnd"/>
      <w:r w:rsidRPr="001E2C77">
        <w:rPr>
          <w:sz w:val="26"/>
          <w:szCs w:val="26"/>
        </w:rPr>
        <w:t xml:space="preserve">, Л.Х. </w:t>
      </w:r>
      <w:proofErr w:type="spellStart"/>
      <w:r w:rsidRPr="001E2C77">
        <w:rPr>
          <w:sz w:val="26"/>
          <w:szCs w:val="26"/>
        </w:rPr>
        <w:t>Дацковский</w:t>
      </w:r>
      <w:proofErr w:type="spellEnd"/>
      <w:r w:rsidRPr="001E2C77">
        <w:rPr>
          <w:sz w:val="26"/>
          <w:szCs w:val="26"/>
        </w:rPr>
        <w:t xml:space="preserve">, И.С. Кузнецов и др. М.: Энергоатомиздат, 1983. </w:t>
      </w:r>
    </w:p>
    <w:p w:rsidR="00F9666E" w:rsidRPr="001E2C77" w:rsidRDefault="00F9666E" w:rsidP="00F9666E">
      <w:pPr>
        <w:numPr>
          <w:ilvl w:val="0"/>
          <w:numId w:val="8"/>
        </w:numPr>
        <w:tabs>
          <w:tab w:val="left" w:pos="1080"/>
        </w:tabs>
        <w:suppressAutoHyphens w:val="0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1E2C77">
        <w:rPr>
          <w:sz w:val="26"/>
          <w:szCs w:val="26"/>
        </w:rPr>
        <w:t xml:space="preserve">Справочник по автоматизированному электроприводу. /Под ред. В.А. Елисеева и А.В. </w:t>
      </w:r>
      <w:proofErr w:type="spellStart"/>
      <w:r w:rsidRPr="001E2C77">
        <w:rPr>
          <w:sz w:val="26"/>
          <w:szCs w:val="26"/>
        </w:rPr>
        <w:t>Шинянского</w:t>
      </w:r>
      <w:proofErr w:type="spellEnd"/>
      <w:r w:rsidRPr="001E2C77">
        <w:rPr>
          <w:sz w:val="26"/>
          <w:szCs w:val="26"/>
        </w:rPr>
        <w:t xml:space="preserve">. М.: </w:t>
      </w:r>
      <w:proofErr w:type="spellStart"/>
      <w:r w:rsidRPr="001E2C77">
        <w:rPr>
          <w:sz w:val="26"/>
          <w:szCs w:val="26"/>
        </w:rPr>
        <w:t>Энергоиздат</w:t>
      </w:r>
      <w:proofErr w:type="spellEnd"/>
      <w:r w:rsidRPr="001E2C77">
        <w:rPr>
          <w:sz w:val="26"/>
          <w:szCs w:val="26"/>
        </w:rPr>
        <w:t xml:space="preserve">, 1983. </w:t>
      </w:r>
    </w:p>
    <w:p w:rsidR="00F9666E" w:rsidRPr="001E2C77" w:rsidRDefault="00F9666E" w:rsidP="00F9666E">
      <w:pPr>
        <w:numPr>
          <w:ilvl w:val="0"/>
          <w:numId w:val="8"/>
        </w:numPr>
        <w:tabs>
          <w:tab w:val="left" w:pos="1080"/>
        </w:tabs>
        <w:suppressAutoHyphens w:val="0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1E2C77">
        <w:rPr>
          <w:sz w:val="26"/>
          <w:szCs w:val="26"/>
        </w:rPr>
        <w:t xml:space="preserve">Ефремов И.С., </w:t>
      </w:r>
      <w:proofErr w:type="spellStart"/>
      <w:r w:rsidRPr="001E2C77">
        <w:rPr>
          <w:sz w:val="26"/>
          <w:szCs w:val="26"/>
        </w:rPr>
        <w:t>Коварев</w:t>
      </w:r>
      <w:proofErr w:type="spellEnd"/>
      <w:r w:rsidRPr="001E2C77">
        <w:rPr>
          <w:sz w:val="26"/>
          <w:szCs w:val="26"/>
        </w:rPr>
        <w:t xml:space="preserve"> Г.В. Теория и расчет электрооборудования подвижного состава городского электрического транспорта. М.: Высшая школа. 1976. </w:t>
      </w:r>
    </w:p>
    <w:p w:rsidR="00F9666E" w:rsidRPr="001E2C77" w:rsidRDefault="00F9666E" w:rsidP="00F9666E">
      <w:pPr>
        <w:numPr>
          <w:ilvl w:val="0"/>
          <w:numId w:val="8"/>
        </w:numPr>
        <w:tabs>
          <w:tab w:val="left" w:pos="1080"/>
        </w:tabs>
        <w:suppressAutoHyphens w:val="0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proofErr w:type="spellStart"/>
      <w:r w:rsidRPr="001E2C77">
        <w:rPr>
          <w:sz w:val="26"/>
          <w:szCs w:val="26"/>
        </w:rPr>
        <w:t>Поздеев</w:t>
      </w:r>
      <w:proofErr w:type="spellEnd"/>
      <w:r w:rsidRPr="001E2C77">
        <w:rPr>
          <w:sz w:val="26"/>
          <w:szCs w:val="26"/>
        </w:rPr>
        <w:t xml:space="preserve"> А.А. Электромагнитные и электромеханические процессы в частотно регулируемых асинхронных электроприводах. Чебоксары</w:t>
      </w:r>
      <w:proofErr w:type="gramStart"/>
      <w:r w:rsidRPr="001E2C77">
        <w:rPr>
          <w:sz w:val="26"/>
          <w:szCs w:val="26"/>
        </w:rPr>
        <w:t xml:space="preserve">.: </w:t>
      </w:r>
      <w:proofErr w:type="gramEnd"/>
      <w:r w:rsidRPr="001E2C77">
        <w:rPr>
          <w:sz w:val="26"/>
          <w:szCs w:val="26"/>
        </w:rPr>
        <w:t xml:space="preserve">Изд-во Чувашского государственного университета, 1998. </w:t>
      </w:r>
    </w:p>
    <w:p w:rsidR="00F9666E" w:rsidRPr="001E2C77" w:rsidRDefault="00F9666E" w:rsidP="00F9666E">
      <w:pPr>
        <w:numPr>
          <w:ilvl w:val="0"/>
          <w:numId w:val="8"/>
        </w:numPr>
        <w:tabs>
          <w:tab w:val="left" w:pos="1080"/>
        </w:tabs>
        <w:suppressAutoHyphens w:val="0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1E2C77">
        <w:rPr>
          <w:sz w:val="26"/>
          <w:szCs w:val="26"/>
        </w:rPr>
        <w:t xml:space="preserve">Липкин Б.Ю. Электроснабжение промышленных предприятий. М.: Высшая школа, 1990. </w:t>
      </w:r>
    </w:p>
    <w:p w:rsidR="00F9666E" w:rsidRDefault="00F9666E" w:rsidP="00F9666E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</w:p>
    <w:p w:rsidR="00F9666E" w:rsidRPr="00FD482A" w:rsidRDefault="00F9666E" w:rsidP="00F9666E">
      <w:pPr>
        <w:pStyle w:val="Style95"/>
        <w:widowControl/>
        <w:spacing w:line="240" w:lineRule="auto"/>
        <w:ind w:firstLine="0"/>
        <w:jc w:val="center"/>
        <w:rPr>
          <w:rStyle w:val="FontStyle140"/>
          <w:sz w:val="26"/>
          <w:szCs w:val="26"/>
        </w:rPr>
      </w:pPr>
      <w:r w:rsidRPr="00FD482A">
        <w:rPr>
          <w:rStyle w:val="FontStyle140"/>
          <w:sz w:val="26"/>
          <w:szCs w:val="26"/>
        </w:rPr>
        <w:t>8. ПЕРЕЧЕНЬ РЕСУРСОВ ИНФОРМАЦИОННО-ТЕЛЕКО</w:t>
      </w:r>
      <w:r>
        <w:rPr>
          <w:rStyle w:val="FontStyle140"/>
          <w:sz w:val="26"/>
          <w:szCs w:val="26"/>
        </w:rPr>
        <w:t>ММУНИКАЦИОННОЙ СЕТИ «ИНТЕРНЕТ»</w:t>
      </w:r>
    </w:p>
    <w:p w:rsidR="00F9666E" w:rsidRPr="00236218" w:rsidRDefault="00F9666E" w:rsidP="00F9666E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36218">
        <w:rPr>
          <w:sz w:val="26"/>
          <w:szCs w:val="26"/>
        </w:rPr>
        <w:t xml:space="preserve">Официальный сайт Министерства образования и науки Российской Федерации [Электронный ресурс]. – </w:t>
      </w:r>
      <w:r w:rsidRPr="00236218">
        <w:rPr>
          <w:sz w:val="26"/>
          <w:szCs w:val="26"/>
          <w:lang w:val="en-US"/>
        </w:rPr>
        <w:t>URL</w:t>
      </w:r>
      <w:r w:rsidRPr="00236218">
        <w:rPr>
          <w:sz w:val="26"/>
          <w:szCs w:val="26"/>
        </w:rPr>
        <w:t>: http://минобрнауки.рф</w:t>
      </w:r>
    </w:p>
    <w:p w:rsidR="00F9666E" w:rsidRPr="00236218" w:rsidRDefault="00F9666E" w:rsidP="00F9666E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36218">
        <w:rPr>
          <w:sz w:val="26"/>
          <w:szCs w:val="26"/>
        </w:rPr>
        <w:t xml:space="preserve">Официальный сайт Всероссийской аттестационной комиссии Российской Федерации [Электронный ресурс]. – </w:t>
      </w:r>
      <w:r w:rsidRPr="00236218">
        <w:rPr>
          <w:sz w:val="26"/>
          <w:szCs w:val="26"/>
          <w:lang w:val="en-US"/>
        </w:rPr>
        <w:t>URL</w:t>
      </w:r>
      <w:r w:rsidRPr="00236218">
        <w:rPr>
          <w:sz w:val="26"/>
          <w:szCs w:val="26"/>
        </w:rPr>
        <w:t>: http://vak.ed.gov.ru</w:t>
      </w:r>
    </w:p>
    <w:p w:rsidR="00F9666E" w:rsidRPr="00236218" w:rsidRDefault="00F9666E" w:rsidP="00F9666E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36218">
        <w:rPr>
          <w:sz w:val="26"/>
          <w:szCs w:val="26"/>
        </w:rPr>
        <w:t xml:space="preserve">Портал Федеральных государственных образовательных стандартов высшего образования [Электронный ресурс]. – </w:t>
      </w:r>
      <w:r w:rsidRPr="00236218">
        <w:rPr>
          <w:sz w:val="26"/>
          <w:szCs w:val="26"/>
          <w:lang w:val="en-US"/>
        </w:rPr>
        <w:t>URL</w:t>
      </w:r>
      <w:r w:rsidRPr="00236218">
        <w:rPr>
          <w:sz w:val="26"/>
          <w:szCs w:val="26"/>
        </w:rPr>
        <w:t>: http://fgosvo.ru</w:t>
      </w:r>
    </w:p>
    <w:p w:rsidR="00F9666E" w:rsidRPr="00236218" w:rsidRDefault="00F9666E" w:rsidP="00F9666E">
      <w:pPr>
        <w:shd w:val="clear" w:color="auto" w:fill="FFFFFF"/>
        <w:ind w:firstLine="709"/>
        <w:jc w:val="both"/>
        <w:rPr>
          <w:bCs/>
          <w:color w:val="000000"/>
          <w:spacing w:val="-2"/>
          <w:sz w:val="26"/>
          <w:szCs w:val="26"/>
        </w:rPr>
      </w:pPr>
      <w:proofErr w:type="gramStart"/>
      <w:r w:rsidRPr="00236218">
        <w:rPr>
          <w:bCs/>
          <w:color w:val="000000"/>
          <w:spacing w:val="-2"/>
          <w:sz w:val="26"/>
          <w:szCs w:val="26"/>
        </w:rPr>
        <w:t>Обучающимся предоставлена возможность индивидуального доступа к следующим электронно-библиотечным системам:</w:t>
      </w:r>
      <w:proofErr w:type="gramEnd"/>
    </w:p>
    <w:p w:rsidR="00F9666E" w:rsidRPr="00236218" w:rsidRDefault="00F9666E" w:rsidP="00F9666E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36218">
        <w:rPr>
          <w:sz w:val="26"/>
          <w:szCs w:val="26"/>
        </w:rPr>
        <w:t>Электронно-библиотечная система «Лань», режим доступа – с любого компьютера РГРТУ без пароля. – URL: https://e.lanbook.com/</w:t>
      </w:r>
    </w:p>
    <w:p w:rsidR="00F9666E" w:rsidRPr="00236218" w:rsidRDefault="00F9666E" w:rsidP="00F9666E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36218">
        <w:rPr>
          <w:sz w:val="26"/>
          <w:szCs w:val="26"/>
        </w:rPr>
        <w:t>Электронно-библиотечная система «</w:t>
      </w:r>
      <w:proofErr w:type="spellStart"/>
      <w:r w:rsidRPr="00236218">
        <w:rPr>
          <w:sz w:val="26"/>
          <w:szCs w:val="26"/>
        </w:rPr>
        <w:t>IPRbooks</w:t>
      </w:r>
      <w:proofErr w:type="spellEnd"/>
      <w:r w:rsidRPr="00236218">
        <w:rPr>
          <w:sz w:val="26"/>
          <w:szCs w:val="26"/>
        </w:rPr>
        <w:t>», режим доступа – с любого компьютера РГРТУ без пароля, из сети интернет по паролю. – URL: https://iprbookshop.ru/.</w:t>
      </w:r>
    </w:p>
    <w:p w:rsidR="00F9666E" w:rsidRPr="00FD482A" w:rsidRDefault="00F9666E" w:rsidP="00F9666E">
      <w:pPr>
        <w:pStyle w:val="Style63"/>
        <w:widowControl/>
        <w:ind w:left="408"/>
      </w:pPr>
    </w:p>
    <w:p w:rsidR="00F9666E" w:rsidRDefault="00F9666E" w:rsidP="00F9666E">
      <w:pPr>
        <w:ind w:left="540"/>
        <w:jc w:val="center"/>
        <w:rPr>
          <w:b/>
          <w:bCs/>
          <w:color w:val="000000"/>
          <w:sz w:val="26"/>
          <w:szCs w:val="26"/>
          <w:lang w:eastAsia="ru-RU"/>
        </w:rPr>
      </w:pPr>
      <w:bookmarkStart w:id="6" w:name="bookmark162"/>
      <w:r>
        <w:rPr>
          <w:b/>
          <w:bCs/>
          <w:color w:val="000000"/>
          <w:sz w:val="26"/>
          <w:szCs w:val="26"/>
          <w:lang w:eastAsia="ru-RU"/>
        </w:rPr>
        <w:t xml:space="preserve">9.  МЕТОДИЧЕСКИЕ УКАЗАНИЯ ДЛЯ </w:t>
      </w:r>
      <w:proofErr w:type="gramStart"/>
      <w:r>
        <w:rPr>
          <w:b/>
          <w:bCs/>
          <w:color w:val="000000"/>
          <w:sz w:val="26"/>
          <w:szCs w:val="26"/>
          <w:lang w:eastAsia="ru-RU"/>
        </w:rPr>
        <w:t>ОБУЧАЮЩИХСЯ</w:t>
      </w:r>
      <w:proofErr w:type="gramEnd"/>
      <w:r>
        <w:rPr>
          <w:b/>
          <w:bCs/>
          <w:color w:val="000000"/>
          <w:sz w:val="26"/>
          <w:szCs w:val="26"/>
          <w:lang w:eastAsia="ru-RU"/>
        </w:rPr>
        <w:t xml:space="preserve"> ПО ПОДГОТОВКЕ К КАНДИДАТСКОМУ ЭКЗАМЕНУ</w:t>
      </w:r>
    </w:p>
    <w:p w:rsidR="00F9666E" w:rsidRPr="006521BC" w:rsidRDefault="00F9666E" w:rsidP="00F9666E">
      <w:pPr>
        <w:autoSpaceDE w:val="0"/>
        <w:autoSpaceDN w:val="0"/>
        <w:adjustRightInd w:val="0"/>
        <w:ind w:firstLine="709"/>
        <w:jc w:val="both"/>
        <w:rPr>
          <w:rFonts w:eastAsia="Meiryo"/>
          <w:sz w:val="26"/>
          <w:szCs w:val="26"/>
        </w:rPr>
      </w:pPr>
      <w:r w:rsidRPr="006521BC">
        <w:rPr>
          <w:rFonts w:eastAsia="Meiryo"/>
          <w:sz w:val="26"/>
          <w:szCs w:val="26"/>
        </w:rPr>
        <w:t>На экзамене оцениваются:</w:t>
      </w:r>
    </w:p>
    <w:p w:rsidR="00F9666E" w:rsidRPr="006521BC" w:rsidRDefault="00F9666E" w:rsidP="00F9666E">
      <w:pPr>
        <w:autoSpaceDE w:val="0"/>
        <w:autoSpaceDN w:val="0"/>
        <w:adjustRightInd w:val="0"/>
        <w:ind w:firstLine="709"/>
        <w:jc w:val="both"/>
        <w:rPr>
          <w:rFonts w:eastAsia="Meiryo"/>
          <w:sz w:val="26"/>
          <w:szCs w:val="26"/>
        </w:rPr>
      </w:pPr>
      <w:r w:rsidRPr="006521BC">
        <w:rPr>
          <w:rFonts w:eastAsia="Meiryo"/>
          <w:sz w:val="26"/>
          <w:szCs w:val="26"/>
        </w:rPr>
        <w:t>1) понимание и степень усвоения теории;</w:t>
      </w:r>
    </w:p>
    <w:p w:rsidR="00F9666E" w:rsidRPr="006521BC" w:rsidRDefault="00F9666E" w:rsidP="00F9666E">
      <w:pPr>
        <w:autoSpaceDE w:val="0"/>
        <w:autoSpaceDN w:val="0"/>
        <w:adjustRightInd w:val="0"/>
        <w:ind w:firstLine="709"/>
        <w:jc w:val="both"/>
        <w:rPr>
          <w:rFonts w:eastAsia="Meiryo"/>
          <w:sz w:val="26"/>
          <w:szCs w:val="26"/>
        </w:rPr>
      </w:pPr>
      <w:r w:rsidRPr="006521BC">
        <w:rPr>
          <w:rFonts w:eastAsia="Meiryo"/>
          <w:sz w:val="26"/>
          <w:szCs w:val="26"/>
        </w:rPr>
        <w:t>2) методическая подготовка;</w:t>
      </w:r>
    </w:p>
    <w:p w:rsidR="00F9666E" w:rsidRPr="006521BC" w:rsidRDefault="00F9666E" w:rsidP="00F9666E">
      <w:pPr>
        <w:autoSpaceDE w:val="0"/>
        <w:autoSpaceDN w:val="0"/>
        <w:adjustRightInd w:val="0"/>
        <w:ind w:firstLine="709"/>
        <w:jc w:val="both"/>
        <w:rPr>
          <w:rFonts w:eastAsia="Meiryo"/>
          <w:sz w:val="26"/>
          <w:szCs w:val="26"/>
        </w:rPr>
      </w:pPr>
      <w:r w:rsidRPr="006521BC">
        <w:rPr>
          <w:rFonts w:eastAsia="Meiryo"/>
          <w:sz w:val="26"/>
          <w:szCs w:val="26"/>
        </w:rPr>
        <w:t>3) знание фактического материала;</w:t>
      </w:r>
    </w:p>
    <w:p w:rsidR="00F9666E" w:rsidRPr="006521BC" w:rsidRDefault="00F9666E" w:rsidP="00F9666E">
      <w:pPr>
        <w:autoSpaceDE w:val="0"/>
        <w:autoSpaceDN w:val="0"/>
        <w:adjustRightInd w:val="0"/>
        <w:ind w:firstLine="709"/>
        <w:jc w:val="both"/>
        <w:rPr>
          <w:rFonts w:eastAsia="Meiryo"/>
          <w:sz w:val="26"/>
          <w:szCs w:val="26"/>
        </w:rPr>
      </w:pPr>
      <w:r w:rsidRPr="006521BC">
        <w:rPr>
          <w:rFonts w:eastAsia="Meiryo"/>
          <w:sz w:val="26"/>
          <w:szCs w:val="26"/>
        </w:rPr>
        <w:t>4) знакомство с основной и дополнительно литературой, а также с современными публикациями по данному курсу;</w:t>
      </w:r>
    </w:p>
    <w:p w:rsidR="00F9666E" w:rsidRPr="006521BC" w:rsidRDefault="00F9666E" w:rsidP="00F9666E">
      <w:pPr>
        <w:autoSpaceDE w:val="0"/>
        <w:autoSpaceDN w:val="0"/>
        <w:adjustRightInd w:val="0"/>
        <w:ind w:firstLine="709"/>
        <w:jc w:val="both"/>
        <w:rPr>
          <w:rFonts w:eastAsia="Meiryo"/>
          <w:sz w:val="26"/>
          <w:szCs w:val="26"/>
        </w:rPr>
      </w:pPr>
      <w:r w:rsidRPr="006521BC">
        <w:rPr>
          <w:rFonts w:eastAsia="Meiryo"/>
          <w:sz w:val="26"/>
          <w:szCs w:val="26"/>
        </w:rPr>
        <w:t>5) умение приложить теорию к практике, решать физические задачи, правильно проводить расчеты и т. д.;</w:t>
      </w:r>
    </w:p>
    <w:p w:rsidR="00F9666E" w:rsidRPr="006521BC" w:rsidRDefault="00F9666E" w:rsidP="00F9666E">
      <w:pPr>
        <w:autoSpaceDE w:val="0"/>
        <w:autoSpaceDN w:val="0"/>
        <w:adjustRightInd w:val="0"/>
        <w:ind w:firstLine="709"/>
        <w:jc w:val="both"/>
        <w:rPr>
          <w:rFonts w:eastAsia="Meiryo"/>
          <w:sz w:val="26"/>
          <w:szCs w:val="26"/>
        </w:rPr>
      </w:pPr>
      <w:r w:rsidRPr="006521BC">
        <w:rPr>
          <w:rFonts w:eastAsia="Meiryo"/>
          <w:sz w:val="26"/>
          <w:szCs w:val="26"/>
        </w:rPr>
        <w:t>6) знакомство с историей науки;</w:t>
      </w:r>
    </w:p>
    <w:p w:rsidR="00F9666E" w:rsidRPr="006521BC" w:rsidRDefault="00F9666E" w:rsidP="00F9666E">
      <w:pPr>
        <w:autoSpaceDE w:val="0"/>
        <w:autoSpaceDN w:val="0"/>
        <w:adjustRightInd w:val="0"/>
        <w:ind w:firstLine="709"/>
        <w:jc w:val="both"/>
        <w:rPr>
          <w:rFonts w:eastAsia="Meiryo"/>
          <w:sz w:val="26"/>
          <w:szCs w:val="26"/>
        </w:rPr>
      </w:pPr>
      <w:r w:rsidRPr="006521BC">
        <w:rPr>
          <w:rFonts w:eastAsia="Meiryo"/>
          <w:sz w:val="26"/>
          <w:szCs w:val="26"/>
        </w:rPr>
        <w:t>7) логика, структура и стиль ответа, умение защищать выдвигаемые положения.</w:t>
      </w:r>
    </w:p>
    <w:p w:rsidR="00F9666E" w:rsidRPr="006521BC" w:rsidRDefault="00F9666E" w:rsidP="00F9666E">
      <w:pPr>
        <w:tabs>
          <w:tab w:val="left" w:pos="1480"/>
          <w:tab w:val="left" w:pos="2660"/>
          <w:tab w:val="left" w:pos="3200"/>
          <w:tab w:val="left" w:pos="4280"/>
          <w:tab w:val="left" w:pos="5500"/>
          <w:tab w:val="left" w:pos="5900"/>
          <w:tab w:val="left" w:pos="6540"/>
          <w:tab w:val="left" w:pos="7400"/>
          <w:tab w:val="left" w:pos="8480"/>
          <w:tab w:val="left" w:pos="9180"/>
        </w:tabs>
        <w:autoSpaceDE w:val="0"/>
        <w:autoSpaceDN w:val="0"/>
        <w:adjustRightInd w:val="0"/>
        <w:ind w:firstLine="709"/>
        <w:jc w:val="both"/>
        <w:rPr>
          <w:rFonts w:eastAsia="Meiryo"/>
          <w:sz w:val="26"/>
          <w:szCs w:val="26"/>
        </w:rPr>
      </w:pPr>
      <w:r w:rsidRPr="006521BC">
        <w:rPr>
          <w:rFonts w:eastAsia="Meiryo"/>
          <w:sz w:val="26"/>
          <w:szCs w:val="26"/>
        </w:rPr>
        <w:lastRenderedPageBreak/>
        <w:t xml:space="preserve">Подготовка к экзамену не должна ограничиваться беглым чтением лекционных записей, даже, если они выполнены подробно и аккуратно. Механического заучивания также следует избегать, поскольку его нельзя назвать учением уже потому, что оно </w:t>
      </w:r>
      <w:proofErr w:type="gramStart"/>
      <w:r w:rsidRPr="006521BC">
        <w:rPr>
          <w:rFonts w:eastAsia="Meiryo"/>
          <w:sz w:val="26"/>
          <w:szCs w:val="26"/>
        </w:rPr>
        <w:t>создает внутреннее сопротивление какому бы то ни было</w:t>
      </w:r>
      <w:proofErr w:type="gramEnd"/>
      <w:r w:rsidRPr="006521BC">
        <w:rPr>
          <w:rFonts w:eastAsia="Meiryo"/>
          <w:sz w:val="26"/>
          <w:szCs w:val="26"/>
        </w:rPr>
        <w:t xml:space="preserve"> запоминанию и, конечно уменьшает память. Более надежный и целесообразный путь – это тщательная систематизация материала при вдумчивом повторении, запоминании формулировок, установлении </w:t>
      </w:r>
      <w:proofErr w:type="spellStart"/>
      <w:r w:rsidRPr="006521BC">
        <w:rPr>
          <w:rFonts w:eastAsia="Meiryo"/>
          <w:sz w:val="26"/>
          <w:szCs w:val="26"/>
        </w:rPr>
        <w:t>внутрипредметных</w:t>
      </w:r>
      <w:proofErr w:type="spellEnd"/>
      <w:r w:rsidRPr="006521BC">
        <w:rPr>
          <w:rFonts w:eastAsia="Meiryo"/>
          <w:sz w:val="26"/>
          <w:szCs w:val="26"/>
        </w:rPr>
        <w:t xml:space="preserve"> связей, увязке различных тем и разделов, закреплении путем решения задач. </w:t>
      </w:r>
    </w:p>
    <w:p w:rsidR="00F9666E" w:rsidRPr="006521BC" w:rsidRDefault="00F9666E" w:rsidP="00F9666E">
      <w:pPr>
        <w:tabs>
          <w:tab w:val="left" w:pos="1920"/>
          <w:tab w:val="left" w:pos="2260"/>
          <w:tab w:val="left" w:pos="3420"/>
          <w:tab w:val="left" w:pos="3800"/>
          <w:tab w:val="left" w:pos="5540"/>
          <w:tab w:val="left" w:pos="6620"/>
          <w:tab w:val="left" w:pos="8140"/>
        </w:tabs>
        <w:autoSpaceDE w:val="0"/>
        <w:autoSpaceDN w:val="0"/>
        <w:adjustRightInd w:val="0"/>
        <w:ind w:firstLine="709"/>
        <w:jc w:val="both"/>
        <w:rPr>
          <w:rFonts w:eastAsia="Meiryo"/>
          <w:sz w:val="26"/>
          <w:szCs w:val="26"/>
        </w:rPr>
      </w:pPr>
      <w:r w:rsidRPr="006521BC">
        <w:rPr>
          <w:rFonts w:eastAsia="Meiryo"/>
          <w:sz w:val="26"/>
          <w:szCs w:val="26"/>
        </w:rPr>
        <w:t>Подготовку к экзаменам следует начинать с общего планирования своей деятельности</w:t>
      </w:r>
      <w:r>
        <w:rPr>
          <w:rFonts w:eastAsia="Meiryo"/>
          <w:sz w:val="26"/>
          <w:szCs w:val="26"/>
        </w:rPr>
        <w:t>, с</w:t>
      </w:r>
      <w:r w:rsidRPr="006521BC">
        <w:rPr>
          <w:rFonts w:eastAsia="Meiryo"/>
          <w:sz w:val="26"/>
          <w:szCs w:val="26"/>
        </w:rPr>
        <w:t xml:space="preserve"> определения объема материала, подлежащего проработке. Необходимо внимательно сверить свои конспекты с программой, чтобы убедиться, все ли разделы отражены в лекциях. Отсутствующие темы законспектировать по учебнику. Более подробное планирование на ближайшие дни будет первым этапом подготовки к очередному экзамену. Второй этап предусматривает системное изучение материала по данному предмету с обязательной записью всех выкладок, выводов, формул. На третьем этапе - этапе закрепления – полезно чередовать углубленное повторение особенно сложных вопросов с беглым повторением всего материала.</w:t>
      </w:r>
    </w:p>
    <w:p w:rsidR="00F9666E" w:rsidRPr="006521BC" w:rsidRDefault="00F9666E" w:rsidP="00F9666E">
      <w:pPr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F9666E" w:rsidRDefault="00F9666E" w:rsidP="00F9666E">
      <w:pPr>
        <w:jc w:val="center"/>
        <w:rPr>
          <w:b/>
          <w:bCs/>
          <w:color w:val="000000"/>
          <w:sz w:val="26"/>
          <w:szCs w:val="26"/>
          <w:lang w:eastAsia="ru-RU"/>
        </w:rPr>
      </w:pPr>
      <w:r>
        <w:rPr>
          <w:b/>
          <w:bCs/>
          <w:color w:val="000000"/>
          <w:sz w:val="26"/>
          <w:szCs w:val="26"/>
          <w:lang w:eastAsia="ru-RU"/>
        </w:rPr>
        <w:t xml:space="preserve">10.ПЕРЕЧЕНЬ ПРОГРАММНОГО ОБЕСПЕЧЕНИЯ И </w:t>
      </w:r>
    </w:p>
    <w:p w:rsidR="00F9666E" w:rsidRDefault="00F9666E" w:rsidP="00F9666E">
      <w:pPr>
        <w:jc w:val="center"/>
        <w:rPr>
          <w:b/>
          <w:bCs/>
          <w:color w:val="000000"/>
          <w:sz w:val="26"/>
          <w:szCs w:val="26"/>
          <w:lang w:eastAsia="ru-RU"/>
        </w:rPr>
      </w:pPr>
      <w:r>
        <w:rPr>
          <w:b/>
          <w:bCs/>
          <w:color w:val="000000"/>
          <w:sz w:val="26"/>
          <w:szCs w:val="26"/>
          <w:lang w:eastAsia="ru-RU"/>
        </w:rPr>
        <w:t>ИНФОРМАЦИОННО-СПРАВОЧНЫХ СИСТЕМ</w:t>
      </w:r>
    </w:p>
    <w:p w:rsidR="00F9666E" w:rsidRPr="00236218" w:rsidRDefault="00F9666E" w:rsidP="00F9666E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sz w:val="26"/>
          <w:szCs w:val="26"/>
        </w:rPr>
      </w:pPr>
      <w:r w:rsidRPr="00236218">
        <w:rPr>
          <w:sz w:val="26"/>
          <w:szCs w:val="26"/>
        </w:rPr>
        <w:t xml:space="preserve">Операционная система </w:t>
      </w:r>
      <w:r w:rsidRPr="00236218">
        <w:rPr>
          <w:sz w:val="26"/>
          <w:szCs w:val="26"/>
          <w:lang w:val="en-US"/>
        </w:rPr>
        <w:t>Windows</w:t>
      </w:r>
      <w:r w:rsidRPr="00236218">
        <w:rPr>
          <w:sz w:val="26"/>
          <w:szCs w:val="26"/>
        </w:rPr>
        <w:t xml:space="preserve"> </w:t>
      </w:r>
      <w:r w:rsidRPr="00236218">
        <w:rPr>
          <w:sz w:val="26"/>
          <w:szCs w:val="26"/>
          <w:lang w:val="en-US"/>
        </w:rPr>
        <w:t>XP</w:t>
      </w:r>
      <w:r w:rsidRPr="00236218">
        <w:rPr>
          <w:sz w:val="26"/>
          <w:szCs w:val="26"/>
        </w:rPr>
        <w:t xml:space="preserve"> (</w:t>
      </w:r>
      <w:r w:rsidRPr="00236218">
        <w:rPr>
          <w:sz w:val="26"/>
          <w:szCs w:val="26"/>
          <w:lang w:val="en-US"/>
        </w:rPr>
        <w:t>Microsoft</w:t>
      </w:r>
      <w:r w:rsidRPr="00236218">
        <w:rPr>
          <w:sz w:val="26"/>
          <w:szCs w:val="26"/>
        </w:rPr>
        <w:t xml:space="preserve"> </w:t>
      </w:r>
      <w:r w:rsidRPr="00236218">
        <w:rPr>
          <w:sz w:val="26"/>
          <w:szCs w:val="26"/>
          <w:lang w:val="en-US"/>
        </w:rPr>
        <w:t>Imagine</w:t>
      </w:r>
      <w:r w:rsidRPr="00236218">
        <w:rPr>
          <w:sz w:val="26"/>
          <w:szCs w:val="26"/>
        </w:rPr>
        <w:t xml:space="preserve">, 700102019) </w:t>
      </w:r>
    </w:p>
    <w:p w:rsidR="00F9666E" w:rsidRPr="00236218" w:rsidRDefault="00F9666E" w:rsidP="00F9666E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236218">
        <w:rPr>
          <w:sz w:val="26"/>
          <w:szCs w:val="26"/>
        </w:rPr>
        <w:t>Kaspersky</w:t>
      </w:r>
      <w:proofErr w:type="spellEnd"/>
      <w:r w:rsidRPr="00236218">
        <w:rPr>
          <w:sz w:val="26"/>
          <w:szCs w:val="26"/>
        </w:rPr>
        <w:t xml:space="preserve"> </w:t>
      </w:r>
      <w:proofErr w:type="spellStart"/>
      <w:r w:rsidRPr="00236218">
        <w:rPr>
          <w:sz w:val="26"/>
          <w:szCs w:val="26"/>
        </w:rPr>
        <w:t>Endpoint</w:t>
      </w:r>
      <w:proofErr w:type="spellEnd"/>
      <w:r w:rsidRPr="00236218">
        <w:rPr>
          <w:sz w:val="26"/>
          <w:szCs w:val="26"/>
        </w:rPr>
        <w:t xml:space="preserve"> </w:t>
      </w:r>
      <w:proofErr w:type="spellStart"/>
      <w:r w:rsidRPr="00236218">
        <w:rPr>
          <w:sz w:val="26"/>
          <w:szCs w:val="26"/>
        </w:rPr>
        <w:t>Security</w:t>
      </w:r>
      <w:proofErr w:type="spellEnd"/>
      <w:r w:rsidRPr="00236218">
        <w:rPr>
          <w:sz w:val="26"/>
          <w:szCs w:val="26"/>
        </w:rPr>
        <w:t xml:space="preserve"> </w:t>
      </w:r>
    </w:p>
    <w:p w:rsidR="00F9666E" w:rsidRPr="00236218" w:rsidRDefault="00F9666E" w:rsidP="00F9666E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sz w:val="26"/>
          <w:szCs w:val="26"/>
        </w:rPr>
      </w:pPr>
      <w:r w:rsidRPr="00236218">
        <w:rPr>
          <w:sz w:val="26"/>
          <w:szCs w:val="26"/>
        </w:rPr>
        <w:t>Справочно-правовая система «</w:t>
      </w:r>
      <w:proofErr w:type="spellStart"/>
      <w:r w:rsidRPr="00236218">
        <w:rPr>
          <w:sz w:val="26"/>
          <w:szCs w:val="26"/>
        </w:rPr>
        <w:t>КонсультантПлюс</w:t>
      </w:r>
      <w:proofErr w:type="spellEnd"/>
      <w:r w:rsidRPr="00236218">
        <w:rPr>
          <w:sz w:val="26"/>
          <w:szCs w:val="26"/>
        </w:rPr>
        <w:t xml:space="preserve">» </w:t>
      </w:r>
    </w:p>
    <w:p w:rsidR="00F9666E" w:rsidRDefault="00F9666E" w:rsidP="00F9666E">
      <w:pPr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F9666E" w:rsidRPr="004B55CC" w:rsidRDefault="00F9666E" w:rsidP="00F9666E">
      <w:pPr>
        <w:jc w:val="center"/>
        <w:rPr>
          <w:b/>
          <w:bCs/>
          <w:caps/>
          <w:sz w:val="26"/>
          <w:szCs w:val="26"/>
          <w:lang w:eastAsia="ru-RU"/>
        </w:rPr>
      </w:pPr>
      <w:r>
        <w:rPr>
          <w:b/>
          <w:bCs/>
          <w:color w:val="000000"/>
          <w:sz w:val="26"/>
          <w:szCs w:val="26"/>
          <w:lang w:eastAsia="ru-RU"/>
        </w:rPr>
        <w:t xml:space="preserve">11. </w:t>
      </w:r>
      <w:r w:rsidRPr="004B55CC">
        <w:rPr>
          <w:b/>
          <w:bCs/>
          <w:color w:val="000000"/>
          <w:sz w:val="26"/>
          <w:szCs w:val="26"/>
          <w:lang w:eastAsia="ru-RU"/>
        </w:rPr>
        <w:t xml:space="preserve">ОПИСАНИЕ МАТЕРИАЛЬНО-ТЕХНИЧЕСКОЙ БАЗЫ, НЕОБХОДИМОЙ ДЛЯ ПРОВЕДЕНИЯ </w:t>
      </w:r>
      <w:r>
        <w:rPr>
          <w:b/>
          <w:bCs/>
          <w:caps/>
          <w:sz w:val="26"/>
          <w:szCs w:val="26"/>
          <w:lang w:eastAsia="ru-RU"/>
        </w:rPr>
        <w:t>КАНДИДАТСКОГО</w:t>
      </w:r>
      <w:r w:rsidRPr="004B55CC">
        <w:rPr>
          <w:b/>
          <w:bCs/>
          <w:caps/>
          <w:sz w:val="26"/>
          <w:szCs w:val="26"/>
          <w:lang w:eastAsia="ru-RU"/>
        </w:rPr>
        <w:t xml:space="preserve"> ЭКЗАМЕНА</w:t>
      </w:r>
    </w:p>
    <w:bookmarkEnd w:id="6"/>
    <w:p w:rsidR="00F9666E" w:rsidRPr="004B55CC" w:rsidRDefault="00F9666E" w:rsidP="00F9666E">
      <w:pPr>
        <w:ind w:firstLine="720"/>
        <w:jc w:val="both"/>
        <w:rPr>
          <w:sz w:val="26"/>
          <w:szCs w:val="26"/>
          <w:lang w:eastAsia="ru-RU"/>
        </w:rPr>
      </w:pPr>
      <w:r w:rsidRPr="004B55CC">
        <w:rPr>
          <w:sz w:val="26"/>
          <w:szCs w:val="26"/>
          <w:lang w:eastAsia="ru-RU"/>
        </w:rPr>
        <w:t xml:space="preserve">При проведении </w:t>
      </w:r>
      <w:r>
        <w:rPr>
          <w:sz w:val="26"/>
          <w:szCs w:val="26"/>
          <w:lang w:eastAsia="ru-RU"/>
        </w:rPr>
        <w:t>кандидатского</w:t>
      </w:r>
      <w:r w:rsidRPr="004B55CC">
        <w:rPr>
          <w:sz w:val="26"/>
          <w:szCs w:val="26"/>
          <w:lang w:eastAsia="ru-RU"/>
        </w:rPr>
        <w:t xml:space="preserve"> экзамена </w:t>
      </w:r>
      <w:r>
        <w:rPr>
          <w:sz w:val="26"/>
          <w:szCs w:val="26"/>
          <w:lang w:eastAsia="ru-RU"/>
        </w:rPr>
        <w:t xml:space="preserve">по специальной дисциплине  по </w:t>
      </w:r>
      <w:r w:rsidRPr="004B55CC">
        <w:rPr>
          <w:sz w:val="26"/>
          <w:szCs w:val="26"/>
          <w:lang w:eastAsia="ru-RU"/>
        </w:rPr>
        <w:t>направлению</w:t>
      </w:r>
      <w:r w:rsidRPr="004B55CC">
        <w:rPr>
          <w:b/>
          <w:bCs/>
          <w:sz w:val="26"/>
          <w:szCs w:val="26"/>
          <w:lang w:eastAsia="ru-RU"/>
        </w:rPr>
        <w:t xml:space="preserve"> </w:t>
      </w:r>
      <w:r w:rsidRPr="004B55CC">
        <w:rPr>
          <w:sz w:val="26"/>
          <w:szCs w:val="26"/>
          <w:lang w:eastAsia="ru-RU"/>
        </w:rPr>
        <w:t xml:space="preserve">подготовки  кадров высшей квалификации – </w:t>
      </w:r>
      <w:r w:rsidRPr="001E2C77">
        <w:rPr>
          <w:sz w:val="26"/>
          <w:szCs w:val="26"/>
          <w:lang w:eastAsia="ru-RU"/>
        </w:rPr>
        <w:t>13.06.01 «ЭЛЕКТР</w:t>
      </w:r>
      <w:proofErr w:type="gramStart"/>
      <w:r w:rsidRPr="001E2C77">
        <w:rPr>
          <w:sz w:val="26"/>
          <w:szCs w:val="26"/>
          <w:lang w:eastAsia="ru-RU"/>
        </w:rPr>
        <w:t>О-</w:t>
      </w:r>
      <w:proofErr w:type="gramEnd"/>
      <w:r w:rsidRPr="001E2C77">
        <w:rPr>
          <w:sz w:val="26"/>
          <w:szCs w:val="26"/>
          <w:lang w:eastAsia="ru-RU"/>
        </w:rPr>
        <w:t xml:space="preserve"> И ТЕПЛОТЕХНИКА»</w:t>
      </w:r>
      <w:r w:rsidRPr="004B55CC">
        <w:rPr>
          <w:sz w:val="26"/>
          <w:szCs w:val="26"/>
          <w:lang w:eastAsia="ru-RU"/>
        </w:rPr>
        <w:t>;  используется   материально-техническая база  радиотехнического университета</w:t>
      </w:r>
      <w:r>
        <w:rPr>
          <w:sz w:val="26"/>
          <w:szCs w:val="26"/>
          <w:lang w:eastAsia="ru-RU"/>
        </w:rPr>
        <w:t>:</w:t>
      </w:r>
    </w:p>
    <w:p w:rsidR="00F9666E" w:rsidRPr="00800901" w:rsidRDefault="00F9666E" w:rsidP="00F9666E">
      <w:pPr>
        <w:pStyle w:val="Default"/>
        <w:widowControl w:val="0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800901">
        <w:rPr>
          <w:sz w:val="26"/>
          <w:szCs w:val="26"/>
        </w:rPr>
        <w:t>аудитория для проведения консультаций и экзамена;</w:t>
      </w:r>
    </w:p>
    <w:p w:rsidR="00F9666E" w:rsidRPr="00800901" w:rsidRDefault="00F9666E" w:rsidP="00F9666E">
      <w:pPr>
        <w:pStyle w:val="Default"/>
        <w:widowControl w:val="0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800901">
        <w:rPr>
          <w:sz w:val="26"/>
          <w:szCs w:val="26"/>
        </w:rPr>
        <w:t>компьютерный класс для проведения самостоятельной работы, оснащенный индивидуальной компьютерной техникой с подключением к локальной вычислительной сети и сети Интернет.</w:t>
      </w:r>
    </w:p>
    <w:p w:rsidR="00F9666E" w:rsidRDefault="00F9666E" w:rsidP="00F9666E">
      <w:pPr>
        <w:ind w:left="-426" w:right="-82" w:firstLine="426"/>
        <w:rPr>
          <w:sz w:val="28"/>
          <w:szCs w:val="28"/>
          <w:lang w:eastAsia="ru-RU"/>
        </w:rPr>
      </w:pPr>
      <w:bookmarkStart w:id="7" w:name="_GoBack"/>
      <w:bookmarkEnd w:id="7"/>
    </w:p>
    <w:sectPr w:rsidR="00F9666E" w:rsidSect="00912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84929"/>
    <w:multiLevelType w:val="hybridMultilevel"/>
    <w:tmpl w:val="BDE20A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E664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9E3C75"/>
    <w:multiLevelType w:val="hybridMultilevel"/>
    <w:tmpl w:val="4DFC0B56"/>
    <w:lvl w:ilvl="0" w:tplc="BB44D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140CD1"/>
    <w:multiLevelType w:val="hybridMultilevel"/>
    <w:tmpl w:val="C94E6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A6C2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A8361A"/>
    <w:multiLevelType w:val="hybridMultilevel"/>
    <w:tmpl w:val="8954F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1F2DF1"/>
    <w:multiLevelType w:val="hybridMultilevel"/>
    <w:tmpl w:val="89F280D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5CA330C7"/>
    <w:multiLevelType w:val="hybridMultilevel"/>
    <w:tmpl w:val="B1D83CAC"/>
    <w:lvl w:ilvl="0" w:tplc="51A0C2C8">
      <w:start w:val="1"/>
      <w:numFmt w:val="bullet"/>
      <w:pStyle w:val="a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89531A7"/>
    <w:multiLevelType w:val="hybridMultilevel"/>
    <w:tmpl w:val="DA188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7E5AA998">
      <w:start w:val="9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6EA"/>
    <w:rsid w:val="00912A05"/>
    <w:rsid w:val="00DE66EA"/>
    <w:rsid w:val="00E16F48"/>
    <w:rsid w:val="00F9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E6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DE66EA"/>
    <w:pPr>
      <w:spacing w:after="120"/>
    </w:pPr>
  </w:style>
  <w:style w:type="character" w:customStyle="1" w:styleId="a5">
    <w:name w:val="Основной текст Знак"/>
    <w:basedOn w:val="a1"/>
    <w:link w:val="a4"/>
    <w:rsid w:val="00DE66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Текст1"/>
    <w:basedOn w:val="a0"/>
    <w:rsid w:val="00DE66EA"/>
    <w:rPr>
      <w:rFonts w:ascii="Courier New" w:hAnsi="Courier New" w:cs="Courier New"/>
      <w:color w:val="000000"/>
      <w:sz w:val="20"/>
      <w:szCs w:val="20"/>
      <w:lang w:val="de-DE"/>
    </w:rPr>
  </w:style>
  <w:style w:type="paragraph" w:customStyle="1" w:styleId="21">
    <w:name w:val="Основной текст 21"/>
    <w:basedOn w:val="a0"/>
    <w:rsid w:val="00DE66EA"/>
    <w:pPr>
      <w:spacing w:after="120" w:line="480" w:lineRule="auto"/>
    </w:pPr>
  </w:style>
  <w:style w:type="paragraph" w:customStyle="1" w:styleId="a">
    <w:name w:val="Маркированный."/>
    <w:basedOn w:val="a0"/>
    <w:rsid w:val="00F9666E"/>
    <w:pPr>
      <w:numPr>
        <w:numId w:val="1"/>
      </w:numPr>
      <w:suppressAutoHyphens w:val="0"/>
    </w:pPr>
    <w:rPr>
      <w:rFonts w:ascii="Calibri" w:hAnsi="Calibri" w:cs="Calibri"/>
      <w:lang w:eastAsia="en-US"/>
    </w:rPr>
  </w:style>
  <w:style w:type="paragraph" w:customStyle="1" w:styleId="Default">
    <w:name w:val="Default"/>
    <w:rsid w:val="00F966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0"/>
    <w:rsid w:val="00F9666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41">
    <w:name w:val="Font Style141"/>
    <w:rsid w:val="00F9666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0">
    <w:name w:val="Font Style140"/>
    <w:rsid w:val="00F9666E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5">
    <w:name w:val="Style95"/>
    <w:basedOn w:val="a0"/>
    <w:rsid w:val="00F9666E"/>
    <w:pPr>
      <w:widowControl w:val="0"/>
      <w:suppressAutoHyphens w:val="0"/>
      <w:autoSpaceDE w:val="0"/>
      <w:autoSpaceDN w:val="0"/>
      <w:adjustRightInd w:val="0"/>
      <w:spacing w:line="355" w:lineRule="exact"/>
      <w:ind w:hanging="374"/>
    </w:pPr>
    <w:rPr>
      <w:lang w:eastAsia="ru-RU"/>
    </w:rPr>
  </w:style>
  <w:style w:type="paragraph" w:customStyle="1" w:styleId="Style63">
    <w:name w:val="Style63"/>
    <w:basedOn w:val="a0"/>
    <w:rsid w:val="00F9666E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00">
    <w:name w:val="Style100"/>
    <w:basedOn w:val="a0"/>
    <w:rsid w:val="00F9666E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2">
    <w:name w:val="Заголовок №2_"/>
    <w:link w:val="20"/>
    <w:locked/>
    <w:rsid w:val="00F9666E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0"/>
    <w:link w:val="2"/>
    <w:rsid w:val="00F9666E"/>
    <w:pPr>
      <w:widowControl w:val="0"/>
      <w:shd w:val="clear" w:color="auto" w:fill="FFFFFF"/>
      <w:suppressAutoHyphens w:val="0"/>
      <w:spacing w:before="840" w:after="840" w:line="322" w:lineRule="exact"/>
      <w:ind w:hanging="400"/>
      <w:outlineLvl w:val="1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paragraph" w:customStyle="1" w:styleId="22">
    <w:name w:val="Абзац списка2"/>
    <w:basedOn w:val="a0"/>
    <w:rsid w:val="00F9666E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3821</Words>
  <Characters>21786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Admin</cp:lastModifiedBy>
  <cp:revision>2</cp:revision>
  <dcterms:created xsi:type="dcterms:W3CDTF">2021-03-29T07:26:00Z</dcterms:created>
  <dcterms:modified xsi:type="dcterms:W3CDTF">2021-03-29T07:26:00Z</dcterms:modified>
</cp:coreProperties>
</file>