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88F820" w14:textId="70669E60" w:rsidR="00C7537A" w:rsidRDefault="00C7537A" w:rsidP="00C7537A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14:paraId="2AA3A2B7" w14:textId="77777777" w:rsidR="00C7537A" w:rsidRDefault="00C7537A" w:rsidP="00C7537A">
      <w:pPr>
        <w:pStyle w:val="aa"/>
        <w:rPr>
          <w:sz w:val="30"/>
        </w:rPr>
      </w:pPr>
    </w:p>
    <w:p w14:paraId="62A61E12" w14:textId="77777777" w:rsidR="00C7537A" w:rsidRDefault="00C7537A" w:rsidP="00C7537A">
      <w:pPr>
        <w:pStyle w:val="aa"/>
        <w:spacing w:before="1"/>
        <w:rPr>
          <w:sz w:val="26"/>
        </w:rPr>
      </w:pPr>
    </w:p>
    <w:p w14:paraId="19DC7F58" w14:textId="77777777" w:rsidR="00C7537A" w:rsidRDefault="00C7537A" w:rsidP="00C7537A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14:paraId="3B0E0E8A" w14:textId="77777777" w:rsidR="00C7537A" w:rsidRDefault="00C7537A" w:rsidP="00C7537A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14:paraId="2550871F" w14:textId="77777777" w:rsidR="00C7537A" w:rsidRDefault="00C7537A" w:rsidP="00C7537A">
      <w:pPr>
        <w:jc w:val="center"/>
        <w:rPr>
          <w:szCs w:val="24"/>
        </w:rPr>
      </w:pPr>
    </w:p>
    <w:p w14:paraId="1D5C7293" w14:textId="77777777" w:rsidR="00C7537A" w:rsidRDefault="00C7537A" w:rsidP="00C7537A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14:paraId="7EA441B9" w14:textId="77777777" w:rsidR="00C7537A" w:rsidRDefault="00C7537A" w:rsidP="00C7537A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14:paraId="7E7A4B9E" w14:textId="77777777" w:rsidR="00C7537A" w:rsidRDefault="00C7537A" w:rsidP="00C7537A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14:paraId="34B3DE84" w14:textId="77777777" w:rsidR="00C7537A" w:rsidRDefault="00C7537A" w:rsidP="00C7537A">
      <w:pPr>
        <w:jc w:val="center"/>
        <w:rPr>
          <w:szCs w:val="24"/>
        </w:rPr>
      </w:pPr>
    </w:p>
    <w:p w14:paraId="736C3A01" w14:textId="77777777" w:rsidR="00C7537A" w:rsidRDefault="00C7537A" w:rsidP="00C7537A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14:paraId="19FA2037" w14:textId="77777777" w:rsidR="00C7537A" w:rsidRDefault="00C7537A" w:rsidP="00C7537A">
      <w:pPr>
        <w:pStyle w:val="aa"/>
        <w:rPr>
          <w:sz w:val="30"/>
        </w:rPr>
      </w:pPr>
    </w:p>
    <w:p w14:paraId="2BB2AE88" w14:textId="77777777" w:rsidR="00C7537A" w:rsidRDefault="00C7537A" w:rsidP="00C7537A">
      <w:pPr>
        <w:pStyle w:val="aa"/>
        <w:rPr>
          <w:sz w:val="30"/>
        </w:rPr>
      </w:pPr>
    </w:p>
    <w:p w14:paraId="00DE5500" w14:textId="77777777" w:rsidR="00C7537A" w:rsidRDefault="00C7537A" w:rsidP="00C7537A">
      <w:pPr>
        <w:pStyle w:val="aa"/>
        <w:rPr>
          <w:sz w:val="30"/>
        </w:rPr>
      </w:pPr>
    </w:p>
    <w:p w14:paraId="6C6FA050" w14:textId="77777777" w:rsidR="00C7537A" w:rsidRDefault="00C7537A" w:rsidP="00C7537A">
      <w:pPr>
        <w:pStyle w:val="aa"/>
        <w:rPr>
          <w:sz w:val="30"/>
        </w:rPr>
      </w:pPr>
    </w:p>
    <w:p w14:paraId="11660990" w14:textId="77777777" w:rsidR="00C7537A" w:rsidRDefault="00C7537A" w:rsidP="00C7537A">
      <w:pPr>
        <w:pStyle w:val="aa"/>
        <w:rPr>
          <w:sz w:val="30"/>
        </w:rPr>
      </w:pPr>
    </w:p>
    <w:p w14:paraId="128998EE" w14:textId="77777777" w:rsidR="00C7537A" w:rsidRDefault="00C7537A" w:rsidP="00C7537A">
      <w:pPr>
        <w:pStyle w:val="aa"/>
        <w:rPr>
          <w:sz w:val="30"/>
        </w:rPr>
      </w:pPr>
    </w:p>
    <w:p w14:paraId="43BC9E1B" w14:textId="77777777" w:rsidR="00C7537A" w:rsidRDefault="00C7537A" w:rsidP="00C7537A">
      <w:pPr>
        <w:pStyle w:val="aa"/>
        <w:spacing w:before="1"/>
        <w:rPr>
          <w:sz w:val="44"/>
        </w:rPr>
      </w:pPr>
    </w:p>
    <w:p w14:paraId="360A3BC4" w14:textId="77777777" w:rsidR="00C7537A" w:rsidRDefault="00C7537A" w:rsidP="00C7537A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14:paraId="41A38C65" w14:textId="77777777" w:rsidR="00C7537A" w:rsidRDefault="002E6D4B" w:rsidP="00C7537A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 xml:space="preserve">Б.1.Б.02 </w:t>
      </w:r>
      <w:r w:rsidR="00C7537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Информатика</w:t>
      </w:r>
      <w:r w:rsidR="00C7537A">
        <w:rPr>
          <w:b/>
          <w:sz w:val="26"/>
          <w:szCs w:val="26"/>
        </w:rPr>
        <w:t>»</w:t>
      </w:r>
    </w:p>
    <w:p w14:paraId="3A4DCF64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14:paraId="5619FADB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38.03.05 </w:t>
      </w:r>
      <w:r>
        <w:rPr>
          <w:sz w:val="28"/>
          <w:szCs w:val="28"/>
        </w:rPr>
        <w:t>Бизнес-информатика</w:t>
      </w:r>
    </w:p>
    <w:p w14:paraId="3DB980FF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</w:p>
    <w:p w14:paraId="10967D86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14:paraId="785A2AB5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Бизнес-информатика</w:t>
      </w:r>
      <w:r>
        <w:rPr>
          <w:sz w:val="26"/>
          <w:szCs w:val="26"/>
        </w:rPr>
        <w:t>»</w:t>
      </w:r>
    </w:p>
    <w:p w14:paraId="36256853" w14:textId="77777777" w:rsidR="00C7537A" w:rsidRDefault="00C7537A" w:rsidP="00C7537A">
      <w:pPr>
        <w:spacing w:line="360" w:lineRule="auto"/>
        <w:jc w:val="center"/>
        <w:rPr>
          <w:szCs w:val="28"/>
        </w:rPr>
      </w:pPr>
    </w:p>
    <w:p w14:paraId="54201AAF" w14:textId="77777777" w:rsidR="00C7537A" w:rsidRDefault="00C7537A" w:rsidP="00C7537A">
      <w:pPr>
        <w:spacing w:line="360" w:lineRule="auto"/>
        <w:jc w:val="center"/>
        <w:rPr>
          <w:szCs w:val="28"/>
        </w:rPr>
      </w:pPr>
    </w:p>
    <w:p w14:paraId="6EAC7FF1" w14:textId="77777777" w:rsidR="00C7537A" w:rsidRDefault="00C7537A" w:rsidP="00C7537A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14:paraId="6AB52E9E" w14:textId="77777777" w:rsidR="00C7537A" w:rsidRPr="006E3FE6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—заочная</w:t>
      </w:r>
    </w:p>
    <w:p w14:paraId="43CA5D28" w14:textId="77777777" w:rsidR="00C7537A" w:rsidRDefault="00C7537A" w:rsidP="00C7537A">
      <w:pPr>
        <w:jc w:val="center"/>
        <w:rPr>
          <w:sz w:val="26"/>
          <w:szCs w:val="26"/>
        </w:rPr>
      </w:pPr>
    </w:p>
    <w:p w14:paraId="4564A7BD" w14:textId="77777777" w:rsidR="00C7537A" w:rsidRDefault="00C7537A" w:rsidP="00C7537A">
      <w:pPr>
        <w:jc w:val="center"/>
        <w:rPr>
          <w:sz w:val="26"/>
          <w:szCs w:val="26"/>
        </w:rPr>
      </w:pPr>
    </w:p>
    <w:p w14:paraId="4183E031" w14:textId="77777777" w:rsidR="00C7537A" w:rsidRDefault="00C7537A" w:rsidP="00C7537A">
      <w:pPr>
        <w:jc w:val="center"/>
        <w:rPr>
          <w:sz w:val="26"/>
          <w:szCs w:val="26"/>
        </w:rPr>
      </w:pPr>
    </w:p>
    <w:p w14:paraId="7B3C8C2B" w14:textId="77777777" w:rsidR="00C7537A" w:rsidRDefault="00C7537A" w:rsidP="00C7537A">
      <w:pPr>
        <w:jc w:val="center"/>
        <w:rPr>
          <w:sz w:val="26"/>
          <w:szCs w:val="26"/>
        </w:rPr>
      </w:pPr>
    </w:p>
    <w:p w14:paraId="5CDA3BB0" w14:textId="77777777" w:rsidR="00C7537A" w:rsidRDefault="00C7537A" w:rsidP="00C7537A">
      <w:pPr>
        <w:jc w:val="center"/>
        <w:rPr>
          <w:sz w:val="26"/>
          <w:szCs w:val="26"/>
        </w:rPr>
      </w:pPr>
    </w:p>
    <w:p w14:paraId="3B30C8B2" w14:textId="77777777" w:rsidR="00C7537A" w:rsidRDefault="00C7537A" w:rsidP="00C7537A">
      <w:pPr>
        <w:jc w:val="center"/>
        <w:rPr>
          <w:sz w:val="26"/>
          <w:szCs w:val="26"/>
        </w:rPr>
      </w:pPr>
    </w:p>
    <w:p w14:paraId="599034DF" w14:textId="77777777" w:rsidR="00C7537A" w:rsidRDefault="00C7537A" w:rsidP="00C7537A">
      <w:pPr>
        <w:jc w:val="center"/>
        <w:rPr>
          <w:sz w:val="26"/>
          <w:szCs w:val="26"/>
        </w:rPr>
      </w:pPr>
    </w:p>
    <w:p w14:paraId="0C49318C" w14:textId="77777777" w:rsidR="00C7537A" w:rsidRDefault="00C7537A" w:rsidP="00C7537A">
      <w:pPr>
        <w:jc w:val="center"/>
        <w:rPr>
          <w:sz w:val="26"/>
          <w:szCs w:val="26"/>
        </w:rPr>
      </w:pPr>
    </w:p>
    <w:p w14:paraId="6EFE75DD" w14:textId="77777777" w:rsidR="00C7537A" w:rsidRDefault="00C7537A" w:rsidP="00C7537A">
      <w:pPr>
        <w:jc w:val="center"/>
        <w:rPr>
          <w:sz w:val="26"/>
          <w:szCs w:val="26"/>
        </w:rPr>
      </w:pPr>
    </w:p>
    <w:p w14:paraId="32FC8D5B" w14:textId="77777777" w:rsidR="00C7537A" w:rsidRDefault="00C7537A" w:rsidP="00C7537A">
      <w:pPr>
        <w:jc w:val="center"/>
        <w:rPr>
          <w:sz w:val="26"/>
          <w:szCs w:val="26"/>
        </w:rPr>
      </w:pPr>
    </w:p>
    <w:p w14:paraId="1DC7AF75" w14:textId="77777777" w:rsidR="00C7537A" w:rsidRDefault="00FD2230" w:rsidP="000768F9">
      <w:pPr>
        <w:jc w:val="center"/>
        <w:rPr>
          <w:sz w:val="28"/>
        </w:rPr>
      </w:pPr>
      <w:r>
        <w:rPr>
          <w:rFonts w:eastAsia="TimesNewRomanPSMT"/>
          <w:sz w:val="26"/>
          <w:szCs w:val="26"/>
        </w:rPr>
        <w:t>Рязань, 2020</w:t>
      </w:r>
      <w:r w:rsidR="00C7537A">
        <w:rPr>
          <w:rFonts w:eastAsia="TimesNewRomanPSMT"/>
          <w:sz w:val="26"/>
          <w:szCs w:val="26"/>
        </w:rPr>
        <w:t xml:space="preserve"> г.</w:t>
      </w:r>
    </w:p>
    <w:p w14:paraId="10A2D55A" w14:textId="77777777" w:rsidR="00C7537A" w:rsidRDefault="00C7537A" w:rsidP="00C7537A">
      <w:pPr>
        <w:rPr>
          <w:sz w:val="28"/>
        </w:rPr>
        <w:sectPr w:rsidR="00C75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34" w:right="567" w:bottom="1134" w:left="1134" w:header="0" w:footer="0" w:gutter="0"/>
          <w:cols w:space="720"/>
        </w:sectPr>
      </w:pPr>
    </w:p>
    <w:p w14:paraId="51DF99DD" w14:textId="77777777" w:rsidR="00C7537A" w:rsidRDefault="00C7537A" w:rsidP="00C7537A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14:paraId="0A1E87A8" w14:textId="77777777" w:rsidR="00C7537A" w:rsidRDefault="00C7537A" w:rsidP="00C7537A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5046FFBD" w14:textId="77777777" w:rsidR="00C7537A" w:rsidRDefault="00C7537A" w:rsidP="00C7537A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4ECDC8FB" w14:textId="77777777" w:rsidR="00C7537A" w:rsidRDefault="00C7537A" w:rsidP="00C7537A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14:paraId="47A41E6C" w14:textId="77777777" w:rsidR="00C7537A" w:rsidRPr="009C2467" w:rsidRDefault="00C7537A" w:rsidP="00C7537A">
      <w:pPr>
        <w:pStyle w:val="aa"/>
        <w:ind w:right="841" w:firstLine="993"/>
        <w:jc w:val="both"/>
        <w:rPr>
          <w:sz w:val="24"/>
          <w:lang w:val="ru-RU"/>
        </w:rPr>
      </w:pPr>
      <w:r>
        <w:t>Контроль знаний обучающихся проводится в форме промежуточной аттестации. Промежуточная аттестация проводится</w:t>
      </w:r>
      <w:r>
        <w:rPr>
          <w:lang w:val="ru-RU"/>
        </w:rPr>
        <w:t xml:space="preserve"> в форме экзамена.</w:t>
      </w:r>
    </w:p>
    <w:p w14:paraId="7E2FFBE2" w14:textId="77777777" w:rsidR="00C7537A" w:rsidRDefault="00C7537A" w:rsidP="00C7537A">
      <w:pPr>
        <w:pStyle w:val="aa"/>
        <w:ind w:left="221" w:firstLine="720"/>
        <w:jc w:val="both"/>
      </w:pPr>
      <w:r>
        <w:t>Форма проведения экзамена - тестирование, письменный опрос по теоретическим вопросам и выполнение практического задания.</w:t>
      </w:r>
    </w:p>
    <w:p w14:paraId="11DF0776" w14:textId="77777777" w:rsidR="00C7537A" w:rsidRDefault="00C7537A" w:rsidP="00C7537A">
      <w:pPr>
        <w:pStyle w:val="aa"/>
        <w:spacing w:before="3"/>
      </w:pPr>
    </w:p>
    <w:p w14:paraId="342E052C" w14:textId="77777777" w:rsidR="00C7537A" w:rsidRDefault="00C7537A" w:rsidP="00C7537A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14:paraId="64893183" w14:textId="77777777" w:rsidR="00C7537A" w:rsidRDefault="00C7537A" w:rsidP="00C7537A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7E3D6832" w14:textId="77777777" w:rsidR="00C7537A" w:rsidRPr="009C2467" w:rsidRDefault="00C7537A" w:rsidP="00C7537A">
      <w:pPr>
        <w:pStyle w:val="af5"/>
        <w:numPr>
          <w:ilvl w:val="0"/>
          <w:numId w:val="31"/>
        </w:numPr>
        <w:tabs>
          <w:tab w:val="left" w:pos="1354"/>
          <w:tab w:val="left" w:pos="1355"/>
        </w:tabs>
        <w:ind w:right="223" w:firstLine="708"/>
        <w:jc w:val="both"/>
        <w:rPr>
          <w:sz w:val="28"/>
        </w:rPr>
      </w:pPr>
      <w:r w:rsidRPr="009C2467">
        <w:rPr>
          <w:sz w:val="28"/>
        </w:rPr>
        <w:t>пороговый уровень является обязательным для всех обучающихся по завершении освоения</w:t>
      </w:r>
      <w:r w:rsidRPr="009C2467">
        <w:rPr>
          <w:spacing w:val="-2"/>
          <w:sz w:val="28"/>
        </w:rPr>
        <w:t xml:space="preserve"> </w:t>
      </w:r>
      <w:r w:rsidRPr="009C2467">
        <w:rPr>
          <w:sz w:val="28"/>
        </w:rPr>
        <w:t>дисциплины;</w:t>
      </w:r>
    </w:p>
    <w:p w14:paraId="14D33ECD" w14:textId="77777777" w:rsidR="00C7537A" w:rsidRPr="009C2467" w:rsidRDefault="00C7537A" w:rsidP="00C7537A">
      <w:pPr>
        <w:pStyle w:val="af5"/>
        <w:numPr>
          <w:ilvl w:val="0"/>
          <w:numId w:val="31"/>
        </w:numP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jc w:val="both"/>
        <w:rPr>
          <w:sz w:val="28"/>
        </w:rPr>
      </w:pPr>
      <w:r w:rsidRPr="009C2467">
        <w:rPr>
          <w:sz w:val="28"/>
        </w:rPr>
        <w:t xml:space="preserve">продвинутый уровень характеризуется превышением </w:t>
      </w:r>
      <w:r w:rsidRPr="009C2467">
        <w:rPr>
          <w:spacing w:val="-3"/>
          <w:sz w:val="28"/>
        </w:rPr>
        <w:t xml:space="preserve">минимальных </w:t>
      </w:r>
      <w:r w:rsidRPr="009C2467">
        <w:rPr>
          <w:sz w:val="28"/>
        </w:rPr>
        <w:t>характеристик сформированности компетенций по завершении освоения</w:t>
      </w:r>
      <w:r w:rsidRPr="009C2467">
        <w:rPr>
          <w:spacing w:val="-2"/>
          <w:sz w:val="28"/>
        </w:rPr>
        <w:t xml:space="preserve"> </w:t>
      </w:r>
      <w:r w:rsidRPr="009C2467">
        <w:rPr>
          <w:sz w:val="28"/>
        </w:rPr>
        <w:t>ди</w:t>
      </w:r>
      <w:r w:rsidRPr="009C2467">
        <w:rPr>
          <w:sz w:val="28"/>
        </w:rPr>
        <w:t>с</w:t>
      </w:r>
      <w:r w:rsidRPr="009C2467">
        <w:rPr>
          <w:sz w:val="28"/>
        </w:rPr>
        <w:t>циплины;</w:t>
      </w:r>
    </w:p>
    <w:p w14:paraId="071D0309" w14:textId="77777777" w:rsidR="00C7537A" w:rsidRPr="009C2467" w:rsidRDefault="00C7537A" w:rsidP="00C7537A">
      <w:pPr>
        <w:pStyle w:val="af5"/>
        <w:numPr>
          <w:ilvl w:val="0"/>
          <w:numId w:val="31"/>
        </w:numPr>
        <w:tabs>
          <w:tab w:val="left" w:pos="1354"/>
          <w:tab w:val="left" w:pos="1355"/>
        </w:tabs>
        <w:ind w:right="222" w:firstLine="708"/>
        <w:jc w:val="both"/>
        <w:rPr>
          <w:sz w:val="28"/>
        </w:rPr>
      </w:pPr>
      <w:r w:rsidRPr="009C2467">
        <w:rPr>
          <w:sz w:val="28"/>
        </w:rPr>
        <w:t>эталонный уровень характеризуется максимально возможной выр</w:t>
      </w:r>
      <w:r w:rsidRPr="009C2467">
        <w:rPr>
          <w:sz w:val="28"/>
        </w:rPr>
        <w:t>а</w:t>
      </w:r>
      <w:r w:rsidRPr="009C2467">
        <w:rPr>
          <w:sz w:val="28"/>
        </w:rPr>
        <w:t>женностью компетенций и является важным качественным ориентиром для</w:t>
      </w:r>
      <w:r w:rsidRPr="009C2467">
        <w:rPr>
          <w:spacing w:val="-11"/>
          <w:sz w:val="28"/>
        </w:rPr>
        <w:t xml:space="preserve"> </w:t>
      </w:r>
      <w:r w:rsidRPr="009C2467">
        <w:rPr>
          <w:sz w:val="28"/>
        </w:rPr>
        <w:t>с</w:t>
      </w:r>
      <w:r w:rsidRPr="009C2467">
        <w:rPr>
          <w:sz w:val="28"/>
        </w:rPr>
        <w:t>а</w:t>
      </w:r>
      <w:r w:rsidRPr="009C2467">
        <w:rPr>
          <w:sz w:val="28"/>
        </w:rPr>
        <w:t>мосовершенствования.</w:t>
      </w:r>
    </w:p>
    <w:p w14:paraId="7F0A2B76" w14:textId="77777777" w:rsidR="00C7537A" w:rsidRPr="009C2467" w:rsidRDefault="00C7537A" w:rsidP="00C7537A">
      <w:pPr>
        <w:pStyle w:val="aa"/>
        <w:spacing w:before="2"/>
        <w:jc w:val="both"/>
        <w:rPr>
          <w:sz w:val="24"/>
        </w:rPr>
      </w:pPr>
    </w:p>
    <w:p w14:paraId="44323ABD" w14:textId="77777777" w:rsidR="00C7537A" w:rsidRDefault="00C7537A" w:rsidP="00C7537A">
      <w:pPr>
        <w:pStyle w:val="Heading1"/>
        <w:spacing w:line="460" w:lineRule="auto"/>
        <w:ind w:left="941" w:right="1298" w:firstLine="1084"/>
      </w:pPr>
      <w:r>
        <w:t xml:space="preserve">Уровень освоения компетенций, формируемых </w:t>
      </w:r>
      <w:proofErr w:type="spellStart"/>
      <w:r>
        <w:t>дисциплной</w:t>
      </w:r>
      <w:proofErr w:type="spellEnd"/>
      <w:r>
        <w:t>: 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14:paraId="445A6787" w14:textId="77777777" w:rsidTr="00CB2E3B">
        <w:trPr>
          <w:trHeight w:val="253"/>
        </w:trPr>
        <w:tc>
          <w:tcPr>
            <w:tcW w:w="3034" w:type="dxa"/>
          </w:tcPr>
          <w:p w14:paraId="56043BA7" w14:textId="77777777" w:rsidR="00C7537A" w:rsidRPr="009C2467" w:rsidRDefault="00C7537A" w:rsidP="00CB2E3B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14:paraId="7B714B15" w14:textId="77777777" w:rsidR="00C7537A" w:rsidRPr="009C2467" w:rsidRDefault="00C7537A" w:rsidP="00CB2E3B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14:paraId="59DFFA32" w14:textId="77777777" w:rsidTr="00CB2E3B">
        <w:trPr>
          <w:trHeight w:val="506"/>
        </w:trPr>
        <w:tc>
          <w:tcPr>
            <w:tcW w:w="3034" w:type="dxa"/>
          </w:tcPr>
          <w:p w14:paraId="5B428C78" w14:textId="77777777" w:rsidR="00C7537A" w:rsidRDefault="00C7537A" w:rsidP="00CB2E3B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14:paraId="2313BD0C" w14:textId="77777777" w:rsidR="00C7537A" w:rsidRDefault="00C7537A" w:rsidP="00CB2E3B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14:paraId="47484CF3" w14:textId="77777777" w:rsidR="00C7537A" w:rsidRDefault="00C7537A" w:rsidP="00CB2E3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3BBCED14" w14:textId="77777777" w:rsidR="00C7537A" w:rsidRDefault="00C7537A" w:rsidP="00CB2E3B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C7537A" w14:paraId="7DB3D1FA" w14:textId="77777777" w:rsidTr="00CB2E3B">
        <w:trPr>
          <w:trHeight w:val="505"/>
        </w:trPr>
        <w:tc>
          <w:tcPr>
            <w:tcW w:w="3034" w:type="dxa"/>
          </w:tcPr>
          <w:p w14:paraId="008E3984" w14:textId="77777777" w:rsidR="00C7537A" w:rsidRDefault="00C7537A" w:rsidP="00CB2E3B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14:paraId="6B413F43" w14:textId="77777777" w:rsidR="00C7537A" w:rsidRDefault="00C7537A" w:rsidP="00CB2E3B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14:paraId="4124E407" w14:textId="77777777" w:rsidR="00C7537A" w:rsidRDefault="00C7537A" w:rsidP="00CB2E3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3F4CBB22" w14:textId="77777777" w:rsidR="00C7537A" w:rsidRDefault="00C7537A" w:rsidP="00CB2E3B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C7537A" w14:paraId="5F0D1774" w14:textId="77777777" w:rsidTr="00CB2E3B">
        <w:trPr>
          <w:trHeight w:val="505"/>
        </w:trPr>
        <w:tc>
          <w:tcPr>
            <w:tcW w:w="3034" w:type="dxa"/>
          </w:tcPr>
          <w:p w14:paraId="768B60B9" w14:textId="77777777" w:rsidR="00C7537A" w:rsidRDefault="00C7537A" w:rsidP="00CB2E3B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14:paraId="5C0A919E" w14:textId="77777777" w:rsidR="00C7537A" w:rsidRDefault="00C7537A" w:rsidP="00CB2E3B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14:paraId="1C813058" w14:textId="77777777" w:rsidR="00C7537A" w:rsidRDefault="00C7537A" w:rsidP="00CB2E3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2328608F" w14:textId="77777777" w:rsidR="00C7537A" w:rsidRDefault="00C7537A" w:rsidP="00CB2E3B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C7537A" w14:paraId="2E5CAA2C" w14:textId="77777777" w:rsidTr="00CB2E3B">
        <w:trPr>
          <w:trHeight w:val="506"/>
        </w:trPr>
        <w:tc>
          <w:tcPr>
            <w:tcW w:w="3034" w:type="dxa"/>
          </w:tcPr>
          <w:p w14:paraId="14499E40" w14:textId="77777777" w:rsidR="00C7537A" w:rsidRDefault="00C7537A" w:rsidP="00CB2E3B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14:paraId="6748C04F" w14:textId="77777777" w:rsidR="00C7537A" w:rsidRDefault="00C7537A" w:rsidP="00CB2E3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6D068657" w14:textId="77777777" w:rsidR="00C7537A" w:rsidRDefault="00C7537A" w:rsidP="00CB2E3B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14:paraId="33F9297C" w14:textId="77777777" w:rsidR="00C7537A" w:rsidRDefault="00C7537A" w:rsidP="00C7537A">
      <w:pPr>
        <w:pStyle w:val="aa"/>
        <w:spacing w:before="2"/>
        <w:rPr>
          <w:b/>
          <w:sz w:val="21"/>
        </w:rPr>
      </w:pPr>
    </w:p>
    <w:p w14:paraId="78B9492B" w14:textId="77777777" w:rsidR="00C7537A" w:rsidRDefault="00C7537A" w:rsidP="00C7537A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14:paraId="7738EFA1" w14:textId="77777777" w:rsidR="00C7537A" w:rsidRDefault="00C7537A" w:rsidP="00C7537A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14:paraId="30B31C05" w14:textId="77777777" w:rsidTr="00CB2E3B">
        <w:trPr>
          <w:trHeight w:val="407"/>
        </w:trPr>
        <w:tc>
          <w:tcPr>
            <w:tcW w:w="3034" w:type="dxa"/>
          </w:tcPr>
          <w:p w14:paraId="5E4DDAD0" w14:textId="77777777" w:rsidR="00C7537A" w:rsidRPr="009C2467" w:rsidRDefault="00C7537A" w:rsidP="00CB2E3B">
            <w:pPr>
              <w:pStyle w:val="TableParagraph"/>
              <w:spacing w:before="77"/>
              <w:ind w:left="539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14:paraId="6BD049FB" w14:textId="77777777" w:rsidR="00C7537A" w:rsidRPr="009C2467" w:rsidRDefault="00C7537A" w:rsidP="00CB2E3B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14:paraId="060AF65A" w14:textId="77777777" w:rsidTr="00CB2E3B">
        <w:trPr>
          <w:trHeight w:val="757"/>
        </w:trPr>
        <w:tc>
          <w:tcPr>
            <w:tcW w:w="3034" w:type="dxa"/>
          </w:tcPr>
          <w:p w14:paraId="6246ACC7" w14:textId="77777777" w:rsidR="00C7537A" w:rsidRDefault="00C7537A" w:rsidP="00CB2E3B">
            <w:pPr>
              <w:pStyle w:val="TableParagraph"/>
              <w:spacing w:line="247" w:lineRule="exact"/>
              <w:ind w:left="372" w:right="361"/>
              <w:jc w:val="center"/>
            </w:pPr>
            <w:r>
              <w:t>3 балла</w:t>
            </w:r>
          </w:p>
          <w:p w14:paraId="4C5F3AA4" w14:textId="77777777" w:rsidR="00C7537A" w:rsidRDefault="00C7537A" w:rsidP="00CB2E3B">
            <w:pPr>
              <w:pStyle w:val="TableParagraph"/>
              <w:spacing w:before="1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14:paraId="7C597214" w14:textId="77777777" w:rsidR="00C7537A" w:rsidRDefault="00C7537A" w:rsidP="00CB2E3B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14:paraId="0E7A5491" w14:textId="77777777" w:rsidR="00C7537A" w:rsidRDefault="00C7537A" w:rsidP="00CB2E3B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C7537A" w14:paraId="2468F9CB" w14:textId="77777777" w:rsidTr="00CB2E3B">
        <w:trPr>
          <w:trHeight w:val="760"/>
        </w:trPr>
        <w:tc>
          <w:tcPr>
            <w:tcW w:w="3034" w:type="dxa"/>
          </w:tcPr>
          <w:p w14:paraId="6D998C98" w14:textId="77777777" w:rsidR="00C7537A" w:rsidRDefault="00C7537A" w:rsidP="00CB2E3B">
            <w:pPr>
              <w:pStyle w:val="TableParagraph"/>
              <w:ind w:left="410" w:right="382" w:firstLine="760"/>
            </w:pPr>
            <w:r>
              <w:lastRenderedPageBreak/>
              <w:t>2 балла (пр</w:t>
            </w:r>
            <w:r>
              <w:t>о</w:t>
            </w:r>
            <w:r>
              <w:t>двинутый уровень)</w:t>
            </w:r>
          </w:p>
        </w:tc>
        <w:tc>
          <w:tcPr>
            <w:tcW w:w="6663" w:type="dxa"/>
          </w:tcPr>
          <w:p w14:paraId="36B3A25F" w14:textId="77777777" w:rsidR="00C7537A" w:rsidRDefault="00C7537A" w:rsidP="00CB2E3B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C7537A" w14:paraId="7E1EBEAA" w14:textId="77777777" w:rsidTr="00CB2E3B">
        <w:trPr>
          <w:trHeight w:val="758"/>
        </w:trPr>
        <w:tc>
          <w:tcPr>
            <w:tcW w:w="3034" w:type="dxa"/>
          </w:tcPr>
          <w:p w14:paraId="6A43AE12" w14:textId="77777777" w:rsidR="00C7537A" w:rsidRDefault="00C7537A" w:rsidP="00CB2E3B">
            <w:pPr>
              <w:pStyle w:val="TableParagraph"/>
              <w:ind w:left="532" w:right="503" w:firstLine="686"/>
            </w:pPr>
            <w:r>
              <w:t>1 балл (пор</w:t>
            </w:r>
            <w:r>
              <w:t>о</w:t>
            </w:r>
            <w:r>
              <w:t>говый уровень)</w:t>
            </w:r>
          </w:p>
        </w:tc>
        <w:tc>
          <w:tcPr>
            <w:tcW w:w="6663" w:type="dxa"/>
          </w:tcPr>
          <w:p w14:paraId="4179D3C3" w14:textId="77777777" w:rsidR="00C7537A" w:rsidRDefault="00C7537A" w:rsidP="00CB2E3B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>лете и смог ответить на дополнительные вопросы только с</w:t>
            </w:r>
          </w:p>
          <w:p w14:paraId="79BDB6E7" w14:textId="77777777" w:rsidR="00C7537A" w:rsidRDefault="00C7537A" w:rsidP="00CB2E3B">
            <w:pPr>
              <w:pStyle w:val="TableParagraph"/>
              <w:spacing w:line="238" w:lineRule="exact"/>
              <w:ind w:left="57"/>
            </w:pPr>
            <w:r>
              <w:t>помощью преподавателя</w:t>
            </w:r>
          </w:p>
        </w:tc>
      </w:tr>
      <w:tr w:rsidR="00C7537A" w14:paraId="2FB810F0" w14:textId="77777777" w:rsidTr="00CB2E3B">
        <w:trPr>
          <w:trHeight w:val="253"/>
        </w:trPr>
        <w:tc>
          <w:tcPr>
            <w:tcW w:w="3034" w:type="dxa"/>
          </w:tcPr>
          <w:p w14:paraId="7C857E9C" w14:textId="77777777" w:rsidR="00C7537A" w:rsidRDefault="00C7537A" w:rsidP="00CB2E3B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14:paraId="28571472" w14:textId="77777777" w:rsidR="00C7537A" w:rsidRDefault="00C7537A" w:rsidP="00CB2E3B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14:paraId="436E9184" w14:textId="77777777" w:rsidR="00C7537A" w:rsidRDefault="00C7537A" w:rsidP="00C7537A">
      <w:pPr>
        <w:pStyle w:val="aa"/>
        <w:rPr>
          <w:sz w:val="20"/>
        </w:rPr>
      </w:pPr>
    </w:p>
    <w:p w14:paraId="03D155FD" w14:textId="77777777" w:rsidR="00C7537A" w:rsidRDefault="00C7537A" w:rsidP="00C7537A">
      <w:pPr>
        <w:pStyle w:val="aa"/>
        <w:spacing w:before="4"/>
        <w:rPr>
          <w:sz w:val="19"/>
        </w:rPr>
      </w:pPr>
    </w:p>
    <w:p w14:paraId="10DC8701" w14:textId="77777777" w:rsidR="00C7537A" w:rsidRDefault="00C7537A" w:rsidP="00C7537A">
      <w:pPr>
        <w:pStyle w:val="Heading1"/>
        <w:spacing w:before="90"/>
        <w:ind w:left="941"/>
      </w:pPr>
      <w:r>
        <w:t>Описание критериев и шкалы оценивания практического задания:</w:t>
      </w:r>
    </w:p>
    <w:p w14:paraId="7733FEC3" w14:textId="77777777" w:rsidR="00C7537A" w:rsidRDefault="00C7537A" w:rsidP="00C7537A">
      <w:pPr>
        <w:pStyle w:val="aa"/>
        <w:spacing w:before="3" w:after="1"/>
        <w:rPr>
          <w:b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14:paraId="5B5211F5" w14:textId="77777777" w:rsidTr="00CB2E3B">
        <w:trPr>
          <w:trHeight w:val="253"/>
        </w:trPr>
        <w:tc>
          <w:tcPr>
            <w:tcW w:w="3034" w:type="dxa"/>
          </w:tcPr>
          <w:p w14:paraId="20C17108" w14:textId="77777777" w:rsidR="00C7537A" w:rsidRPr="009C2467" w:rsidRDefault="00C7537A" w:rsidP="00CB2E3B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14:paraId="381A12DA" w14:textId="77777777" w:rsidR="00C7537A" w:rsidRPr="009C2467" w:rsidRDefault="00C7537A" w:rsidP="00CB2E3B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14:paraId="7280036F" w14:textId="77777777" w:rsidTr="00CB2E3B">
        <w:trPr>
          <w:trHeight w:val="505"/>
        </w:trPr>
        <w:tc>
          <w:tcPr>
            <w:tcW w:w="3034" w:type="dxa"/>
          </w:tcPr>
          <w:p w14:paraId="7687B8E5" w14:textId="77777777" w:rsidR="00C7537A" w:rsidRDefault="00C7537A" w:rsidP="00CB2E3B">
            <w:pPr>
              <w:pStyle w:val="TableParagraph"/>
              <w:spacing w:line="246" w:lineRule="exact"/>
              <w:ind w:left="373" w:right="361"/>
              <w:jc w:val="center"/>
            </w:pPr>
            <w:r>
              <w:t>6 баллов</w:t>
            </w:r>
          </w:p>
          <w:p w14:paraId="4FCD21AD" w14:textId="77777777" w:rsidR="00C7537A" w:rsidRDefault="00C7537A" w:rsidP="00CB2E3B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14:paraId="0B91C6B0" w14:textId="77777777" w:rsidR="00C7537A" w:rsidRDefault="00C7537A" w:rsidP="00CB2E3B">
            <w:pPr>
              <w:pStyle w:val="TableParagraph"/>
              <w:spacing w:line="247" w:lineRule="exact"/>
              <w:ind w:left="57"/>
            </w:pPr>
            <w:r>
              <w:t>Задача решена верно</w:t>
            </w:r>
          </w:p>
        </w:tc>
      </w:tr>
      <w:tr w:rsidR="00C7537A" w14:paraId="0EE43D18" w14:textId="77777777" w:rsidTr="00CB2E3B">
        <w:trPr>
          <w:trHeight w:val="506"/>
        </w:trPr>
        <w:tc>
          <w:tcPr>
            <w:tcW w:w="3034" w:type="dxa"/>
          </w:tcPr>
          <w:p w14:paraId="3410ADB0" w14:textId="77777777" w:rsidR="00C7537A" w:rsidRDefault="00C7537A" w:rsidP="00CB2E3B">
            <w:pPr>
              <w:pStyle w:val="TableParagraph"/>
              <w:spacing w:line="246" w:lineRule="exact"/>
              <w:ind w:left="372" w:right="361"/>
              <w:jc w:val="center"/>
            </w:pPr>
            <w:r>
              <w:t>4 балла</w:t>
            </w:r>
          </w:p>
          <w:p w14:paraId="7EE41638" w14:textId="77777777" w:rsidR="00C7537A" w:rsidRDefault="00C7537A" w:rsidP="00CB2E3B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14:paraId="0F356805" w14:textId="77777777" w:rsidR="00C7537A" w:rsidRDefault="00C7537A" w:rsidP="00CB2E3B">
            <w:pPr>
              <w:pStyle w:val="TableParagraph"/>
              <w:spacing w:line="247" w:lineRule="exact"/>
              <w:ind w:left="57"/>
            </w:pPr>
            <w:r>
              <w:t>Задача решена верно, но имеются неточности в логике решения</w:t>
            </w:r>
          </w:p>
        </w:tc>
      </w:tr>
      <w:tr w:rsidR="00C7537A" w14:paraId="63C23331" w14:textId="77777777" w:rsidTr="00CB2E3B">
        <w:trPr>
          <w:trHeight w:val="505"/>
        </w:trPr>
        <w:tc>
          <w:tcPr>
            <w:tcW w:w="3034" w:type="dxa"/>
          </w:tcPr>
          <w:p w14:paraId="65087AD0" w14:textId="77777777" w:rsidR="00C7537A" w:rsidRDefault="00C7537A" w:rsidP="00CB2E3B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14:paraId="115C6724" w14:textId="77777777" w:rsidR="00C7537A" w:rsidRDefault="00C7537A" w:rsidP="00CB2E3B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14:paraId="20ED80EF" w14:textId="77777777" w:rsidR="00C7537A" w:rsidRDefault="00C7537A" w:rsidP="00CB2E3B">
            <w:pPr>
              <w:pStyle w:val="TableParagraph"/>
              <w:spacing w:line="246" w:lineRule="exact"/>
              <w:ind w:left="57"/>
            </w:pPr>
            <w:r>
              <w:t>Задача решена верно, с дополнительными наводящими вопросами</w:t>
            </w:r>
          </w:p>
          <w:p w14:paraId="527814C9" w14:textId="77777777" w:rsidR="00C7537A" w:rsidRDefault="00C7537A" w:rsidP="00CB2E3B">
            <w:pPr>
              <w:pStyle w:val="TableParagraph"/>
              <w:spacing w:line="240" w:lineRule="exact"/>
              <w:ind w:left="57"/>
            </w:pPr>
            <w:r>
              <w:t>преподавателя</w:t>
            </w:r>
          </w:p>
        </w:tc>
      </w:tr>
      <w:tr w:rsidR="00C7537A" w14:paraId="5863E1BD" w14:textId="77777777" w:rsidTr="00CB2E3B">
        <w:trPr>
          <w:trHeight w:val="251"/>
        </w:trPr>
        <w:tc>
          <w:tcPr>
            <w:tcW w:w="3034" w:type="dxa"/>
          </w:tcPr>
          <w:p w14:paraId="2C32C647" w14:textId="77777777" w:rsidR="00C7537A" w:rsidRDefault="00C7537A" w:rsidP="00CB2E3B">
            <w:pPr>
              <w:pStyle w:val="TableParagraph"/>
              <w:spacing w:line="232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14:paraId="32ED65B7" w14:textId="77777777" w:rsidR="00C7537A" w:rsidRDefault="00C7537A" w:rsidP="00CB2E3B">
            <w:pPr>
              <w:pStyle w:val="TableParagraph"/>
              <w:spacing w:line="232" w:lineRule="exact"/>
              <w:ind w:left="57"/>
            </w:pPr>
            <w:r>
              <w:t>Задача не решена</w:t>
            </w:r>
          </w:p>
        </w:tc>
      </w:tr>
    </w:tbl>
    <w:p w14:paraId="0AD7FBB6" w14:textId="77777777" w:rsidR="00C7537A" w:rsidRDefault="00C7537A" w:rsidP="00C7537A">
      <w:pPr>
        <w:pStyle w:val="aa"/>
        <w:spacing w:before="90"/>
        <w:ind w:left="221" w:right="224" w:firstLine="720"/>
        <w:jc w:val="both"/>
      </w:pPr>
      <w:r>
        <w:t>На промежуточную аттестацию (</w:t>
      </w:r>
      <w:r w:rsidR="00E51C86">
        <w:rPr>
          <w:lang w:val="ru-RU"/>
        </w:rPr>
        <w:t>зачёт</w:t>
      </w:r>
      <w:r>
        <w:t>) выносится тест, два теоретических вопроса и одна задача. 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</w:t>
      </w:r>
      <w:r>
        <w:rPr>
          <w:lang w:val="ru-RU"/>
        </w:rPr>
        <w:t xml:space="preserve"> </w:t>
      </w:r>
      <w:r>
        <w:t>«неудовлетворительно».</w:t>
      </w:r>
    </w:p>
    <w:p w14:paraId="1AE025C0" w14:textId="77777777" w:rsidR="00C7537A" w:rsidRDefault="00C7537A" w:rsidP="00C7537A">
      <w:pPr>
        <w:pStyle w:val="aa"/>
        <w:spacing w:before="11"/>
        <w:rPr>
          <w:sz w:val="23"/>
        </w:rPr>
      </w:pPr>
    </w:p>
    <w:p w14:paraId="2414E5CF" w14:textId="77777777" w:rsidR="00C7537A" w:rsidRDefault="00C7537A" w:rsidP="00C7537A">
      <w:pPr>
        <w:pStyle w:val="aa"/>
        <w:ind w:left="221" w:right="223" w:firstLine="720"/>
        <w:jc w:val="both"/>
      </w:pPr>
      <w:r>
        <w:rPr>
          <w:b/>
        </w:rPr>
        <w:t xml:space="preserve">Оценка «отлично» </w:t>
      </w:r>
      <w:r>
        <w:t>выставляется студенту, который набрал в сумме 15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50C0EC5F" w14:textId="77777777" w:rsidR="00C7537A" w:rsidRDefault="00C7537A" w:rsidP="00C7537A">
      <w:pPr>
        <w:pStyle w:val="aa"/>
        <w:ind w:left="221" w:right="223" w:firstLine="720"/>
        <w:jc w:val="both"/>
      </w:pPr>
      <w:r>
        <w:rPr>
          <w:b/>
        </w:rPr>
        <w:t xml:space="preserve">Оценка «хорошо» </w:t>
      </w:r>
      <w:r>
        <w:t>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1438DEDE" w14:textId="77777777" w:rsidR="00C7537A" w:rsidRDefault="00C7537A" w:rsidP="00C7537A">
      <w:pPr>
        <w:pStyle w:val="aa"/>
        <w:ind w:left="221" w:right="225" w:firstLine="720"/>
        <w:jc w:val="both"/>
      </w:pPr>
      <w:r>
        <w:rPr>
          <w:b/>
        </w:rPr>
        <w:t xml:space="preserve">Оценка «удовлетворительно» </w:t>
      </w:r>
      <w:r>
        <w:t>выставляется студенту, который набрал в сумме от 5 до 9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64CAA2C5" w14:textId="77777777" w:rsidR="00C7537A" w:rsidRDefault="00C7537A" w:rsidP="00C7537A">
      <w:pPr>
        <w:pStyle w:val="aa"/>
        <w:ind w:left="221" w:right="224" w:firstLine="720"/>
        <w:jc w:val="both"/>
      </w:pPr>
      <w:r>
        <w:rPr>
          <w:b/>
        </w:rPr>
        <w:t xml:space="preserve">Оценка «неудовлетворительно» </w:t>
      </w:r>
      <w:r>
        <w:t>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14:paraId="4CD33B47" w14:textId="77777777" w:rsidR="00C7537A" w:rsidRDefault="00C7537A" w:rsidP="00C7537A">
      <w:pPr>
        <w:pStyle w:val="aa"/>
        <w:widowControl w:val="0"/>
        <w:rPr>
          <w:szCs w:val="24"/>
        </w:rPr>
      </w:pPr>
    </w:p>
    <w:p w14:paraId="5E95F938" w14:textId="77777777" w:rsidR="006A129C" w:rsidRDefault="006A129C" w:rsidP="006A129C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14:paraId="3A86BECC" w14:textId="77777777" w:rsidR="006A129C" w:rsidRDefault="006A129C" w:rsidP="006A129C">
      <w:pPr>
        <w:pStyle w:val="Heading1"/>
        <w:ind w:left="255" w:right="255"/>
        <w:jc w:val="center"/>
      </w:pPr>
    </w:p>
    <w:p w14:paraId="5E526FB3" w14:textId="77777777" w:rsidR="006A129C" w:rsidRDefault="006A129C" w:rsidP="006A129C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A129C" w14:paraId="0682DE05" w14:textId="77777777" w:rsidTr="00CB2E3B">
        <w:trPr>
          <w:trHeight w:val="827"/>
        </w:trPr>
        <w:tc>
          <w:tcPr>
            <w:tcW w:w="4356" w:type="dxa"/>
          </w:tcPr>
          <w:p w14:paraId="1B940CD5" w14:textId="77777777" w:rsidR="006A129C" w:rsidRPr="00DA006F" w:rsidRDefault="006A129C" w:rsidP="00CB2E3B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14:paraId="19BD02F3" w14:textId="77777777" w:rsidR="006A129C" w:rsidRPr="00DA006F" w:rsidRDefault="006A129C" w:rsidP="00CB2E3B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14:paraId="0326E744" w14:textId="77777777" w:rsidR="006A129C" w:rsidRPr="00DA006F" w:rsidRDefault="006A129C" w:rsidP="00CB2E3B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Вид, метод, форма оценочного меропри</w:t>
            </w:r>
            <w:r w:rsidRPr="00DA006F">
              <w:rPr>
                <w:b/>
                <w:sz w:val="24"/>
              </w:rPr>
              <w:t>я</w:t>
            </w:r>
            <w:r w:rsidRPr="00DA006F">
              <w:rPr>
                <w:b/>
                <w:sz w:val="24"/>
              </w:rPr>
              <w:t>тия</w:t>
            </w:r>
          </w:p>
        </w:tc>
      </w:tr>
      <w:tr w:rsidR="002E6D4B" w14:paraId="3048A390" w14:textId="77777777" w:rsidTr="00CB2E3B">
        <w:trPr>
          <w:trHeight w:val="439"/>
        </w:trPr>
        <w:tc>
          <w:tcPr>
            <w:tcW w:w="4356" w:type="dxa"/>
          </w:tcPr>
          <w:p w14:paraId="658C0FC7" w14:textId="77777777" w:rsidR="002E6D4B" w:rsidRPr="00AA4A2B" w:rsidRDefault="002E6D4B" w:rsidP="00F13C0A">
            <w:pPr>
              <w:pStyle w:val="Default"/>
              <w:widowControl w:val="0"/>
              <w:jc w:val="both"/>
              <w:rPr>
                <w:iCs/>
              </w:rPr>
            </w:pPr>
            <w:r w:rsidRPr="00AA4A2B">
              <w:rPr>
                <w:b/>
                <w:iCs/>
              </w:rPr>
              <w:t>Раздел 1.</w:t>
            </w:r>
            <w:r w:rsidRPr="00AA4A2B">
              <w:rPr>
                <w:iCs/>
              </w:rPr>
              <w:t xml:space="preserve"> </w:t>
            </w:r>
            <w:r>
              <w:rPr>
                <w:iCs/>
              </w:rPr>
              <w:t>Информатика и информация.</w:t>
            </w:r>
          </w:p>
        </w:tc>
        <w:tc>
          <w:tcPr>
            <w:tcW w:w="2551" w:type="dxa"/>
          </w:tcPr>
          <w:p w14:paraId="49462B56" w14:textId="77777777" w:rsidR="002E6D4B" w:rsidRPr="002E6D4B" w:rsidRDefault="002E6D4B" w:rsidP="00CB2E3B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2E6D4B">
              <w:rPr>
                <w:color w:val="000000"/>
                <w:szCs w:val="24"/>
              </w:rPr>
              <w:t>ОПК-1</w:t>
            </w:r>
            <w:r w:rsidR="00CD208F">
              <w:rPr>
                <w:color w:val="000000"/>
                <w:szCs w:val="24"/>
              </w:rPr>
              <w:t>, ОПК-3</w:t>
            </w:r>
          </w:p>
        </w:tc>
        <w:tc>
          <w:tcPr>
            <w:tcW w:w="2942" w:type="dxa"/>
          </w:tcPr>
          <w:p w14:paraId="23F95BEF" w14:textId="77777777" w:rsidR="002E6D4B" w:rsidRPr="00E51C86" w:rsidRDefault="002E6D4B" w:rsidP="00CB2E3B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  <w:highlight w:val="yellow"/>
              </w:rPr>
            </w:pPr>
            <w:r w:rsidRPr="002E6D4B">
              <w:rPr>
                <w:b/>
                <w:sz w:val="24"/>
              </w:rPr>
              <w:t>Зачёт</w:t>
            </w:r>
          </w:p>
        </w:tc>
      </w:tr>
      <w:tr w:rsidR="002E6D4B" w14:paraId="2554DA60" w14:textId="77777777" w:rsidTr="00CB2E3B">
        <w:trPr>
          <w:trHeight w:val="319"/>
        </w:trPr>
        <w:tc>
          <w:tcPr>
            <w:tcW w:w="4356" w:type="dxa"/>
          </w:tcPr>
          <w:p w14:paraId="6DB78694" w14:textId="77777777" w:rsidR="002E6D4B" w:rsidRPr="00AA4A2B" w:rsidRDefault="002E6D4B" w:rsidP="00F13C0A">
            <w:pPr>
              <w:pStyle w:val="Default"/>
              <w:widowControl w:val="0"/>
              <w:jc w:val="both"/>
              <w:rPr>
                <w:iCs/>
              </w:rPr>
            </w:pPr>
            <w:r w:rsidRPr="00AA4A2B">
              <w:rPr>
                <w:b/>
                <w:iCs/>
              </w:rPr>
              <w:lastRenderedPageBreak/>
              <w:t>Раздел 2.</w:t>
            </w:r>
            <w:r w:rsidRPr="00AA4A2B">
              <w:rPr>
                <w:iCs/>
              </w:rPr>
              <w:t xml:space="preserve"> </w:t>
            </w:r>
            <w:r>
              <w:rPr>
                <w:iCs/>
              </w:rPr>
              <w:t>Кодирование и представление информации в ЭВМ.</w:t>
            </w:r>
          </w:p>
        </w:tc>
        <w:tc>
          <w:tcPr>
            <w:tcW w:w="2551" w:type="dxa"/>
          </w:tcPr>
          <w:p w14:paraId="34B2CF9B" w14:textId="77777777" w:rsidR="002E6D4B" w:rsidRPr="002E6D4B" w:rsidRDefault="002E6D4B" w:rsidP="00CB2E3B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2E6D4B">
              <w:rPr>
                <w:color w:val="000000"/>
                <w:szCs w:val="24"/>
              </w:rPr>
              <w:t>ОПК-1</w:t>
            </w:r>
          </w:p>
        </w:tc>
        <w:tc>
          <w:tcPr>
            <w:tcW w:w="2942" w:type="dxa"/>
          </w:tcPr>
          <w:p w14:paraId="4AD34041" w14:textId="77777777" w:rsidR="002E6D4B" w:rsidRPr="00E51C86" w:rsidRDefault="002E6D4B" w:rsidP="00CB2E3B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  <w:highlight w:val="yellow"/>
              </w:rPr>
            </w:pPr>
            <w:r w:rsidRPr="002E6D4B">
              <w:rPr>
                <w:b/>
                <w:sz w:val="24"/>
              </w:rPr>
              <w:t>Зачёт</w:t>
            </w:r>
          </w:p>
        </w:tc>
      </w:tr>
      <w:tr w:rsidR="002E6D4B" w14:paraId="4848AFCB" w14:textId="77777777" w:rsidTr="00CB2E3B">
        <w:trPr>
          <w:trHeight w:val="439"/>
        </w:trPr>
        <w:tc>
          <w:tcPr>
            <w:tcW w:w="4356" w:type="dxa"/>
          </w:tcPr>
          <w:p w14:paraId="434A69C5" w14:textId="77777777" w:rsidR="002E6D4B" w:rsidRPr="00AA4A2B" w:rsidRDefault="002E6D4B" w:rsidP="00F13C0A">
            <w:pPr>
              <w:pStyle w:val="Default"/>
              <w:widowControl w:val="0"/>
              <w:jc w:val="both"/>
              <w:rPr>
                <w:iCs/>
              </w:rPr>
            </w:pPr>
            <w:r w:rsidRPr="00AA4A2B">
              <w:rPr>
                <w:b/>
                <w:iCs/>
              </w:rPr>
              <w:t xml:space="preserve">Раздел 3. </w:t>
            </w:r>
            <w:r>
              <w:rPr>
                <w:iCs/>
              </w:rPr>
              <w:t>Электронные вычислительные машины. Состав, назначение и принцип работы.</w:t>
            </w:r>
          </w:p>
        </w:tc>
        <w:tc>
          <w:tcPr>
            <w:tcW w:w="2551" w:type="dxa"/>
          </w:tcPr>
          <w:p w14:paraId="18C87CB1" w14:textId="77777777" w:rsidR="002E6D4B" w:rsidRPr="002E6D4B" w:rsidRDefault="002E6D4B" w:rsidP="00CB2E3B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2E6D4B">
              <w:rPr>
                <w:color w:val="000000"/>
                <w:szCs w:val="24"/>
              </w:rPr>
              <w:t>ОПК-</w:t>
            </w:r>
            <w:r w:rsidR="00CD208F">
              <w:rPr>
                <w:color w:val="000000"/>
                <w:szCs w:val="24"/>
              </w:rPr>
              <w:t>3</w:t>
            </w:r>
          </w:p>
        </w:tc>
        <w:tc>
          <w:tcPr>
            <w:tcW w:w="2942" w:type="dxa"/>
          </w:tcPr>
          <w:p w14:paraId="5E6448C6" w14:textId="77777777" w:rsidR="002E6D4B" w:rsidRPr="00E51C86" w:rsidRDefault="002E6D4B" w:rsidP="00CB2E3B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  <w:highlight w:val="yellow"/>
              </w:rPr>
            </w:pPr>
            <w:r w:rsidRPr="002E6D4B">
              <w:rPr>
                <w:b/>
                <w:sz w:val="24"/>
              </w:rPr>
              <w:t>Зачёт</w:t>
            </w:r>
          </w:p>
        </w:tc>
      </w:tr>
      <w:tr w:rsidR="002E6D4B" w14:paraId="27AB267F" w14:textId="77777777" w:rsidTr="00CB2E3B">
        <w:trPr>
          <w:trHeight w:val="262"/>
        </w:trPr>
        <w:tc>
          <w:tcPr>
            <w:tcW w:w="4356" w:type="dxa"/>
          </w:tcPr>
          <w:p w14:paraId="278CCCC0" w14:textId="77777777" w:rsidR="002E6D4B" w:rsidRPr="00AA4A2B" w:rsidRDefault="002E6D4B" w:rsidP="00F13C0A">
            <w:pPr>
              <w:pStyle w:val="Default"/>
              <w:widowControl w:val="0"/>
              <w:jc w:val="both"/>
              <w:rPr>
                <w:iCs/>
              </w:rPr>
            </w:pPr>
            <w:r w:rsidRPr="00AA4A2B">
              <w:rPr>
                <w:b/>
                <w:iCs/>
              </w:rPr>
              <w:t>Раздел 4.</w:t>
            </w:r>
            <w:r>
              <w:rPr>
                <w:iCs/>
              </w:rPr>
              <w:t xml:space="preserve"> Программное обеспечение. </w:t>
            </w:r>
          </w:p>
        </w:tc>
        <w:tc>
          <w:tcPr>
            <w:tcW w:w="2551" w:type="dxa"/>
          </w:tcPr>
          <w:p w14:paraId="5F979899" w14:textId="77777777" w:rsidR="002E6D4B" w:rsidRPr="002E6D4B" w:rsidRDefault="002E6D4B" w:rsidP="00CB2E3B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2E6D4B">
              <w:rPr>
                <w:color w:val="000000"/>
                <w:szCs w:val="24"/>
              </w:rPr>
              <w:t>ОПК-1</w:t>
            </w:r>
            <w:r w:rsidR="00CD208F">
              <w:rPr>
                <w:color w:val="000000"/>
                <w:szCs w:val="24"/>
              </w:rPr>
              <w:t>, ОПК-3</w:t>
            </w:r>
          </w:p>
        </w:tc>
        <w:tc>
          <w:tcPr>
            <w:tcW w:w="2942" w:type="dxa"/>
          </w:tcPr>
          <w:p w14:paraId="55C5FDEC" w14:textId="77777777" w:rsidR="002E6D4B" w:rsidRPr="00E51C86" w:rsidRDefault="002E6D4B" w:rsidP="00CB2E3B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  <w:highlight w:val="yellow"/>
              </w:rPr>
            </w:pPr>
            <w:r w:rsidRPr="002E6D4B">
              <w:rPr>
                <w:b/>
                <w:sz w:val="24"/>
              </w:rPr>
              <w:t>Зачёт</w:t>
            </w:r>
          </w:p>
        </w:tc>
      </w:tr>
      <w:tr w:rsidR="002E6D4B" w14:paraId="0CA781DD" w14:textId="77777777" w:rsidTr="00CB2E3B">
        <w:trPr>
          <w:trHeight w:val="439"/>
        </w:trPr>
        <w:tc>
          <w:tcPr>
            <w:tcW w:w="4356" w:type="dxa"/>
          </w:tcPr>
          <w:p w14:paraId="6BF08EDB" w14:textId="77777777" w:rsidR="002E6D4B" w:rsidRDefault="002E6D4B" w:rsidP="00F13C0A">
            <w:r w:rsidRPr="00AA4A2B">
              <w:rPr>
                <w:b/>
                <w:iCs/>
              </w:rPr>
              <w:t xml:space="preserve">Раздел 5. </w:t>
            </w:r>
            <w:r>
              <w:rPr>
                <w:iCs/>
              </w:rPr>
              <w:t>Вычислительные сети</w:t>
            </w:r>
            <w:r w:rsidRPr="00AA4A2B">
              <w:rPr>
                <w:iCs/>
              </w:rPr>
              <w:t>.</w:t>
            </w:r>
          </w:p>
        </w:tc>
        <w:tc>
          <w:tcPr>
            <w:tcW w:w="2551" w:type="dxa"/>
          </w:tcPr>
          <w:p w14:paraId="06A554A8" w14:textId="77777777" w:rsidR="002E6D4B" w:rsidRPr="002E6D4B" w:rsidRDefault="002E6D4B" w:rsidP="00CB2E3B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2E6D4B">
              <w:rPr>
                <w:color w:val="000000"/>
                <w:szCs w:val="24"/>
              </w:rPr>
              <w:t>ОПК-1</w:t>
            </w:r>
            <w:r>
              <w:rPr>
                <w:color w:val="000000"/>
                <w:szCs w:val="24"/>
              </w:rPr>
              <w:t>, ОПК-3</w:t>
            </w:r>
          </w:p>
        </w:tc>
        <w:tc>
          <w:tcPr>
            <w:tcW w:w="2942" w:type="dxa"/>
          </w:tcPr>
          <w:p w14:paraId="0FAD767E" w14:textId="77777777" w:rsidR="002E6D4B" w:rsidRPr="00E51C86" w:rsidRDefault="002E6D4B" w:rsidP="00CB2E3B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  <w:highlight w:val="yellow"/>
              </w:rPr>
            </w:pPr>
            <w:r w:rsidRPr="002E6D4B">
              <w:rPr>
                <w:b/>
                <w:sz w:val="24"/>
              </w:rPr>
              <w:t>Зачёт</w:t>
            </w:r>
          </w:p>
        </w:tc>
      </w:tr>
    </w:tbl>
    <w:p w14:paraId="112DB6B5" w14:textId="77777777" w:rsidR="006A129C" w:rsidRDefault="006A129C" w:rsidP="006A129C">
      <w:pPr>
        <w:pStyle w:val="Heading1"/>
        <w:ind w:left="255" w:right="255"/>
        <w:jc w:val="center"/>
      </w:pPr>
    </w:p>
    <w:p w14:paraId="21C6F2CE" w14:textId="77777777" w:rsidR="007E40D3" w:rsidRDefault="007E40D3" w:rsidP="007E40D3">
      <w:pPr>
        <w:pStyle w:val="Heading1"/>
        <w:spacing w:before="90"/>
        <w:ind w:left="1107"/>
      </w:pPr>
      <w:r>
        <w:t>4 ТИПОВЫЕ КОНТРОЛЬНЫЕ ЗАДАНИЯ ИЛИ ИНЫЕ МАТЕРИАЛЫ</w:t>
      </w:r>
    </w:p>
    <w:p w14:paraId="685D9363" w14:textId="77777777" w:rsidR="007E40D3" w:rsidRDefault="007E40D3" w:rsidP="007E40D3">
      <w:pPr>
        <w:pStyle w:val="Heading1"/>
        <w:ind w:left="255" w:right="255"/>
        <w:jc w:val="center"/>
      </w:pPr>
    </w:p>
    <w:p w14:paraId="68EC32E6" w14:textId="77777777" w:rsidR="007E40D3" w:rsidRDefault="007E40D3" w:rsidP="000572D8">
      <w:pPr>
        <w:pStyle w:val="Heading1"/>
        <w:ind w:left="0" w:right="255"/>
        <w:jc w:val="both"/>
      </w:pPr>
      <w:r>
        <w:t>Типовые тестовые вопросы</w:t>
      </w:r>
    </w:p>
    <w:p w14:paraId="48699E03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1. Информатика - это наука о</w:t>
      </w:r>
    </w:p>
    <w:p w14:paraId="16DFA79E" w14:textId="77777777" w:rsidR="000572D8" w:rsidRDefault="000572D8" w:rsidP="000572D8">
      <w:r>
        <w:t>1) расположении информации на технических носителях;</w:t>
      </w:r>
    </w:p>
    <w:p w14:paraId="1D2E19AA" w14:textId="77777777" w:rsidR="000572D8" w:rsidRDefault="000572D8" w:rsidP="000572D8">
      <w:r>
        <w:t>2) информации, ее хранении и сортировке данных;</w:t>
      </w:r>
    </w:p>
    <w:p w14:paraId="0C9B4A41" w14:textId="77777777" w:rsidR="000572D8" w:rsidRDefault="000572D8" w:rsidP="000572D8">
      <w:r>
        <w:t>+ 3) информации, ее свойствах, способах представления, методах сбора, обработки, хранения и передачи;</w:t>
      </w:r>
    </w:p>
    <w:p w14:paraId="3C7C5BA2" w14:textId="77777777" w:rsidR="000572D8" w:rsidRDefault="000572D8" w:rsidP="000572D8">
      <w:r>
        <w:t>4) применении компьютера в учебном процессе.</w:t>
      </w:r>
    </w:p>
    <w:p w14:paraId="09D41C4A" w14:textId="77777777" w:rsidR="000572D8" w:rsidRDefault="000572D8" w:rsidP="000572D8"/>
    <w:p w14:paraId="294DEC78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2. Папирус, книги и дискеты позволяют…</w:t>
      </w:r>
    </w:p>
    <w:p w14:paraId="2D758A2B" w14:textId="77777777" w:rsidR="000572D8" w:rsidRDefault="000572D8" w:rsidP="000572D8">
      <w:r>
        <w:t xml:space="preserve">+ 1) хранить информацию; </w:t>
      </w:r>
    </w:p>
    <w:p w14:paraId="11424D8B" w14:textId="77777777" w:rsidR="000572D8" w:rsidRDefault="000572D8" w:rsidP="000572D8">
      <w:r>
        <w:t>2) преобразовывать информацию;</w:t>
      </w:r>
    </w:p>
    <w:p w14:paraId="37A590A2" w14:textId="77777777" w:rsidR="000572D8" w:rsidRDefault="000572D8" w:rsidP="000572D8">
      <w:r>
        <w:t>3) перерабатывать информацию;</w:t>
      </w:r>
    </w:p>
    <w:p w14:paraId="65AA6719" w14:textId="77777777" w:rsidR="000572D8" w:rsidRDefault="000572D8" w:rsidP="000572D8">
      <w:r>
        <w:t>4) создавать информацию.</w:t>
      </w:r>
    </w:p>
    <w:p w14:paraId="55421886" w14:textId="77777777" w:rsidR="000572D8" w:rsidRDefault="000572D8" w:rsidP="000572D8"/>
    <w:p w14:paraId="63B3C2D7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3.Что понимают под информацией?</w:t>
      </w:r>
    </w:p>
    <w:p w14:paraId="02469D1B" w14:textId="77777777" w:rsidR="000572D8" w:rsidRDefault="000572D8" w:rsidP="000572D8">
      <w:r>
        <w:t>1. Это свойство объекта;</w:t>
      </w:r>
    </w:p>
    <w:p w14:paraId="6A05D6F8" w14:textId="77777777" w:rsidR="000572D8" w:rsidRDefault="000572D8" w:rsidP="000572D8">
      <w:r>
        <w:t>2. Часть окружающего нас мира;</w:t>
      </w:r>
    </w:p>
    <w:p w14:paraId="7D14D0D8" w14:textId="77777777" w:rsidR="000572D8" w:rsidRDefault="000572D8" w:rsidP="000572D8">
      <w:r>
        <w:t xml:space="preserve">+ 3. Это сведения о чем-либо. </w:t>
      </w:r>
    </w:p>
    <w:p w14:paraId="229CDCC4" w14:textId="77777777" w:rsidR="000572D8" w:rsidRDefault="000572D8" w:rsidP="000572D8"/>
    <w:p w14:paraId="76CE0D10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4.Какое утверждение неверно?</w:t>
      </w:r>
    </w:p>
    <w:p w14:paraId="59D8120D" w14:textId="77777777" w:rsidR="000572D8" w:rsidRDefault="000572D8" w:rsidP="000572D8">
      <w:r>
        <w:t>1. Информация может быть текстовая;</w:t>
      </w:r>
    </w:p>
    <w:p w14:paraId="513964A6" w14:textId="77777777" w:rsidR="000572D8" w:rsidRDefault="000572D8" w:rsidP="000572D8">
      <w:r>
        <w:t>2. Информация может быть звуковая;</w:t>
      </w:r>
    </w:p>
    <w:p w14:paraId="21D70BAC" w14:textId="77777777" w:rsidR="000572D8" w:rsidRDefault="000572D8" w:rsidP="000572D8">
      <w:r>
        <w:t xml:space="preserve">+ 3. Информация не может быть в графическом виде. </w:t>
      </w:r>
    </w:p>
    <w:p w14:paraId="51E79761" w14:textId="77777777" w:rsidR="000572D8" w:rsidRDefault="000572D8" w:rsidP="000572D8"/>
    <w:p w14:paraId="3CA75289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5.Какое утверждение верно?</w:t>
      </w:r>
    </w:p>
    <w:p w14:paraId="7A1613A1" w14:textId="77777777" w:rsidR="000572D8" w:rsidRDefault="000572D8" w:rsidP="000572D8">
      <w:r>
        <w:t>1. Информацию нельзя хранить и передавать;</w:t>
      </w:r>
    </w:p>
    <w:p w14:paraId="3BFBFABB" w14:textId="77777777" w:rsidR="000572D8" w:rsidRDefault="000572D8" w:rsidP="000572D8">
      <w:r>
        <w:t xml:space="preserve">+ 2. Информацию можно преобразовывать и передавать; </w:t>
      </w:r>
    </w:p>
    <w:p w14:paraId="4CCE997F" w14:textId="77777777" w:rsidR="000572D8" w:rsidRDefault="000572D8" w:rsidP="000572D8">
      <w:r>
        <w:t>3. Информация - часть окружающего нас мира.</w:t>
      </w:r>
    </w:p>
    <w:p w14:paraId="2CE37481" w14:textId="77777777" w:rsidR="000572D8" w:rsidRDefault="000572D8" w:rsidP="000572D8"/>
    <w:p w14:paraId="2CF94AC3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7. Каналы связи (телефонные, оптоволоконные, спутниковые и т. д.) Позволяют…</w:t>
      </w:r>
    </w:p>
    <w:p w14:paraId="72B5E2C5" w14:textId="77777777" w:rsidR="000572D8" w:rsidRDefault="000572D8" w:rsidP="000572D8">
      <w:r>
        <w:t>1) хранить информацию;</w:t>
      </w:r>
    </w:p>
    <w:p w14:paraId="46C987CB" w14:textId="77777777" w:rsidR="000572D8" w:rsidRDefault="000572D8" w:rsidP="000572D8">
      <w:r>
        <w:t xml:space="preserve">+ 2) передавать информацию; </w:t>
      </w:r>
    </w:p>
    <w:p w14:paraId="3C6B43B3" w14:textId="77777777" w:rsidR="000572D8" w:rsidRDefault="000572D8" w:rsidP="000572D8">
      <w:r>
        <w:t>3) перерабатывать информацию;</w:t>
      </w:r>
    </w:p>
    <w:p w14:paraId="7A10F268" w14:textId="77777777" w:rsidR="000572D8" w:rsidRDefault="000572D8" w:rsidP="000572D8">
      <w:r>
        <w:t>4) создавать информацию.</w:t>
      </w:r>
    </w:p>
    <w:p w14:paraId="77306B73" w14:textId="77777777" w:rsidR="000572D8" w:rsidRDefault="000572D8" w:rsidP="000572D8"/>
    <w:p w14:paraId="17971BBB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8. В информатике необходимо уметь определять количество информации. Какой подход к определению понятия "информация" для этого используется?</w:t>
      </w:r>
    </w:p>
    <w:p w14:paraId="1B0F9FA4" w14:textId="77777777" w:rsidR="000572D8" w:rsidRDefault="000572D8" w:rsidP="000572D8">
      <w:r>
        <w:t>1) обыденный, информация является синонимом слов: сообщение, сведения;</w:t>
      </w:r>
    </w:p>
    <w:p w14:paraId="416C0DBA" w14:textId="77777777" w:rsidR="000572D8" w:rsidRDefault="000572D8" w:rsidP="000572D8">
      <w:r>
        <w:t>2) философский, информация соотносится с понятиями: отражение, познание;</w:t>
      </w:r>
    </w:p>
    <w:p w14:paraId="6957666B" w14:textId="77777777" w:rsidR="000572D8" w:rsidRDefault="000572D8" w:rsidP="000572D8">
      <w:r>
        <w:t>3) кибернетический, информация понимается как сигнал обратной связи в системе управления;</w:t>
      </w:r>
    </w:p>
    <w:p w14:paraId="59010C82" w14:textId="77777777" w:rsidR="000572D8" w:rsidRDefault="000572D8" w:rsidP="000572D8">
      <w:r>
        <w:t>+ 4) вероятностный, информация является мерой уменьшения неопределённости.</w:t>
      </w:r>
    </w:p>
    <w:p w14:paraId="1849B7D0" w14:textId="77777777" w:rsidR="000572D8" w:rsidRDefault="000572D8" w:rsidP="000572D8"/>
    <w:p w14:paraId="5F1D5F35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9.В информатике количество информации определяется как</w:t>
      </w:r>
    </w:p>
    <w:p w14:paraId="04DA5A63" w14:textId="77777777" w:rsidR="000572D8" w:rsidRDefault="000572D8" w:rsidP="000572D8">
      <w:r>
        <w:t>1) достоверность информации;</w:t>
      </w:r>
    </w:p>
    <w:p w14:paraId="47CA2B2E" w14:textId="77777777" w:rsidR="000572D8" w:rsidRDefault="000572D8" w:rsidP="000572D8">
      <w:r>
        <w:t>2) скорость передачи информации;</w:t>
      </w:r>
    </w:p>
    <w:p w14:paraId="31E76BCA" w14:textId="77777777" w:rsidR="000572D8" w:rsidRDefault="000572D8" w:rsidP="000572D8">
      <w:r>
        <w:t>+ 3) мера уменьшения неопределённости;</w:t>
      </w:r>
    </w:p>
    <w:p w14:paraId="161EE353" w14:textId="77777777" w:rsidR="000572D8" w:rsidRDefault="000572D8" w:rsidP="000572D8">
      <w:r>
        <w:t>4) объём оперативной памяти.</w:t>
      </w:r>
    </w:p>
    <w:p w14:paraId="3A03B0CF" w14:textId="77777777" w:rsidR="000572D8" w:rsidRDefault="000572D8" w:rsidP="000572D8"/>
    <w:p w14:paraId="3AA2BDE1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10.Программа, обеспечивающая взаимодействие операционной системы с периферийным устройством (принтером, дисководом, дисплеем и т.п. ) - это:</w:t>
      </w:r>
    </w:p>
    <w:p w14:paraId="105B41EC" w14:textId="77777777" w:rsidR="000572D8" w:rsidRDefault="000572D8" w:rsidP="000572D8">
      <w:r>
        <w:t xml:space="preserve">1) транслятор; </w:t>
      </w:r>
    </w:p>
    <w:p w14:paraId="17FCC4C4" w14:textId="77777777" w:rsidR="000572D8" w:rsidRDefault="000572D8" w:rsidP="000572D8">
      <w:r>
        <w:t>2) контроллер;</w:t>
      </w:r>
    </w:p>
    <w:p w14:paraId="5715585C" w14:textId="77777777" w:rsidR="000572D8" w:rsidRDefault="000572D8" w:rsidP="000572D8">
      <w:r>
        <w:t xml:space="preserve">+3) драйвер; </w:t>
      </w:r>
    </w:p>
    <w:p w14:paraId="68EBB45C" w14:textId="77777777" w:rsidR="000572D8" w:rsidRDefault="000572D8" w:rsidP="000572D8">
      <w:r>
        <w:t xml:space="preserve">4) компилятор; </w:t>
      </w:r>
    </w:p>
    <w:p w14:paraId="35731FB0" w14:textId="77777777" w:rsidR="000572D8" w:rsidRDefault="000572D8" w:rsidP="000572D8">
      <w:r>
        <w:t>5) операционная система.</w:t>
      </w:r>
    </w:p>
    <w:p w14:paraId="1C937CDB" w14:textId="77777777" w:rsidR="000572D8" w:rsidRDefault="000572D8" w:rsidP="000572D8"/>
    <w:p w14:paraId="61298FD5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11. Компакт-диск (CD, DVD) – это:</w:t>
      </w:r>
    </w:p>
    <w:p w14:paraId="127FDA04" w14:textId="77777777" w:rsidR="000572D8" w:rsidRDefault="000572D8" w:rsidP="000572D8">
      <w:r>
        <w:t>1) диск малого размера;</w:t>
      </w:r>
    </w:p>
    <w:p w14:paraId="4DDB73B0" w14:textId="77777777" w:rsidR="000572D8" w:rsidRDefault="000572D8" w:rsidP="000572D8">
      <w:r>
        <w:t>2) магнитный диск с высокой плотностью записи информации;</w:t>
      </w:r>
    </w:p>
    <w:p w14:paraId="76F21587" w14:textId="77777777" w:rsidR="000572D8" w:rsidRDefault="000572D8" w:rsidP="000572D8">
      <w:r>
        <w:t xml:space="preserve">+ 3) оптический диск, информация с которого считывается лазерным лучом; </w:t>
      </w:r>
    </w:p>
    <w:p w14:paraId="4030E024" w14:textId="77777777" w:rsidR="000572D8" w:rsidRDefault="000572D8" w:rsidP="000572D8">
      <w:r>
        <w:t>4) диск после выполнения операции сжатия информации;</w:t>
      </w:r>
    </w:p>
    <w:p w14:paraId="2E13A7E9" w14:textId="77777777" w:rsidR="000572D8" w:rsidRDefault="000572D8" w:rsidP="000572D8">
      <w:r>
        <w:t>5) сменный магнитный диск малого размера.</w:t>
      </w:r>
    </w:p>
    <w:p w14:paraId="431D5F86" w14:textId="77777777" w:rsidR="000572D8" w:rsidRDefault="000572D8" w:rsidP="000572D8"/>
    <w:p w14:paraId="58E67544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12.Производительность работы компьютера (быстрота выполнения операций) зависят от…</w:t>
      </w:r>
    </w:p>
    <w:p w14:paraId="1C2D8686" w14:textId="77777777" w:rsidR="000572D8" w:rsidRDefault="000572D8" w:rsidP="000572D8">
      <w:r>
        <w:t>1) размера экрана дисплея;</w:t>
      </w:r>
    </w:p>
    <w:p w14:paraId="198E8DD6" w14:textId="77777777" w:rsidR="000572D8" w:rsidRDefault="000572D8" w:rsidP="000572D8">
      <w:r>
        <w:t>+ 2) частоты процессора;</w:t>
      </w:r>
    </w:p>
    <w:p w14:paraId="0CE40557" w14:textId="77777777" w:rsidR="000572D8" w:rsidRDefault="000572D8" w:rsidP="000572D8">
      <w:r>
        <w:t>3) напряжения питания;</w:t>
      </w:r>
    </w:p>
    <w:p w14:paraId="22AD8FBB" w14:textId="77777777" w:rsidR="000572D8" w:rsidRDefault="000572D8" w:rsidP="000572D8">
      <w:r>
        <w:t>4) быстроты нажатия на клавиш.</w:t>
      </w:r>
    </w:p>
    <w:p w14:paraId="776FCA74" w14:textId="77777777" w:rsidR="000572D8" w:rsidRDefault="000572D8" w:rsidP="000572D8"/>
    <w:p w14:paraId="16B6B5F6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13.Какой клавишей включается малая цифровая клавиатура?</w:t>
      </w:r>
    </w:p>
    <w:p w14:paraId="7A6F4E8B" w14:textId="77777777" w:rsidR="000572D8" w:rsidRPr="003F4895" w:rsidRDefault="000572D8" w:rsidP="000572D8">
      <w:pPr>
        <w:rPr>
          <w:lang w:val="en-US"/>
        </w:rPr>
      </w:pPr>
      <w:r w:rsidRPr="003F4895">
        <w:rPr>
          <w:lang w:val="en-US"/>
        </w:rPr>
        <w:t>1. Caps Lock;</w:t>
      </w:r>
    </w:p>
    <w:p w14:paraId="1B2522D5" w14:textId="77777777" w:rsidR="000572D8" w:rsidRPr="003F4895" w:rsidRDefault="000572D8" w:rsidP="000572D8">
      <w:pPr>
        <w:rPr>
          <w:lang w:val="en-US"/>
        </w:rPr>
      </w:pPr>
      <w:r w:rsidRPr="003F4895">
        <w:rPr>
          <w:lang w:val="en-US"/>
        </w:rPr>
        <w:t>+ 2. Num Lock;</w:t>
      </w:r>
    </w:p>
    <w:p w14:paraId="7AB6146D" w14:textId="77777777" w:rsidR="000572D8" w:rsidRPr="003F4895" w:rsidRDefault="000572D8" w:rsidP="000572D8">
      <w:pPr>
        <w:rPr>
          <w:lang w:val="en-US"/>
        </w:rPr>
      </w:pPr>
      <w:r w:rsidRPr="003F4895">
        <w:rPr>
          <w:lang w:val="en-US"/>
        </w:rPr>
        <w:t>3. Tab;</w:t>
      </w:r>
    </w:p>
    <w:p w14:paraId="363A8BA4" w14:textId="77777777" w:rsidR="000572D8" w:rsidRDefault="000572D8" w:rsidP="000572D8">
      <w:r>
        <w:t>4. Ctrl.</w:t>
      </w:r>
    </w:p>
    <w:p w14:paraId="7F0BD7BC" w14:textId="77777777" w:rsidR="000572D8" w:rsidRDefault="000572D8" w:rsidP="000572D8"/>
    <w:p w14:paraId="04603A3E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14.Файл - это…</w:t>
      </w:r>
    </w:p>
    <w:p w14:paraId="7AA70236" w14:textId="77777777" w:rsidR="000572D8" w:rsidRDefault="000572D8" w:rsidP="000572D8">
      <w:r>
        <w:t>1) единица измерения информации;</w:t>
      </w:r>
    </w:p>
    <w:p w14:paraId="740CB977" w14:textId="77777777" w:rsidR="000572D8" w:rsidRDefault="000572D8" w:rsidP="000572D8">
      <w:r>
        <w:t>+ 2) поименованный участок памяти;</w:t>
      </w:r>
    </w:p>
    <w:p w14:paraId="27340125" w14:textId="77777777" w:rsidR="000572D8" w:rsidRDefault="000572D8" w:rsidP="000572D8">
      <w:r>
        <w:t>3) текст, распечатанный на принтере;</w:t>
      </w:r>
    </w:p>
    <w:p w14:paraId="111CA61C" w14:textId="77777777" w:rsidR="000572D8" w:rsidRDefault="000572D8" w:rsidP="000572D8">
      <w:r>
        <w:t>4) программа для создания текста.</w:t>
      </w:r>
    </w:p>
    <w:p w14:paraId="131D4675" w14:textId="77777777" w:rsidR="000572D8" w:rsidRDefault="000572D8" w:rsidP="000572D8"/>
    <w:p w14:paraId="6524B884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15. Что относится к параметрам файла?</w:t>
      </w:r>
    </w:p>
    <w:p w14:paraId="4CC77AC4" w14:textId="77777777" w:rsidR="000572D8" w:rsidRDefault="000572D8" w:rsidP="000572D8">
      <w:r>
        <w:t>1) Возможность копировать и перемещать файл;</w:t>
      </w:r>
    </w:p>
    <w:p w14:paraId="1BBD90BD" w14:textId="77777777" w:rsidR="000572D8" w:rsidRDefault="000572D8" w:rsidP="000572D8">
      <w:r>
        <w:t>+ 2) Имя, тип, размер, дата и время создания файла;</w:t>
      </w:r>
    </w:p>
    <w:p w14:paraId="52666CD7" w14:textId="77777777" w:rsidR="000572D8" w:rsidRDefault="000572D8" w:rsidP="000572D8">
      <w:r>
        <w:t>3) Окно, содержащее информацию о файле.</w:t>
      </w:r>
    </w:p>
    <w:p w14:paraId="3E6A4734" w14:textId="77777777" w:rsidR="000572D8" w:rsidRDefault="000572D8" w:rsidP="000572D8"/>
    <w:p w14:paraId="0E3A5A3B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16.Тип файла указывает на</w:t>
      </w:r>
    </w:p>
    <w:p w14:paraId="6FA42FB8" w14:textId="77777777" w:rsidR="000572D8" w:rsidRDefault="000572D8" w:rsidP="000572D8">
      <w:r>
        <w:t>1) размер файла;</w:t>
      </w:r>
    </w:p>
    <w:p w14:paraId="08C79F15" w14:textId="77777777" w:rsidR="000572D8" w:rsidRDefault="000572D8" w:rsidP="000572D8">
      <w:r>
        <w:t>+ 2) вид информации в файле - текстовый, графический, звуковой;</w:t>
      </w:r>
    </w:p>
    <w:p w14:paraId="6D2E9835" w14:textId="77777777" w:rsidR="000572D8" w:rsidRDefault="000572D8" w:rsidP="000572D8">
      <w:r>
        <w:t>3) дату создания файла.</w:t>
      </w:r>
    </w:p>
    <w:p w14:paraId="2F921035" w14:textId="77777777" w:rsidR="000572D8" w:rsidRDefault="000572D8" w:rsidP="000572D8"/>
    <w:p w14:paraId="11848AE9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17.При выключении компьютера вся информация стирается…</w:t>
      </w:r>
    </w:p>
    <w:p w14:paraId="24D1D554" w14:textId="77777777" w:rsidR="000572D8" w:rsidRDefault="000572D8" w:rsidP="000572D8">
      <w:r>
        <w:t xml:space="preserve">1) на гибком диске </w:t>
      </w:r>
    </w:p>
    <w:p w14:paraId="20F1B256" w14:textId="77777777" w:rsidR="000572D8" w:rsidRDefault="000572D8" w:rsidP="000572D8">
      <w:r>
        <w:lastRenderedPageBreak/>
        <w:t xml:space="preserve">2) на CD-ROM диске </w:t>
      </w:r>
    </w:p>
    <w:p w14:paraId="73535745" w14:textId="77777777" w:rsidR="000572D8" w:rsidRDefault="000572D8" w:rsidP="000572D8">
      <w:r>
        <w:t>3) на жёстком диске</w:t>
      </w:r>
    </w:p>
    <w:p w14:paraId="5F47DD96" w14:textId="77777777" w:rsidR="000572D8" w:rsidRDefault="000572D8" w:rsidP="000572D8">
      <w:r>
        <w:t>+ 4) в оперативной памяти</w:t>
      </w:r>
    </w:p>
    <w:p w14:paraId="630CB681" w14:textId="77777777" w:rsidR="000572D8" w:rsidRDefault="000572D8" w:rsidP="000572D8"/>
    <w:p w14:paraId="79C26C18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18. Как записывается десятичное число 2 в двоичной системе счисления?</w:t>
      </w:r>
    </w:p>
    <w:p w14:paraId="32B9D0E0" w14:textId="77777777" w:rsidR="000572D8" w:rsidRDefault="000572D8" w:rsidP="000572D8">
      <w:r>
        <w:t xml:space="preserve">1) 00; </w:t>
      </w:r>
    </w:p>
    <w:p w14:paraId="1D8EFA78" w14:textId="77777777" w:rsidR="000572D8" w:rsidRDefault="000572D8" w:rsidP="000572D8">
      <w:r>
        <w:t xml:space="preserve">+ 2) 10; </w:t>
      </w:r>
    </w:p>
    <w:p w14:paraId="112B7FF3" w14:textId="77777777" w:rsidR="000572D8" w:rsidRDefault="000572D8" w:rsidP="000572D8">
      <w:r>
        <w:t xml:space="preserve">3) 01; </w:t>
      </w:r>
    </w:p>
    <w:p w14:paraId="4CD84326" w14:textId="77777777" w:rsidR="000572D8" w:rsidRDefault="000572D8" w:rsidP="000572D8">
      <w:r>
        <w:t>4) 11.</w:t>
      </w:r>
    </w:p>
    <w:p w14:paraId="1F94F9A6" w14:textId="77777777" w:rsidR="000572D8" w:rsidRDefault="000572D8" w:rsidP="000572D8"/>
    <w:p w14:paraId="313A1DE9" w14:textId="77777777" w:rsidR="000572D8" w:rsidRPr="003F4895" w:rsidRDefault="000572D8" w:rsidP="000572D8">
      <w:pPr>
        <w:rPr>
          <w:b/>
        </w:rPr>
      </w:pPr>
      <w:r w:rsidRPr="003F4895">
        <w:rPr>
          <w:b/>
        </w:rPr>
        <w:t>19. Процессор обрабатывает информацию…</w:t>
      </w:r>
    </w:p>
    <w:p w14:paraId="1D9A4DDC" w14:textId="77777777" w:rsidR="000572D8" w:rsidRDefault="000572D8" w:rsidP="000572D8">
      <w:r>
        <w:t>1) в десятичной системе счисления;</w:t>
      </w:r>
    </w:p>
    <w:p w14:paraId="43A9BF12" w14:textId="77777777" w:rsidR="000572D8" w:rsidRDefault="000572D8" w:rsidP="000572D8">
      <w:r>
        <w:t>+ 2) в двоичном коде;</w:t>
      </w:r>
    </w:p>
    <w:p w14:paraId="621400AF" w14:textId="77777777" w:rsidR="000572D8" w:rsidRDefault="000572D8" w:rsidP="000572D8">
      <w:r>
        <w:t>3) на языке Бейсик;</w:t>
      </w:r>
    </w:p>
    <w:p w14:paraId="346B3009" w14:textId="77777777" w:rsidR="000572D8" w:rsidRDefault="000572D8" w:rsidP="000572D8">
      <w:r>
        <w:t>4) в текстовом виде.</w:t>
      </w:r>
    </w:p>
    <w:p w14:paraId="0F1EA9C8" w14:textId="77777777" w:rsidR="000572D8" w:rsidRDefault="000572D8" w:rsidP="000572D8"/>
    <w:p w14:paraId="26640F56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 xml:space="preserve">20.Сколько бит в слове ИНФОРМАТИКА? </w:t>
      </w:r>
    </w:p>
    <w:p w14:paraId="67AD1A20" w14:textId="77777777" w:rsidR="000572D8" w:rsidRDefault="000572D8" w:rsidP="000572D8">
      <w:r>
        <w:t xml:space="preserve">1) 11; </w:t>
      </w:r>
    </w:p>
    <w:p w14:paraId="76D02D31" w14:textId="77777777" w:rsidR="000572D8" w:rsidRDefault="000572D8" w:rsidP="000572D8">
      <w:r>
        <w:t>+ 2)88;</w:t>
      </w:r>
    </w:p>
    <w:p w14:paraId="2B629C66" w14:textId="77777777" w:rsidR="000572D8" w:rsidRDefault="000572D8" w:rsidP="000572D8">
      <w:r>
        <w:t>3) 44;</w:t>
      </w:r>
    </w:p>
    <w:p w14:paraId="0116C89B" w14:textId="77777777" w:rsidR="000572D8" w:rsidRDefault="000572D8" w:rsidP="000572D8">
      <w:r>
        <w:t>4) 1.</w:t>
      </w:r>
    </w:p>
    <w:p w14:paraId="621A83BA" w14:textId="77777777" w:rsidR="000572D8" w:rsidRDefault="000572D8" w:rsidP="000572D8"/>
    <w:p w14:paraId="2E3C50DD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 xml:space="preserve">21.Как записывается десятичное число 5 в двоичной системе счисления? </w:t>
      </w:r>
    </w:p>
    <w:p w14:paraId="5AF6E881" w14:textId="77777777" w:rsidR="000572D8" w:rsidRDefault="000572D8" w:rsidP="000572D8">
      <w:r>
        <w:t>+ 1)101;</w:t>
      </w:r>
    </w:p>
    <w:p w14:paraId="4D427BDF" w14:textId="77777777" w:rsidR="000572D8" w:rsidRDefault="000572D8" w:rsidP="000572D8">
      <w:r>
        <w:t xml:space="preserve">2) 110; </w:t>
      </w:r>
    </w:p>
    <w:p w14:paraId="0A970024" w14:textId="77777777" w:rsidR="000572D8" w:rsidRDefault="000572D8" w:rsidP="000572D8">
      <w:r>
        <w:t>3) 111;</w:t>
      </w:r>
    </w:p>
    <w:p w14:paraId="5DED2EA8" w14:textId="77777777" w:rsidR="000572D8" w:rsidRDefault="000572D8" w:rsidP="000572D8">
      <w:r>
        <w:t>4) 100.</w:t>
      </w:r>
    </w:p>
    <w:p w14:paraId="6F23CB1B" w14:textId="77777777" w:rsidR="000572D8" w:rsidRDefault="000572D8" w:rsidP="000572D8">
      <w:r>
        <w:t xml:space="preserve"> </w:t>
      </w:r>
    </w:p>
    <w:p w14:paraId="4B33B01C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>22. За минимальную единицу измерения количества информации принят</w:t>
      </w:r>
    </w:p>
    <w:p w14:paraId="18F81231" w14:textId="77777777" w:rsidR="000572D8" w:rsidRDefault="000572D8" w:rsidP="000572D8">
      <w:r>
        <w:t>1) 1 бод;</w:t>
      </w:r>
    </w:p>
    <w:p w14:paraId="7FDEAA7A" w14:textId="77777777" w:rsidR="000572D8" w:rsidRDefault="000572D8" w:rsidP="000572D8">
      <w:r>
        <w:t>+ 2) 1 бит;</w:t>
      </w:r>
    </w:p>
    <w:p w14:paraId="1C3F11DE" w14:textId="77777777" w:rsidR="000572D8" w:rsidRDefault="000572D8" w:rsidP="000572D8">
      <w:r>
        <w:t>3) 1 байт;</w:t>
      </w:r>
    </w:p>
    <w:p w14:paraId="3A9D3BC1" w14:textId="77777777" w:rsidR="000572D8" w:rsidRDefault="000572D8" w:rsidP="000572D8">
      <w:r>
        <w:t>4) 1 Кбайт.</w:t>
      </w:r>
    </w:p>
    <w:p w14:paraId="3D0A273E" w14:textId="77777777" w:rsidR="000572D8" w:rsidRDefault="000572D8" w:rsidP="000572D8"/>
    <w:p w14:paraId="49903DFB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>23.Чему равен 1 Мбайт…</w:t>
      </w:r>
    </w:p>
    <w:p w14:paraId="3DA69276" w14:textId="77777777" w:rsidR="000572D8" w:rsidRDefault="000572D8" w:rsidP="000572D8">
      <w:r>
        <w:t xml:space="preserve">1) 1 000 000 бит; </w:t>
      </w:r>
    </w:p>
    <w:p w14:paraId="3A4D8F43" w14:textId="77777777" w:rsidR="000572D8" w:rsidRDefault="000572D8" w:rsidP="000572D8">
      <w:r>
        <w:t xml:space="preserve">+ 3) 1024 </w:t>
      </w:r>
      <w:proofErr w:type="spellStart"/>
      <w:r>
        <w:t>Кбайтам</w:t>
      </w:r>
      <w:proofErr w:type="spellEnd"/>
      <w:r>
        <w:t>;</w:t>
      </w:r>
    </w:p>
    <w:p w14:paraId="4C7DC160" w14:textId="77777777" w:rsidR="000572D8" w:rsidRDefault="000572D8" w:rsidP="000572D8">
      <w:r>
        <w:t xml:space="preserve">2) 1 000 000 байт; </w:t>
      </w:r>
    </w:p>
    <w:p w14:paraId="0F705705" w14:textId="77777777" w:rsidR="000572D8" w:rsidRDefault="000572D8" w:rsidP="000572D8">
      <w:r>
        <w:t>4) 1024 байтам.</w:t>
      </w:r>
    </w:p>
    <w:p w14:paraId="63C717CE" w14:textId="77777777" w:rsidR="000572D8" w:rsidRDefault="000572D8" w:rsidP="000572D8"/>
    <w:p w14:paraId="67E9347E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>24.Что называется алгоритмом?</w:t>
      </w:r>
    </w:p>
    <w:p w14:paraId="788FACDF" w14:textId="77777777" w:rsidR="000572D8" w:rsidRDefault="000572D8" w:rsidP="000572D8">
      <w:r>
        <w:t>+ 1) последовательность команд, которую может выполнить исполнитель;</w:t>
      </w:r>
    </w:p>
    <w:p w14:paraId="3AE7E4D1" w14:textId="77777777" w:rsidR="000572D8" w:rsidRDefault="000572D8" w:rsidP="000572D8">
      <w:r>
        <w:t>2) система команд исполнителя;</w:t>
      </w:r>
    </w:p>
    <w:p w14:paraId="6D41FEDD" w14:textId="77777777" w:rsidR="000572D8" w:rsidRDefault="000572D8" w:rsidP="000572D8">
      <w:r>
        <w:t>3) нумерованная последовательность строк;</w:t>
      </w:r>
    </w:p>
    <w:p w14:paraId="17DB556E" w14:textId="77777777" w:rsidR="000572D8" w:rsidRDefault="000572D8" w:rsidP="000572D8">
      <w:r>
        <w:t>4) ненумерованная последовательность строк.</w:t>
      </w:r>
    </w:p>
    <w:p w14:paraId="54691B3A" w14:textId="77777777" w:rsidR="000572D8" w:rsidRDefault="000572D8" w:rsidP="000572D8"/>
    <w:p w14:paraId="5F4657BC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>25.Минимальным объектом, используемым в текстовом редакторе, является…</w:t>
      </w:r>
    </w:p>
    <w:p w14:paraId="28A0B512" w14:textId="77777777" w:rsidR="000572D8" w:rsidRDefault="000572D8" w:rsidP="000572D8">
      <w:r>
        <w:t>1) Слово;</w:t>
      </w:r>
    </w:p>
    <w:p w14:paraId="384F2AFD" w14:textId="77777777" w:rsidR="000572D8" w:rsidRDefault="000572D8" w:rsidP="000572D8">
      <w:r>
        <w:t>2) точка экрана (пиксели);</w:t>
      </w:r>
    </w:p>
    <w:p w14:paraId="5030EF45" w14:textId="77777777" w:rsidR="000572D8" w:rsidRDefault="000572D8" w:rsidP="000572D8">
      <w:r>
        <w:t>3) абзац;</w:t>
      </w:r>
    </w:p>
    <w:p w14:paraId="00580F39" w14:textId="77777777" w:rsidR="000572D8" w:rsidRDefault="000572D8" w:rsidP="000572D8">
      <w:r>
        <w:t>+ 4) знакоместо (символ).</w:t>
      </w:r>
    </w:p>
    <w:p w14:paraId="4D4CB96D" w14:textId="77777777" w:rsidR="000572D8" w:rsidRDefault="000572D8" w:rsidP="000572D8"/>
    <w:p w14:paraId="13725B86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lastRenderedPageBreak/>
        <w:t>26.В электронных таблицах выделена группа ячеек А1:В3. Сколько ячеек входит в эту группу?</w:t>
      </w:r>
    </w:p>
    <w:p w14:paraId="252DEC23" w14:textId="77777777" w:rsidR="000572D8" w:rsidRDefault="000572D8" w:rsidP="000572D8">
      <w:r>
        <w:t xml:space="preserve">+ 1) 6; </w:t>
      </w:r>
    </w:p>
    <w:p w14:paraId="6DC8C6FD" w14:textId="77777777" w:rsidR="000572D8" w:rsidRDefault="000572D8" w:rsidP="000572D8">
      <w:r>
        <w:t>2) 5;</w:t>
      </w:r>
      <w:r>
        <w:tab/>
      </w:r>
    </w:p>
    <w:p w14:paraId="4A86D4AA" w14:textId="77777777" w:rsidR="000572D8" w:rsidRDefault="000572D8" w:rsidP="000572D8">
      <w:r>
        <w:t>3) 4;</w:t>
      </w:r>
      <w:r>
        <w:tab/>
      </w:r>
    </w:p>
    <w:p w14:paraId="3199683B" w14:textId="77777777" w:rsidR="000572D8" w:rsidRDefault="000572D8" w:rsidP="000572D8">
      <w:r>
        <w:t>4) 3.</w:t>
      </w:r>
    </w:p>
    <w:p w14:paraId="65407D8B" w14:textId="77777777" w:rsidR="000572D8" w:rsidRDefault="000572D8" w:rsidP="000572D8"/>
    <w:p w14:paraId="761D1CBA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>27.Основным элементом электронных таблиц является…</w:t>
      </w:r>
    </w:p>
    <w:p w14:paraId="55E4069A" w14:textId="77777777" w:rsidR="000572D8" w:rsidRDefault="000572D8" w:rsidP="000572D8">
      <w:r>
        <w:t>+1) ячейка;</w:t>
      </w:r>
      <w:r>
        <w:tab/>
      </w:r>
    </w:p>
    <w:p w14:paraId="27DE25AD" w14:textId="77777777" w:rsidR="000572D8" w:rsidRDefault="000572D8" w:rsidP="000572D8">
      <w:r>
        <w:t>2) столбец;</w:t>
      </w:r>
    </w:p>
    <w:p w14:paraId="10582EA0" w14:textId="77777777" w:rsidR="000572D8" w:rsidRDefault="000572D8" w:rsidP="000572D8">
      <w:r>
        <w:t xml:space="preserve">3) строка; </w:t>
      </w:r>
    </w:p>
    <w:p w14:paraId="22015C43" w14:textId="77777777" w:rsidR="000572D8" w:rsidRDefault="000572D8" w:rsidP="000572D8">
      <w:r>
        <w:t>4) таблица.</w:t>
      </w:r>
    </w:p>
    <w:p w14:paraId="293D294B" w14:textId="77777777" w:rsidR="000572D8" w:rsidRDefault="000572D8" w:rsidP="000572D8"/>
    <w:p w14:paraId="2A65E981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>28.Результатом вычислений в ячейке С1 будет:</w:t>
      </w:r>
    </w:p>
    <w:p w14:paraId="22BBC9BD" w14:textId="77777777" w:rsidR="000572D8" w:rsidRDefault="000572D8" w:rsidP="000572D8">
      <w:r>
        <w:t>А 1=5</w:t>
      </w:r>
      <w:r>
        <w:tab/>
        <w:t xml:space="preserve">      В1</w:t>
      </w:r>
      <w:r>
        <w:tab/>
        <w:t xml:space="preserve">= А1*2 </w:t>
      </w:r>
      <w:r>
        <w:tab/>
        <w:t>С1=А1+В1</w:t>
      </w:r>
    </w:p>
    <w:p w14:paraId="19372344" w14:textId="77777777" w:rsidR="000572D8" w:rsidRDefault="000572D8" w:rsidP="000572D8">
      <w:r>
        <w:t>1) 5;</w:t>
      </w:r>
      <w:r>
        <w:tab/>
        <w:t xml:space="preserve"> </w:t>
      </w:r>
    </w:p>
    <w:p w14:paraId="7350A5BE" w14:textId="77777777" w:rsidR="000572D8" w:rsidRDefault="000572D8" w:rsidP="000572D8">
      <w:r>
        <w:t>2) 10;</w:t>
      </w:r>
      <w:r>
        <w:tab/>
      </w:r>
    </w:p>
    <w:p w14:paraId="77F35325" w14:textId="77777777" w:rsidR="000572D8" w:rsidRDefault="000572D8" w:rsidP="000572D8">
      <w:r>
        <w:t>+3) 15;</w:t>
      </w:r>
      <w:r>
        <w:tab/>
      </w:r>
    </w:p>
    <w:p w14:paraId="4CC9ACA6" w14:textId="77777777" w:rsidR="000572D8" w:rsidRDefault="000572D8" w:rsidP="000572D8">
      <w:r>
        <w:t>4) 20.</w:t>
      </w:r>
    </w:p>
    <w:p w14:paraId="6FF14008" w14:textId="77777777" w:rsidR="000572D8" w:rsidRDefault="000572D8" w:rsidP="000572D8"/>
    <w:p w14:paraId="15326A0C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>29. Формула это:</w:t>
      </w:r>
    </w:p>
    <w:p w14:paraId="4A1AFAA4" w14:textId="77777777" w:rsidR="000572D8" w:rsidRDefault="000572D8" w:rsidP="000572D8">
      <w:r>
        <w:t xml:space="preserve">+ 1) связь между исходными и </w:t>
      </w:r>
      <w:proofErr w:type="spellStart"/>
      <w:r>
        <w:t>расчитываемыми</w:t>
      </w:r>
      <w:proofErr w:type="spellEnd"/>
      <w:r>
        <w:t xml:space="preserve"> данными;</w:t>
      </w:r>
    </w:p>
    <w:p w14:paraId="080E4CD5" w14:textId="77777777" w:rsidR="000572D8" w:rsidRDefault="000572D8" w:rsidP="000572D8">
      <w:r>
        <w:t>2) адреса ячеек и знаки арифметических операций;</w:t>
      </w:r>
    </w:p>
    <w:p w14:paraId="27A64665" w14:textId="77777777" w:rsidR="000572D8" w:rsidRDefault="000572D8" w:rsidP="000572D8">
      <w:r>
        <w:t>3) буквы и цифры, обозначающие адреса ячеек и знаки арифметических операций.</w:t>
      </w:r>
    </w:p>
    <w:p w14:paraId="30E76151" w14:textId="77777777" w:rsidR="000572D8" w:rsidRDefault="000572D8" w:rsidP="000572D8"/>
    <w:p w14:paraId="378D24FC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>30.Модем, передающий информацию со скоростью 28 800 бит/с, может передать две стр</w:t>
      </w:r>
      <w:r w:rsidRPr="00C509A7">
        <w:rPr>
          <w:b/>
        </w:rPr>
        <w:t>а</w:t>
      </w:r>
      <w:r w:rsidRPr="00C509A7">
        <w:rPr>
          <w:b/>
        </w:rPr>
        <w:t>ницы текста (3600 байт) в течение</w:t>
      </w:r>
    </w:p>
    <w:p w14:paraId="3CD0B91B" w14:textId="77777777" w:rsidR="000572D8" w:rsidRDefault="000572D8" w:rsidP="000572D8">
      <w:r>
        <w:t>+1) 1 секунды;</w:t>
      </w:r>
    </w:p>
    <w:p w14:paraId="2E5A0751" w14:textId="77777777" w:rsidR="000572D8" w:rsidRDefault="000572D8" w:rsidP="000572D8">
      <w:r>
        <w:t xml:space="preserve"> 2) 1 минуты; </w:t>
      </w:r>
    </w:p>
    <w:p w14:paraId="4ED78558" w14:textId="77777777" w:rsidR="000572D8" w:rsidRDefault="000572D8" w:rsidP="000572D8">
      <w:r>
        <w:t xml:space="preserve">3) 1 часа; </w:t>
      </w:r>
    </w:p>
    <w:p w14:paraId="3D234F6B" w14:textId="77777777" w:rsidR="000572D8" w:rsidRDefault="000572D8" w:rsidP="000572D8">
      <w:r>
        <w:t>4) 1 дня.</w:t>
      </w:r>
    </w:p>
    <w:p w14:paraId="0EAA9C88" w14:textId="77777777" w:rsidR="000572D8" w:rsidRDefault="000572D8" w:rsidP="000572D8"/>
    <w:p w14:paraId="4243CD05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>31.Гипертекст - это…</w:t>
      </w:r>
    </w:p>
    <w:p w14:paraId="3E1D1AD3" w14:textId="77777777" w:rsidR="000572D8" w:rsidRDefault="000572D8" w:rsidP="000572D8">
      <w:r>
        <w:t>1) очень большой текст;</w:t>
      </w:r>
    </w:p>
    <w:p w14:paraId="7D9ADA9A" w14:textId="77777777" w:rsidR="000572D8" w:rsidRDefault="000572D8" w:rsidP="000572D8">
      <w:r>
        <w:t>+ 2) структурированный текст, в котором могут осуществляться переходы по выделенным ме</w:t>
      </w:r>
      <w:r>
        <w:t>т</w:t>
      </w:r>
      <w:r>
        <w:t>кам;</w:t>
      </w:r>
    </w:p>
    <w:p w14:paraId="38C150DD" w14:textId="77777777" w:rsidR="000572D8" w:rsidRDefault="000572D8" w:rsidP="000572D8">
      <w:r>
        <w:t>3) текст, набранный на компьютере;</w:t>
      </w:r>
    </w:p>
    <w:p w14:paraId="6B47FF21" w14:textId="77777777" w:rsidR="000572D8" w:rsidRDefault="000572D8" w:rsidP="000572D8">
      <w:r>
        <w:t>4) текст, в котором используется шрифт большого размера.</w:t>
      </w:r>
    </w:p>
    <w:p w14:paraId="441394D1" w14:textId="77777777" w:rsidR="000572D8" w:rsidRDefault="000572D8" w:rsidP="000572D8"/>
    <w:p w14:paraId="3E40EB45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>32. Гиперссылки на web-странице могут обеспечивать переход…</w:t>
      </w:r>
    </w:p>
    <w:p w14:paraId="5B8E8BA2" w14:textId="77777777" w:rsidR="000572D8" w:rsidRDefault="000572D8" w:rsidP="000572D8">
      <w:r>
        <w:t>1) на любую web-страницу любого сервера Internet;</w:t>
      </w:r>
    </w:p>
    <w:p w14:paraId="068FB054" w14:textId="77777777" w:rsidR="000572D8" w:rsidRDefault="000572D8" w:rsidP="000572D8">
      <w:r>
        <w:t>2) на любую web-страницу в пределах данного домена;</w:t>
      </w:r>
    </w:p>
    <w:p w14:paraId="516C3E43" w14:textId="77777777" w:rsidR="000572D8" w:rsidRDefault="000572D8" w:rsidP="000572D8">
      <w:r>
        <w:t>3) на любую web-страницу данного сервера;</w:t>
      </w:r>
    </w:p>
    <w:p w14:paraId="409D6F93" w14:textId="77777777" w:rsidR="000572D8" w:rsidRDefault="000572D8" w:rsidP="000572D8">
      <w:r>
        <w:t>+ 4) в пределах данной web-страницы.</w:t>
      </w:r>
    </w:p>
    <w:p w14:paraId="72CE2F12" w14:textId="77777777" w:rsidR="000572D8" w:rsidRDefault="000572D8" w:rsidP="000572D8"/>
    <w:p w14:paraId="6AF0A91E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>33.Электронная почта (</w:t>
      </w:r>
      <w:proofErr w:type="spellStart"/>
      <w:r w:rsidRPr="00C509A7">
        <w:rPr>
          <w:b/>
        </w:rPr>
        <w:t>e-mail</w:t>
      </w:r>
      <w:proofErr w:type="spellEnd"/>
      <w:r w:rsidRPr="00C509A7">
        <w:rPr>
          <w:b/>
        </w:rPr>
        <w:t>) позволяет передавать…</w:t>
      </w:r>
    </w:p>
    <w:p w14:paraId="2D94CD2D" w14:textId="77777777" w:rsidR="000572D8" w:rsidRDefault="000572D8" w:rsidP="000572D8">
      <w:r>
        <w:t>1) только сообщения;</w:t>
      </w:r>
    </w:p>
    <w:p w14:paraId="408FF2C4" w14:textId="77777777" w:rsidR="000572D8" w:rsidRDefault="000572D8" w:rsidP="000572D8">
      <w:r>
        <w:t>2) только файлы;</w:t>
      </w:r>
    </w:p>
    <w:p w14:paraId="6D61249D" w14:textId="77777777" w:rsidR="000572D8" w:rsidRDefault="000572D8" w:rsidP="000572D8">
      <w:r>
        <w:t>+ 3) сообщения и приложенные файлы;</w:t>
      </w:r>
    </w:p>
    <w:p w14:paraId="42C68BF4" w14:textId="77777777" w:rsidR="000572D8" w:rsidRDefault="000572D8" w:rsidP="000572D8">
      <w:r>
        <w:t>4) видеоизображение.</w:t>
      </w:r>
    </w:p>
    <w:p w14:paraId="55F3DF4A" w14:textId="77777777" w:rsidR="000572D8" w:rsidRDefault="000572D8" w:rsidP="000572D8"/>
    <w:p w14:paraId="07C9F6F3" w14:textId="77777777" w:rsidR="000572D8" w:rsidRPr="00C509A7" w:rsidRDefault="000572D8" w:rsidP="000572D8">
      <w:pPr>
        <w:rPr>
          <w:b/>
        </w:rPr>
      </w:pPr>
      <w:r w:rsidRPr="00C509A7">
        <w:rPr>
          <w:b/>
        </w:rPr>
        <w:t xml:space="preserve">34.Компьютерным вирусом является... </w:t>
      </w:r>
    </w:p>
    <w:p w14:paraId="6A136C51" w14:textId="77777777" w:rsidR="000572D8" w:rsidRDefault="000572D8" w:rsidP="000572D8">
      <w:r>
        <w:lastRenderedPageBreak/>
        <w:t>1) программа проверки и лечения дисков;</w:t>
      </w:r>
    </w:p>
    <w:p w14:paraId="062F476E" w14:textId="77777777" w:rsidR="000572D8" w:rsidRDefault="000572D8" w:rsidP="000572D8">
      <w:r>
        <w:t>2) любая программа, созданная на языках низкого уровня;</w:t>
      </w:r>
    </w:p>
    <w:p w14:paraId="5ED3FEEE" w14:textId="77777777" w:rsidR="000572D8" w:rsidRDefault="000572D8" w:rsidP="000572D8">
      <w:r>
        <w:t>3) программа, скопированная с плохо отформатированной дискеты;</w:t>
      </w:r>
    </w:p>
    <w:p w14:paraId="05E7E49B" w14:textId="77777777" w:rsidR="000572D8" w:rsidRDefault="000572D8" w:rsidP="000572D8">
      <w:r>
        <w:t>+ 4) специальная программа небольшого размера, которая может приписывать себя к другим программам, она обладает способностью " размножаться ".</w:t>
      </w:r>
    </w:p>
    <w:p w14:paraId="2C39B041" w14:textId="77777777" w:rsidR="000572D8" w:rsidRPr="003F4895" w:rsidRDefault="000572D8" w:rsidP="000572D8"/>
    <w:p w14:paraId="3C2B6BF4" w14:textId="77777777" w:rsidR="000572D8" w:rsidRPr="00B05C28" w:rsidRDefault="000572D8" w:rsidP="000572D8">
      <w:pPr>
        <w:rPr>
          <w:b/>
          <w:bCs/>
        </w:rPr>
      </w:pPr>
      <w:r>
        <w:rPr>
          <w:b/>
        </w:rPr>
        <w:t>Типовые практические задания</w:t>
      </w:r>
      <w:r w:rsidRPr="00B05C28">
        <w:rPr>
          <w:b/>
        </w:rPr>
        <w:t>:</w:t>
      </w:r>
    </w:p>
    <w:p w14:paraId="68D94E46" w14:textId="77777777" w:rsidR="000572D8" w:rsidRPr="00A76FE7" w:rsidRDefault="000572D8" w:rsidP="000572D8">
      <w:pPr>
        <w:rPr>
          <w:b/>
          <w:i/>
        </w:rPr>
      </w:pPr>
      <w:r w:rsidRPr="00A76FE7">
        <w:rPr>
          <w:b/>
          <w:i/>
        </w:rPr>
        <w:t>Задание 1</w:t>
      </w:r>
    </w:p>
    <w:p w14:paraId="739CBD13" w14:textId="77777777" w:rsidR="000572D8" w:rsidRDefault="000572D8" w:rsidP="000572D8">
      <w:pPr>
        <w:rPr>
          <w:b/>
          <w:i/>
        </w:rPr>
      </w:pPr>
      <w:r>
        <w:t>Перевести число 71,5(10) в системы счисления с основаниями 2, 8 и 16.</w:t>
      </w:r>
    </w:p>
    <w:p w14:paraId="5F0E8673" w14:textId="77777777" w:rsidR="000572D8" w:rsidRPr="00A76FE7" w:rsidRDefault="000572D8" w:rsidP="000572D8">
      <w:pPr>
        <w:rPr>
          <w:b/>
          <w:i/>
        </w:rPr>
      </w:pPr>
      <w:r w:rsidRPr="00A76FE7">
        <w:rPr>
          <w:b/>
          <w:i/>
        </w:rPr>
        <w:t>Критерии выполнения задания 1</w:t>
      </w:r>
    </w:p>
    <w:p w14:paraId="4B48D00E" w14:textId="77777777" w:rsidR="000572D8" w:rsidRDefault="000572D8" w:rsidP="000572D8">
      <w:pPr>
        <w:rPr>
          <w:b/>
        </w:rPr>
      </w:pPr>
      <w:r>
        <w:t>Задание считается выполненным, если: обучающийся правильно переведет заданное число</w:t>
      </w:r>
      <w:r>
        <w:rPr>
          <w:rFonts w:eastAsia="Calibri"/>
          <w:bCs/>
        </w:rPr>
        <w:t>.</w:t>
      </w:r>
    </w:p>
    <w:p w14:paraId="4362809A" w14:textId="77777777" w:rsidR="000572D8" w:rsidRDefault="000572D8" w:rsidP="000572D8">
      <w:pPr>
        <w:rPr>
          <w:b/>
        </w:rPr>
      </w:pPr>
    </w:p>
    <w:p w14:paraId="34EC73C8" w14:textId="77777777" w:rsidR="000572D8" w:rsidRDefault="000572D8" w:rsidP="000572D8">
      <w:pPr>
        <w:rPr>
          <w:b/>
          <w:i/>
        </w:rPr>
      </w:pPr>
      <w:r w:rsidRPr="002D551A">
        <w:rPr>
          <w:b/>
          <w:i/>
        </w:rPr>
        <w:t>Задание 2</w:t>
      </w:r>
    </w:p>
    <w:p w14:paraId="6E227F58" w14:textId="77777777" w:rsidR="000572D8" w:rsidRDefault="000572D8" w:rsidP="000572D8">
      <w:pPr>
        <w:rPr>
          <w:lang w:eastAsia="ru-RU"/>
        </w:rPr>
      </w:pPr>
      <w:r w:rsidRPr="00C509A7">
        <w:rPr>
          <w:lang w:eastAsia="ru-RU"/>
        </w:rPr>
        <w:t>Записать дополнительный код отрицательного числа –2002 для 16-ти разрядного компьютерного представления.</w:t>
      </w:r>
    </w:p>
    <w:p w14:paraId="3C7C3BF2" w14:textId="77777777" w:rsidR="000572D8" w:rsidRPr="002D551A" w:rsidRDefault="000572D8" w:rsidP="000572D8">
      <w:pPr>
        <w:rPr>
          <w:b/>
          <w:i/>
        </w:rPr>
      </w:pPr>
      <w:r w:rsidRPr="002D551A">
        <w:rPr>
          <w:b/>
          <w:i/>
        </w:rPr>
        <w:t xml:space="preserve"> </w:t>
      </w:r>
    </w:p>
    <w:p w14:paraId="051478D3" w14:textId="77777777" w:rsidR="000572D8" w:rsidRPr="002D551A" w:rsidRDefault="000572D8" w:rsidP="000572D8">
      <w:pPr>
        <w:rPr>
          <w:b/>
          <w:i/>
        </w:rPr>
      </w:pPr>
      <w:r w:rsidRPr="002D551A">
        <w:rPr>
          <w:b/>
          <w:i/>
        </w:rPr>
        <w:t>Критерии выполнения задания 2</w:t>
      </w:r>
    </w:p>
    <w:p w14:paraId="7D6BFC2F" w14:textId="77777777" w:rsidR="000572D8" w:rsidRDefault="000572D8" w:rsidP="000572D8">
      <w:r>
        <w:t>Задание считается выполненным, если: обучающийся запишет дополнительный код</w:t>
      </w:r>
      <w:r>
        <w:rPr>
          <w:rFonts w:eastAsia="Calibri"/>
          <w:bCs/>
        </w:rPr>
        <w:t>.</w:t>
      </w:r>
    </w:p>
    <w:p w14:paraId="32B6867E" w14:textId="77777777" w:rsidR="000572D8" w:rsidRDefault="000572D8" w:rsidP="000572D8">
      <w:pPr>
        <w:rPr>
          <w:rFonts w:eastAsia="Calibri"/>
          <w:b/>
        </w:rPr>
      </w:pPr>
    </w:p>
    <w:p w14:paraId="1F526D83" w14:textId="77777777" w:rsidR="000572D8" w:rsidRDefault="000572D8" w:rsidP="000572D8">
      <w:pPr>
        <w:rPr>
          <w:b/>
          <w:i/>
        </w:rPr>
      </w:pPr>
      <w:r w:rsidRPr="002D551A">
        <w:rPr>
          <w:b/>
          <w:i/>
        </w:rPr>
        <w:t>Задание 2</w:t>
      </w:r>
    </w:p>
    <w:p w14:paraId="383FF6FC" w14:textId="77777777" w:rsidR="000572D8" w:rsidRDefault="000572D8" w:rsidP="000572D8">
      <w:pPr>
        <w:rPr>
          <w:lang w:eastAsia="ru-RU"/>
        </w:rPr>
      </w:pPr>
      <w:r w:rsidRPr="00C509A7">
        <w:rPr>
          <w:lang w:eastAsia="ru-RU"/>
        </w:rPr>
        <w:t>Записать дополнительный код отрицательного числа –2002 для 16-ти разрядного компьютерного представления.</w:t>
      </w:r>
    </w:p>
    <w:p w14:paraId="08F2E476" w14:textId="77777777" w:rsidR="000572D8" w:rsidRPr="002D551A" w:rsidRDefault="000572D8" w:rsidP="000572D8">
      <w:pPr>
        <w:rPr>
          <w:b/>
          <w:i/>
        </w:rPr>
      </w:pPr>
      <w:r w:rsidRPr="002D551A">
        <w:rPr>
          <w:b/>
          <w:i/>
        </w:rPr>
        <w:t xml:space="preserve"> </w:t>
      </w:r>
    </w:p>
    <w:p w14:paraId="69333E35" w14:textId="77777777" w:rsidR="000572D8" w:rsidRPr="002D551A" w:rsidRDefault="000572D8" w:rsidP="000572D8">
      <w:pPr>
        <w:rPr>
          <w:b/>
          <w:i/>
        </w:rPr>
      </w:pPr>
      <w:r w:rsidRPr="002D551A">
        <w:rPr>
          <w:b/>
          <w:i/>
        </w:rPr>
        <w:t>Критерии выполнения задания 2</w:t>
      </w:r>
    </w:p>
    <w:p w14:paraId="6DE6720F" w14:textId="77777777" w:rsidR="000572D8" w:rsidRDefault="000572D8" w:rsidP="000572D8">
      <w:r>
        <w:t>Задание считается выполненным, если: обучающийся запишет дополнительный код</w:t>
      </w:r>
      <w:r>
        <w:rPr>
          <w:rFonts w:eastAsia="Calibri"/>
          <w:bCs/>
        </w:rPr>
        <w:t>.</w:t>
      </w:r>
    </w:p>
    <w:p w14:paraId="3CB29E7D" w14:textId="77777777" w:rsidR="000572D8" w:rsidRDefault="000572D8" w:rsidP="000572D8">
      <w:pPr>
        <w:rPr>
          <w:rFonts w:eastAsia="Calibri"/>
          <w:b/>
        </w:rPr>
      </w:pPr>
    </w:p>
    <w:p w14:paraId="2B76F0C3" w14:textId="77777777" w:rsidR="000572D8" w:rsidRDefault="000572D8" w:rsidP="000572D8">
      <w:r>
        <w:rPr>
          <w:b/>
          <w:i/>
        </w:rPr>
        <w:t>Задание 3</w:t>
      </w:r>
    </w:p>
    <w:p w14:paraId="0CFF2A08" w14:textId="77777777" w:rsidR="000572D8" w:rsidRPr="00AB3174" w:rsidRDefault="000572D8" w:rsidP="000572D8">
      <w:pPr>
        <w:spacing w:after="3" w:line="271" w:lineRule="auto"/>
        <w:ind w:right="74"/>
      </w:pPr>
      <w:r w:rsidRPr="00AB3174">
        <w:t>Заполнить таблицу, записав отрицательные десятичные числа в прямом, обратном и дополн</w:t>
      </w:r>
      <w:r w:rsidRPr="00AB3174">
        <w:t>и</w:t>
      </w:r>
      <w:r w:rsidRPr="00AB3174">
        <w:t xml:space="preserve">тельном кодах в 16-ти разрядном представлении:  </w:t>
      </w:r>
    </w:p>
    <w:tbl>
      <w:tblPr>
        <w:tblW w:w="7494" w:type="dxa"/>
        <w:tblInd w:w="1366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702"/>
        <w:gridCol w:w="1702"/>
        <w:gridCol w:w="1829"/>
        <w:gridCol w:w="2261"/>
      </w:tblGrid>
      <w:tr w:rsidR="000572D8" w14:paraId="729207BC" w14:textId="77777777" w:rsidTr="000572D8">
        <w:trPr>
          <w:trHeight w:val="6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296F" w14:textId="77777777" w:rsidR="000572D8" w:rsidRDefault="000572D8" w:rsidP="000572D8">
            <w:pPr>
              <w:spacing w:after="21" w:line="259" w:lineRule="auto"/>
            </w:pPr>
            <w:r w:rsidRPr="000572D8">
              <w:rPr>
                <w:i/>
              </w:rPr>
              <w:t xml:space="preserve">Десятичные </w:t>
            </w:r>
          </w:p>
          <w:p w14:paraId="6BCE4776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числа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6649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Прямой код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F86D" w14:textId="77777777" w:rsidR="000572D8" w:rsidRDefault="000572D8" w:rsidP="000572D8">
            <w:pPr>
              <w:spacing w:after="18" w:line="259" w:lineRule="auto"/>
              <w:ind w:left="2"/>
            </w:pPr>
            <w:r w:rsidRPr="000572D8">
              <w:rPr>
                <w:i/>
              </w:rPr>
              <w:t xml:space="preserve">Обратный </w:t>
            </w:r>
          </w:p>
          <w:p w14:paraId="4F7F5BBE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код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624F" w14:textId="77777777" w:rsidR="000572D8" w:rsidRDefault="000572D8" w:rsidP="000572D8">
            <w:pPr>
              <w:spacing w:after="18" w:line="259" w:lineRule="auto"/>
              <w:ind w:left="2"/>
            </w:pPr>
            <w:r w:rsidRPr="000572D8">
              <w:rPr>
                <w:i/>
              </w:rPr>
              <w:t xml:space="preserve">Дополнительный </w:t>
            </w:r>
          </w:p>
          <w:p w14:paraId="719B6C2E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код  </w:t>
            </w:r>
          </w:p>
        </w:tc>
      </w:tr>
      <w:tr w:rsidR="000572D8" w14:paraId="0B919CB9" w14:textId="77777777" w:rsidTr="000572D8">
        <w:trPr>
          <w:trHeight w:val="3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AE35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-10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0B49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B5CD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61D9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</w:tr>
      <w:tr w:rsidR="000572D8" w14:paraId="604455B0" w14:textId="77777777" w:rsidTr="000572D8">
        <w:trPr>
          <w:trHeight w:val="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2558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-100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8D63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08DF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413B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</w:tr>
      <w:tr w:rsidR="000572D8" w14:paraId="2C756249" w14:textId="77777777" w:rsidTr="000572D8">
        <w:trPr>
          <w:trHeight w:val="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3873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-1000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2C0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4AD4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49C8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</w:tr>
      <w:tr w:rsidR="000572D8" w14:paraId="2316DC1C" w14:textId="77777777" w:rsidTr="000572D8">
        <w:trPr>
          <w:trHeight w:val="3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6230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-10000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92D9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4647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FB84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</w:tr>
    </w:tbl>
    <w:p w14:paraId="3F06DA0A" w14:textId="77777777" w:rsidR="000572D8" w:rsidRDefault="000572D8" w:rsidP="000572D8">
      <w:pPr>
        <w:rPr>
          <w:rFonts w:eastAsia="Calibri"/>
          <w:b/>
        </w:rPr>
      </w:pPr>
    </w:p>
    <w:p w14:paraId="04E7907F" w14:textId="77777777" w:rsidR="000572D8" w:rsidRPr="002D551A" w:rsidRDefault="000572D8" w:rsidP="000572D8">
      <w:pPr>
        <w:rPr>
          <w:b/>
          <w:i/>
        </w:rPr>
      </w:pPr>
      <w:r>
        <w:rPr>
          <w:b/>
          <w:i/>
        </w:rPr>
        <w:t>Критерии выполнения задания 3</w:t>
      </w:r>
    </w:p>
    <w:p w14:paraId="429F09F7" w14:textId="77777777" w:rsidR="000572D8" w:rsidRDefault="000572D8" w:rsidP="000572D8">
      <w:pPr>
        <w:rPr>
          <w:rFonts w:eastAsia="Calibri"/>
          <w:bCs/>
        </w:rPr>
      </w:pPr>
      <w:r>
        <w:t>Задание считается выполненным, если: обучающийся заполнит таблицу</w:t>
      </w:r>
      <w:r>
        <w:rPr>
          <w:rFonts w:eastAsia="Calibri"/>
          <w:bCs/>
        </w:rPr>
        <w:t>.</w:t>
      </w:r>
    </w:p>
    <w:p w14:paraId="6A4E1A8D" w14:textId="77777777" w:rsidR="000572D8" w:rsidRDefault="000572D8" w:rsidP="000572D8">
      <w:pPr>
        <w:rPr>
          <w:rFonts w:eastAsia="Calibri"/>
          <w:bCs/>
        </w:rPr>
      </w:pPr>
    </w:p>
    <w:p w14:paraId="515D7A8C" w14:textId="77777777" w:rsidR="000572D8" w:rsidRDefault="000572D8" w:rsidP="000572D8">
      <w:r>
        <w:rPr>
          <w:b/>
          <w:i/>
        </w:rPr>
        <w:t>Задание 4</w:t>
      </w:r>
    </w:p>
    <w:p w14:paraId="0A333936" w14:textId="77777777" w:rsidR="000572D8" w:rsidRPr="00AB3174" w:rsidRDefault="000572D8" w:rsidP="000572D8">
      <w:pPr>
        <w:spacing w:after="3" w:line="271" w:lineRule="auto"/>
        <w:ind w:right="74"/>
      </w:pPr>
      <w:r w:rsidRPr="00AB3174">
        <w:t>Заполнить таблицу, записав отрицательные десятичные числа в прямом, обратном и дополн</w:t>
      </w:r>
      <w:r w:rsidRPr="00AB3174">
        <w:t>и</w:t>
      </w:r>
      <w:r w:rsidRPr="00AB3174">
        <w:t xml:space="preserve">тельном кодах в 16-ти разрядном представлении:  </w:t>
      </w:r>
    </w:p>
    <w:tbl>
      <w:tblPr>
        <w:tblW w:w="7494" w:type="dxa"/>
        <w:tblInd w:w="1366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702"/>
        <w:gridCol w:w="1702"/>
        <w:gridCol w:w="1829"/>
        <w:gridCol w:w="2261"/>
      </w:tblGrid>
      <w:tr w:rsidR="000572D8" w14:paraId="2A583B36" w14:textId="77777777" w:rsidTr="000572D8">
        <w:trPr>
          <w:trHeight w:val="6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72C1" w14:textId="77777777" w:rsidR="000572D8" w:rsidRDefault="000572D8" w:rsidP="000572D8">
            <w:pPr>
              <w:spacing w:after="21" w:line="259" w:lineRule="auto"/>
            </w:pPr>
            <w:r w:rsidRPr="000572D8">
              <w:rPr>
                <w:i/>
              </w:rPr>
              <w:t xml:space="preserve">Десятичные </w:t>
            </w:r>
          </w:p>
          <w:p w14:paraId="600D4169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числа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372D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Прямой код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B7F9" w14:textId="77777777" w:rsidR="000572D8" w:rsidRDefault="000572D8" w:rsidP="000572D8">
            <w:pPr>
              <w:spacing w:after="18" w:line="259" w:lineRule="auto"/>
              <w:ind w:left="2"/>
            </w:pPr>
            <w:r w:rsidRPr="000572D8">
              <w:rPr>
                <w:i/>
              </w:rPr>
              <w:t xml:space="preserve">Обратный </w:t>
            </w:r>
          </w:p>
          <w:p w14:paraId="7A76CAC2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код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659E" w14:textId="77777777" w:rsidR="000572D8" w:rsidRDefault="000572D8" w:rsidP="000572D8">
            <w:pPr>
              <w:spacing w:after="18" w:line="259" w:lineRule="auto"/>
              <w:ind w:left="2"/>
            </w:pPr>
            <w:r w:rsidRPr="000572D8">
              <w:rPr>
                <w:i/>
              </w:rPr>
              <w:t xml:space="preserve">Дополнительный </w:t>
            </w:r>
          </w:p>
          <w:p w14:paraId="46404307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код  </w:t>
            </w:r>
          </w:p>
        </w:tc>
      </w:tr>
      <w:tr w:rsidR="000572D8" w14:paraId="452A0C51" w14:textId="77777777" w:rsidTr="000572D8">
        <w:trPr>
          <w:trHeight w:val="3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4E07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-10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19FD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E8A2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7415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</w:tr>
      <w:tr w:rsidR="000572D8" w14:paraId="3C5CE1A4" w14:textId="77777777" w:rsidTr="000572D8">
        <w:trPr>
          <w:trHeight w:val="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4C3A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-100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3B83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06E6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9E90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</w:tr>
      <w:tr w:rsidR="000572D8" w14:paraId="6C820C44" w14:textId="77777777" w:rsidTr="000572D8">
        <w:trPr>
          <w:trHeight w:val="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168F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-1000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5ED0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3CDD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A1F5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</w:tr>
      <w:tr w:rsidR="000572D8" w14:paraId="27A63925" w14:textId="77777777" w:rsidTr="000572D8">
        <w:trPr>
          <w:trHeight w:val="3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8BDB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-10000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33D8" w14:textId="77777777" w:rsidR="000572D8" w:rsidRDefault="000572D8" w:rsidP="000572D8">
            <w:pPr>
              <w:spacing w:line="259" w:lineRule="auto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8C6E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432F" w14:textId="77777777" w:rsidR="000572D8" w:rsidRDefault="000572D8" w:rsidP="000572D8">
            <w:pPr>
              <w:spacing w:line="259" w:lineRule="auto"/>
              <w:ind w:left="2"/>
            </w:pPr>
            <w:r w:rsidRPr="000572D8">
              <w:rPr>
                <w:i/>
              </w:rPr>
              <w:t xml:space="preserve">   </w:t>
            </w:r>
          </w:p>
        </w:tc>
      </w:tr>
    </w:tbl>
    <w:p w14:paraId="2EEAF677" w14:textId="77777777" w:rsidR="000572D8" w:rsidRDefault="000572D8" w:rsidP="000572D8">
      <w:pPr>
        <w:rPr>
          <w:rFonts w:eastAsia="Calibri"/>
          <w:b/>
        </w:rPr>
      </w:pPr>
    </w:p>
    <w:p w14:paraId="06FE0BA6" w14:textId="77777777" w:rsidR="000572D8" w:rsidRPr="002D551A" w:rsidRDefault="000572D8" w:rsidP="000572D8">
      <w:pPr>
        <w:rPr>
          <w:b/>
          <w:i/>
        </w:rPr>
      </w:pPr>
      <w:r>
        <w:rPr>
          <w:b/>
          <w:i/>
        </w:rPr>
        <w:lastRenderedPageBreak/>
        <w:t>Критерии выполнения задания 3</w:t>
      </w:r>
    </w:p>
    <w:p w14:paraId="5B119FAB" w14:textId="77777777" w:rsidR="000572D8" w:rsidRDefault="000572D8" w:rsidP="000572D8">
      <w:r>
        <w:t>Задание считается выполненным, если: обучающийся заполнит таблицу</w:t>
      </w:r>
      <w:r>
        <w:rPr>
          <w:rFonts w:eastAsia="Calibri"/>
          <w:bCs/>
        </w:rPr>
        <w:t>.</w:t>
      </w:r>
    </w:p>
    <w:p w14:paraId="4E273E15" w14:textId="77777777" w:rsidR="000572D8" w:rsidRDefault="000572D8" w:rsidP="000572D8"/>
    <w:p w14:paraId="52859919" w14:textId="77777777" w:rsidR="000572D8" w:rsidRDefault="000572D8" w:rsidP="000572D8">
      <w:pPr>
        <w:rPr>
          <w:rFonts w:eastAsia="Calibri"/>
          <w:b/>
        </w:rPr>
      </w:pPr>
    </w:p>
    <w:p w14:paraId="6A4F3C61" w14:textId="77777777" w:rsidR="000572D8" w:rsidRPr="00B76076" w:rsidRDefault="000572D8" w:rsidP="000572D8">
      <w:pPr>
        <w:rPr>
          <w:b/>
        </w:rPr>
      </w:pPr>
      <w:r w:rsidRPr="00B76076">
        <w:rPr>
          <w:rFonts w:eastAsia="Calibri"/>
          <w:b/>
        </w:rPr>
        <w:t>Типовые теоретические вопросы:</w:t>
      </w:r>
    </w:p>
    <w:p w14:paraId="7CCC4F71" w14:textId="77777777" w:rsidR="007E40D3" w:rsidRDefault="007E40D3" w:rsidP="007E40D3">
      <w:pPr>
        <w:pStyle w:val="Heading1"/>
        <w:tabs>
          <w:tab w:val="left" w:pos="2042"/>
        </w:tabs>
        <w:ind w:left="255" w:right="255"/>
        <w:jc w:val="both"/>
      </w:pPr>
    </w:p>
    <w:p w14:paraId="4510AC12" w14:textId="77777777" w:rsidR="007E40D3" w:rsidRDefault="007E40D3" w:rsidP="007E40D3">
      <w:pPr>
        <w:pStyle w:val="Heading1"/>
        <w:ind w:left="255" w:right="255"/>
        <w:jc w:val="both"/>
      </w:pPr>
      <w:r>
        <w:t>Типовые теоретические вопросы</w:t>
      </w:r>
    </w:p>
    <w:p w14:paraId="2BA5F87F" w14:textId="77777777" w:rsidR="007E40D3" w:rsidRPr="00A55B15" w:rsidRDefault="000572D8" w:rsidP="007E40D3">
      <w:pPr>
        <w:numPr>
          <w:ilvl w:val="0"/>
          <w:numId w:val="33"/>
        </w:numPr>
        <w:tabs>
          <w:tab w:val="clear" w:pos="720"/>
          <w:tab w:val="left" w:pos="851"/>
          <w:tab w:val="num" w:pos="1276"/>
        </w:tabs>
        <w:ind w:left="0" w:firstLine="284"/>
      </w:pPr>
      <w:r>
        <w:t xml:space="preserve">Информатика и информация. </w:t>
      </w:r>
      <w:r w:rsidRPr="000572D8">
        <w:t>Типы информации.</w:t>
      </w:r>
    </w:p>
    <w:p w14:paraId="193ADE54" w14:textId="77777777" w:rsidR="007E40D3" w:rsidRDefault="000572D8" w:rsidP="007E40D3">
      <w:pPr>
        <w:numPr>
          <w:ilvl w:val="0"/>
          <w:numId w:val="33"/>
        </w:numPr>
        <w:tabs>
          <w:tab w:val="clear" w:pos="720"/>
          <w:tab w:val="left" w:pos="851"/>
          <w:tab w:val="num" w:pos="1276"/>
        </w:tabs>
        <w:ind w:left="0" w:firstLine="284"/>
      </w:pPr>
      <w:r>
        <w:t>Свойства информации</w:t>
      </w:r>
    </w:p>
    <w:p w14:paraId="02700D38" w14:textId="77777777" w:rsidR="000572D8" w:rsidRDefault="000572D8" w:rsidP="000572D8">
      <w:pPr>
        <w:numPr>
          <w:ilvl w:val="0"/>
          <w:numId w:val="33"/>
        </w:numPr>
        <w:tabs>
          <w:tab w:val="clear" w:pos="720"/>
          <w:tab w:val="left" w:pos="851"/>
          <w:tab w:val="num" w:pos="1276"/>
        </w:tabs>
        <w:ind w:left="0" w:firstLine="284"/>
      </w:pPr>
      <w:r w:rsidRPr="000572D8">
        <w:t xml:space="preserve">Понятие количества информации и информационной энтропии. </w:t>
      </w:r>
    </w:p>
    <w:p w14:paraId="1FB7C283" w14:textId="77777777" w:rsidR="007E40D3" w:rsidRDefault="000572D8" w:rsidP="000572D8">
      <w:pPr>
        <w:numPr>
          <w:ilvl w:val="0"/>
          <w:numId w:val="33"/>
        </w:numPr>
        <w:tabs>
          <w:tab w:val="clear" w:pos="720"/>
          <w:tab w:val="left" w:pos="851"/>
          <w:tab w:val="num" w:pos="1276"/>
        </w:tabs>
        <w:ind w:left="0" w:firstLine="284"/>
      </w:pPr>
      <w:r w:rsidRPr="000572D8">
        <w:t>Единицы измерения к</w:t>
      </w:r>
      <w:r w:rsidRPr="000572D8">
        <w:t>о</w:t>
      </w:r>
      <w:r w:rsidRPr="000572D8">
        <w:t>личества информации</w:t>
      </w:r>
      <w:r>
        <w:t>.</w:t>
      </w:r>
    </w:p>
    <w:p w14:paraId="67ADD2AA" w14:textId="77777777" w:rsidR="000572D8" w:rsidRPr="000572D8" w:rsidRDefault="000572D8" w:rsidP="000572D8">
      <w:pPr>
        <w:numPr>
          <w:ilvl w:val="0"/>
          <w:numId w:val="33"/>
        </w:numPr>
        <w:tabs>
          <w:tab w:val="clear" w:pos="720"/>
          <w:tab w:val="left" w:pos="851"/>
          <w:tab w:val="num" w:pos="1276"/>
        </w:tabs>
        <w:ind w:left="0" w:firstLine="284"/>
      </w:pPr>
      <w:r>
        <w:rPr>
          <w:iCs/>
        </w:rPr>
        <w:t>Позиционные и непозиционные системы счисления. Переводы между системами счи</w:t>
      </w:r>
      <w:r>
        <w:rPr>
          <w:iCs/>
        </w:rPr>
        <w:t>с</w:t>
      </w:r>
      <w:r>
        <w:rPr>
          <w:iCs/>
        </w:rPr>
        <w:t xml:space="preserve">ления. </w:t>
      </w:r>
    </w:p>
    <w:p w14:paraId="1277A1A5" w14:textId="77777777" w:rsidR="000572D8" w:rsidRPr="000572D8" w:rsidRDefault="000572D8" w:rsidP="000572D8">
      <w:pPr>
        <w:numPr>
          <w:ilvl w:val="0"/>
          <w:numId w:val="33"/>
        </w:numPr>
        <w:tabs>
          <w:tab w:val="clear" w:pos="720"/>
          <w:tab w:val="left" w:pos="851"/>
          <w:tab w:val="num" w:pos="1276"/>
        </w:tabs>
        <w:ind w:left="0" w:firstLine="284"/>
      </w:pPr>
      <w:r>
        <w:rPr>
          <w:iCs/>
        </w:rPr>
        <w:t xml:space="preserve">Двоичная, восьмеричная и шестнадцатеричная системы счисления, переводы таблицами. </w:t>
      </w:r>
    </w:p>
    <w:p w14:paraId="12810146" w14:textId="77777777" w:rsidR="000572D8" w:rsidRPr="000572D8" w:rsidRDefault="000572D8" w:rsidP="000572D8">
      <w:pPr>
        <w:numPr>
          <w:ilvl w:val="0"/>
          <w:numId w:val="33"/>
        </w:numPr>
        <w:tabs>
          <w:tab w:val="clear" w:pos="720"/>
          <w:tab w:val="left" w:pos="851"/>
          <w:tab w:val="num" w:pos="1276"/>
        </w:tabs>
        <w:ind w:left="0" w:firstLine="284"/>
      </w:pPr>
      <w:r>
        <w:rPr>
          <w:iCs/>
        </w:rPr>
        <w:t xml:space="preserve">Двоично-десятичная система счисления. </w:t>
      </w:r>
    </w:p>
    <w:p w14:paraId="7A1A9518" w14:textId="77777777" w:rsidR="000572D8" w:rsidRPr="000572D8" w:rsidRDefault="000572D8" w:rsidP="000572D8">
      <w:pPr>
        <w:numPr>
          <w:ilvl w:val="0"/>
          <w:numId w:val="33"/>
        </w:numPr>
        <w:tabs>
          <w:tab w:val="clear" w:pos="720"/>
          <w:tab w:val="left" w:pos="851"/>
          <w:tab w:val="num" w:pos="1276"/>
        </w:tabs>
        <w:ind w:left="0" w:firstLine="284"/>
      </w:pPr>
      <w:r>
        <w:rPr>
          <w:iCs/>
        </w:rPr>
        <w:t xml:space="preserve">Прямой, обратный и дополнительный код. </w:t>
      </w:r>
    </w:p>
    <w:p w14:paraId="68D6C289" w14:textId="77777777" w:rsidR="000572D8" w:rsidRPr="000572D8" w:rsidRDefault="000572D8" w:rsidP="000572D8">
      <w:pPr>
        <w:numPr>
          <w:ilvl w:val="0"/>
          <w:numId w:val="33"/>
        </w:numPr>
        <w:tabs>
          <w:tab w:val="clear" w:pos="720"/>
          <w:tab w:val="left" w:pos="851"/>
          <w:tab w:val="num" w:pos="1276"/>
        </w:tabs>
        <w:ind w:left="0" w:firstLine="284"/>
      </w:pPr>
      <w:r>
        <w:rPr>
          <w:iCs/>
        </w:rPr>
        <w:t xml:space="preserve">Представление чисел в формате с плавающей точкой. </w:t>
      </w:r>
    </w:p>
    <w:p w14:paraId="11F1F5B0" w14:textId="77777777" w:rsidR="000572D8" w:rsidRPr="000572D8" w:rsidRDefault="000572D8" w:rsidP="000572D8">
      <w:pPr>
        <w:numPr>
          <w:ilvl w:val="0"/>
          <w:numId w:val="33"/>
        </w:numPr>
        <w:tabs>
          <w:tab w:val="clear" w:pos="720"/>
          <w:tab w:val="left" w:pos="851"/>
          <w:tab w:val="num" w:pos="1276"/>
        </w:tabs>
        <w:ind w:left="0" w:firstLine="284"/>
      </w:pPr>
      <w:r>
        <w:rPr>
          <w:iCs/>
        </w:rPr>
        <w:t>Представление текстовой информации.</w:t>
      </w:r>
    </w:p>
    <w:p w14:paraId="0A6B1458" w14:textId="77777777" w:rsidR="000572D8" w:rsidRPr="000572D8" w:rsidRDefault="000572D8" w:rsidP="000572D8">
      <w:pPr>
        <w:numPr>
          <w:ilvl w:val="0"/>
          <w:numId w:val="33"/>
        </w:numPr>
        <w:tabs>
          <w:tab w:val="clear" w:pos="720"/>
          <w:tab w:val="left" w:pos="851"/>
          <w:tab w:val="num" w:pos="1276"/>
        </w:tabs>
        <w:ind w:left="0" w:firstLine="284"/>
      </w:pPr>
      <w:r>
        <w:rPr>
          <w:iCs/>
        </w:rPr>
        <w:t>Представление графической информации.</w:t>
      </w:r>
    </w:p>
    <w:p w14:paraId="48F8184F" w14:textId="77777777" w:rsidR="000572D8" w:rsidRPr="000572D8" w:rsidRDefault="000572D8" w:rsidP="000572D8">
      <w:pPr>
        <w:numPr>
          <w:ilvl w:val="0"/>
          <w:numId w:val="33"/>
        </w:numPr>
        <w:tabs>
          <w:tab w:val="clear" w:pos="720"/>
          <w:tab w:val="left" w:pos="851"/>
          <w:tab w:val="num" w:pos="1276"/>
        </w:tabs>
        <w:ind w:left="0" w:firstLine="284"/>
      </w:pPr>
      <w:r>
        <w:rPr>
          <w:iCs/>
        </w:rPr>
        <w:t>Представление аудио и</w:t>
      </w:r>
      <w:r>
        <w:rPr>
          <w:iCs/>
        </w:rPr>
        <w:t>н</w:t>
      </w:r>
      <w:r>
        <w:rPr>
          <w:iCs/>
        </w:rPr>
        <w:t>формации.</w:t>
      </w:r>
    </w:p>
    <w:p w14:paraId="70C96C35" w14:textId="77777777" w:rsidR="000572D8" w:rsidRDefault="000572D8" w:rsidP="00ED56AE">
      <w:pPr>
        <w:pStyle w:val="Default"/>
        <w:widowControl w:val="0"/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284"/>
        <w:jc w:val="both"/>
        <w:rPr>
          <w:iCs/>
        </w:rPr>
      </w:pPr>
      <w:r w:rsidRPr="00D733E4">
        <w:rPr>
          <w:iCs/>
        </w:rPr>
        <w:t xml:space="preserve">Логические основы ЭВМ. </w:t>
      </w:r>
    </w:p>
    <w:p w14:paraId="7A492177" w14:textId="77777777" w:rsidR="000572D8" w:rsidRDefault="000572D8" w:rsidP="00ED56AE">
      <w:pPr>
        <w:pStyle w:val="Default"/>
        <w:widowControl w:val="0"/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284"/>
        <w:jc w:val="both"/>
        <w:rPr>
          <w:iCs/>
        </w:rPr>
      </w:pPr>
      <w:r>
        <w:rPr>
          <w:iCs/>
        </w:rPr>
        <w:t>Поколения ЭВМ.</w:t>
      </w:r>
    </w:p>
    <w:p w14:paraId="6295C7F1" w14:textId="77777777" w:rsidR="000572D8" w:rsidRDefault="000572D8" w:rsidP="00ED56AE">
      <w:pPr>
        <w:pStyle w:val="Default"/>
        <w:widowControl w:val="0"/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284"/>
        <w:jc w:val="both"/>
        <w:rPr>
          <w:iCs/>
        </w:rPr>
      </w:pPr>
      <w:r w:rsidRPr="00D733E4">
        <w:rPr>
          <w:iCs/>
        </w:rPr>
        <w:t xml:space="preserve">Архитектура и структура ЭВМ. </w:t>
      </w:r>
    </w:p>
    <w:p w14:paraId="2724502E" w14:textId="77777777" w:rsidR="000572D8" w:rsidRDefault="000572D8" w:rsidP="00ED56AE">
      <w:pPr>
        <w:pStyle w:val="Default"/>
        <w:widowControl w:val="0"/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284"/>
        <w:jc w:val="both"/>
        <w:rPr>
          <w:iCs/>
        </w:rPr>
      </w:pPr>
      <w:r>
        <w:rPr>
          <w:iCs/>
        </w:rPr>
        <w:t>Система команд ЭВМ. Способы адресации.</w:t>
      </w:r>
    </w:p>
    <w:p w14:paraId="3724B034" w14:textId="77777777" w:rsidR="000572D8" w:rsidRPr="00D733E4" w:rsidRDefault="000572D8" w:rsidP="00ED56AE">
      <w:pPr>
        <w:pStyle w:val="Default"/>
        <w:widowControl w:val="0"/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284"/>
        <w:jc w:val="both"/>
        <w:rPr>
          <w:iCs/>
        </w:rPr>
      </w:pPr>
      <w:r w:rsidRPr="00D733E4">
        <w:rPr>
          <w:iCs/>
        </w:rPr>
        <w:t>Устройства ввода, устройства вывода, устройства обработки информации</w:t>
      </w:r>
    </w:p>
    <w:p w14:paraId="15889D46" w14:textId="77777777" w:rsidR="000572D8" w:rsidRDefault="000572D8" w:rsidP="00ED56AE">
      <w:pPr>
        <w:pStyle w:val="Default"/>
        <w:widowControl w:val="0"/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284"/>
        <w:jc w:val="both"/>
        <w:rPr>
          <w:iCs/>
        </w:rPr>
      </w:pPr>
      <w:r w:rsidRPr="00D733E4">
        <w:rPr>
          <w:iCs/>
        </w:rPr>
        <w:t xml:space="preserve">Программное обеспечение. Классификация ПО. </w:t>
      </w:r>
    </w:p>
    <w:p w14:paraId="35064CDD" w14:textId="77777777" w:rsidR="000572D8" w:rsidRDefault="000572D8" w:rsidP="00ED56AE">
      <w:pPr>
        <w:pStyle w:val="Default"/>
        <w:widowControl w:val="0"/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284"/>
        <w:jc w:val="both"/>
        <w:rPr>
          <w:iCs/>
        </w:rPr>
      </w:pPr>
      <w:r w:rsidRPr="00D733E4">
        <w:rPr>
          <w:iCs/>
        </w:rPr>
        <w:t xml:space="preserve">Системы разработки программного обеспечения. </w:t>
      </w:r>
    </w:p>
    <w:p w14:paraId="4DBF8A3C" w14:textId="77777777" w:rsidR="000572D8" w:rsidRDefault="000572D8" w:rsidP="00ED56AE">
      <w:pPr>
        <w:pStyle w:val="Default"/>
        <w:widowControl w:val="0"/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284"/>
        <w:jc w:val="both"/>
        <w:rPr>
          <w:iCs/>
        </w:rPr>
      </w:pPr>
      <w:r w:rsidRPr="00D733E4">
        <w:rPr>
          <w:iCs/>
        </w:rPr>
        <w:t xml:space="preserve">Этапы разработки программного обеспечения. </w:t>
      </w:r>
    </w:p>
    <w:p w14:paraId="4826F25E" w14:textId="77777777" w:rsidR="000572D8" w:rsidRPr="00D733E4" w:rsidRDefault="000572D8" w:rsidP="00ED56AE">
      <w:pPr>
        <w:pStyle w:val="Default"/>
        <w:widowControl w:val="0"/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284"/>
        <w:jc w:val="both"/>
        <w:rPr>
          <w:iCs/>
        </w:rPr>
      </w:pPr>
      <w:r w:rsidRPr="00D733E4">
        <w:rPr>
          <w:iCs/>
        </w:rPr>
        <w:t>Понятие инфор</w:t>
      </w:r>
      <w:r>
        <w:rPr>
          <w:iCs/>
        </w:rPr>
        <w:t>мационной системы. Классификации</w:t>
      </w:r>
      <w:r w:rsidRPr="00D733E4">
        <w:rPr>
          <w:iCs/>
        </w:rPr>
        <w:t xml:space="preserve"> информационных систем.</w:t>
      </w:r>
    </w:p>
    <w:p w14:paraId="192CE06F" w14:textId="77777777" w:rsidR="00ED56AE" w:rsidRDefault="000572D8" w:rsidP="00ED56AE">
      <w:pPr>
        <w:pStyle w:val="aa"/>
        <w:numPr>
          <w:ilvl w:val="0"/>
          <w:numId w:val="33"/>
        </w:numPr>
        <w:tabs>
          <w:tab w:val="clear" w:pos="720"/>
          <w:tab w:val="num" w:pos="0"/>
          <w:tab w:val="left" w:pos="284"/>
          <w:tab w:val="left" w:pos="851"/>
        </w:tabs>
        <w:ind w:left="0" w:firstLine="284"/>
        <w:jc w:val="both"/>
        <w:rPr>
          <w:rFonts w:eastAsia="Calibri"/>
          <w:iCs/>
          <w:color w:val="000000"/>
          <w:sz w:val="24"/>
          <w:szCs w:val="24"/>
          <w:lang w:val="ru-RU"/>
        </w:rPr>
      </w:pPr>
      <w:r>
        <w:rPr>
          <w:rFonts w:eastAsia="Calibri"/>
          <w:iCs/>
          <w:color w:val="000000"/>
          <w:sz w:val="24"/>
          <w:szCs w:val="24"/>
          <w:lang w:val="ru-RU"/>
        </w:rPr>
        <w:t xml:space="preserve">Понятие вычислительной сети. </w:t>
      </w:r>
    </w:p>
    <w:p w14:paraId="69AAC575" w14:textId="77777777" w:rsidR="00ED56AE" w:rsidRDefault="000572D8" w:rsidP="00ED56AE">
      <w:pPr>
        <w:pStyle w:val="aa"/>
        <w:numPr>
          <w:ilvl w:val="0"/>
          <w:numId w:val="33"/>
        </w:numPr>
        <w:tabs>
          <w:tab w:val="clear" w:pos="720"/>
          <w:tab w:val="num" w:pos="0"/>
          <w:tab w:val="left" w:pos="284"/>
          <w:tab w:val="left" w:pos="851"/>
        </w:tabs>
        <w:ind w:left="0" w:firstLine="284"/>
        <w:jc w:val="both"/>
        <w:rPr>
          <w:rFonts w:eastAsia="Calibri"/>
          <w:iCs/>
          <w:color w:val="000000"/>
          <w:sz w:val="24"/>
          <w:szCs w:val="24"/>
          <w:lang w:val="ru-RU"/>
        </w:rPr>
      </w:pPr>
      <w:r>
        <w:rPr>
          <w:rFonts w:eastAsia="Calibri"/>
          <w:iCs/>
          <w:color w:val="000000"/>
          <w:sz w:val="24"/>
          <w:szCs w:val="24"/>
          <w:lang w:val="ru-RU"/>
        </w:rPr>
        <w:t xml:space="preserve">Глобальные и локальные сети. </w:t>
      </w:r>
    </w:p>
    <w:p w14:paraId="5766101D" w14:textId="77777777" w:rsidR="00ED56AE" w:rsidRDefault="000572D8" w:rsidP="00ED56AE">
      <w:pPr>
        <w:pStyle w:val="aa"/>
        <w:numPr>
          <w:ilvl w:val="0"/>
          <w:numId w:val="33"/>
        </w:numPr>
        <w:tabs>
          <w:tab w:val="clear" w:pos="720"/>
          <w:tab w:val="num" w:pos="0"/>
          <w:tab w:val="left" w:pos="284"/>
          <w:tab w:val="left" w:pos="851"/>
        </w:tabs>
        <w:ind w:left="0" w:firstLine="284"/>
        <w:jc w:val="both"/>
        <w:rPr>
          <w:rFonts w:eastAsia="Calibri"/>
          <w:iCs/>
          <w:color w:val="000000"/>
          <w:sz w:val="24"/>
          <w:szCs w:val="24"/>
          <w:lang w:val="ru-RU"/>
        </w:rPr>
      </w:pPr>
      <w:r>
        <w:rPr>
          <w:rFonts w:eastAsia="Calibri"/>
          <w:iCs/>
          <w:color w:val="000000"/>
          <w:sz w:val="24"/>
          <w:szCs w:val="24"/>
          <w:lang w:val="ru-RU"/>
        </w:rPr>
        <w:t xml:space="preserve">Топологии сетей. </w:t>
      </w:r>
    </w:p>
    <w:p w14:paraId="018516FC" w14:textId="77777777" w:rsidR="000572D8" w:rsidRDefault="000572D8" w:rsidP="00ED56AE">
      <w:pPr>
        <w:pStyle w:val="aa"/>
        <w:numPr>
          <w:ilvl w:val="0"/>
          <w:numId w:val="33"/>
        </w:numPr>
        <w:tabs>
          <w:tab w:val="clear" w:pos="720"/>
          <w:tab w:val="num" w:pos="0"/>
          <w:tab w:val="left" w:pos="284"/>
          <w:tab w:val="left" w:pos="851"/>
        </w:tabs>
        <w:ind w:left="0" w:firstLine="284"/>
        <w:jc w:val="both"/>
        <w:rPr>
          <w:rFonts w:eastAsia="Calibri"/>
          <w:iCs/>
          <w:color w:val="000000"/>
          <w:sz w:val="24"/>
          <w:szCs w:val="24"/>
          <w:lang w:val="ru-RU"/>
        </w:rPr>
      </w:pPr>
      <w:r>
        <w:rPr>
          <w:rFonts w:eastAsia="Calibri"/>
          <w:iCs/>
          <w:color w:val="000000"/>
          <w:sz w:val="24"/>
          <w:szCs w:val="24"/>
          <w:lang w:val="ru-RU"/>
        </w:rPr>
        <w:t>Поиск информации в сети.</w:t>
      </w:r>
    </w:p>
    <w:p w14:paraId="69CF6AFB" w14:textId="77777777" w:rsidR="007E40D3" w:rsidRPr="006A129C" w:rsidRDefault="007E40D3" w:rsidP="007E40D3">
      <w:pPr>
        <w:pStyle w:val="aa"/>
        <w:widowControl w:val="0"/>
        <w:tabs>
          <w:tab w:val="left" w:pos="1710"/>
        </w:tabs>
        <w:ind w:firstLine="709"/>
        <w:jc w:val="both"/>
        <w:rPr>
          <w:szCs w:val="24"/>
          <w:lang w:val="ru-RU"/>
        </w:rPr>
      </w:pPr>
    </w:p>
    <w:p w14:paraId="55480A2E" w14:textId="77777777" w:rsidR="000768F9" w:rsidRPr="00005634" w:rsidRDefault="000768F9" w:rsidP="000768F9">
      <w:pPr>
        <w:jc w:val="right"/>
        <w:rPr>
          <w:color w:val="000000"/>
          <w:sz w:val="26"/>
          <w:szCs w:val="26"/>
          <w:lang w:val="x-none" w:eastAsia="ru-RU"/>
        </w:rPr>
      </w:pPr>
      <w:r>
        <w:rPr>
          <w:szCs w:val="24"/>
        </w:rPr>
        <w:br w:type="page"/>
      </w:r>
      <w:r w:rsidRPr="00005634">
        <w:rPr>
          <w:color w:val="000000"/>
          <w:sz w:val="26"/>
          <w:szCs w:val="26"/>
          <w:lang w:val="x-none" w:eastAsia="ru-RU"/>
        </w:rPr>
        <w:lastRenderedPageBreak/>
        <w:t>ПРИЛОЖЕНИЕ</w:t>
      </w:r>
    </w:p>
    <w:p w14:paraId="47BB7AB3" w14:textId="77777777" w:rsidR="000768F9" w:rsidRPr="00005634" w:rsidRDefault="000768F9" w:rsidP="000768F9">
      <w:pPr>
        <w:widowControl w:val="0"/>
        <w:jc w:val="center"/>
        <w:rPr>
          <w:color w:val="000000"/>
          <w:sz w:val="26"/>
          <w:szCs w:val="26"/>
          <w:lang w:val="x-none" w:eastAsia="ru-RU"/>
        </w:rPr>
      </w:pPr>
    </w:p>
    <w:p w14:paraId="7E5F05C2" w14:textId="77777777" w:rsidR="000768F9" w:rsidRPr="00005634" w:rsidRDefault="000768F9" w:rsidP="000768F9">
      <w:pPr>
        <w:widowControl w:val="0"/>
        <w:jc w:val="center"/>
        <w:rPr>
          <w:color w:val="000000"/>
          <w:sz w:val="26"/>
          <w:szCs w:val="26"/>
          <w:lang w:val="x-none" w:eastAsia="ru-RU"/>
        </w:rPr>
      </w:pPr>
      <w:r w:rsidRPr="00005634">
        <w:rPr>
          <w:color w:val="000000"/>
          <w:sz w:val="26"/>
          <w:szCs w:val="26"/>
          <w:lang w:val="x-none" w:eastAsia="ru-RU"/>
        </w:rPr>
        <w:t>МИНИСТЕРСТВО НАУКИ И ВЫСШЕГО ОБРАЗОВАНИЯ</w:t>
      </w:r>
    </w:p>
    <w:p w14:paraId="1E6CD06D" w14:textId="77777777" w:rsidR="000768F9" w:rsidRPr="00005634" w:rsidRDefault="000768F9" w:rsidP="000768F9">
      <w:pPr>
        <w:widowControl w:val="0"/>
        <w:jc w:val="center"/>
        <w:rPr>
          <w:color w:val="000000"/>
          <w:sz w:val="26"/>
          <w:szCs w:val="26"/>
          <w:lang w:val="x-none" w:eastAsia="ru-RU"/>
        </w:rPr>
      </w:pPr>
      <w:r w:rsidRPr="00005634">
        <w:rPr>
          <w:color w:val="000000"/>
          <w:sz w:val="26"/>
          <w:szCs w:val="26"/>
          <w:lang w:val="x-none" w:eastAsia="ru-RU"/>
        </w:rPr>
        <w:t>РОССИЙСКОЙ ФЕДЕРАЦИИ</w:t>
      </w:r>
    </w:p>
    <w:p w14:paraId="4F849D45" w14:textId="77777777" w:rsidR="000768F9" w:rsidRPr="00005634" w:rsidRDefault="000768F9" w:rsidP="000768F9">
      <w:pPr>
        <w:widowControl w:val="0"/>
        <w:jc w:val="center"/>
        <w:rPr>
          <w:color w:val="000000"/>
          <w:sz w:val="26"/>
          <w:szCs w:val="26"/>
          <w:lang w:val="x-none" w:eastAsia="ru-RU"/>
        </w:rPr>
      </w:pPr>
    </w:p>
    <w:p w14:paraId="2D923855" w14:textId="77777777" w:rsidR="000768F9" w:rsidRPr="00005634" w:rsidRDefault="000768F9" w:rsidP="000768F9">
      <w:pPr>
        <w:widowControl w:val="0"/>
        <w:suppressAutoHyphens/>
        <w:jc w:val="center"/>
        <w:rPr>
          <w:sz w:val="26"/>
          <w:szCs w:val="26"/>
          <w:lang w:eastAsia="ar-SA"/>
        </w:rPr>
      </w:pPr>
      <w:r w:rsidRPr="00005634">
        <w:rPr>
          <w:sz w:val="26"/>
          <w:szCs w:val="26"/>
          <w:lang w:eastAsia="ar-SA"/>
        </w:rPr>
        <w:t xml:space="preserve">ФЕДЕРАЛЬНОЕ ГОСУДАРСТВЕННОЕ БЮДЖЕТНОЕ ОБРАЗОВАТЕЛЬНОЕ </w:t>
      </w:r>
    </w:p>
    <w:p w14:paraId="5D87EDAB" w14:textId="77777777" w:rsidR="000768F9" w:rsidRPr="00005634" w:rsidRDefault="000768F9" w:rsidP="000768F9">
      <w:pPr>
        <w:widowControl w:val="0"/>
        <w:suppressAutoHyphens/>
        <w:jc w:val="center"/>
        <w:rPr>
          <w:sz w:val="26"/>
          <w:szCs w:val="26"/>
          <w:lang w:eastAsia="ar-SA"/>
        </w:rPr>
      </w:pPr>
      <w:r w:rsidRPr="00005634">
        <w:rPr>
          <w:sz w:val="26"/>
          <w:szCs w:val="26"/>
          <w:lang w:eastAsia="ar-SA"/>
        </w:rPr>
        <w:t>УЧРЕЖДЕНИЕ ВЫСШЕГО ОБРАЗОВАНИЯ</w:t>
      </w:r>
    </w:p>
    <w:p w14:paraId="42B59C54" w14:textId="77777777" w:rsidR="000768F9" w:rsidRPr="00005634" w:rsidRDefault="000768F9" w:rsidP="000768F9">
      <w:pPr>
        <w:widowControl w:val="0"/>
        <w:suppressAutoHyphens/>
        <w:jc w:val="center"/>
        <w:rPr>
          <w:sz w:val="26"/>
          <w:szCs w:val="26"/>
          <w:lang w:eastAsia="ar-SA"/>
        </w:rPr>
      </w:pPr>
      <w:r w:rsidRPr="00005634">
        <w:rPr>
          <w:sz w:val="26"/>
          <w:szCs w:val="26"/>
          <w:lang w:eastAsia="ar-SA"/>
        </w:rPr>
        <w:t xml:space="preserve">«РЯЗАНСКИЙ ГОСУДАРСТВЕННЫЙ РАДИОТЕХНИЧЕСКИЙ УНИВЕРСИТЕТ </w:t>
      </w:r>
    </w:p>
    <w:p w14:paraId="4C3B08DF" w14:textId="77777777" w:rsidR="000768F9" w:rsidRPr="00005634" w:rsidRDefault="000768F9" w:rsidP="000768F9">
      <w:pPr>
        <w:widowControl w:val="0"/>
        <w:suppressAutoHyphens/>
        <w:jc w:val="center"/>
        <w:rPr>
          <w:rFonts w:ascii="Courier New" w:hAnsi="Courier New" w:cs="Calibri"/>
          <w:color w:val="000000"/>
          <w:sz w:val="26"/>
          <w:szCs w:val="26"/>
          <w:lang w:eastAsia="ar-SA"/>
        </w:rPr>
      </w:pPr>
      <w:r w:rsidRPr="00005634">
        <w:rPr>
          <w:sz w:val="26"/>
          <w:szCs w:val="26"/>
          <w:lang w:eastAsia="ar-SA"/>
        </w:rPr>
        <w:t>ИМЕНИ В.Ф. УТКИНА»</w:t>
      </w:r>
    </w:p>
    <w:p w14:paraId="0FD0425C" w14:textId="77777777" w:rsidR="000768F9" w:rsidRPr="00005634" w:rsidRDefault="000768F9" w:rsidP="000768F9">
      <w:pPr>
        <w:widowControl w:val="0"/>
        <w:shd w:val="clear" w:color="auto" w:fill="FFFFFF"/>
        <w:jc w:val="center"/>
        <w:rPr>
          <w:color w:val="000000"/>
          <w:kern w:val="1"/>
          <w:sz w:val="26"/>
          <w:szCs w:val="26"/>
          <w:lang w:eastAsia="ar-SA"/>
        </w:rPr>
      </w:pPr>
    </w:p>
    <w:p w14:paraId="438E73C0" w14:textId="77777777" w:rsidR="000768F9" w:rsidRDefault="000768F9" w:rsidP="000768F9">
      <w:pPr>
        <w:autoSpaceDE w:val="0"/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14:paraId="4AFB6CA8" w14:textId="77777777" w:rsidR="000768F9" w:rsidRPr="00005634" w:rsidRDefault="000768F9" w:rsidP="000768F9">
      <w:pPr>
        <w:widowControl w:val="0"/>
        <w:shd w:val="clear" w:color="auto" w:fill="FFFFFF"/>
        <w:jc w:val="center"/>
        <w:rPr>
          <w:color w:val="FF0000"/>
          <w:kern w:val="1"/>
          <w:sz w:val="26"/>
          <w:szCs w:val="26"/>
          <w:lang w:eastAsia="ar-SA"/>
        </w:rPr>
      </w:pPr>
    </w:p>
    <w:p w14:paraId="2A84560E" w14:textId="77777777" w:rsidR="000768F9" w:rsidRPr="00005634" w:rsidRDefault="000768F9" w:rsidP="000768F9">
      <w:pPr>
        <w:widowControl w:val="0"/>
        <w:shd w:val="clear" w:color="auto" w:fill="FFFFFF"/>
        <w:autoSpaceDE w:val="0"/>
        <w:jc w:val="center"/>
        <w:rPr>
          <w:color w:val="000000"/>
          <w:kern w:val="1"/>
          <w:sz w:val="26"/>
          <w:szCs w:val="26"/>
          <w:lang w:eastAsia="ar-SA"/>
        </w:rPr>
      </w:pPr>
    </w:p>
    <w:p w14:paraId="31E61594" w14:textId="77777777" w:rsidR="000768F9" w:rsidRPr="00005634" w:rsidRDefault="000768F9" w:rsidP="000768F9">
      <w:pPr>
        <w:widowControl w:val="0"/>
        <w:shd w:val="clear" w:color="auto" w:fill="FFFFFF"/>
        <w:autoSpaceDE w:val="0"/>
        <w:jc w:val="center"/>
        <w:rPr>
          <w:color w:val="000000"/>
          <w:kern w:val="1"/>
          <w:sz w:val="26"/>
          <w:szCs w:val="26"/>
          <w:lang w:eastAsia="ar-SA"/>
        </w:rPr>
      </w:pPr>
    </w:p>
    <w:p w14:paraId="62D694F9" w14:textId="77777777" w:rsidR="000768F9" w:rsidRPr="00005634" w:rsidRDefault="000768F9" w:rsidP="000768F9">
      <w:pPr>
        <w:widowControl w:val="0"/>
        <w:shd w:val="clear" w:color="auto" w:fill="FFFFFF"/>
        <w:autoSpaceDE w:val="0"/>
        <w:jc w:val="center"/>
        <w:rPr>
          <w:color w:val="000000"/>
          <w:kern w:val="1"/>
          <w:sz w:val="26"/>
          <w:szCs w:val="26"/>
          <w:lang w:eastAsia="ar-SA"/>
        </w:rPr>
      </w:pPr>
    </w:p>
    <w:p w14:paraId="5D1DF5DD" w14:textId="77777777" w:rsidR="000768F9" w:rsidRPr="00005634" w:rsidRDefault="000768F9" w:rsidP="000768F9">
      <w:pPr>
        <w:widowControl w:val="0"/>
        <w:shd w:val="clear" w:color="auto" w:fill="FFFFFF"/>
        <w:autoSpaceDE w:val="0"/>
        <w:jc w:val="center"/>
        <w:rPr>
          <w:color w:val="000000"/>
          <w:kern w:val="1"/>
          <w:sz w:val="26"/>
          <w:szCs w:val="26"/>
          <w:lang w:eastAsia="ar-SA"/>
        </w:rPr>
      </w:pPr>
    </w:p>
    <w:p w14:paraId="616DFE38" w14:textId="77777777" w:rsidR="000768F9" w:rsidRPr="00005634" w:rsidRDefault="000768F9" w:rsidP="000768F9">
      <w:pPr>
        <w:widowControl w:val="0"/>
        <w:shd w:val="clear" w:color="auto" w:fill="FFFFFF"/>
        <w:autoSpaceDE w:val="0"/>
        <w:jc w:val="center"/>
        <w:rPr>
          <w:color w:val="000000"/>
          <w:kern w:val="1"/>
          <w:sz w:val="26"/>
          <w:szCs w:val="26"/>
          <w:lang w:eastAsia="ar-SA"/>
        </w:rPr>
      </w:pPr>
    </w:p>
    <w:p w14:paraId="53BE8980" w14:textId="77777777" w:rsidR="000768F9" w:rsidRPr="00005634" w:rsidRDefault="000768F9" w:rsidP="000768F9">
      <w:pPr>
        <w:widowControl w:val="0"/>
        <w:shd w:val="clear" w:color="auto" w:fill="FFFFFF"/>
        <w:autoSpaceDE w:val="0"/>
        <w:jc w:val="center"/>
        <w:rPr>
          <w:color w:val="000000"/>
          <w:kern w:val="1"/>
          <w:sz w:val="26"/>
          <w:szCs w:val="26"/>
          <w:lang w:eastAsia="ar-SA"/>
        </w:rPr>
      </w:pPr>
    </w:p>
    <w:p w14:paraId="4FADE790" w14:textId="77777777" w:rsidR="000768F9" w:rsidRPr="00005634" w:rsidRDefault="000768F9" w:rsidP="000768F9">
      <w:pPr>
        <w:widowControl w:val="0"/>
        <w:shd w:val="clear" w:color="auto" w:fill="FFFFFF"/>
        <w:autoSpaceDE w:val="0"/>
        <w:jc w:val="center"/>
        <w:rPr>
          <w:color w:val="000000"/>
          <w:kern w:val="1"/>
          <w:sz w:val="26"/>
          <w:szCs w:val="26"/>
          <w:lang w:eastAsia="ar-SA"/>
        </w:rPr>
      </w:pPr>
    </w:p>
    <w:p w14:paraId="5D996703" w14:textId="77777777" w:rsidR="000768F9" w:rsidRPr="00005634" w:rsidRDefault="000768F9" w:rsidP="000768F9">
      <w:pPr>
        <w:widowControl w:val="0"/>
        <w:shd w:val="clear" w:color="auto" w:fill="FFFFFF"/>
        <w:autoSpaceDE w:val="0"/>
        <w:jc w:val="center"/>
        <w:rPr>
          <w:color w:val="000000"/>
          <w:kern w:val="1"/>
          <w:sz w:val="26"/>
          <w:szCs w:val="26"/>
          <w:lang w:eastAsia="ar-SA"/>
        </w:rPr>
      </w:pPr>
    </w:p>
    <w:p w14:paraId="6111C6EA" w14:textId="77777777" w:rsidR="000768F9" w:rsidRPr="00005634" w:rsidRDefault="000768F9" w:rsidP="000768F9">
      <w:pPr>
        <w:widowControl w:val="0"/>
        <w:shd w:val="clear" w:color="auto" w:fill="FFFFFF"/>
        <w:autoSpaceDE w:val="0"/>
        <w:jc w:val="center"/>
        <w:rPr>
          <w:b/>
          <w:bCs/>
          <w:color w:val="000000"/>
          <w:kern w:val="1"/>
          <w:sz w:val="27"/>
          <w:szCs w:val="27"/>
          <w:lang w:eastAsia="ar-SA"/>
        </w:rPr>
      </w:pPr>
      <w:r w:rsidRPr="00005634">
        <w:rPr>
          <w:b/>
          <w:kern w:val="1"/>
          <w:sz w:val="28"/>
          <w:szCs w:val="28"/>
        </w:rPr>
        <w:t>МЕТОДИЧЕСКОЕ ОБЕСПЕЧЕНИЕ ДИСЦИПЛИНЫ</w:t>
      </w:r>
    </w:p>
    <w:p w14:paraId="0208DD46" w14:textId="77777777" w:rsidR="000768F9" w:rsidRPr="00005634" w:rsidRDefault="000768F9" w:rsidP="000768F9">
      <w:pPr>
        <w:widowControl w:val="0"/>
        <w:shd w:val="clear" w:color="auto" w:fill="FFFFFF"/>
        <w:autoSpaceDE w:val="0"/>
        <w:jc w:val="center"/>
        <w:rPr>
          <w:b/>
          <w:bCs/>
          <w:color w:val="000000"/>
          <w:kern w:val="1"/>
          <w:sz w:val="27"/>
          <w:szCs w:val="27"/>
          <w:lang w:eastAsia="ar-SA"/>
        </w:rPr>
      </w:pPr>
    </w:p>
    <w:p w14:paraId="291D66E0" w14:textId="77777777" w:rsidR="000768F9" w:rsidRDefault="00ED56AE" w:rsidP="00ED56AE">
      <w:pPr>
        <w:spacing w:line="360" w:lineRule="auto"/>
        <w:jc w:val="center"/>
        <w:rPr>
          <w:b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 xml:space="preserve">Б.1.Б.02 </w:t>
      </w:r>
      <w:r w:rsidR="000768F9">
        <w:rPr>
          <w:rFonts w:eastAsia="TimesNewRomanPSMT"/>
          <w:b/>
          <w:bCs/>
          <w:sz w:val="26"/>
          <w:szCs w:val="26"/>
        </w:rPr>
        <w:t>РАБОЧАЯ ПРОГРАММА ДИСЦИПЛИНЫ</w:t>
      </w:r>
    </w:p>
    <w:p w14:paraId="68006BCD" w14:textId="77777777" w:rsidR="00ED56AE" w:rsidRDefault="00ED56AE" w:rsidP="000768F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«Информатика»</w:t>
      </w:r>
    </w:p>
    <w:p w14:paraId="733492CD" w14:textId="77777777" w:rsidR="000768F9" w:rsidRDefault="000768F9" w:rsidP="000768F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14:paraId="42F0C1ED" w14:textId="77777777" w:rsidR="000768F9" w:rsidRDefault="000768F9" w:rsidP="000768F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38.03.05 </w:t>
      </w:r>
      <w:r>
        <w:rPr>
          <w:sz w:val="28"/>
          <w:szCs w:val="28"/>
        </w:rPr>
        <w:t>Бизнес-информатика</w:t>
      </w:r>
    </w:p>
    <w:p w14:paraId="294C79E4" w14:textId="77777777" w:rsidR="000768F9" w:rsidRDefault="000768F9" w:rsidP="000768F9">
      <w:pPr>
        <w:spacing w:line="360" w:lineRule="auto"/>
        <w:jc w:val="center"/>
        <w:rPr>
          <w:sz w:val="26"/>
          <w:szCs w:val="26"/>
        </w:rPr>
      </w:pPr>
    </w:p>
    <w:p w14:paraId="75ECDCAB" w14:textId="77777777" w:rsidR="000768F9" w:rsidRDefault="000768F9" w:rsidP="000768F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14:paraId="1ADA78D8" w14:textId="77777777" w:rsidR="000768F9" w:rsidRDefault="000768F9" w:rsidP="000768F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Бизнес-информатика</w:t>
      </w:r>
      <w:r>
        <w:rPr>
          <w:sz w:val="26"/>
          <w:szCs w:val="26"/>
        </w:rPr>
        <w:t>»</w:t>
      </w:r>
    </w:p>
    <w:p w14:paraId="4A5ABF86" w14:textId="77777777" w:rsidR="000768F9" w:rsidRDefault="000768F9" w:rsidP="000768F9">
      <w:pPr>
        <w:spacing w:line="360" w:lineRule="auto"/>
        <w:jc w:val="center"/>
        <w:rPr>
          <w:szCs w:val="28"/>
        </w:rPr>
      </w:pPr>
    </w:p>
    <w:p w14:paraId="16725558" w14:textId="77777777" w:rsidR="000768F9" w:rsidRDefault="000768F9" w:rsidP="000768F9">
      <w:pPr>
        <w:spacing w:line="360" w:lineRule="auto"/>
        <w:jc w:val="center"/>
        <w:rPr>
          <w:szCs w:val="28"/>
        </w:rPr>
      </w:pPr>
    </w:p>
    <w:p w14:paraId="3B40C665" w14:textId="77777777" w:rsidR="000768F9" w:rsidRDefault="000768F9" w:rsidP="000768F9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14:paraId="3F07D7B9" w14:textId="77777777" w:rsidR="000768F9" w:rsidRPr="006E3FE6" w:rsidRDefault="000768F9" w:rsidP="000768F9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—</w:t>
      </w:r>
      <w:r w:rsidR="00E86D96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заочная</w:t>
      </w:r>
    </w:p>
    <w:p w14:paraId="2AEBB58A" w14:textId="77777777" w:rsidR="000768F9" w:rsidRPr="00005634" w:rsidRDefault="000768F9" w:rsidP="000768F9">
      <w:pPr>
        <w:widowControl w:val="0"/>
        <w:jc w:val="center"/>
        <w:rPr>
          <w:b/>
          <w:bCs/>
          <w:kern w:val="1"/>
          <w:sz w:val="28"/>
          <w:szCs w:val="28"/>
          <w:lang w:eastAsia="ar-SA"/>
        </w:rPr>
      </w:pPr>
    </w:p>
    <w:p w14:paraId="2FA0471A" w14:textId="77777777" w:rsidR="000768F9" w:rsidRPr="00005634" w:rsidRDefault="000768F9" w:rsidP="000768F9">
      <w:pPr>
        <w:widowControl w:val="0"/>
        <w:jc w:val="center"/>
        <w:rPr>
          <w:b/>
          <w:bCs/>
          <w:kern w:val="1"/>
          <w:sz w:val="28"/>
          <w:szCs w:val="28"/>
          <w:lang w:eastAsia="ar-SA"/>
        </w:rPr>
      </w:pPr>
    </w:p>
    <w:p w14:paraId="32D46D5D" w14:textId="77777777" w:rsidR="000768F9" w:rsidRPr="00005634" w:rsidRDefault="000768F9" w:rsidP="000768F9">
      <w:pPr>
        <w:widowControl w:val="0"/>
        <w:jc w:val="center"/>
        <w:rPr>
          <w:b/>
          <w:bCs/>
          <w:kern w:val="1"/>
          <w:sz w:val="28"/>
          <w:szCs w:val="28"/>
          <w:lang w:eastAsia="ar-SA"/>
        </w:rPr>
      </w:pPr>
    </w:p>
    <w:p w14:paraId="1A74561D" w14:textId="77777777" w:rsidR="000768F9" w:rsidRPr="00005634" w:rsidRDefault="000768F9" w:rsidP="000768F9">
      <w:pPr>
        <w:widowControl w:val="0"/>
        <w:jc w:val="center"/>
        <w:rPr>
          <w:b/>
          <w:bCs/>
          <w:kern w:val="1"/>
          <w:sz w:val="28"/>
          <w:szCs w:val="28"/>
          <w:lang w:eastAsia="ar-SA"/>
        </w:rPr>
      </w:pPr>
    </w:p>
    <w:p w14:paraId="7C185B64" w14:textId="77777777" w:rsidR="000768F9" w:rsidRPr="00005634" w:rsidRDefault="000768F9" w:rsidP="000768F9">
      <w:pPr>
        <w:widowControl w:val="0"/>
        <w:jc w:val="center"/>
        <w:rPr>
          <w:b/>
          <w:bCs/>
          <w:kern w:val="1"/>
          <w:sz w:val="28"/>
          <w:szCs w:val="28"/>
          <w:lang w:eastAsia="ar-SA"/>
        </w:rPr>
      </w:pPr>
    </w:p>
    <w:p w14:paraId="4D7708C2" w14:textId="77777777" w:rsidR="000768F9" w:rsidRPr="00005634" w:rsidRDefault="000768F9" w:rsidP="000768F9">
      <w:pPr>
        <w:widowControl w:val="0"/>
        <w:jc w:val="center"/>
        <w:rPr>
          <w:b/>
          <w:bCs/>
          <w:kern w:val="1"/>
          <w:sz w:val="28"/>
          <w:szCs w:val="28"/>
          <w:lang w:eastAsia="ar-SA"/>
        </w:rPr>
      </w:pPr>
    </w:p>
    <w:p w14:paraId="6A97D703" w14:textId="77777777" w:rsidR="000768F9" w:rsidRPr="00005634" w:rsidRDefault="000768F9" w:rsidP="000768F9">
      <w:pPr>
        <w:widowControl w:val="0"/>
        <w:jc w:val="center"/>
        <w:rPr>
          <w:b/>
          <w:bCs/>
          <w:kern w:val="1"/>
          <w:sz w:val="28"/>
          <w:szCs w:val="28"/>
          <w:lang w:eastAsia="ar-SA"/>
        </w:rPr>
      </w:pPr>
    </w:p>
    <w:p w14:paraId="5E207471" w14:textId="77777777" w:rsidR="000768F9" w:rsidRPr="00FD2230" w:rsidRDefault="00FD2230" w:rsidP="000768F9">
      <w:pPr>
        <w:pStyle w:val="aa"/>
        <w:widowControl w:val="0"/>
        <w:jc w:val="center"/>
        <w:rPr>
          <w:kern w:val="1"/>
          <w:szCs w:val="28"/>
          <w:lang w:val="ru-RU" w:eastAsia="ar-SA"/>
        </w:rPr>
      </w:pPr>
      <w:r>
        <w:rPr>
          <w:kern w:val="1"/>
          <w:szCs w:val="28"/>
          <w:lang w:eastAsia="ar-SA"/>
        </w:rPr>
        <w:t>Рязань 20</w:t>
      </w:r>
      <w:r>
        <w:rPr>
          <w:kern w:val="1"/>
          <w:szCs w:val="28"/>
          <w:lang w:val="ru-RU" w:eastAsia="ar-SA"/>
        </w:rPr>
        <w:t>20</w:t>
      </w:r>
    </w:p>
    <w:p w14:paraId="1E1FF18A" w14:textId="77777777" w:rsidR="000768F9" w:rsidRPr="00061FB3" w:rsidRDefault="000768F9" w:rsidP="000768F9">
      <w:pPr>
        <w:pStyle w:val="aa"/>
        <w:widowControl w:val="0"/>
        <w:jc w:val="center"/>
        <w:rPr>
          <w:kern w:val="1"/>
          <w:szCs w:val="28"/>
          <w:lang w:val="ru-RU" w:eastAsia="ar-SA"/>
        </w:rPr>
      </w:pPr>
    </w:p>
    <w:p w14:paraId="4A81F07B" w14:textId="77777777" w:rsidR="000768F9" w:rsidRPr="00035EEB" w:rsidRDefault="000768F9" w:rsidP="000768F9">
      <w:pPr>
        <w:pStyle w:val="aa"/>
        <w:widowControl w:val="0"/>
        <w:numPr>
          <w:ilvl w:val="1"/>
          <w:numId w:val="33"/>
        </w:numPr>
        <w:jc w:val="center"/>
        <w:rPr>
          <w:b/>
          <w:szCs w:val="24"/>
          <w:lang w:val="ru-RU"/>
        </w:rPr>
      </w:pPr>
      <w:r w:rsidRPr="00035EEB">
        <w:rPr>
          <w:b/>
          <w:szCs w:val="24"/>
          <w:lang w:val="ru-RU"/>
        </w:rPr>
        <w:lastRenderedPageBreak/>
        <w:t>МЕТОДИЧЕСКИЕ УКАЗАНИЯ К САМОСТОЯТЕЛЬНОЙ РАБОТЕ</w:t>
      </w:r>
    </w:p>
    <w:p w14:paraId="75F3851C" w14:textId="77777777" w:rsidR="000768F9" w:rsidRDefault="000768F9" w:rsidP="000768F9">
      <w:pPr>
        <w:pStyle w:val="aa"/>
        <w:widowControl w:val="0"/>
        <w:ind w:firstLine="567"/>
        <w:jc w:val="both"/>
        <w:rPr>
          <w:rFonts w:eastAsia="Calibri"/>
          <w:bCs/>
          <w:color w:val="000000"/>
          <w:sz w:val="24"/>
          <w:szCs w:val="24"/>
          <w:lang w:val="ru-RU"/>
        </w:rPr>
      </w:pPr>
    </w:p>
    <w:p w14:paraId="1A4668A1" w14:textId="77777777" w:rsidR="000768F9" w:rsidRPr="00AE748F" w:rsidRDefault="000768F9" w:rsidP="000768F9">
      <w:pPr>
        <w:pStyle w:val="aa"/>
        <w:widowControl w:val="0"/>
        <w:ind w:firstLine="567"/>
        <w:jc w:val="both"/>
        <w:rPr>
          <w:rFonts w:eastAsia="Calibri"/>
          <w:bCs/>
          <w:color w:val="000000"/>
          <w:sz w:val="24"/>
          <w:szCs w:val="24"/>
          <w:lang w:val="ru-RU"/>
        </w:rPr>
      </w:pPr>
      <w:r w:rsidRPr="00AE748F">
        <w:rPr>
          <w:rFonts w:eastAsia="Calibri"/>
          <w:bCs/>
          <w:color w:val="000000"/>
          <w:sz w:val="24"/>
          <w:szCs w:val="24"/>
          <w:lang w:val="ru-RU"/>
        </w:rPr>
        <w:t>Самостоятельная работа студентов по дисциплине «</w:t>
      </w:r>
      <w:r w:rsidR="00ED56AE">
        <w:rPr>
          <w:rFonts w:eastAsia="Calibri"/>
          <w:bCs/>
          <w:color w:val="000000"/>
          <w:sz w:val="24"/>
          <w:szCs w:val="24"/>
          <w:lang w:val="ru-RU"/>
        </w:rPr>
        <w:t>Информатика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» играет важную роль в ходе всего учебного процесса. Самостоятельная работа способствует закреплению знаний, ум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е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ний и навыков, приобретаемых в ходе различных видов аудиторных з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а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нятий.</w:t>
      </w:r>
    </w:p>
    <w:p w14:paraId="1A2899DE" w14:textId="77777777" w:rsidR="000768F9" w:rsidRPr="00AE748F" w:rsidRDefault="000768F9" w:rsidP="000768F9">
      <w:pPr>
        <w:pStyle w:val="aa"/>
        <w:widowControl w:val="0"/>
        <w:ind w:firstLine="567"/>
        <w:jc w:val="both"/>
        <w:rPr>
          <w:rFonts w:eastAsia="Calibri"/>
          <w:bCs/>
          <w:color w:val="000000"/>
          <w:sz w:val="24"/>
          <w:szCs w:val="24"/>
          <w:lang w:val="ru-RU"/>
        </w:rPr>
      </w:pPr>
      <w:r w:rsidRPr="00AE748F">
        <w:rPr>
          <w:rFonts w:eastAsia="Calibri"/>
          <w:bCs/>
          <w:color w:val="000000"/>
          <w:sz w:val="24"/>
          <w:szCs w:val="24"/>
          <w:lang w:val="ru-RU"/>
        </w:rPr>
        <w:t>Основными видами самостоятельной работы по дисциплине являются: подготовка к лаб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о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раторным и практическим занятиям (доработка конспекта лекции с применением учебника, м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е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тодической и дополнительной литературы; подбор иллюстраций (примеров) к теоретическим п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о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ложениям; подготовка доклада на зада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н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ную тему; самостоятельное изучение отдельных вопросов и тем курса) и подгото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в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ка к процедуре промежуточной аттестации.</w:t>
      </w:r>
    </w:p>
    <w:p w14:paraId="22A3A807" w14:textId="77777777" w:rsidR="000768F9" w:rsidRPr="00AE748F" w:rsidRDefault="000768F9" w:rsidP="000768F9">
      <w:pPr>
        <w:pStyle w:val="aa"/>
        <w:tabs>
          <w:tab w:val="left" w:pos="845"/>
        </w:tabs>
        <w:ind w:firstLine="567"/>
        <w:jc w:val="both"/>
        <w:rPr>
          <w:rFonts w:eastAsia="Calibri"/>
          <w:bCs/>
          <w:color w:val="000000"/>
          <w:sz w:val="24"/>
          <w:szCs w:val="24"/>
          <w:lang w:val="ru-RU"/>
        </w:rPr>
      </w:pPr>
      <w:r w:rsidRPr="00AE748F">
        <w:rPr>
          <w:rFonts w:eastAsia="Calibri"/>
          <w:bCs/>
          <w:color w:val="000000"/>
          <w:sz w:val="24"/>
          <w:szCs w:val="24"/>
          <w:lang w:val="ru-RU"/>
        </w:rPr>
        <w:t>Работа с конспектом лекций предполагает просмотр конспекта в тот же день после занятий. При этом необходимо пометить материалы конспекта, которые вызывают затруднения для пон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и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мания. При этом обучающийся должен стараться найти ответы на затруднительные вопросы, и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с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пользуя рекомендуемую литературу. Если ему самостоятельно не удалось разобраться в мат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е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риале, необходимо сформулировать вопросы и обратиться за помощью к преподавателю на ко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н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сул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ь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тации или ближайшей лекции.</w:t>
      </w:r>
    </w:p>
    <w:p w14:paraId="7B71C7DE" w14:textId="77777777" w:rsidR="000768F9" w:rsidRPr="00AE748F" w:rsidRDefault="000768F9" w:rsidP="000768F9">
      <w:pPr>
        <w:pStyle w:val="aa"/>
        <w:tabs>
          <w:tab w:val="left" w:pos="845"/>
        </w:tabs>
        <w:ind w:firstLine="567"/>
        <w:jc w:val="both"/>
        <w:rPr>
          <w:rFonts w:eastAsia="Calibri"/>
          <w:bCs/>
          <w:color w:val="000000"/>
          <w:sz w:val="24"/>
          <w:szCs w:val="24"/>
          <w:lang w:val="ru-RU"/>
        </w:rPr>
      </w:pPr>
      <w:r w:rsidRPr="00AE748F">
        <w:rPr>
          <w:rFonts w:eastAsia="Calibri"/>
          <w:bCs/>
          <w:color w:val="000000"/>
          <w:sz w:val="24"/>
          <w:szCs w:val="24"/>
          <w:lang w:val="ru-RU"/>
        </w:rPr>
        <w:t>Лабораторные работы</w:t>
      </w:r>
      <w:r>
        <w:rPr>
          <w:rFonts w:eastAsia="Calibri"/>
          <w:bCs/>
          <w:color w:val="000000"/>
          <w:sz w:val="24"/>
          <w:szCs w:val="24"/>
          <w:lang w:val="ru-RU"/>
        </w:rPr>
        <w:t xml:space="preserve"> и практические занятия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 xml:space="preserve"> составляют важную часть профессиональной подготовки студентов. Они направлены на экспериментальное подтверждение теоретических п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о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ложений и формирование учебных и профессиональных практических ум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е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ний.</w:t>
      </w:r>
    </w:p>
    <w:p w14:paraId="570D79BF" w14:textId="77777777" w:rsidR="000768F9" w:rsidRPr="00AE748F" w:rsidRDefault="000768F9" w:rsidP="000768F9">
      <w:pPr>
        <w:pStyle w:val="aa"/>
        <w:tabs>
          <w:tab w:val="left" w:pos="845"/>
        </w:tabs>
        <w:ind w:left="567"/>
        <w:jc w:val="both"/>
        <w:rPr>
          <w:rFonts w:eastAsia="Calibri"/>
          <w:bCs/>
          <w:color w:val="000000"/>
          <w:sz w:val="24"/>
          <w:szCs w:val="24"/>
          <w:lang w:val="ru-RU"/>
        </w:rPr>
      </w:pPr>
      <w:r w:rsidRPr="00AE748F">
        <w:rPr>
          <w:rFonts w:eastAsia="Calibri"/>
          <w:bCs/>
          <w:color w:val="000000"/>
          <w:sz w:val="24"/>
          <w:szCs w:val="24"/>
          <w:lang w:val="ru-RU"/>
        </w:rPr>
        <w:t>Выполнение студентами лабораторных работ направлено на следующие ц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е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ли:</w:t>
      </w:r>
    </w:p>
    <w:p w14:paraId="3B047605" w14:textId="77777777" w:rsidR="000768F9" w:rsidRPr="00AE748F" w:rsidRDefault="000768F9" w:rsidP="000768F9">
      <w:pPr>
        <w:pStyle w:val="aa"/>
        <w:numPr>
          <w:ilvl w:val="0"/>
          <w:numId w:val="8"/>
        </w:numPr>
        <w:tabs>
          <w:tab w:val="left" w:pos="845"/>
        </w:tabs>
        <w:ind w:left="0" w:firstLine="567"/>
        <w:jc w:val="both"/>
        <w:rPr>
          <w:rFonts w:eastAsia="Calibri"/>
          <w:bCs/>
          <w:color w:val="000000"/>
          <w:sz w:val="24"/>
          <w:szCs w:val="24"/>
          <w:lang w:val="ru-RU"/>
        </w:rPr>
      </w:pPr>
      <w:r w:rsidRPr="00AE748F">
        <w:rPr>
          <w:rFonts w:eastAsia="Calibri"/>
          <w:bCs/>
          <w:color w:val="000000"/>
          <w:sz w:val="24"/>
          <w:szCs w:val="24"/>
          <w:lang w:val="ru-RU"/>
        </w:rPr>
        <w:t>обобщение, систематизацию, углубление, закрепление полученных теоретических зн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а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ний по конкретным темам дисциплин;</w:t>
      </w:r>
    </w:p>
    <w:p w14:paraId="35306B4B" w14:textId="77777777" w:rsidR="000768F9" w:rsidRPr="00AE748F" w:rsidRDefault="000768F9" w:rsidP="000768F9">
      <w:pPr>
        <w:pStyle w:val="aa"/>
        <w:numPr>
          <w:ilvl w:val="0"/>
          <w:numId w:val="8"/>
        </w:numPr>
        <w:tabs>
          <w:tab w:val="left" w:pos="845"/>
        </w:tabs>
        <w:ind w:left="0" w:firstLine="567"/>
        <w:jc w:val="both"/>
        <w:rPr>
          <w:rFonts w:eastAsia="Calibri"/>
          <w:bCs/>
          <w:color w:val="000000"/>
          <w:sz w:val="24"/>
          <w:szCs w:val="24"/>
          <w:lang w:val="ru-RU"/>
        </w:rPr>
      </w:pPr>
      <w:r w:rsidRPr="00AE748F">
        <w:rPr>
          <w:rFonts w:eastAsia="Calibri"/>
          <w:bCs/>
          <w:color w:val="000000"/>
          <w:sz w:val="24"/>
          <w:szCs w:val="24"/>
          <w:lang w:val="ru-RU"/>
        </w:rPr>
        <w:t>формирование необходимых профессиональных умений и навыков.</w:t>
      </w:r>
    </w:p>
    <w:p w14:paraId="1D90EF0B" w14:textId="77777777" w:rsidR="000768F9" w:rsidRPr="00AE748F" w:rsidRDefault="000768F9" w:rsidP="000768F9">
      <w:pPr>
        <w:pStyle w:val="aa"/>
        <w:tabs>
          <w:tab w:val="left" w:pos="845"/>
        </w:tabs>
        <w:ind w:firstLine="567"/>
        <w:jc w:val="both"/>
        <w:rPr>
          <w:rFonts w:eastAsia="Calibri"/>
          <w:bCs/>
          <w:color w:val="000000"/>
          <w:sz w:val="24"/>
          <w:szCs w:val="24"/>
          <w:lang w:val="ru-RU"/>
        </w:rPr>
      </w:pPr>
      <w:r w:rsidRPr="00AE748F">
        <w:rPr>
          <w:rFonts w:eastAsia="Calibri"/>
          <w:bCs/>
          <w:color w:val="000000"/>
          <w:sz w:val="24"/>
          <w:szCs w:val="24"/>
          <w:lang w:val="ru-RU"/>
        </w:rPr>
        <w:t>Выполнению лабораторной работы предшествует проверка знаний студентов – их теорет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и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ческой готовности к выполнению задания.</w:t>
      </w:r>
    </w:p>
    <w:p w14:paraId="5C2F47D2" w14:textId="77777777" w:rsidR="000768F9" w:rsidRDefault="000768F9" w:rsidP="000768F9">
      <w:pPr>
        <w:pStyle w:val="aa"/>
        <w:tabs>
          <w:tab w:val="left" w:pos="845"/>
        </w:tabs>
        <w:ind w:firstLine="567"/>
        <w:jc w:val="both"/>
        <w:rPr>
          <w:rFonts w:eastAsia="Calibri"/>
          <w:bCs/>
          <w:color w:val="000000"/>
          <w:sz w:val="24"/>
          <w:szCs w:val="24"/>
          <w:lang w:val="ru-RU"/>
        </w:rPr>
      </w:pPr>
      <w:r w:rsidRPr="00AE748F">
        <w:rPr>
          <w:rFonts w:eastAsia="Calibri"/>
          <w:bCs/>
          <w:color w:val="000000"/>
          <w:sz w:val="24"/>
          <w:szCs w:val="24"/>
          <w:lang w:val="ru-RU"/>
        </w:rPr>
        <w:t>Помимо выполнения работы для каждой лабораторной работы предусмотрена процедура защиты, в ходе которой преподаватель проводит устный или письме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н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ный опрос студентов для контроля понимания и правильной интерпретации полученных результатов и усвоения ими о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с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новных теоретических и практических зн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а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ний по теме лабораторной работы.</w:t>
      </w:r>
    </w:p>
    <w:p w14:paraId="1CE3206D" w14:textId="77777777" w:rsidR="000768F9" w:rsidRPr="00AE748F" w:rsidRDefault="000768F9" w:rsidP="000768F9">
      <w:pPr>
        <w:pStyle w:val="aa"/>
        <w:tabs>
          <w:tab w:val="left" w:pos="845"/>
        </w:tabs>
        <w:ind w:firstLine="567"/>
        <w:jc w:val="both"/>
        <w:rPr>
          <w:rFonts w:eastAsia="Calibri"/>
          <w:bCs/>
          <w:color w:val="000000"/>
          <w:sz w:val="24"/>
          <w:szCs w:val="24"/>
          <w:lang w:val="ru-RU"/>
        </w:rPr>
      </w:pPr>
      <w:r>
        <w:rPr>
          <w:rFonts w:eastAsia="Calibri"/>
          <w:bCs/>
          <w:color w:val="000000"/>
          <w:sz w:val="24"/>
          <w:szCs w:val="24"/>
          <w:lang w:val="ru-RU"/>
        </w:rPr>
        <w:t>Практические занятия направлены на закрепление основных теоретических знаний и пол</w:t>
      </w:r>
      <w:r>
        <w:rPr>
          <w:rFonts w:eastAsia="Calibri"/>
          <w:bCs/>
          <w:color w:val="000000"/>
          <w:sz w:val="24"/>
          <w:szCs w:val="24"/>
          <w:lang w:val="ru-RU"/>
        </w:rPr>
        <w:t>о</w:t>
      </w:r>
      <w:r>
        <w:rPr>
          <w:rFonts w:eastAsia="Calibri"/>
          <w:bCs/>
          <w:color w:val="000000"/>
          <w:sz w:val="24"/>
          <w:szCs w:val="24"/>
          <w:lang w:val="ru-RU"/>
        </w:rPr>
        <w:t>жений курса, полученных обучающимися в рамках лекционных и самостоятельных занятий на практике. Практическому занятию предшествует предварительная подготовка обучающегося в с</w:t>
      </w:r>
      <w:r>
        <w:rPr>
          <w:rFonts w:eastAsia="Calibri"/>
          <w:bCs/>
          <w:color w:val="000000"/>
          <w:sz w:val="24"/>
          <w:szCs w:val="24"/>
          <w:lang w:val="ru-RU"/>
        </w:rPr>
        <w:t>о</w:t>
      </w:r>
      <w:r>
        <w:rPr>
          <w:rFonts w:eastAsia="Calibri"/>
          <w:bCs/>
          <w:color w:val="000000"/>
          <w:sz w:val="24"/>
          <w:szCs w:val="24"/>
          <w:lang w:val="ru-RU"/>
        </w:rPr>
        <w:t>ответствии с тематикой занятия.</w:t>
      </w:r>
    </w:p>
    <w:p w14:paraId="505FC6F8" w14:textId="77777777" w:rsidR="000768F9" w:rsidRPr="00AE748F" w:rsidRDefault="000768F9" w:rsidP="000768F9">
      <w:pPr>
        <w:pStyle w:val="aa"/>
        <w:tabs>
          <w:tab w:val="left" w:pos="845"/>
        </w:tabs>
        <w:ind w:firstLine="567"/>
        <w:jc w:val="both"/>
        <w:rPr>
          <w:rFonts w:eastAsia="Calibri"/>
          <w:bCs/>
          <w:color w:val="000000"/>
          <w:sz w:val="24"/>
          <w:szCs w:val="24"/>
          <w:lang w:val="ru-RU"/>
        </w:rPr>
      </w:pPr>
      <w:r w:rsidRPr="00AE748F">
        <w:rPr>
          <w:rFonts w:eastAsia="Calibri"/>
          <w:bCs/>
          <w:color w:val="000000"/>
          <w:sz w:val="24"/>
          <w:szCs w:val="24"/>
          <w:lang w:val="ru-RU"/>
        </w:rPr>
        <w:t>При подготовке к экзамену в дополнение к изучению конспектов лекций, учебных пособий, слайдов и другого раздаточного материала предусмотренного рабочей программой дисци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п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лины, необходимо пользоваться учебной литературой, рекомендованной к настоящей рабочей пр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о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грамме. При подготовке к зачету нужно изучить теорию: определения всех понятий и подходы к оц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е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ниванию до состояния понимания материала и самостоятельно решить по нескольку типовых задач из каждой темы (в том случае если тема предусматривает реш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е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 xml:space="preserve">ние задач). При решении задач </w:t>
      </w:r>
      <w:r>
        <w:rPr>
          <w:rFonts w:eastAsia="Calibri"/>
          <w:bCs/>
          <w:color w:val="000000"/>
          <w:sz w:val="24"/>
          <w:szCs w:val="24"/>
          <w:lang w:val="ru-RU"/>
        </w:rPr>
        <w:t>необходимо наличие умений пояснить получаемые результаты и ход решения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.</w:t>
      </w:r>
    </w:p>
    <w:p w14:paraId="0560FBFA" w14:textId="77777777" w:rsidR="000768F9" w:rsidRPr="00AE748F" w:rsidRDefault="000768F9" w:rsidP="000768F9">
      <w:pPr>
        <w:pStyle w:val="aa"/>
        <w:widowControl w:val="0"/>
        <w:ind w:firstLine="567"/>
        <w:jc w:val="both"/>
        <w:rPr>
          <w:rFonts w:eastAsia="Calibri"/>
          <w:bCs/>
          <w:color w:val="000000"/>
          <w:sz w:val="24"/>
          <w:szCs w:val="24"/>
          <w:lang w:val="ru-RU"/>
        </w:rPr>
      </w:pPr>
      <w:r>
        <w:rPr>
          <w:rFonts w:eastAsia="Calibri"/>
          <w:bCs/>
          <w:color w:val="000000"/>
          <w:sz w:val="24"/>
          <w:szCs w:val="24"/>
          <w:lang w:val="ru-RU"/>
        </w:rPr>
        <w:t>Теоретическая составляющая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 xml:space="preserve"> курса</w:t>
      </w:r>
      <w:r>
        <w:rPr>
          <w:rFonts w:eastAsia="Calibri"/>
          <w:bCs/>
          <w:color w:val="000000"/>
          <w:sz w:val="24"/>
          <w:szCs w:val="24"/>
          <w:lang w:val="ru-RU"/>
        </w:rPr>
        <w:t xml:space="preserve"> «</w:t>
      </w:r>
      <w:r w:rsidR="00ED56AE">
        <w:rPr>
          <w:rFonts w:eastAsia="Calibri"/>
          <w:bCs/>
          <w:color w:val="000000"/>
          <w:sz w:val="24"/>
          <w:szCs w:val="24"/>
          <w:lang w:val="ru-RU"/>
        </w:rPr>
        <w:t>Информатика</w:t>
      </w:r>
      <w:r>
        <w:rPr>
          <w:rFonts w:eastAsia="Calibri"/>
          <w:bCs/>
          <w:color w:val="000000"/>
          <w:sz w:val="24"/>
          <w:szCs w:val="24"/>
          <w:lang w:val="ru-RU"/>
        </w:rPr>
        <w:t>»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 xml:space="preserve"> становится более понятн</w:t>
      </w:r>
      <w:r>
        <w:rPr>
          <w:rFonts w:eastAsia="Calibri"/>
          <w:bCs/>
          <w:color w:val="000000"/>
          <w:sz w:val="24"/>
          <w:szCs w:val="24"/>
          <w:lang w:val="ru-RU"/>
        </w:rPr>
        <w:t>ой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, когда д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о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 xml:space="preserve">полнительно к прослушиванию лекции и изучению конспекта, </w:t>
      </w:r>
      <w:r>
        <w:rPr>
          <w:rFonts w:eastAsia="Calibri"/>
          <w:bCs/>
          <w:color w:val="000000"/>
          <w:sz w:val="24"/>
          <w:szCs w:val="24"/>
          <w:lang w:val="ru-RU"/>
        </w:rPr>
        <w:t xml:space="preserve">обучающимся 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изучается дополн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и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тельная рекомендованная лит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е</w:t>
      </w:r>
      <w:r w:rsidRPr="00AE748F">
        <w:rPr>
          <w:rFonts w:eastAsia="Calibri"/>
          <w:bCs/>
          <w:color w:val="000000"/>
          <w:sz w:val="24"/>
          <w:szCs w:val="24"/>
          <w:lang w:val="ru-RU"/>
        </w:rPr>
        <w:t>рату</w:t>
      </w:r>
      <w:r>
        <w:rPr>
          <w:rFonts w:eastAsia="Calibri"/>
          <w:bCs/>
          <w:color w:val="000000"/>
          <w:sz w:val="24"/>
          <w:szCs w:val="24"/>
          <w:lang w:val="ru-RU"/>
        </w:rPr>
        <w:t>ра.</w:t>
      </w:r>
    </w:p>
    <w:p w14:paraId="74AF5E2A" w14:textId="77777777" w:rsidR="000768F9" w:rsidRPr="00341276" w:rsidRDefault="000768F9" w:rsidP="000768F9">
      <w:pPr>
        <w:tabs>
          <w:tab w:val="left" w:pos="1138"/>
        </w:tabs>
        <w:jc w:val="center"/>
        <w:rPr>
          <w:b/>
          <w:i/>
          <w:szCs w:val="24"/>
        </w:rPr>
      </w:pPr>
      <w:r w:rsidRPr="00341276">
        <w:rPr>
          <w:b/>
          <w:i/>
          <w:szCs w:val="24"/>
        </w:rPr>
        <w:t>Типовые задания для самостоятельной работы:</w:t>
      </w:r>
    </w:p>
    <w:p w14:paraId="06BC61E1" w14:textId="77777777" w:rsidR="000768F9" w:rsidRPr="00341276" w:rsidRDefault="000768F9" w:rsidP="000768F9">
      <w:pPr>
        <w:widowControl w:val="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b/>
          <w:bCs/>
          <w:szCs w:val="24"/>
        </w:rPr>
      </w:pPr>
      <w:r w:rsidRPr="00341276">
        <w:rPr>
          <w:szCs w:val="24"/>
        </w:rPr>
        <w:t xml:space="preserve">Чтение и анализ  и учебной литературы по темам и </w:t>
      </w:r>
      <w:r>
        <w:rPr>
          <w:szCs w:val="24"/>
        </w:rPr>
        <w:t>разделам</w:t>
      </w:r>
      <w:r w:rsidRPr="00341276">
        <w:rPr>
          <w:szCs w:val="24"/>
        </w:rPr>
        <w:t xml:space="preserve"> курса;</w:t>
      </w:r>
    </w:p>
    <w:p w14:paraId="0403A885" w14:textId="77777777" w:rsidR="000768F9" w:rsidRPr="00341276" w:rsidRDefault="000768F9" w:rsidP="000768F9">
      <w:pPr>
        <w:widowControl w:val="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341276">
        <w:rPr>
          <w:szCs w:val="24"/>
        </w:rPr>
        <w:t>подготовка к</w:t>
      </w:r>
      <w:r>
        <w:rPr>
          <w:szCs w:val="24"/>
        </w:rPr>
        <w:t xml:space="preserve"> лабораторным и</w:t>
      </w:r>
      <w:r w:rsidRPr="00341276">
        <w:rPr>
          <w:szCs w:val="24"/>
        </w:rPr>
        <w:t xml:space="preserve"> практическим занятиям; </w:t>
      </w:r>
    </w:p>
    <w:p w14:paraId="1B649723" w14:textId="77777777" w:rsidR="000768F9" w:rsidRPr="00341276" w:rsidRDefault="000768F9" w:rsidP="000768F9">
      <w:pPr>
        <w:widowControl w:val="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341276">
        <w:rPr>
          <w:szCs w:val="24"/>
        </w:rPr>
        <w:t>изучение тем дисциплины, выносимых</w:t>
      </w:r>
      <w:r>
        <w:rPr>
          <w:szCs w:val="24"/>
        </w:rPr>
        <w:t xml:space="preserve"> для самостоятельного изучения;</w:t>
      </w:r>
    </w:p>
    <w:p w14:paraId="7D06E29E" w14:textId="77777777" w:rsidR="000768F9" w:rsidRPr="00341276" w:rsidRDefault="000768F9" w:rsidP="000768F9">
      <w:pPr>
        <w:numPr>
          <w:ilvl w:val="0"/>
          <w:numId w:val="34"/>
        </w:numPr>
        <w:tabs>
          <w:tab w:val="left" w:pos="993"/>
        </w:tabs>
        <w:suppressAutoHyphens/>
        <w:ind w:left="0" w:firstLine="567"/>
        <w:jc w:val="both"/>
        <w:rPr>
          <w:szCs w:val="24"/>
        </w:rPr>
      </w:pPr>
      <w:r w:rsidRPr="00341276">
        <w:rPr>
          <w:szCs w:val="24"/>
        </w:rPr>
        <w:t>выполнение контрольной работы, рефератов</w:t>
      </w:r>
      <w:r>
        <w:rPr>
          <w:szCs w:val="24"/>
        </w:rPr>
        <w:t xml:space="preserve"> (для заочной формы обучения)</w:t>
      </w:r>
      <w:r w:rsidRPr="00341276">
        <w:rPr>
          <w:szCs w:val="24"/>
        </w:rPr>
        <w:t>.</w:t>
      </w:r>
    </w:p>
    <w:p w14:paraId="0C30BD7D" w14:textId="77777777" w:rsidR="000768F9" w:rsidRDefault="000768F9" w:rsidP="000768F9">
      <w:pPr>
        <w:numPr>
          <w:ilvl w:val="0"/>
          <w:numId w:val="34"/>
        </w:numPr>
        <w:tabs>
          <w:tab w:val="left" w:pos="993"/>
        </w:tabs>
        <w:suppressAutoHyphens/>
        <w:ind w:left="0" w:firstLine="567"/>
        <w:jc w:val="both"/>
        <w:rPr>
          <w:szCs w:val="24"/>
        </w:rPr>
      </w:pPr>
      <w:r w:rsidRPr="00341276">
        <w:rPr>
          <w:szCs w:val="24"/>
        </w:rPr>
        <w:t>подготовка  и сдача экзамена.</w:t>
      </w:r>
    </w:p>
    <w:p w14:paraId="44E22213" w14:textId="77777777" w:rsidR="00ED56AE" w:rsidRDefault="00ED56AE" w:rsidP="00ED56AE">
      <w:pPr>
        <w:tabs>
          <w:tab w:val="left" w:pos="993"/>
        </w:tabs>
        <w:suppressAutoHyphens/>
        <w:ind w:left="567"/>
        <w:jc w:val="both"/>
        <w:rPr>
          <w:szCs w:val="24"/>
        </w:rPr>
      </w:pPr>
    </w:p>
    <w:p w14:paraId="32421F8D" w14:textId="77777777" w:rsidR="00ED56AE" w:rsidRDefault="00ED56AE" w:rsidP="00ED56AE">
      <w:pPr>
        <w:tabs>
          <w:tab w:val="left" w:pos="993"/>
        </w:tabs>
        <w:suppressAutoHyphens/>
        <w:ind w:left="567"/>
        <w:jc w:val="both"/>
        <w:rPr>
          <w:szCs w:val="24"/>
        </w:rPr>
      </w:pPr>
    </w:p>
    <w:p w14:paraId="2DC1263C" w14:textId="77777777" w:rsidR="00ED56AE" w:rsidRPr="00341276" w:rsidRDefault="00ED56AE" w:rsidP="00ED56AE">
      <w:pPr>
        <w:tabs>
          <w:tab w:val="left" w:pos="993"/>
        </w:tabs>
        <w:suppressAutoHyphens/>
        <w:ind w:left="567"/>
        <w:jc w:val="both"/>
        <w:rPr>
          <w:szCs w:val="24"/>
        </w:rPr>
      </w:pPr>
    </w:p>
    <w:p w14:paraId="65E4A69C" w14:textId="77777777" w:rsidR="000768F9" w:rsidRPr="00035EEB" w:rsidRDefault="000768F9" w:rsidP="000768F9">
      <w:pPr>
        <w:pStyle w:val="aa"/>
        <w:widowControl w:val="0"/>
        <w:numPr>
          <w:ilvl w:val="1"/>
          <w:numId w:val="33"/>
        </w:numPr>
        <w:jc w:val="center"/>
        <w:rPr>
          <w:b/>
          <w:szCs w:val="24"/>
          <w:lang w:val="ru-RU"/>
        </w:rPr>
      </w:pPr>
      <w:r w:rsidRPr="00035EEB">
        <w:rPr>
          <w:b/>
          <w:szCs w:val="24"/>
          <w:lang w:val="ru-RU"/>
        </w:rPr>
        <w:lastRenderedPageBreak/>
        <w:t xml:space="preserve">МЕТОДИЧЕСКИЕ УКАЗАНИЯ </w:t>
      </w:r>
      <w:r>
        <w:rPr>
          <w:b/>
          <w:szCs w:val="24"/>
          <w:lang w:val="ru-RU"/>
        </w:rPr>
        <w:t>ПО ПОДГОТОВКЕ РЕФЕРАТОВ</w:t>
      </w:r>
    </w:p>
    <w:p w14:paraId="0FD88E35" w14:textId="77777777" w:rsidR="000768F9" w:rsidRDefault="000768F9" w:rsidP="000768F9">
      <w:pPr>
        <w:pStyle w:val="aa"/>
        <w:widowControl w:val="0"/>
        <w:ind w:left="1080"/>
        <w:rPr>
          <w:szCs w:val="24"/>
          <w:lang w:val="ru-RU"/>
        </w:rPr>
      </w:pPr>
    </w:p>
    <w:p w14:paraId="01D45170" w14:textId="77777777" w:rsidR="000768F9" w:rsidRDefault="000768F9" w:rsidP="000768F9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 w:rsidRPr="00D23051">
        <w:rPr>
          <w:sz w:val="24"/>
          <w:szCs w:val="24"/>
          <w:lang w:val="ru-RU"/>
        </w:rPr>
        <w:t>Реферат представляет собой краткий доклад по определённой теме, в котором собрана информация из одного или нескольких источников. Данный вид работ направлен на более глуб</w:t>
      </w:r>
      <w:r w:rsidRPr="00D23051">
        <w:rPr>
          <w:sz w:val="24"/>
          <w:szCs w:val="24"/>
          <w:lang w:val="ru-RU"/>
        </w:rPr>
        <w:t>о</w:t>
      </w:r>
      <w:r w:rsidRPr="00D23051">
        <w:rPr>
          <w:sz w:val="24"/>
          <w:szCs w:val="24"/>
          <w:lang w:val="ru-RU"/>
        </w:rPr>
        <w:t>кое самостоятельное изучение студентами лекционного материала или рассмотрения вопросов для дополнительного изучения.</w:t>
      </w:r>
    </w:p>
    <w:p w14:paraId="4944E26B" w14:textId="77777777" w:rsidR="000768F9" w:rsidRPr="00D23051" w:rsidRDefault="000768F9" w:rsidP="000768F9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Типовые темы рефератов по разделам курса </w:t>
      </w:r>
      <w:r>
        <w:rPr>
          <w:rFonts w:eastAsia="Calibri"/>
          <w:bCs/>
          <w:color w:val="000000"/>
          <w:sz w:val="24"/>
          <w:szCs w:val="24"/>
          <w:lang w:val="ru-RU"/>
        </w:rPr>
        <w:t>«Информа</w:t>
      </w:r>
      <w:r w:rsidR="00ED56AE">
        <w:rPr>
          <w:rFonts w:eastAsia="Calibri"/>
          <w:bCs/>
          <w:color w:val="000000"/>
          <w:sz w:val="24"/>
          <w:szCs w:val="24"/>
          <w:lang w:val="ru-RU"/>
        </w:rPr>
        <w:t>тика</w:t>
      </w:r>
      <w:r>
        <w:rPr>
          <w:rFonts w:eastAsia="Calibri"/>
          <w:bCs/>
          <w:color w:val="000000"/>
          <w:sz w:val="24"/>
          <w:szCs w:val="24"/>
          <w:lang w:val="ru-RU"/>
        </w:rPr>
        <w:t>»:</w:t>
      </w:r>
    </w:p>
    <w:p w14:paraId="72AF0D92" w14:textId="77777777" w:rsidR="000768F9" w:rsidRPr="00B90250" w:rsidRDefault="000768F9" w:rsidP="000768F9">
      <w:pPr>
        <w:ind w:firstLine="709"/>
        <w:jc w:val="both"/>
        <w:rPr>
          <w:i/>
          <w:szCs w:val="28"/>
        </w:rPr>
      </w:pPr>
      <w:r w:rsidRPr="00B90250">
        <w:rPr>
          <w:i/>
          <w:szCs w:val="28"/>
        </w:rPr>
        <w:t>Раздел 1</w:t>
      </w:r>
    </w:p>
    <w:p w14:paraId="40A87DB2" w14:textId="77777777" w:rsidR="00B90250" w:rsidRPr="00735182" w:rsidRDefault="00735182" w:rsidP="000768F9">
      <w:pPr>
        <w:pStyle w:val="af5"/>
        <w:widowControl/>
        <w:numPr>
          <w:ilvl w:val="0"/>
          <w:numId w:val="35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Место информатики в других науках</w:t>
      </w:r>
    </w:p>
    <w:p w14:paraId="1AEADF9F" w14:textId="77777777" w:rsidR="00B90250" w:rsidRDefault="00735182" w:rsidP="000768F9">
      <w:pPr>
        <w:pStyle w:val="af5"/>
        <w:widowControl/>
        <w:numPr>
          <w:ilvl w:val="0"/>
          <w:numId w:val="35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Средства и методы обработки информации</w:t>
      </w:r>
    </w:p>
    <w:p w14:paraId="3F9194F4" w14:textId="77777777" w:rsidR="00735182" w:rsidRPr="00B90250" w:rsidRDefault="00735182" w:rsidP="000768F9">
      <w:pPr>
        <w:pStyle w:val="af5"/>
        <w:widowControl/>
        <w:numPr>
          <w:ilvl w:val="0"/>
          <w:numId w:val="35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Современные тенденции развития информатики</w:t>
      </w:r>
    </w:p>
    <w:p w14:paraId="4F0C2556" w14:textId="77777777" w:rsidR="000768F9" w:rsidRPr="00B90250" w:rsidRDefault="000768F9" w:rsidP="000768F9">
      <w:pPr>
        <w:ind w:firstLine="709"/>
        <w:jc w:val="both"/>
        <w:rPr>
          <w:i/>
          <w:szCs w:val="28"/>
        </w:rPr>
      </w:pPr>
      <w:r w:rsidRPr="00B90250">
        <w:rPr>
          <w:i/>
          <w:szCs w:val="28"/>
        </w:rPr>
        <w:t>Раздел 2</w:t>
      </w:r>
    </w:p>
    <w:p w14:paraId="20014623" w14:textId="77777777" w:rsidR="000768F9" w:rsidRDefault="00B90250" w:rsidP="000768F9">
      <w:pPr>
        <w:pStyle w:val="af5"/>
        <w:widowControl/>
        <w:numPr>
          <w:ilvl w:val="0"/>
          <w:numId w:val="36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Способы кодирования информации</w:t>
      </w:r>
    </w:p>
    <w:p w14:paraId="6BEC63C9" w14:textId="77777777" w:rsidR="00B90250" w:rsidRDefault="00B90250" w:rsidP="000768F9">
      <w:pPr>
        <w:pStyle w:val="af5"/>
        <w:widowControl/>
        <w:numPr>
          <w:ilvl w:val="0"/>
          <w:numId w:val="36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Шифрация информации</w:t>
      </w:r>
    </w:p>
    <w:p w14:paraId="66BD0343" w14:textId="77777777" w:rsidR="00B90250" w:rsidRPr="00735182" w:rsidRDefault="00B90250" w:rsidP="00735182">
      <w:pPr>
        <w:pStyle w:val="af5"/>
        <w:widowControl/>
        <w:numPr>
          <w:ilvl w:val="0"/>
          <w:numId w:val="36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Способы представления информации в ЭВМ</w:t>
      </w:r>
    </w:p>
    <w:p w14:paraId="7C331B3F" w14:textId="77777777" w:rsidR="000768F9" w:rsidRPr="00B90250" w:rsidRDefault="000768F9" w:rsidP="000768F9">
      <w:pPr>
        <w:ind w:firstLine="709"/>
        <w:jc w:val="both"/>
        <w:rPr>
          <w:i/>
          <w:szCs w:val="28"/>
        </w:rPr>
      </w:pPr>
      <w:r w:rsidRPr="00B90250">
        <w:rPr>
          <w:i/>
          <w:szCs w:val="28"/>
        </w:rPr>
        <w:t>Раздел 3</w:t>
      </w:r>
    </w:p>
    <w:p w14:paraId="4FA92E08" w14:textId="77777777" w:rsidR="000768F9" w:rsidRDefault="00B90250" w:rsidP="000768F9">
      <w:pPr>
        <w:pStyle w:val="af5"/>
        <w:widowControl/>
        <w:numPr>
          <w:ilvl w:val="0"/>
          <w:numId w:val="37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Современные архитектуры ЭВМ</w:t>
      </w:r>
    </w:p>
    <w:p w14:paraId="2857C359" w14:textId="77777777" w:rsidR="00B90250" w:rsidRDefault="00B90250" w:rsidP="000768F9">
      <w:pPr>
        <w:pStyle w:val="af5"/>
        <w:widowControl/>
        <w:numPr>
          <w:ilvl w:val="0"/>
          <w:numId w:val="37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История развития ЭВМ</w:t>
      </w:r>
    </w:p>
    <w:p w14:paraId="49EDEA06" w14:textId="77777777" w:rsidR="00B90250" w:rsidRPr="00B90250" w:rsidRDefault="00735182" w:rsidP="000768F9">
      <w:pPr>
        <w:pStyle w:val="af5"/>
        <w:widowControl/>
        <w:numPr>
          <w:ilvl w:val="0"/>
          <w:numId w:val="37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Основные устройства ЭВМ</w:t>
      </w:r>
    </w:p>
    <w:p w14:paraId="4737C6F7" w14:textId="77777777" w:rsidR="000768F9" w:rsidRPr="00B90250" w:rsidRDefault="000768F9" w:rsidP="000768F9">
      <w:pPr>
        <w:ind w:firstLine="709"/>
        <w:jc w:val="both"/>
        <w:rPr>
          <w:i/>
          <w:szCs w:val="28"/>
        </w:rPr>
      </w:pPr>
      <w:r w:rsidRPr="00B90250">
        <w:rPr>
          <w:i/>
          <w:szCs w:val="28"/>
        </w:rPr>
        <w:t>Раздел 4</w:t>
      </w:r>
    </w:p>
    <w:p w14:paraId="41D8C2F4" w14:textId="77777777" w:rsidR="000768F9" w:rsidRPr="00735182" w:rsidRDefault="00735182" w:rsidP="000768F9">
      <w:pPr>
        <w:pStyle w:val="af5"/>
        <w:widowControl/>
        <w:numPr>
          <w:ilvl w:val="0"/>
          <w:numId w:val="38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Платное и бесплатное программное обеспечение. </w:t>
      </w:r>
    </w:p>
    <w:p w14:paraId="33BBE096" w14:textId="77777777" w:rsidR="00B90250" w:rsidRDefault="00735182" w:rsidP="000768F9">
      <w:pPr>
        <w:pStyle w:val="af5"/>
        <w:widowControl/>
        <w:numPr>
          <w:ilvl w:val="0"/>
          <w:numId w:val="38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Информационное </w:t>
      </w:r>
      <w:proofErr w:type="spellStart"/>
      <w:r>
        <w:rPr>
          <w:sz w:val="24"/>
          <w:szCs w:val="28"/>
        </w:rPr>
        <w:t>пиратсво</w:t>
      </w:r>
      <w:proofErr w:type="spellEnd"/>
      <w:r>
        <w:rPr>
          <w:sz w:val="24"/>
          <w:szCs w:val="28"/>
        </w:rPr>
        <w:t>.</w:t>
      </w:r>
    </w:p>
    <w:p w14:paraId="49A39B15" w14:textId="77777777" w:rsidR="00735182" w:rsidRPr="00B90250" w:rsidRDefault="00735182" w:rsidP="000768F9">
      <w:pPr>
        <w:pStyle w:val="af5"/>
        <w:widowControl/>
        <w:numPr>
          <w:ilvl w:val="0"/>
          <w:numId w:val="38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Компьютерные вирусы.</w:t>
      </w:r>
    </w:p>
    <w:p w14:paraId="24813E23" w14:textId="77777777" w:rsidR="000768F9" w:rsidRPr="00D23051" w:rsidRDefault="000768F9" w:rsidP="000768F9">
      <w:pPr>
        <w:ind w:firstLine="709"/>
        <w:jc w:val="both"/>
        <w:rPr>
          <w:i/>
          <w:szCs w:val="28"/>
        </w:rPr>
      </w:pPr>
      <w:r w:rsidRPr="00D23051">
        <w:rPr>
          <w:i/>
          <w:szCs w:val="28"/>
        </w:rPr>
        <w:t>Раздел 5</w:t>
      </w:r>
    </w:p>
    <w:p w14:paraId="0D397F76" w14:textId="77777777" w:rsidR="000768F9" w:rsidRPr="00B90250" w:rsidRDefault="00B90250" w:rsidP="00B90250">
      <w:pPr>
        <w:pStyle w:val="af5"/>
        <w:widowControl/>
        <w:numPr>
          <w:ilvl w:val="0"/>
          <w:numId w:val="39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8"/>
        </w:rPr>
        <w:t>Глобальная сеть Интернет</w:t>
      </w:r>
    </w:p>
    <w:p w14:paraId="71DB94ED" w14:textId="77777777" w:rsidR="00B90250" w:rsidRPr="00B90250" w:rsidRDefault="00B90250" w:rsidP="00B90250">
      <w:pPr>
        <w:pStyle w:val="af5"/>
        <w:widowControl/>
        <w:numPr>
          <w:ilvl w:val="0"/>
          <w:numId w:val="39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8"/>
        </w:rPr>
        <w:t>Современные технологии сетевого взаимодействия</w:t>
      </w:r>
    </w:p>
    <w:p w14:paraId="0FED37BE" w14:textId="77777777" w:rsidR="00B90250" w:rsidRPr="00D23051" w:rsidRDefault="00B90250" w:rsidP="00B90250">
      <w:pPr>
        <w:pStyle w:val="af5"/>
        <w:widowControl/>
        <w:numPr>
          <w:ilvl w:val="0"/>
          <w:numId w:val="39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8"/>
        </w:rPr>
        <w:t>Беспроводные сети</w:t>
      </w:r>
    </w:p>
    <w:p w14:paraId="1A804061" w14:textId="77777777" w:rsidR="000768F9" w:rsidRPr="00D23051" w:rsidRDefault="000768F9" w:rsidP="000768F9">
      <w:pPr>
        <w:ind w:firstLine="709"/>
        <w:jc w:val="both"/>
        <w:rPr>
          <w:b/>
        </w:rPr>
      </w:pPr>
      <w:r w:rsidRPr="00D23051">
        <w:rPr>
          <w:b/>
        </w:rPr>
        <w:t>Основные требования к оформлению:</w:t>
      </w:r>
    </w:p>
    <w:p w14:paraId="4532803C" w14:textId="77777777" w:rsidR="000768F9" w:rsidRPr="00D23051" w:rsidRDefault="000768F9" w:rsidP="000768F9">
      <w:pPr>
        <w:ind w:firstLine="709"/>
        <w:jc w:val="both"/>
      </w:pPr>
      <w:r w:rsidRPr="00D23051">
        <w:t>1. Общий объем работы от 30 до 40 страниц. Реферат должен содержать введение, осно</w:t>
      </w:r>
      <w:r w:rsidRPr="00D23051">
        <w:t>в</w:t>
      </w:r>
      <w:r w:rsidRPr="00D23051">
        <w:t>ную часть с анализом и выводам по рассматриваемому вопросу и обоснованное заключение. Список используемых источников – не менее 15 наим</w:t>
      </w:r>
      <w:r w:rsidRPr="00D23051">
        <w:t>е</w:t>
      </w:r>
      <w:r w:rsidRPr="00D23051">
        <w:t xml:space="preserve">нований. </w:t>
      </w:r>
    </w:p>
    <w:p w14:paraId="3D6E6413" w14:textId="77777777" w:rsidR="000768F9" w:rsidRPr="00D23051" w:rsidRDefault="000768F9" w:rsidP="000768F9">
      <w:pPr>
        <w:ind w:firstLine="709"/>
        <w:jc w:val="both"/>
      </w:pPr>
      <w:r w:rsidRPr="00D23051">
        <w:t>2. Оформление основного текста в соответствии с ГОСТ 7.32-2017 «Отчет о научно-исследовательской работе. Структура и правила оформления». Оформление библиографического списка в соответствии с ГОСТ 7.1-2003 «Библиографическая запись».</w:t>
      </w:r>
      <w:bookmarkStart w:id="0" w:name="_GoBack"/>
      <w:bookmarkEnd w:id="0"/>
    </w:p>
    <w:p w14:paraId="4F02046B" w14:textId="77777777" w:rsidR="000768F9" w:rsidRPr="0048728E" w:rsidRDefault="000768F9" w:rsidP="000768F9">
      <w:pPr>
        <w:pStyle w:val="aa"/>
        <w:widowControl w:val="0"/>
        <w:ind w:firstLine="709"/>
        <w:rPr>
          <w:szCs w:val="24"/>
          <w:lang w:val="ru-RU"/>
        </w:rPr>
      </w:pPr>
      <w:r w:rsidRPr="00D23051">
        <w:rPr>
          <w:sz w:val="24"/>
        </w:rPr>
        <w:t xml:space="preserve">3. Дата отправки на проверку </w:t>
      </w:r>
      <w:r w:rsidRPr="00D23051">
        <w:rPr>
          <w:sz w:val="24"/>
          <w:lang w:val="ru-RU"/>
        </w:rPr>
        <w:t>устанавливается преподавателем</w:t>
      </w:r>
      <w:r w:rsidRPr="00D23051">
        <w:rPr>
          <w:sz w:val="24"/>
        </w:rPr>
        <w:t>.</w:t>
      </w:r>
    </w:p>
    <w:p w14:paraId="1B705CB5" w14:textId="77777777" w:rsidR="000768F9" w:rsidRPr="006A129C" w:rsidRDefault="000768F9" w:rsidP="000768F9">
      <w:pPr>
        <w:pStyle w:val="aa"/>
        <w:widowControl w:val="0"/>
        <w:rPr>
          <w:szCs w:val="24"/>
          <w:lang w:val="ru-RU"/>
        </w:rPr>
      </w:pPr>
    </w:p>
    <w:p w14:paraId="40A14B71" w14:textId="77777777" w:rsidR="00C7537A" w:rsidRPr="006A129C" w:rsidRDefault="00C7537A" w:rsidP="00E91674">
      <w:pPr>
        <w:pStyle w:val="aa"/>
        <w:widowControl w:val="0"/>
        <w:rPr>
          <w:szCs w:val="24"/>
          <w:lang w:val="ru-RU"/>
        </w:rPr>
      </w:pPr>
    </w:p>
    <w:sectPr w:rsidR="00C7537A" w:rsidRPr="006A129C">
      <w:footerReference w:type="default" r:id="rId14"/>
      <w:footerReference w:type="first" r:id="rId15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B1CC" w14:textId="77777777" w:rsidR="002F106E" w:rsidRDefault="002F106E">
      <w:r>
        <w:separator/>
      </w:r>
    </w:p>
  </w:endnote>
  <w:endnote w:type="continuationSeparator" w:id="0">
    <w:p w14:paraId="1C6BBBC9" w14:textId="77777777" w:rsidR="002F106E" w:rsidRDefault="002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DCCE" w14:textId="77777777" w:rsidR="0083583A" w:rsidRDefault="0083583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3CBC" w14:textId="77777777" w:rsidR="0083583A" w:rsidRDefault="0083583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CF8F" w14:textId="77777777" w:rsidR="0083583A" w:rsidRDefault="0083583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B5AD" w14:textId="77777777" w:rsidR="0083583A" w:rsidRDefault="0083583A">
    <w:pPr>
      <w:pStyle w:val="ae"/>
      <w:ind w:right="360"/>
    </w:pPr>
    <w:r>
      <w:pict w14:anchorId="79B3D44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7pt;height:22pt;z-index:1;mso-wrap-distance-left:0;mso-wrap-distance-right:0" stroked="f">
          <v:fill opacity="0" color2="black"/>
          <v:textbox inset="0,0,0,0">
            <w:txbxContent>
              <w:p w14:paraId="02E317B0" w14:textId="77777777" w:rsidR="0083583A" w:rsidRDefault="0083583A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D2230">
                  <w:rPr>
                    <w:rStyle w:val="a4"/>
                    <w:noProof/>
                  </w:rPr>
                  <w:t>22</w:t>
                </w:r>
                <w:r>
                  <w:rPr>
                    <w:rStyle w:val="a4"/>
                  </w:rPr>
                  <w:fldChar w:fldCharType="end"/>
                </w:r>
              </w:p>
              <w:p w14:paraId="5D106C77" w14:textId="77777777" w:rsidR="0083583A" w:rsidRDefault="0083583A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3B76" w14:textId="77777777" w:rsidR="0083583A" w:rsidRDefault="0083583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0752" w14:textId="77777777" w:rsidR="002F106E" w:rsidRDefault="002F106E">
      <w:r>
        <w:separator/>
      </w:r>
    </w:p>
  </w:footnote>
  <w:footnote w:type="continuationSeparator" w:id="0">
    <w:p w14:paraId="0A2F77E3" w14:textId="77777777" w:rsidR="002F106E" w:rsidRDefault="002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6DFB" w14:textId="77777777" w:rsidR="0083583A" w:rsidRDefault="0083583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2E98" w14:textId="77777777" w:rsidR="0083583A" w:rsidRDefault="0083583A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DAF6" w14:textId="77777777" w:rsidR="0083583A" w:rsidRDefault="0083583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C5F3B6E"/>
    <w:multiLevelType w:val="hybridMultilevel"/>
    <w:tmpl w:val="BA4EC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080FA4"/>
    <w:multiLevelType w:val="hybridMultilevel"/>
    <w:tmpl w:val="67A8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F3F7B9C"/>
    <w:multiLevelType w:val="hybridMultilevel"/>
    <w:tmpl w:val="E558E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F27A54"/>
    <w:multiLevelType w:val="hybridMultilevel"/>
    <w:tmpl w:val="6A7A23A0"/>
    <w:lvl w:ilvl="0" w:tplc="E5FCB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B04FD"/>
    <w:multiLevelType w:val="hybridMultilevel"/>
    <w:tmpl w:val="E8B4F4E2"/>
    <w:lvl w:ilvl="0" w:tplc="085AB484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5ACE570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BD586450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AE6AB99E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4" w:tplc="86364398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B1D0F014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6" w:tplc="C7964038">
      <w:numFmt w:val="bullet"/>
      <w:lvlText w:val="•"/>
      <w:lvlJc w:val="left"/>
      <w:pPr>
        <w:ind w:left="6139" w:hanging="425"/>
      </w:pPr>
      <w:rPr>
        <w:rFonts w:hint="default"/>
        <w:lang w:val="ru-RU" w:eastAsia="ru-RU" w:bidi="ru-RU"/>
      </w:rPr>
    </w:lvl>
    <w:lvl w:ilvl="7" w:tplc="1286E4C4">
      <w:numFmt w:val="bullet"/>
      <w:lvlText w:val="•"/>
      <w:lvlJc w:val="left"/>
      <w:pPr>
        <w:ind w:left="7126" w:hanging="425"/>
      </w:pPr>
      <w:rPr>
        <w:rFonts w:hint="default"/>
        <w:lang w:val="ru-RU" w:eastAsia="ru-RU" w:bidi="ru-RU"/>
      </w:rPr>
    </w:lvl>
    <w:lvl w:ilvl="8" w:tplc="EA7AD28C">
      <w:numFmt w:val="bullet"/>
      <w:lvlText w:val="•"/>
      <w:lvlJc w:val="left"/>
      <w:pPr>
        <w:ind w:left="8113" w:hanging="425"/>
      </w:pPr>
      <w:rPr>
        <w:rFonts w:hint="default"/>
        <w:lang w:val="ru-RU" w:eastAsia="ru-RU" w:bidi="ru-RU"/>
      </w:rPr>
    </w:lvl>
  </w:abstractNum>
  <w:abstractNum w:abstractNumId="21" w15:restartNumberingAfterBreak="0">
    <w:nsid w:val="492E3811"/>
    <w:multiLevelType w:val="hybridMultilevel"/>
    <w:tmpl w:val="2CA2C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A516C2"/>
    <w:multiLevelType w:val="hybridMultilevel"/>
    <w:tmpl w:val="7F1CB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730D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60D22E3"/>
    <w:multiLevelType w:val="multilevel"/>
    <w:tmpl w:val="913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9542730">
    <w:abstractNumId w:val="0"/>
  </w:num>
  <w:num w:numId="2" w16cid:durableId="1454134240">
    <w:abstractNumId w:val="1"/>
  </w:num>
  <w:num w:numId="3" w16cid:durableId="55709168">
    <w:abstractNumId w:val="2"/>
  </w:num>
  <w:num w:numId="4" w16cid:durableId="1339504100">
    <w:abstractNumId w:val="3"/>
  </w:num>
  <w:num w:numId="5" w16cid:durableId="651183378">
    <w:abstractNumId w:val="4"/>
  </w:num>
  <w:num w:numId="6" w16cid:durableId="2099136190">
    <w:abstractNumId w:val="5"/>
  </w:num>
  <w:num w:numId="7" w16cid:durableId="700470853">
    <w:abstractNumId w:val="6"/>
  </w:num>
  <w:num w:numId="8" w16cid:durableId="1249654952">
    <w:abstractNumId w:val="7"/>
  </w:num>
  <w:num w:numId="9" w16cid:durableId="1123616464">
    <w:abstractNumId w:val="8"/>
  </w:num>
  <w:num w:numId="10" w16cid:durableId="307244599">
    <w:abstractNumId w:val="9"/>
  </w:num>
  <w:num w:numId="11" w16cid:durableId="1105461807">
    <w:abstractNumId w:val="10"/>
  </w:num>
  <w:num w:numId="12" w16cid:durableId="1931498568">
    <w:abstractNumId w:val="11"/>
  </w:num>
  <w:num w:numId="13" w16cid:durableId="347801062">
    <w:abstractNumId w:val="19"/>
  </w:num>
  <w:num w:numId="14" w16cid:durableId="65611807">
    <w:abstractNumId w:val="22"/>
  </w:num>
  <w:num w:numId="15" w16cid:durableId="1610547267">
    <w:abstractNumId w:val="11"/>
  </w:num>
  <w:num w:numId="16" w16cid:durableId="751390733">
    <w:abstractNumId w:val="11"/>
  </w:num>
  <w:num w:numId="17" w16cid:durableId="1229801072">
    <w:abstractNumId w:val="26"/>
  </w:num>
  <w:num w:numId="18" w16cid:durableId="72438276">
    <w:abstractNumId w:val="24"/>
  </w:num>
  <w:num w:numId="19" w16cid:durableId="944380740">
    <w:abstractNumId w:val="16"/>
  </w:num>
  <w:num w:numId="20" w16cid:durableId="728379296">
    <w:abstractNumId w:val="12"/>
  </w:num>
  <w:num w:numId="21" w16cid:durableId="921795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2556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52865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23671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02123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2359438">
    <w:abstractNumId w:val="23"/>
  </w:num>
  <w:num w:numId="27" w16cid:durableId="1424763388">
    <w:abstractNumId w:val="15"/>
  </w:num>
  <w:num w:numId="28" w16cid:durableId="1965765794">
    <w:abstractNumId w:val="11"/>
  </w:num>
  <w:num w:numId="29" w16cid:durableId="1963878037">
    <w:abstractNumId w:val="11"/>
  </w:num>
  <w:num w:numId="30" w16cid:durableId="531041424">
    <w:abstractNumId w:val="11"/>
  </w:num>
  <w:num w:numId="31" w16cid:durableId="455490927">
    <w:abstractNumId w:val="20"/>
  </w:num>
  <w:num w:numId="32" w16cid:durableId="2106881639">
    <w:abstractNumId w:val="28"/>
  </w:num>
  <w:num w:numId="33" w16cid:durableId="322702059">
    <w:abstractNumId w:val="27"/>
  </w:num>
  <w:num w:numId="34" w16cid:durableId="74980034">
    <w:abstractNumId w:val="18"/>
  </w:num>
  <w:num w:numId="35" w16cid:durableId="1252348299">
    <w:abstractNumId w:val="17"/>
  </w:num>
  <w:num w:numId="36" w16cid:durableId="214121842">
    <w:abstractNumId w:val="21"/>
  </w:num>
  <w:num w:numId="37" w16cid:durableId="105006520">
    <w:abstractNumId w:val="14"/>
  </w:num>
  <w:num w:numId="38" w16cid:durableId="1948806045">
    <w:abstractNumId w:val="13"/>
  </w:num>
  <w:num w:numId="39" w16cid:durableId="80374107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245"/>
    <w:rsid w:val="00001911"/>
    <w:rsid w:val="00005B96"/>
    <w:rsid w:val="00012B7F"/>
    <w:rsid w:val="00017D57"/>
    <w:rsid w:val="00022245"/>
    <w:rsid w:val="000249F2"/>
    <w:rsid w:val="0004422A"/>
    <w:rsid w:val="000572D8"/>
    <w:rsid w:val="00067526"/>
    <w:rsid w:val="00070B87"/>
    <w:rsid w:val="000761B3"/>
    <w:rsid w:val="000768F9"/>
    <w:rsid w:val="0008024C"/>
    <w:rsid w:val="000B0804"/>
    <w:rsid w:val="00105DF8"/>
    <w:rsid w:val="00110926"/>
    <w:rsid w:val="00116464"/>
    <w:rsid w:val="00146175"/>
    <w:rsid w:val="00171B48"/>
    <w:rsid w:val="0018272E"/>
    <w:rsid w:val="00184CD1"/>
    <w:rsid w:val="00192020"/>
    <w:rsid w:val="001957F8"/>
    <w:rsid w:val="001F7412"/>
    <w:rsid w:val="00202722"/>
    <w:rsid w:val="00224612"/>
    <w:rsid w:val="002376F6"/>
    <w:rsid w:val="0024415B"/>
    <w:rsid w:val="00267CAD"/>
    <w:rsid w:val="00286AAC"/>
    <w:rsid w:val="00297BA2"/>
    <w:rsid w:val="002B3BD7"/>
    <w:rsid w:val="002D6440"/>
    <w:rsid w:val="002E5604"/>
    <w:rsid w:val="002E6D4B"/>
    <w:rsid w:val="002F106E"/>
    <w:rsid w:val="003220BA"/>
    <w:rsid w:val="00342447"/>
    <w:rsid w:val="00344EAC"/>
    <w:rsid w:val="003616F2"/>
    <w:rsid w:val="003A6607"/>
    <w:rsid w:val="003B3F54"/>
    <w:rsid w:val="003D2C96"/>
    <w:rsid w:val="003E04B3"/>
    <w:rsid w:val="003F3722"/>
    <w:rsid w:val="003F4529"/>
    <w:rsid w:val="00405305"/>
    <w:rsid w:val="00413709"/>
    <w:rsid w:val="00421196"/>
    <w:rsid w:val="0045157C"/>
    <w:rsid w:val="00457C23"/>
    <w:rsid w:val="004620FD"/>
    <w:rsid w:val="00476AC2"/>
    <w:rsid w:val="00487030"/>
    <w:rsid w:val="004A4689"/>
    <w:rsid w:val="004B0BD1"/>
    <w:rsid w:val="004B208C"/>
    <w:rsid w:val="004C6917"/>
    <w:rsid w:val="004F746D"/>
    <w:rsid w:val="00502A72"/>
    <w:rsid w:val="0050593F"/>
    <w:rsid w:val="00516C5C"/>
    <w:rsid w:val="0052735B"/>
    <w:rsid w:val="00544654"/>
    <w:rsid w:val="00547EF0"/>
    <w:rsid w:val="00555C4C"/>
    <w:rsid w:val="00565317"/>
    <w:rsid w:val="00574990"/>
    <w:rsid w:val="005760DA"/>
    <w:rsid w:val="00576464"/>
    <w:rsid w:val="00587529"/>
    <w:rsid w:val="00596B07"/>
    <w:rsid w:val="005B4C5E"/>
    <w:rsid w:val="005B4F08"/>
    <w:rsid w:val="005C5CD0"/>
    <w:rsid w:val="006141CC"/>
    <w:rsid w:val="0062456E"/>
    <w:rsid w:val="00651C32"/>
    <w:rsid w:val="00666269"/>
    <w:rsid w:val="006A129C"/>
    <w:rsid w:val="006A3CDE"/>
    <w:rsid w:val="006C34B6"/>
    <w:rsid w:val="006C7C0C"/>
    <w:rsid w:val="006D6B44"/>
    <w:rsid w:val="006E3FE6"/>
    <w:rsid w:val="006E5C0D"/>
    <w:rsid w:val="006F0E12"/>
    <w:rsid w:val="006F30FD"/>
    <w:rsid w:val="006F3810"/>
    <w:rsid w:val="007049BD"/>
    <w:rsid w:val="00705A5D"/>
    <w:rsid w:val="00712B5E"/>
    <w:rsid w:val="00714D17"/>
    <w:rsid w:val="00714D9C"/>
    <w:rsid w:val="00724666"/>
    <w:rsid w:val="00735182"/>
    <w:rsid w:val="00775DB0"/>
    <w:rsid w:val="007847FF"/>
    <w:rsid w:val="00786854"/>
    <w:rsid w:val="007D215A"/>
    <w:rsid w:val="007E0645"/>
    <w:rsid w:val="007E40D3"/>
    <w:rsid w:val="007F1B0A"/>
    <w:rsid w:val="008049F6"/>
    <w:rsid w:val="008079D6"/>
    <w:rsid w:val="008331EE"/>
    <w:rsid w:val="00834D9F"/>
    <w:rsid w:val="0083583A"/>
    <w:rsid w:val="00844563"/>
    <w:rsid w:val="0084554F"/>
    <w:rsid w:val="00853323"/>
    <w:rsid w:val="00871591"/>
    <w:rsid w:val="008A3FD3"/>
    <w:rsid w:val="008A64B3"/>
    <w:rsid w:val="008C26B5"/>
    <w:rsid w:val="008D7E4C"/>
    <w:rsid w:val="008E31A1"/>
    <w:rsid w:val="008E45C3"/>
    <w:rsid w:val="008E7E26"/>
    <w:rsid w:val="008F1A08"/>
    <w:rsid w:val="00903CF8"/>
    <w:rsid w:val="00916304"/>
    <w:rsid w:val="009205C3"/>
    <w:rsid w:val="00933B81"/>
    <w:rsid w:val="0094780B"/>
    <w:rsid w:val="0095706B"/>
    <w:rsid w:val="0098663F"/>
    <w:rsid w:val="009D4F74"/>
    <w:rsid w:val="009D5E3E"/>
    <w:rsid w:val="009D74CD"/>
    <w:rsid w:val="00A11B21"/>
    <w:rsid w:val="00A41FC6"/>
    <w:rsid w:val="00A76212"/>
    <w:rsid w:val="00A77F0C"/>
    <w:rsid w:val="00A94A0C"/>
    <w:rsid w:val="00AA3054"/>
    <w:rsid w:val="00AB1E79"/>
    <w:rsid w:val="00AD0244"/>
    <w:rsid w:val="00AE54B8"/>
    <w:rsid w:val="00AE7EBC"/>
    <w:rsid w:val="00B12D60"/>
    <w:rsid w:val="00B30CC3"/>
    <w:rsid w:val="00B504F6"/>
    <w:rsid w:val="00B714DF"/>
    <w:rsid w:val="00B90250"/>
    <w:rsid w:val="00C01C2C"/>
    <w:rsid w:val="00C27FD5"/>
    <w:rsid w:val="00C539EC"/>
    <w:rsid w:val="00C6658E"/>
    <w:rsid w:val="00C7537A"/>
    <w:rsid w:val="00C80868"/>
    <w:rsid w:val="00C963A2"/>
    <w:rsid w:val="00CB2E3B"/>
    <w:rsid w:val="00CB5D43"/>
    <w:rsid w:val="00CB7816"/>
    <w:rsid w:val="00CD1C8A"/>
    <w:rsid w:val="00CD208F"/>
    <w:rsid w:val="00CD49D5"/>
    <w:rsid w:val="00CE435F"/>
    <w:rsid w:val="00D25304"/>
    <w:rsid w:val="00D33134"/>
    <w:rsid w:val="00D733E4"/>
    <w:rsid w:val="00D81768"/>
    <w:rsid w:val="00DA5498"/>
    <w:rsid w:val="00DB27BC"/>
    <w:rsid w:val="00DB2BBC"/>
    <w:rsid w:val="00DD1F54"/>
    <w:rsid w:val="00DE02D1"/>
    <w:rsid w:val="00E00E0C"/>
    <w:rsid w:val="00E12CE6"/>
    <w:rsid w:val="00E35646"/>
    <w:rsid w:val="00E3765E"/>
    <w:rsid w:val="00E51C86"/>
    <w:rsid w:val="00E53105"/>
    <w:rsid w:val="00E777E1"/>
    <w:rsid w:val="00E86D96"/>
    <w:rsid w:val="00E87625"/>
    <w:rsid w:val="00E91674"/>
    <w:rsid w:val="00EC536F"/>
    <w:rsid w:val="00ED026E"/>
    <w:rsid w:val="00ED4F30"/>
    <w:rsid w:val="00ED56AE"/>
    <w:rsid w:val="00ED6139"/>
    <w:rsid w:val="00EE695D"/>
    <w:rsid w:val="00EF3FF2"/>
    <w:rsid w:val="00EF73E5"/>
    <w:rsid w:val="00F049AE"/>
    <w:rsid w:val="00F13C0A"/>
    <w:rsid w:val="00F154B2"/>
    <w:rsid w:val="00F3619C"/>
    <w:rsid w:val="00F57512"/>
    <w:rsid w:val="00F75B27"/>
    <w:rsid w:val="00FA2F83"/>
    <w:rsid w:val="00FA3F40"/>
    <w:rsid w:val="00FA6F1A"/>
    <w:rsid w:val="00FB4282"/>
    <w:rsid w:val="00FD2230"/>
    <w:rsid w:val="00FE117A"/>
    <w:rsid w:val="00FE3E76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863614"/>
  <w15:chartTrackingRefBased/>
  <w15:docId w15:val="{3A6EC539-A6DE-41B1-99EC-E6A810F2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customStyle="1" w:styleId="Heading1">
    <w:name w:val="Heading 1"/>
    <w:basedOn w:val="a"/>
    <w:uiPriority w:val="1"/>
    <w:qFormat/>
    <w:rsid w:val="00712B5E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5">
    <w:name w:val="List Paragraph"/>
    <w:basedOn w:val="a"/>
    <w:uiPriority w:val="34"/>
    <w:qFormat/>
    <w:rsid w:val="00712B5E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7537A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styleId="af6">
    <w:name w:val="Обычный (веб)"/>
    <w:basedOn w:val="a"/>
    <w:uiPriority w:val="99"/>
    <w:semiHidden/>
    <w:unhideWhenUsed/>
    <w:rsid w:val="007E40D3"/>
    <w:pPr>
      <w:spacing w:before="100" w:beforeAutospacing="1" w:after="100" w:afterAutospacing="1"/>
    </w:pPr>
    <w:rPr>
      <w:szCs w:val="24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E3564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rsid w:val="00E35646"/>
    <w:rPr>
      <w:sz w:val="24"/>
      <w:lang w:eastAsia="zh-CN"/>
    </w:rPr>
  </w:style>
  <w:style w:type="table" w:customStyle="1" w:styleId="TableGrid">
    <w:name w:val="TableGrid"/>
    <w:rsid w:val="000572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27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6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935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5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73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790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14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57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833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B1A8-47C7-40F4-996C-8346E284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/>
  <LinksUpToDate>false</LinksUpToDate>
  <CharactersWithSpaces>19325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http://www.iprbookshop.ru/53821.html</vt:lpwstr>
      </vt:variant>
      <vt:variant>
        <vt:lpwstr/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http://www.iprbookshop.ru/20465.html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Ирина Панина</cp:lastModifiedBy>
  <cp:revision>2</cp:revision>
  <cp:lastPrinted>2018-01-22T11:28:00Z</cp:lastPrinted>
  <dcterms:created xsi:type="dcterms:W3CDTF">2023-09-30T13:11:00Z</dcterms:created>
  <dcterms:modified xsi:type="dcterms:W3CDTF">2023-09-30T13:11:00Z</dcterms:modified>
</cp:coreProperties>
</file>