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val="x-none" w:eastAsia="ru-RU"/>
        </w:rPr>
      </w:pPr>
      <w:r w:rsidRPr="00226D55">
        <w:rPr>
          <w:rFonts w:ascii="Times New Roman" w:eastAsia="Calibri" w:hAnsi="Times New Roman" w:cs="Times New Roman"/>
          <w:sz w:val="26"/>
          <w:szCs w:val="26"/>
          <w:lang w:val="x-none" w:eastAsia="ru-RU"/>
        </w:rPr>
        <w:t>ПРИЛОЖЕНИЕ</w:t>
      </w:r>
    </w:p>
    <w:p w:rsidR="00226D55" w:rsidRPr="00226D55" w:rsidRDefault="00226D55" w:rsidP="00226D55">
      <w:pPr>
        <w:widowControl w:val="0"/>
        <w:spacing w:after="0" w:line="240" w:lineRule="auto"/>
        <w:jc w:val="center"/>
        <w:rPr>
          <w:rFonts w:ascii="Times New Roman" w:eastAsia="Calibri" w:hAnsi="Times New Roman" w:cs="Times New Roman"/>
          <w:sz w:val="26"/>
          <w:szCs w:val="26"/>
          <w:lang w:val="x-none"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D55" w:rsidRPr="00226D55" w:rsidRDefault="00226D55" w:rsidP="009D0723">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9D0723">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226D55" w:rsidRPr="00226D55" w:rsidRDefault="00226D55" w:rsidP="009D0723">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rsidR="00226D55" w:rsidRPr="00226D55" w:rsidRDefault="00226D55" w:rsidP="009D0723">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rsidR="00226D55" w:rsidRPr="00226D55" w:rsidRDefault="00226D55" w:rsidP="009D07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DF5A33" w:rsidP="009D07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w:t>
      </w:r>
      <w:proofErr w:type="gramStart"/>
      <w:r>
        <w:rPr>
          <w:rFonts w:ascii="Times New Roman" w:eastAsia="Times New Roman" w:hAnsi="Times New Roman" w:cs="Times New Roman"/>
          <w:b/>
          <w:bCs/>
          <w:sz w:val="28"/>
          <w:szCs w:val="28"/>
          <w:lang w:eastAsia="ru-RU"/>
        </w:rPr>
        <w:t>1</w:t>
      </w:r>
      <w:proofErr w:type="gramEnd"/>
      <w:r>
        <w:rPr>
          <w:rFonts w:ascii="Times New Roman" w:eastAsia="Times New Roman" w:hAnsi="Times New Roman" w:cs="Times New Roman"/>
          <w:b/>
          <w:bCs/>
          <w:sz w:val="28"/>
          <w:szCs w:val="28"/>
          <w:lang w:eastAsia="ru-RU"/>
        </w:rPr>
        <w:t>.О.</w:t>
      </w:r>
      <w:r w:rsidR="00FE4D92">
        <w:rPr>
          <w:rFonts w:ascii="Times New Roman" w:eastAsia="Times New Roman" w:hAnsi="Times New Roman" w:cs="Times New Roman"/>
          <w:b/>
          <w:bCs/>
          <w:sz w:val="28"/>
          <w:szCs w:val="28"/>
          <w:lang w:eastAsia="ru-RU"/>
        </w:rPr>
        <w:t>19</w:t>
      </w:r>
      <w:r>
        <w:rPr>
          <w:rFonts w:ascii="Times New Roman" w:eastAsia="Times New Roman" w:hAnsi="Times New Roman" w:cs="Times New Roman"/>
          <w:b/>
          <w:bCs/>
          <w:sz w:val="28"/>
          <w:szCs w:val="28"/>
          <w:lang w:eastAsia="ru-RU"/>
        </w:rPr>
        <w:t xml:space="preserve"> «МЕНЕДЖМЕНТ»</w:t>
      </w:r>
    </w:p>
    <w:p w:rsidR="009D0723" w:rsidRPr="009D0723" w:rsidRDefault="009D0723" w:rsidP="009D07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r w:rsidRPr="009D0723">
        <w:rPr>
          <w:rFonts w:ascii="Times New Roman" w:eastAsia="Times New Roman" w:hAnsi="Times New Roman" w:cs="Calibri"/>
          <w:sz w:val="28"/>
          <w:szCs w:val="28"/>
          <w:lang w:eastAsia="ar-SA"/>
        </w:rPr>
        <w:t>Направление под</w:t>
      </w:r>
      <w:bookmarkStart w:id="0" w:name="_GoBack"/>
      <w:bookmarkEnd w:id="0"/>
      <w:r w:rsidRPr="009D0723">
        <w:rPr>
          <w:rFonts w:ascii="Times New Roman" w:eastAsia="Times New Roman" w:hAnsi="Times New Roman" w:cs="Calibri"/>
          <w:sz w:val="28"/>
          <w:szCs w:val="28"/>
          <w:lang w:eastAsia="ar-SA"/>
        </w:rPr>
        <w:t>готовки</w:t>
      </w: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r w:rsidRPr="009D0723">
        <w:rPr>
          <w:rFonts w:ascii="Times New Roman" w:eastAsia="Times New Roman" w:hAnsi="Times New Roman" w:cs="Calibri"/>
          <w:sz w:val="28"/>
          <w:szCs w:val="28"/>
          <w:lang w:eastAsia="ar-SA"/>
        </w:rPr>
        <w:t>38.03.05 Бизнес-информатика</w:t>
      </w: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723">
        <w:rPr>
          <w:rFonts w:ascii="Times New Roman" w:eastAsia="Times New Roman" w:hAnsi="Times New Roman" w:cs="Times New Roman"/>
          <w:sz w:val="28"/>
          <w:szCs w:val="28"/>
          <w:lang w:eastAsia="ru-RU"/>
        </w:rPr>
        <w:t>Направленность (профиль) подготовки</w:t>
      </w: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r w:rsidRPr="009D0723">
        <w:rPr>
          <w:rFonts w:ascii="Times New Roman" w:eastAsia="Times New Roman" w:hAnsi="Times New Roman" w:cs="Calibri"/>
          <w:sz w:val="28"/>
          <w:szCs w:val="28"/>
          <w:lang w:eastAsia="ar-SA"/>
        </w:rPr>
        <w:t>«Бизнес-информатика»</w:t>
      </w: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r w:rsidRPr="009D0723">
        <w:rPr>
          <w:rFonts w:ascii="Times New Roman" w:eastAsia="Times New Roman" w:hAnsi="Times New Roman" w:cs="Calibri"/>
          <w:sz w:val="28"/>
          <w:szCs w:val="28"/>
          <w:lang w:eastAsia="ar-SA"/>
        </w:rPr>
        <w:t>Квалификация выпускника – бакалавр</w:t>
      </w:r>
    </w:p>
    <w:p w:rsidR="009D0723" w:rsidRPr="009D0723" w:rsidRDefault="009D0723" w:rsidP="009D0723">
      <w:pPr>
        <w:widowControl w:val="0"/>
        <w:spacing w:after="0" w:line="240" w:lineRule="auto"/>
        <w:jc w:val="center"/>
        <w:rPr>
          <w:rFonts w:ascii="Times New Roman" w:eastAsia="Times New Roman" w:hAnsi="Times New Roman" w:cs="Calibri"/>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r w:rsidRPr="009D0723">
        <w:rPr>
          <w:rFonts w:ascii="Times New Roman" w:eastAsia="Times New Roman" w:hAnsi="Times New Roman" w:cs="Calibri"/>
          <w:sz w:val="28"/>
          <w:szCs w:val="28"/>
          <w:lang w:eastAsia="ar-SA"/>
        </w:rPr>
        <w:t>Форма обучения – очная</w:t>
      </w: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226D55" w:rsidRPr="009D0723" w:rsidRDefault="009D0723" w:rsidP="009D0723">
      <w:pPr>
        <w:widowControl w:val="0"/>
        <w:suppressAutoHyphens/>
        <w:spacing w:after="0" w:line="240" w:lineRule="auto"/>
        <w:contextualSpacing/>
        <w:jc w:val="center"/>
        <w:rPr>
          <w:rFonts w:ascii="Times New Roman" w:eastAsia="Times New Roman" w:hAnsi="Times New Roman" w:cs="Times New Roman"/>
          <w:b/>
          <w:sz w:val="28"/>
          <w:szCs w:val="28"/>
          <w:lang w:eastAsia="ar-SA"/>
        </w:rPr>
      </w:pPr>
      <w:r w:rsidRPr="009D0723">
        <w:rPr>
          <w:rFonts w:ascii="Times New Roman" w:eastAsia="Times New Roman" w:hAnsi="Times New Roman" w:cs="Times New Roman"/>
          <w:sz w:val="28"/>
          <w:szCs w:val="28"/>
          <w:lang w:eastAsia="ru-RU"/>
        </w:rPr>
        <w:t>Рязань 2022</w:t>
      </w:r>
      <w:r w:rsidR="00226D55" w:rsidRPr="00226D55">
        <w:rPr>
          <w:rFonts w:ascii="Times New Roman" w:eastAsia="Calibri" w:hAnsi="Times New Roman" w:cs="Times New Roman"/>
          <w:b/>
        </w:rPr>
        <w:br w:type="page"/>
      </w: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МЕТОДИЧЕСКИЕ УКАЗАНИЯ ДЛЯ ОБУЧАЮЩИХСЯ ПО ОСВОЕНИЮ ДИСЦИПЛИНЫ</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w:t>
      </w:r>
      <w:proofErr w:type="gramStart"/>
      <w:r w:rsidR="001D3F49">
        <w:rPr>
          <w:rFonts w:ascii="Times New Roman" w:eastAsia="Meiryo" w:hAnsi="Times New Roman" w:cs="Times New Roman"/>
          <w:lang w:eastAsia="ru-RU"/>
        </w:rPr>
        <w:t>аттестации</w:t>
      </w:r>
      <w:proofErr w:type="gramEnd"/>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spacing w:after="0" w:line="240" w:lineRule="auto"/>
        <w:ind w:firstLine="709"/>
        <w:rPr>
          <w:rFonts w:ascii="Calibri" w:eastAsia="Calibri" w:hAnsi="Calibri" w:cs="Times New Roman"/>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скорочтения можно овладеть путем специальных тренировок.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цитирование.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i/>
          <w:kern w:val="1"/>
          <w:lang w:eastAsia="zh-CN"/>
        </w:rPr>
      </w:pPr>
      <w:r w:rsidRPr="00226D55">
        <w:rPr>
          <w:rFonts w:ascii="Times New Roman" w:eastAsia="Times New Roman" w:hAnsi="Times New Roman" w:cs="Times New Roman"/>
          <w:b/>
          <w:kern w:val="1"/>
          <w:lang w:eastAsia="zh-CN"/>
        </w:rPr>
        <w:t xml:space="preserve">ВОПРОСЫ ДЛЯ ПОДГОТОВКИ К </w:t>
      </w:r>
      <w:r w:rsidR="001D3F49">
        <w:rPr>
          <w:rFonts w:ascii="Times New Roman" w:eastAsia="Times New Roman" w:hAnsi="Times New Roman" w:cs="Times New Roman"/>
          <w:b/>
          <w:kern w:val="1"/>
          <w:lang w:eastAsia="zh-CN"/>
        </w:rPr>
        <w:t>ПРОМЕЖУТОЧНОЙ АТТЕСТАЦИИ</w:t>
      </w:r>
      <w:r w:rsidRPr="00226D55">
        <w:rPr>
          <w:rFonts w:ascii="Times New Roman" w:eastAsia="Times New Roman" w:hAnsi="Times New Roman" w:cs="Times New Roman"/>
          <w:b/>
          <w:kern w:val="1"/>
          <w:lang w:eastAsia="zh-CN"/>
        </w:rPr>
        <w:t xml:space="preserve"> </w:t>
      </w:r>
    </w:p>
    <w:p w:rsidR="00DF5A33" w:rsidRPr="005E5C41" w:rsidRDefault="00DF5A33" w:rsidP="00DF5A33">
      <w:pPr>
        <w:suppressAutoHyphens/>
        <w:ind w:left="1069"/>
        <w:contextualSpacing/>
        <w:jc w:val="both"/>
        <w:rPr>
          <w:lang w:eastAsia="zh-CN"/>
        </w:rPr>
      </w:pPr>
      <w:r>
        <w:rPr>
          <w:rFonts w:ascii="Times New Roman" w:eastAsia="Times New Roman" w:hAnsi="Times New Roman" w:cs="Times New Roman"/>
          <w:lang w:eastAsia="ar-SA"/>
        </w:rPr>
        <w:t xml:space="preserve"> </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Понятие «менеджмент» Основные категории, через которые определяется менеджмент.</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Определение менеджмента как науки и искусства.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Содержание труда менеджеров, различные взгляды на определение профессии.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Требования к профессиональной компетенции менеджера.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 Разделения управленческого труда.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работы управленческих работников различных категорий.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Структурное разделение труда менеджеров.</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Роли менеджера по </w:t>
      </w:r>
      <w:proofErr w:type="spellStart"/>
      <w:r w:rsidRPr="00DF5A33">
        <w:rPr>
          <w:rFonts w:ascii="Times New Roman" w:hAnsi="Times New Roman" w:cs="Times New Roman"/>
          <w:lang w:eastAsia="zh-CN"/>
        </w:rPr>
        <w:t>Минцбергу</w:t>
      </w:r>
      <w:proofErr w:type="spellEnd"/>
      <w:r w:rsidRPr="00DF5A33">
        <w:rPr>
          <w:rFonts w:ascii="Times New Roman" w:hAnsi="Times New Roman" w:cs="Times New Roman"/>
          <w:lang w:eastAsia="zh-CN"/>
        </w:rPr>
        <w:t>.</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Концепция научного управления </w:t>
      </w:r>
      <w:proofErr w:type="spellStart"/>
      <w:r w:rsidRPr="00DF5A33">
        <w:rPr>
          <w:rFonts w:ascii="Times New Roman" w:hAnsi="Times New Roman" w:cs="Times New Roman"/>
          <w:lang w:eastAsia="zh-CN"/>
        </w:rPr>
        <w:t>Ф.Тейлора</w:t>
      </w:r>
      <w:proofErr w:type="spellEnd"/>
      <w:r w:rsidRPr="00DF5A33">
        <w:rPr>
          <w:rFonts w:ascii="Times New Roman" w:hAnsi="Times New Roman" w:cs="Times New Roman"/>
          <w:lang w:eastAsia="zh-CN"/>
        </w:rPr>
        <w:t>.</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Классическая (административная) школа развития менеджмента.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Школа человеческих отношений и поведенческих наук.</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Математическая школа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Системный, ситуационный и процессный подходы в управлении.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американских и японских подходов в управлении.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Внутренняя среда организации.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Внешняя среда прямого воздействия.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lastRenderedPageBreak/>
        <w:t>Внешняя среда косвенного воздействия.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Модель </w:t>
      </w:r>
      <w:r w:rsidRPr="00DF5A33">
        <w:rPr>
          <w:rFonts w:ascii="Times New Roman" w:hAnsi="Times New Roman" w:cs="Times New Roman"/>
          <w:lang w:val="en-US" w:eastAsia="zh-CN"/>
        </w:rPr>
        <w:t>SWOT</w:t>
      </w:r>
      <w:r w:rsidRPr="00DF5A33">
        <w:rPr>
          <w:rFonts w:ascii="Times New Roman" w:hAnsi="Times New Roman" w:cs="Times New Roman"/>
          <w:lang w:eastAsia="zh-CN"/>
        </w:rPr>
        <w:t>-анализа.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Взаимосвязь и зависимость функций менеджмента. Характеристика функций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Методы менеджмента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Функция «мотивация». Содержательные теории мотивации.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Процессуальные теории мотивации.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Виды стимулирования. </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Понятие цели. Функции и требования к целям.</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 управления по целям.</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«Дерево целей». Правила его построения.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Миссия как философия бизнеса.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Принципиальные различия иерархических и органичных структур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Иерархические структуры управления: преимущества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Органические структуры управления: преимущества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Линейная, функциональная, линейно-функциональная, штабная структуры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proofErr w:type="spellStart"/>
      <w:r w:rsidRPr="00DF5A33">
        <w:rPr>
          <w:rFonts w:ascii="Times New Roman" w:hAnsi="Times New Roman" w:cs="Times New Roman"/>
          <w:lang w:eastAsia="zh-CN"/>
        </w:rPr>
        <w:t>Дивизиональная</w:t>
      </w:r>
      <w:proofErr w:type="spellEnd"/>
      <w:r w:rsidRPr="00DF5A33">
        <w:rPr>
          <w:rFonts w:ascii="Times New Roman" w:hAnsi="Times New Roman" w:cs="Times New Roman"/>
          <w:lang w:eastAsia="zh-CN"/>
        </w:rPr>
        <w:t xml:space="preserve"> структура управления: достоинства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Проектная, матричная структура управления: достоинства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Методы построения структур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Современные тенденции развития организационных структур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Решение как элемент управления. Классификация управленческих решений.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Этапы принятия рационального решения.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Количественные и качественные (экспертные)  методы принятия   решений.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Характеристика стилей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Авторитет как важная социальная роль руководителя.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 Власть и лидерство в управлении.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Ситуационные методы принятия решений.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Организационная культура: понятие, характеристика, функции организационной культуры.</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Классификация организационной культуры.</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Национальные особенности корпоративных культур.</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Управление организационной культурой.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стратегического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Признаки нестратегического управления организацией.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Эталонные стратегии развития, их характеристики.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концентрированного и интегрированного роста.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Стратегия диверсифицированного роста.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сокращения.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по Портеру: лидерство по издержкам, стратегия дифференциации, стратегия фокусирования.</w:t>
      </w:r>
    </w:p>
    <w:p w:rsid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Выбор стратегии развития в зависимости от динамики рынка и конкурентной позиции организации (матрица Томпсона-</w:t>
      </w:r>
      <w:proofErr w:type="spellStart"/>
      <w:r w:rsidRPr="00DF5A33">
        <w:rPr>
          <w:rFonts w:ascii="Times New Roman" w:hAnsi="Times New Roman" w:cs="Times New Roman"/>
          <w:lang w:eastAsia="zh-CN"/>
        </w:rPr>
        <w:t>Стрикленда</w:t>
      </w:r>
      <w:proofErr w:type="spellEnd"/>
      <w:r w:rsidRPr="00DF5A33">
        <w:rPr>
          <w:rFonts w:ascii="Times New Roman" w:hAnsi="Times New Roman" w:cs="Times New Roman"/>
          <w:lang w:eastAsia="zh-CN"/>
        </w:rPr>
        <w:t xml:space="preserve">). </w:t>
      </w:r>
    </w:p>
    <w:p w:rsidR="00061A3A" w:rsidRPr="00F259B6" w:rsidRDefault="00061A3A" w:rsidP="00061A3A">
      <w:pPr>
        <w:pStyle w:val="a3"/>
        <w:numPr>
          <w:ilvl w:val="0"/>
          <w:numId w:val="7"/>
        </w:numPr>
        <w:spacing w:after="0" w:line="240" w:lineRule="auto"/>
        <w:rPr>
          <w:rFonts w:ascii="Times New Roman" w:hAnsi="Times New Roman" w:cs="Times New Roman"/>
          <w:color w:val="1A1A1A"/>
          <w:shd w:val="clear" w:color="auto" w:fill="FFFFFF"/>
        </w:rPr>
      </w:pPr>
      <w:r w:rsidRPr="00F259B6">
        <w:rPr>
          <w:rFonts w:ascii="Times New Roman" w:hAnsi="Times New Roman" w:cs="Times New Roman"/>
        </w:rPr>
        <w:t xml:space="preserve">Межличностная ориентация. </w:t>
      </w:r>
      <w:r w:rsidRPr="00F259B6">
        <w:rPr>
          <w:rFonts w:ascii="Times New Roman" w:hAnsi="Times New Roman" w:cs="Times New Roman"/>
          <w:color w:val="1A1A1A"/>
          <w:shd w:val="clear" w:color="auto" w:fill="FFFFFF"/>
        </w:rPr>
        <w:t>Фундаментальные ориентации в межличностных отношениях (FIRO-B)</w:t>
      </w:r>
    </w:p>
    <w:p w:rsidR="00061A3A" w:rsidRPr="00F259B6" w:rsidRDefault="00061A3A" w:rsidP="00061A3A">
      <w:pPr>
        <w:pStyle w:val="a3"/>
        <w:numPr>
          <w:ilvl w:val="0"/>
          <w:numId w:val="7"/>
        </w:numPr>
        <w:shd w:val="clear" w:color="auto" w:fill="FFFFFF"/>
        <w:rPr>
          <w:rFonts w:ascii="Times New Roman" w:eastAsia="Times New Roman" w:hAnsi="Times New Roman" w:cs="Times New Roman"/>
          <w:color w:val="1A1A1A"/>
          <w:lang w:eastAsia="ru-RU"/>
        </w:rPr>
      </w:pPr>
      <w:r w:rsidRPr="00F259B6">
        <w:rPr>
          <w:rFonts w:ascii="Times New Roman" w:hAnsi="Times New Roman" w:cs="Times New Roman"/>
        </w:rPr>
        <w:t xml:space="preserve">Стили мышления </w:t>
      </w:r>
      <w:r w:rsidRPr="00F259B6">
        <w:rPr>
          <w:rFonts w:ascii="Times New Roman" w:eastAsia="Times New Roman" w:hAnsi="Times New Roman" w:cs="Times New Roman"/>
          <w:color w:val="1A1A1A"/>
          <w:lang w:eastAsia="ru-RU"/>
        </w:rPr>
        <w:t xml:space="preserve">  по Майерс-</w:t>
      </w:r>
      <w:proofErr w:type="spellStart"/>
      <w:r w:rsidRPr="00F259B6">
        <w:rPr>
          <w:rFonts w:ascii="Times New Roman" w:eastAsia="Times New Roman" w:hAnsi="Times New Roman" w:cs="Times New Roman"/>
          <w:color w:val="1A1A1A"/>
          <w:lang w:eastAsia="ru-RU"/>
        </w:rPr>
        <w:t>Бриггс</w:t>
      </w:r>
      <w:proofErr w:type="spellEnd"/>
      <w:r w:rsidRPr="00F259B6">
        <w:rPr>
          <w:rFonts w:ascii="Times New Roman" w:eastAsia="Times New Roman" w:hAnsi="Times New Roman" w:cs="Times New Roman"/>
          <w:color w:val="1A1A1A"/>
          <w:lang w:eastAsia="ru-RU"/>
        </w:rPr>
        <w:t>.</w:t>
      </w:r>
    </w:p>
    <w:p w:rsidR="00061A3A" w:rsidRPr="00F259B6" w:rsidRDefault="00061A3A" w:rsidP="00061A3A">
      <w:pPr>
        <w:pStyle w:val="a3"/>
        <w:numPr>
          <w:ilvl w:val="0"/>
          <w:numId w:val="7"/>
        </w:numPr>
        <w:shd w:val="clear" w:color="auto" w:fill="FFFFFF"/>
        <w:spacing w:after="0" w:line="240" w:lineRule="auto"/>
        <w:rPr>
          <w:rFonts w:ascii="Times New Roman" w:eastAsia="Times New Roman" w:hAnsi="Times New Roman" w:cs="Times New Roman"/>
          <w:color w:val="1A1A1A"/>
          <w:lang w:eastAsia="ru-RU"/>
        </w:rPr>
      </w:pPr>
      <w:r w:rsidRPr="00F259B6">
        <w:rPr>
          <w:rFonts w:ascii="Times New Roman" w:eastAsia="Times New Roman" w:hAnsi="Times New Roman" w:cs="Times New Roman"/>
          <w:color w:val="1A1A1A"/>
          <w:lang w:eastAsia="ru-RU"/>
        </w:rPr>
        <w:t>Определитель типа личности по Майерс-</w:t>
      </w:r>
      <w:proofErr w:type="spellStart"/>
      <w:r w:rsidRPr="00F259B6">
        <w:rPr>
          <w:rFonts w:ascii="Times New Roman" w:eastAsia="Times New Roman" w:hAnsi="Times New Roman" w:cs="Times New Roman"/>
          <w:color w:val="1A1A1A"/>
          <w:lang w:eastAsia="ru-RU"/>
        </w:rPr>
        <w:t>Бриггс</w:t>
      </w:r>
      <w:proofErr w:type="spellEnd"/>
      <w:r w:rsidRPr="00F259B6">
        <w:rPr>
          <w:rFonts w:ascii="Times New Roman" w:eastAsia="Times New Roman" w:hAnsi="Times New Roman" w:cs="Times New Roman"/>
          <w:color w:val="1A1A1A"/>
          <w:lang w:eastAsia="ru-RU"/>
        </w:rPr>
        <w:t xml:space="preserve"> (MBTI —</w:t>
      </w:r>
    </w:p>
    <w:p w:rsidR="00061A3A" w:rsidRPr="00F259B6" w:rsidRDefault="00061A3A" w:rsidP="00061A3A">
      <w:pPr>
        <w:pStyle w:val="a3"/>
        <w:numPr>
          <w:ilvl w:val="0"/>
          <w:numId w:val="7"/>
        </w:numPr>
        <w:shd w:val="clear" w:color="auto" w:fill="FFFFFF"/>
        <w:spacing w:after="0" w:line="240" w:lineRule="auto"/>
        <w:rPr>
          <w:rFonts w:ascii="Times New Roman" w:eastAsia="Times New Roman" w:hAnsi="Times New Roman" w:cs="Times New Roman"/>
          <w:color w:val="1A1A1A"/>
          <w:lang w:val="en-US" w:eastAsia="ru-RU"/>
        </w:rPr>
      </w:pPr>
      <w:r w:rsidRPr="00F259B6">
        <w:rPr>
          <w:rFonts w:ascii="Times New Roman" w:eastAsia="Times New Roman" w:hAnsi="Times New Roman" w:cs="Times New Roman"/>
          <w:color w:val="1A1A1A"/>
          <w:lang w:val="en-US" w:eastAsia="ru-RU"/>
        </w:rPr>
        <w:t xml:space="preserve">Myers-Briggs Type Indicator) 16 </w:t>
      </w:r>
      <w:r w:rsidRPr="00F259B6">
        <w:rPr>
          <w:rFonts w:ascii="Times New Roman" w:eastAsia="Times New Roman" w:hAnsi="Times New Roman" w:cs="Times New Roman"/>
          <w:color w:val="1A1A1A"/>
          <w:lang w:eastAsia="ru-RU"/>
        </w:rPr>
        <w:t>типов</w:t>
      </w:r>
      <w:r w:rsidRPr="00F259B6">
        <w:rPr>
          <w:rFonts w:ascii="Times New Roman" w:eastAsia="Times New Roman" w:hAnsi="Times New Roman" w:cs="Times New Roman"/>
          <w:color w:val="1A1A1A"/>
          <w:lang w:val="en-US" w:eastAsia="ru-RU"/>
        </w:rPr>
        <w:t xml:space="preserve"> </w:t>
      </w:r>
      <w:r w:rsidRPr="00F259B6">
        <w:rPr>
          <w:rFonts w:ascii="Times New Roman" w:eastAsia="Times New Roman" w:hAnsi="Times New Roman" w:cs="Times New Roman"/>
          <w:color w:val="1A1A1A"/>
          <w:lang w:eastAsia="ru-RU"/>
        </w:rPr>
        <w:t>личности</w:t>
      </w:r>
      <w:r w:rsidRPr="00F259B6">
        <w:rPr>
          <w:rFonts w:ascii="Times New Roman" w:eastAsia="Times New Roman" w:hAnsi="Times New Roman" w:cs="Times New Roman"/>
          <w:color w:val="1A1A1A"/>
          <w:lang w:val="en-US" w:eastAsia="ru-RU"/>
        </w:rPr>
        <w:t xml:space="preserve"> </w:t>
      </w:r>
    </w:p>
    <w:p w:rsidR="00061A3A" w:rsidRPr="00F259B6" w:rsidRDefault="00061A3A" w:rsidP="00061A3A">
      <w:pPr>
        <w:pStyle w:val="a3"/>
        <w:numPr>
          <w:ilvl w:val="0"/>
          <w:numId w:val="7"/>
        </w:numPr>
        <w:shd w:val="clear" w:color="auto" w:fill="FFFFFF"/>
        <w:rPr>
          <w:rFonts w:ascii="Times New Roman" w:hAnsi="Times New Roman" w:cs="Times New Roman"/>
          <w:color w:val="1A1A1A"/>
          <w:shd w:val="clear" w:color="auto" w:fill="FFFFFF"/>
        </w:rPr>
      </w:pPr>
      <w:r w:rsidRPr="00F259B6">
        <w:rPr>
          <w:rFonts w:ascii="Times New Roman" w:hAnsi="Times New Roman" w:cs="Times New Roman"/>
          <w:color w:val="1A1A1A"/>
          <w:shd w:val="clear" w:color="auto" w:fill="FFFFFF"/>
        </w:rPr>
        <w:t>Структура межличностных коммуникаций и критерий их эффективности</w:t>
      </w:r>
    </w:p>
    <w:p w:rsidR="00061A3A" w:rsidRPr="00F259B6" w:rsidRDefault="00061A3A" w:rsidP="00061A3A">
      <w:pPr>
        <w:pStyle w:val="a3"/>
        <w:numPr>
          <w:ilvl w:val="0"/>
          <w:numId w:val="7"/>
        </w:numPr>
        <w:shd w:val="clear" w:color="auto" w:fill="FFFFFF"/>
        <w:rPr>
          <w:rFonts w:ascii="Times New Roman" w:eastAsia="Times New Roman" w:hAnsi="Times New Roman" w:cs="Times New Roman"/>
          <w:color w:val="1A1A1A"/>
          <w:lang w:eastAsia="ru-RU"/>
        </w:rPr>
      </w:pPr>
      <w:r w:rsidRPr="00F259B6">
        <w:rPr>
          <w:rFonts w:ascii="Times New Roman" w:eastAsia="Times New Roman" w:hAnsi="Times New Roman" w:cs="Times New Roman"/>
          <w:color w:val="1A1A1A"/>
          <w:lang w:eastAsia="ru-RU"/>
        </w:rPr>
        <w:t>Виды коммуникаций: вербальные, невербальные.</w:t>
      </w:r>
    </w:p>
    <w:p w:rsidR="00061A3A" w:rsidRPr="00F259B6" w:rsidRDefault="00061A3A" w:rsidP="00061A3A">
      <w:pPr>
        <w:pStyle w:val="a3"/>
        <w:numPr>
          <w:ilvl w:val="0"/>
          <w:numId w:val="7"/>
        </w:numPr>
        <w:shd w:val="clear" w:color="auto" w:fill="FFFFFF"/>
        <w:rPr>
          <w:rFonts w:ascii="Times New Roman" w:eastAsia="Times New Roman" w:hAnsi="Times New Roman" w:cs="Times New Roman"/>
          <w:color w:val="1A1A1A"/>
          <w:lang w:eastAsia="ru-RU"/>
        </w:rPr>
      </w:pPr>
      <w:r w:rsidRPr="00F259B6">
        <w:rPr>
          <w:rFonts w:ascii="Times New Roman" w:eastAsia="Times New Roman" w:hAnsi="Times New Roman" w:cs="Times New Roman"/>
          <w:color w:val="1A1A1A"/>
          <w:lang w:eastAsia="ru-RU"/>
        </w:rPr>
        <w:t>Виды коммуникаций: слушание, речь, чтение, письмо</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Функции конфликта.</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Структура (цикл) конфликта и основные формы поведения в конфликтной ситуации.</w:t>
      </w:r>
    </w:p>
    <w:p w:rsidR="00061A3A" w:rsidRPr="00F259B6" w:rsidRDefault="00061A3A" w:rsidP="00061A3A">
      <w:pPr>
        <w:pStyle w:val="a3"/>
        <w:numPr>
          <w:ilvl w:val="0"/>
          <w:numId w:val="7"/>
        </w:numPr>
        <w:spacing w:after="0" w:line="240" w:lineRule="auto"/>
        <w:rPr>
          <w:rFonts w:ascii="Times New Roman" w:hAnsi="Times New Roman" w:cs="Times New Roman"/>
          <w:color w:val="1A1A1A"/>
          <w:shd w:val="clear" w:color="auto" w:fill="FFFFFF"/>
        </w:rPr>
      </w:pPr>
      <w:r w:rsidRPr="00F259B6">
        <w:rPr>
          <w:rFonts w:ascii="Times New Roman" w:hAnsi="Times New Roman" w:cs="Times New Roman"/>
          <w:color w:val="1A1A1A"/>
          <w:shd w:val="clear" w:color="auto" w:fill="FFFFFF"/>
        </w:rPr>
        <w:t>Уровни конфликта в организации и их источники: внутриличностные конфликты, межличностные конфликты, межгрупповой конфликт, организационные конфликты.</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color w:val="1A1A1A"/>
          <w:shd w:val="clear" w:color="auto" w:fill="FFFFFF"/>
        </w:rPr>
        <w:t>Методы разрешения конфликтов при наличии двух и более сторон.</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Понятие команды. Стадии развития команд.</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Типы и характеристики команд:</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lastRenderedPageBreak/>
        <w:t>Типы команд. традиционные: функциональные, кросс-функциональные, саморегулирующие.</w:t>
      </w:r>
    </w:p>
    <w:p w:rsidR="00061A3A" w:rsidRDefault="00061A3A"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Характеристики: число участников, разнообразие опыта, взаимозависимость, распределение ролей, сплоченность и эффективность команд.</w:t>
      </w:r>
    </w:p>
    <w:p w:rsidR="00DA1F57" w:rsidRPr="00DA1F57" w:rsidRDefault="00DA1F57" w:rsidP="00DA1F57">
      <w:pPr>
        <w:pStyle w:val="a3"/>
        <w:numPr>
          <w:ilvl w:val="0"/>
          <w:numId w:val="7"/>
        </w:numPr>
        <w:spacing w:after="0" w:line="240" w:lineRule="auto"/>
        <w:rPr>
          <w:rFonts w:ascii="Times New Roman" w:hAnsi="Times New Roman" w:cs="Times New Roman"/>
        </w:rPr>
      </w:pPr>
      <w:r w:rsidRPr="00DA1F57">
        <w:rPr>
          <w:rFonts w:ascii="Times New Roman" w:hAnsi="Times New Roman" w:cs="Times New Roman"/>
        </w:rPr>
        <w:t>Современные приемы построения команд.</w:t>
      </w:r>
    </w:p>
    <w:p w:rsidR="00DA1F57" w:rsidRPr="00DA1F57" w:rsidRDefault="00DA1F57" w:rsidP="00DA1F57">
      <w:pPr>
        <w:pStyle w:val="a3"/>
        <w:numPr>
          <w:ilvl w:val="0"/>
          <w:numId w:val="7"/>
        </w:numPr>
        <w:spacing w:after="0" w:line="240" w:lineRule="auto"/>
        <w:rPr>
          <w:rFonts w:ascii="Times New Roman" w:hAnsi="Times New Roman" w:cs="Times New Roman"/>
        </w:rPr>
      </w:pPr>
      <w:r w:rsidRPr="00DA1F57">
        <w:rPr>
          <w:rFonts w:ascii="Times New Roman" w:hAnsi="Times New Roman" w:cs="Times New Roman"/>
        </w:rPr>
        <w:t xml:space="preserve"> Виртуальные и глобальные команды.</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 xml:space="preserve"> Управление проектами. Модель </w:t>
      </w:r>
      <w:proofErr w:type="spellStart"/>
      <w:r w:rsidRPr="00802C7D">
        <w:rPr>
          <w:rFonts w:ascii="Times New Roman" w:hAnsi="Times New Roman" w:cs="Times New Roman"/>
        </w:rPr>
        <w:t>РМВоК</w:t>
      </w:r>
      <w:proofErr w:type="spellEnd"/>
      <w:r w:rsidRPr="00802C7D">
        <w:rPr>
          <w:rFonts w:ascii="Times New Roman" w:hAnsi="Times New Roman" w:cs="Times New Roman"/>
        </w:rPr>
        <w:t>,</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 xml:space="preserve"> Управление проектами. Модель </w:t>
      </w:r>
      <w:r w:rsidRPr="00802C7D">
        <w:rPr>
          <w:rFonts w:ascii="Times New Roman" w:hAnsi="Times New Roman" w:cs="Times New Roman"/>
          <w:lang w:val="en-US"/>
        </w:rPr>
        <w:t>AGILE</w:t>
      </w:r>
      <w:r w:rsidRPr="00802C7D">
        <w:rPr>
          <w:rFonts w:ascii="Times New Roman" w:hAnsi="Times New Roman" w:cs="Times New Roman"/>
        </w:rPr>
        <w:t xml:space="preserve">, </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 xml:space="preserve">Управление проектами. Модель </w:t>
      </w:r>
      <w:r w:rsidRPr="00802C7D">
        <w:rPr>
          <w:rFonts w:ascii="Times New Roman" w:hAnsi="Times New Roman" w:cs="Times New Roman"/>
          <w:lang w:val="en-US"/>
        </w:rPr>
        <w:t>OPM</w:t>
      </w:r>
      <w:r w:rsidRPr="00802C7D">
        <w:rPr>
          <w:rFonts w:ascii="Times New Roman" w:hAnsi="Times New Roman" w:cs="Times New Roman"/>
        </w:rPr>
        <w:t>3, ГОСТ Р 54869</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инновациями. Виды инноваций.</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Этапы инновационного процесса.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Организационные формы инновационного процесса.</w:t>
      </w:r>
    </w:p>
    <w:p w:rsidR="00802C7D" w:rsidRPr="00802C7D" w:rsidRDefault="00802C7D" w:rsidP="00802C7D">
      <w:pPr>
        <w:pStyle w:val="a3"/>
        <w:numPr>
          <w:ilvl w:val="0"/>
          <w:numId w:val="7"/>
        </w:numPr>
        <w:rPr>
          <w:rFonts w:ascii="Times New Roman" w:hAnsi="Times New Roman" w:cs="Times New Roman"/>
        </w:rPr>
      </w:pPr>
      <w:r w:rsidRPr="00802C7D">
        <w:rPr>
          <w:rFonts w:ascii="Times New Roman" w:hAnsi="Times New Roman" w:cs="Times New Roman"/>
        </w:rPr>
        <w:t>Бизнес -инкубатор, технопарк, технополис, акселератор. Типовой набор сервисов акселератора.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Понятие категории качество.</w:t>
      </w:r>
    </w:p>
    <w:p w:rsidR="00802C7D" w:rsidRPr="00802C7D" w:rsidRDefault="00802C7D" w:rsidP="00802C7D">
      <w:pPr>
        <w:pStyle w:val="a3"/>
        <w:numPr>
          <w:ilvl w:val="0"/>
          <w:numId w:val="7"/>
        </w:numPr>
        <w:rPr>
          <w:rFonts w:ascii="Times New Roman" w:hAnsi="Times New Roman" w:cs="Times New Roman"/>
        </w:rPr>
      </w:pPr>
      <w:r w:rsidRPr="00802C7D">
        <w:rPr>
          <w:rFonts w:ascii="Times New Roman" w:hAnsi="Times New Roman" w:cs="Times New Roman"/>
        </w:rPr>
        <w:t>Эволюция категории качество. Формирование и развитие научных школ управления качеством.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Принципы управления Деминга.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Американская и японская школа управления качеством.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маркетингом.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ценообразованием.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Комплекс маркетинга: товар, цена, продажи, стимулирование сбыта.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товаром.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Сегментация рынка и выбор сегмента.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товародвижением.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персоналом.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Персонал и кадры. Структура персонала.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Задачи и функции служб персонала.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Организационная структура служб персонала.</w:t>
      </w:r>
    </w:p>
    <w:p w:rsidR="00802C7D" w:rsidRPr="00802C7D" w:rsidRDefault="00802C7D" w:rsidP="00802C7D">
      <w:pPr>
        <w:pStyle w:val="a3"/>
        <w:numPr>
          <w:ilvl w:val="0"/>
          <w:numId w:val="7"/>
        </w:numPr>
        <w:spacing w:line="256" w:lineRule="auto"/>
        <w:ind w:right="410"/>
        <w:rPr>
          <w:rFonts w:ascii="Times New Roman" w:hAnsi="Times New Roman" w:cs="Times New Roman"/>
        </w:rPr>
      </w:pPr>
      <w:r w:rsidRPr="00802C7D">
        <w:rPr>
          <w:rFonts w:ascii="Times New Roman" w:hAnsi="Times New Roman" w:cs="Times New Roman"/>
        </w:rPr>
        <w:t>Сущность</w:t>
      </w:r>
      <w:r w:rsidRPr="00802C7D">
        <w:rPr>
          <w:rFonts w:ascii="Times New Roman" w:hAnsi="Times New Roman" w:cs="Times New Roman"/>
          <w:spacing w:val="-5"/>
        </w:rPr>
        <w:t xml:space="preserve"> </w:t>
      </w:r>
      <w:r w:rsidRPr="00802C7D">
        <w:rPr>
          <w:rFonts w:ascii="Times New Roman" w:hAnsi="Times New Roman" w:cs="Times New Roman"/>
        </w:rPr>
        <w:t>и</w:t>
      </w:r>
      <w:r w:rsidRPr="00802C7D">
        <w:rPr>
          <w:rFonts w:ascii="Times New Roman" w:hAnsi="Times New Roman" w:cs="Times New Roman"/>
          <w:spacing w:val="-3"/>
        </w:rPr>
        <w:t xml:space="preserve"> </w:t>
      </w:r>
      <w:r w:rsidRPr="00802C7D">
        <w:rPr>
          <w:rFonts w:ascii="Times New Roman" w:hAnsi="Times New Roman" w:cs="Times New Roman"/>
        </w:rPr>
        <w:t>содержание</w:t>
      </w:r>
      <w:r w:rsidRPr="00802C7D">
        <w:rPr>
          <w:rFonts w:ascii="Times New Roman" w:hAnsi="Times New Roman" w:cs="Times New Roman"/>
          <w:spacing w:val="-5"/>
        </w:rPr>
        <w:t xml:space="preserve"> </w:t>
      </w:r>
      <w:r w:rsidRPr="00802C7D">
        <w:rPr>
          <w:rFonts w:ascii="Times New Roman" w:hAnsi="Times New Roman" w:cs="Times New Roman"/>
        </w:rPr>
        <w:t>персонального</w:t>
      </w:r>
      <w:r w:rsidRPr="00802C7D">
        <w:rPr>
          <w:rFonts w:ascii="Times New Roman" w:hAnsi="Times New Roman" w:cs="Times New Roman"/>
          <w:spacing w:val="-5"/>
        </w:rPr>
        <w:t xml:space="preserve"> </w:t>
      </w:r>
      <w:r w:rsidRPr="00802C7D">
        <w:rPr>
          <w:rFonts w:ascii="Times New Roman" w:hAnsi="Times New Roman" w:cs="Times New Roman"/>
        </w:rPr>
        <w:t>менеджмента.</w:t>
      </w:r>
      <w:r w:rsidRPr="00802C7D">
        <w:rPr>
          <w:rFonts w:ascii="Times New Roman" w:hAnsi="Times New Roman" w:cs="Times New Roman"/>
          <w:spacing w:val="-12"/>
        </w:rPr>
        <w:t xml:space="preserve"> </w:t>
      </w:r>
      <w:r w:rsidRPr="00802C7D">
        <w:rPr>
          <w:rFonts w:ascii="Times New Roman" w:hAnsi="Times New Roman" w:cs="Times New Roman"/>
        </w:rPr>
        <w:t>Система</w:t>
      </w:r>
      <w:r w:rsidRPr="00802C7D">
        <w:rPr>
          <w:rFonts w:ascii="Times New Roman" w:hAnsi="Times New Roman" w:cs="Times New Roman"/>
          <w:spacing w:val="-6"/>
        </w:rPr>
        <w:t xml:space="preserve"> </w:t>
      </w:r>
      <w:r w:rsidRPr="00802C7D">
        <w:rPr>
          <w:rFonts w:ascii="Times New Roman" w:hAnsi="Times New Roman" w:cs="Times New Roman"/>
        </w:rPr>
        <w:t>персонального</w:t>
      </w:r>
      <w:r w:rsidRPr="00802C7D">
        <w:rPr>
          <w:rFonts w:ascii="Times New Roman" w:hAnsi="Times New Roman" w:cs="Times New Roman"/>
          <w:spacing w:val="-57"/>
        </w:rPr>
        <w:t xml:space="preserve"> </w:t>
      </w:r>
      <w:r w:rsidRPr="00802C7D">
        <w:rPr>
          <w:rFonts w:ascii="Times New Roman" w:hAnsi="Times New Roman" w:cs="Times New Roman"/>
        </w:rPr>
        <w:t>менеджмента.</w:t>
      </w:r>
      <w:r w:rsidRPr="00802C7D">
        <w:rPr>
          <w:rFonts w:ascii="Times New Roman" w:hAnsi="Times New Roman" w:cs="Times New Roman"/>
          <w:spacing w:val="-2"/>
        </w:rPr>
        <w:t xml:space="preserve"> </w:t>
      </w:r>
      <w:r w:rsidRPr="00802C7D">
        <w:rPr>
          <w:rFonts w:ascii="Times New Roman" w:hAnsi="Times New Roman" w:cs="Times New Roman"/>
        </w:rPr>
        <w:t>Цель,</w:t>
      </w:r>
      <w:r w:rsidRPr="00802C7D">
        <w:rPr>
          <w:rFonts w:ascii="Times New Roman" w:hAnsi="Times New Roman" w:cs="Times New Roman"/>
          <w:spacing w:val="-1"/>
        </w:rPr>
        <w:t xml:space="preserve"> </w:t>
      </w:r>
      <w:r w:rsidRPr="00802C7D">
        <w:rPr>
          <w:rFonts w:ascii="Times New Roman" w:hAnsi="Times New Roman" w:cs="Times New Roman"/>
        </w:rPr>
        <w:t>задачи</w:t>
      </w:r>
      <w:r w:rsidRPr="00802C7D">
        <w:rPr>
          <w:rFonts w:ascii="Times New Roman" w:hAnsi="Times New Roman" w:cs="Times New Roman"/>
          <w:spacing w:val="-2"/>
        </w:rPr>
        <w:t xml:space="preserve"> </w:t>
      </w:r>
      <w:r w:rsidRPr="00802C7D">
        <w:rPr>
          <w:rFonts w:ascii="Times New Roman" w:hAnsi="Times New Roman" w:cs="Times New Roman"/>
        </w:rPr>
        <w:t>и</w:t>
      </w:r>
      <w:r w:rsidRPr="00802C7D">
        <w:rPr>
          <w:rFonts w:ascii="Times New Roman" w:hAnsi="Times New Roman" w:cs="Times New Roman"/>
          <w:spacing w:val="-1"/>
        </w:rPr>
        <w:t xml:space="preserve"> </w:t>
      </w:r>
      <w:r w:rsidRPr="00802C7D">
        <w:rPr>
          <w:rFonts w:ascii="Times New Roman" w:hAnsi="Times New Roman" w:cs="Times New Roman"/>
        </w:rPr>
        <w:t>функции</w:t>
      </w:r>
      <w:r w:rsidRPr="00802C7D">
        <w:rPr>
          <w:rFonts w:ascii="Times New Roman" w:hAnsi="Times New Roman" w:cs="Times New Roman"/>
          <w:spacing w:val="-3"/>
        </w:rPr>
        <w:t xml:space="preserve"> </w:t>
      </w:r>
      <w:r w:rsidRPr="00802C7D">
        <w:rPr>
          <w:rFonts w:ascii="Times New Roman" w:hAnsi="Times New Roman" w:cs="Times New Roman"/>
        </w:rPr>
        <w:t>персонального</w:t>
      </w:r>
      <w:r w:rsidRPr="00802C7D">
        <w:rPr>
          <w:rFonts w:ascii="Times New Roman" w:hAnsi="Times New Roman" w:cs="Times New Roman"/>
          <w:spacing w:val="-2"/>
        </w:rPr>
        <w:t xml:space="preserve"> </w:t>
      </w:r>
      <w:r w:rsidRPr="00802C7D">
        <w:rPr>
          <w:rFonts w:ascii="Times New Roman" w:hAnsi="Times New Roman" w:cs="Times New Roman"/>
        </w:rPr>
        <w:t>менеджмента</w:t>
      </w:r>
    </w:p>
    <w:p w:rsidR="00802C7D" w:rsidRPr="00802C7D" w:rsidRDefault="00802C7D" w:rsidP="00802C7D">
      <w:pPr>
        <w:pStyle w:val="a3"/>
        <w:numPr>
          <w:ilvl w:val="0"/>
          <w:numId w:val="7"/>
        </w:numPr>
        <w:spacing w:line="256" w:lineRule="auto"/>
        <w:ind w:right="410"/>
        <w:rPr>
          <w:rFonts w:ascii="Times New Roman" w:hAnsi="Times New Roman" w:cs="Times New Roman"/>
        </w:rPr>
      </w:pPr>
      <w:r w:rsidRPr="00802C7D">
        <w:rPr>
          <w:rFonts w:ascii="Times New Roman" w:hAnsi="Times New Roman" w:cs="Times New Roman"/>
        </w:rPr>
        <w:t>Целеполагание</w:t>
      </w:r>
      <w:r w:rsidRPr="00802C7D">
        <w:rPr>
          <w:rFonts w:ascii="Times New Roman" w:hAnsi="Times New Roman" w:cs="Times New Roman"/>
          <w:spacing w:val="-5"/>
        </w:rPr>
        <w:t xml:space="preserve"> </w:t>
      </w:r>
      <w:r w:rsidRPr="00802C7D">
        <w:rPr>
          <w:rFonts w:ascii="Times New Roman" w:hAnsi="Times New Roman" w:cs="Times New Roman"/>
        </w:rPr>
        <w:t>в</w:t>
      </w:r>
      <w:r w:rsidRPr="00802C7D">
        <w:rPr>
          <w:rFonts w:ascii="Times New Roman" w:hAnsi="Times New Roman" w:cs="Times New Roman"/>
          <w:spacing w:val="-4"/>
        </w:rPr>
        <w:t xml:space="preserve"> </w:t>
      </w:r>
      <w:proofErr w:type="spellStart"/>
      <w:r w:rsidRPr="00802C7D">
        <w:rPr>
          <w:rFonts w:ascii="Times New Roman" w:hAnsi="Times New Roman" w:cs="Times New Roman"/>
        </w:rPr>
        <w:t>самоменеджменте</w:t>
      </w:r>
      <w:proofErr w:type="spellEnd"/>
    </w:p>
    <w:p w:rsidR="00802C7D" w:rsidRPr="00802C7D" w:rsidRDefault="00802C7D" w:rsidP="00802C7D">
      <w:pPr>
        <w:pStyle w:val="a3"/>
        <w:numPr>
          <w:ilvl w:val="0"/>
          <w:numId w:val="7"/>
        </w:numPr>
        <w:spacing w:line="256" w:lineRule="auto"/>
        <w:ind w:right="410"/>
        <w:rPr>
          <w:rFonts w:ascii="Times New Roman" w:hAnsi="Times New Roman" w:cs="Times New Roman"/>
        </w:rPr>
      </w:pPr>
      <w:r w:rsidRPr="00802C7D">
        <w:rPr>
          <w:rFonts w:ascii="Times New Roman" w:hAnsi="Times New Roman" w:cs="Times New Roman"/>
        </w:rPr>
        <w:t>Технология планирования по методу «Альпы», «Франклина», «Парето»,</w:t>
      </w:r>
      <w:r w:rsidRPr="00802C7D">
        <w:rPr>
          <w:rFonts w:ascii="Times New Roman" w:hAnsi="Times New Roman" w:cs="Times New Roman"/>
          <w:spacing w:val="-57"/>
        </w:rPr>
        <w:t xml:space="preserve"> </w:t>
      </w:r>
      <w:r w:rsidRPr="00802C7D">
        <w:rPr>
          <w:rFonts w:ascii="Times New Roman" w:hAnsi="Times New Roman" w:cs="Times New Roman"/>
        </w:rPr>
        <w:t>Эйзенхауэра.</w:t>
      </w:r>
    </w:p>
    <w:p w:rsidR="00061A3A" w:rsidRPr="00802C7D" w:rsidRDefault="00061A3A" w:rsidP="00061A3A">
      <w:pPr>
        <w:spacing w:after="0" w:line="240" w:lineRule="auto"/>
        <w:rPr>
          <w:rFonts w:ascii="Times New Roman" w:hAnsi="Times New Roman" w:cs="Times New Roman"/>
        </w:rPr>
      </w:pPr>
    </w:p>
    <w:p w:rsidR="00061A3A" w:rsidRPr="00802C7D" w:rsidRDefault="00061A3A" w:rsidP="00061A3A">
      <w:pPr>
        <w:tabs>
          <w:tab w:val="left" w:pos="1134"/>
        </w:tabs>
        <w:suppressAutoHyphens/>
        <w:spacing w:after="0" w:line="240" w:lineRule="auto"/>
        <w:ind w:left="709"/>
        <w:contextualSpacing/>
        <w:jc w:val="both"/>
        <w:rPr>
          <w:rFonts w:ascii="Times New Roman" w:hAnsi="Times New Roman" w:cs="Times New Roman"/>
          <w:lang w:eastAsia="zh-CN"/>
        </w:rPr>
      </w:pPr>
    </w:p>
    <w:p w:rsidR="00DF5A33" w:rsidRPr="00802C7D" w:rsidRDefault="00DF5A33" w:rsidP="00DF5A33">
      <w:pPr>
        <w:ind w:firstLine="720"/>
        <w:jc w:val="both"/>
        <w:rPr>
          <w:rFonts w:ascii="Times New Roman" w:hAnsi="Times New Roman" w:cs="Times New Roman"/>
        </w:rPr>
      </w:pPr>
    </w:p>
    <w:p w:rsidR="00DF5A33" w:rsidRPr="00802C7D" w:rsidRDefault="00DF5A33" w:rsidP="00DF5A33">
      <w:pPr>
        <w:ind w:firstLine="720"/>
        <w:jc w:val="both"/>
        <w:rPr>
          <w:rFonts w:ascii="Times New Roman" w:hAnsi="Times New Roman" w:cs="Times New Roman"/>
        </w:rPr>
      </w:pPr>
    </w:p>
    <w:p w:rsidR="00DF5A33" w:rsidRPr="00802C7D" w:rsidRDefault="00DF5A33" w:rsidP="00DF5A33">
      <w:pPr>
        <w:rPr>
          <w:rFonts w:ascii="Times New Roman" w:hAnsi="Times New Roman" w:cs="Times New Roman"/>
        </w:rPr>
      </w:pPr>
    </w:p>
    <w:p w:rsidR="00226D55" w:rsidRPr="00802C7D" w:rsidRDefault="00226D55" w:rsidP="00DF5A33">
      <w:pPr>
        <w:tabs>
          <w:tab w:val="left" w:pos="2243"/>
        </w:tabs>
        <w:rPr>
          <w:rFonts w:ascii="Times New Roman" w:eastAsia="Times New Roman" w:hAnsi="Times New Roman" w:cs="Times New Roman"/>
          <w:lang w:eastAsia="ar-SA"/>
        </w:rPr>
      </w:pPr>
    </w:p>
    <w:sectPr w:rsidR="00226D55" w:rsidRPr="00802C7D" w:rsidSect="00226D5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8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7CD1501"/>
    <w:multiLevelType w:val="hybridMultilevel"/>
    <w:tmpl w:val="D890BA22"/>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C46F12"/>
    <w:multiLevelType w:val="hybridMultilevel"/>
    <w:tmpl w:val="C5585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5"/>
    <w:rsid w:val="00061A3A"/>
    <w:rsid w:val="001D3F49"/>
    <w:rsid w:val="00226D55"/>
    <w:rsid w:val="007D11DF"/>
    <w:rsid w:val="00802C7D"/>
    <w:rsid w:val="008A3374"/>
    <w:rsid w:val="009D0723"/>
    <w:rsid w:val="00A85149"/>
    <w:rsid w:val="00A9612C"/>
    <w:rsid w:val="00B33CBB"/>
    <w:rsid w:val="00CC7181"/>
    <w:rsid w:val="00D44AE6"/>
    <w:rsid w:val="00DA1F57"/>
    <w:rsid w:val="00DF5A33"/>
    <w:rsid w:val="00F259B6"/>
    <w:rsid w:val="00FE4D92"/>
    <w:rsid w:val="00FF1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3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3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ЭМОП</cp:lastModifiedBy>
  <cp:revision>3</cp:revision>
  <dcterms:created xsi:type="dcterms:W3CDTF">2023-09-22T13:08:00Z</dcterms:created>
  <dcterms:modified xsi:type="dcterms:W3CDTF">2023-09-22T13:11:00Z</dcterms:modified>
</cp:coreProperties>
</file>