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C" w:rsidRPr="004E13F4" w:rsidRDefault="006D06EC" w:rsidP="006D06EC">
      <w:pPr>
        <w:pStyle w:val="a3"/>
        <w:widowControl w:val="0"/>
        <w:suppressAutoHyphens/>
        <w:jc w:val="right"/>
        <w:rPr>
          <w:color w:val="000000"/>
          <w:sz w:val="26"/>
          <w:szCs w:val="26"/>
        </w:rPr>
      </w:pPr>
      <w:r w:rsidRPr="004E13F4">
        <w:rPr>
          <w:color w:val="000000"/>
          <w:sz w:val="26"/>
          <w:szCs w:val="26"/>
        </w:rPr>
        <w:t>ПРИЛОЖЕНИЕ</w:t>
      </w:r>
    </w:p>
    <w:p w:rsidR="006D06EC" w:rsidRPr="004E13F4" w:rsidRDefault="006D06EC" w:rsidP="006D06EC">
      <w:pPr>
        <w:pStyle w:val="a3"/>
        <w:widowControl w:val="0"/>
        <w:suppressAutoHyphens/>
        <w:jc w:val="center"/>
        <w:rPr>
          <w:color w:val="000000"/>
          <w:sz w:val="26"/>
          <w:szCs w:val="26"/>
        </w:rPr>
      </w:pPr>
    </w:p>
    <w:p w:rsidR="00A073B2" w:rsidRPr="00E42753" w:rsidRDefault="00A073B2" w:rsidP="00A073B2">
      <w:pPr>
        <w:numPr>
          <w:ilvl w:val="0"/>
          <w:numId w:val="15"/>
        </w:numPr>
        <w:suppressAutoHyphens/>
        <w:autoSpaceDE w:val="0"/>
        <w:spacing w:line="240" w:lineRule="auto"/>
        <w:jc w:val="center"/>
        <w:rPr>
          <w:sz w:val="28"/>
          <w:szCs w:val="28"/>
        </w:rPr>
      </w:pPr>
    </w:p>
    <w:p w:rsidR="00A073B2" w:rsidRPr="00E42753" w:rsidRDefault="00A073B2" w:rsidP="00A073B2">
      <w:pPr>
        <w:pStyle w:val="1"/>
        <w:widowControl w:val="0"/>
        <w:numPr>
          <w:ilvl w:val="0"/>
          <w:numId w:val="15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753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</w:t>
      </w:r>
      <w:r w:rsidRPr="00E42753">
        <w:rPr>
          <w:rFonts w:ascii="Times New Roman" w:hAnsi="Times New Roman" w:cs="Times New Roman"/>
          <w:sz w:val="26"/>
          <w:szCs w:val="26"/>
        </w:rPr>
        <w:t>Ч</w:t>
      </w:r>
      <w:r w:rsidRPr="00E42753">
        <w:rPr>
          <w:rFonts w:ascii="Times New Roman" w:hAnsi="Times New Roman" w:cs="Times New Roman"/>
          <w:sz w:val="26"/>
          <w:szCs w:val="26"/>
        </w:rPr>
        <w:t>РЕЖДЕНИЕ ВЫСШЕГО ОБРАЗОВАНИЯ</w:t>
      </w:r>
    </w:p>
    <w:p w:rsidR="00A073B2" w:rsidRPr="00E42753" w:rsidRDefault="00A073B2" w:rsidP="00A073B2">
      <w:pPr>
        <w:pStyle w:val="1"/>
        <w:widowControl w:val="0"/>
        <w:numPr>
          <w:ilvl w:val="0"/>
          <w:numId w:val="15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753">
        <w:rPr>
          <w:rFonts w:ascii="Times New Roman" w:hAnsi="Times New Roman" w:cs="Times New Roman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42753">
        <w:rPr>
          <w:rFonts w:ascii="Times New Roman" w:hAnsi="Times New Roman"/>
          <w:sz w:val="26"/>
          <w:szCs w:val="26"/>
        </w:rPr>
        <w:t>Кафедра «Экономика, менеджмент и организация производства»</w:t>
      </w: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1" w:type="dxa"/>
        <w:tblInd w:w="-106" w:type="dxa"/>
        <w:tblLayout w:type="fixed"/>
        <w:tblLook w:val="0000"/>
      </w:tblPr>
      <w:tblGrid>
        <w:gridCol w:w="5635"/>
        <w:gridCol w:w="4536"/>
      </w:tblGrid>
      <w:tr w:rsidR="00A073B2" w:rsidRPr="00E42753" w:rsidTr="0068623C">
        <w:tc>
          <w:tcPr>
            <w:tcW w:w="5635" w:type="dxa"/>
          </w:tcPr>
          <w:p w:rsidR="00A073B2" w:rsidRPr="00E42753" w:rsidRDefault="00A073B2" w:rsidP="00E23F6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73B2" w:rsidRPr="00E42753" w:rsidRDefault="00A073B2" w:rsidP="00E23F6A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073B2" w:rsidRPr="00E42753" w:rsidTr="0068623C">
        <w:tc>
          <w:tcPr>
            <w:tcW w:w="5635" w:type="dxa"/>
          </w:tcPr>
          <w:p w:rsidR="00A073B2" w:rsidRPr="00E42753" w:rsidRDefault="00A073B2" w:rsidP="0068623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73B2" w:rsidRPr="00E42753" w:rsidRDefault="00A073B2" w:rsidP="0068623C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6"/>
          <w:szCs w:val="26"/>
        </w:rPr>
      </w:pPr>
    </w:p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8"/>
          <w:szCs w:val="28"/>
        </w:rPr>
      </w:pPr>
      <w:r w:rsidRPr="004E13F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8"/>
          <w:szCs w:val="28"/>
        </w:rPr>
      </w:pPr>
    </w:p>
    <w:p w:rsidR="006D06EC" w:rsidRDefault="00CC3BAE" w:rsidP="006D06EC">
      <w:pPr>
        <w:autoSpaceDE w:val="0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</w:t>
      </w:r>
      <w:r w:rsidR="0069595B">
        <w:rPr>
          <w:sz w:val="28"/>
          <w:szCs w:val="28"/>
        </w:rPr>
        <w:t>ДВ.</w:t>
      </w:r>
      <w:r w:rsidR="00A073B2" w:rsidRPr="00A073B2">
        <w:rPr>
          <w:sz w:val="28"/>
          <w:szCs w:val="28"/>
        </w:rPr>
        <w:t>0</w:t>
      </w:r>
      <w:r w:rsidR="0069595B">
        <w:rPr>
          <w:sz w:val="28"/>
          <w:szCs w:val="28"/>
        </w:rPr>
        <w:t>3.01</w:t>
      </w:r>
      <w:r w:rsidR="006D06EC">
        <w:rPr>
          <w:b/>
          <w:bCs/>
          <w:sz w:val="28"/>
          <w:szCs w:val="28"/>
        </w:rPr>
        <w:t xml:space="preserve"> «ОЦЕНКА </w:t>
      </w:r>
      <w:r w:rsidR="00A4567B">
        <w:rPr>
          <w:b/>
          <w:bCs/>
          <w:sz w:val="28"/>
          <w:szCs w:val="28"/>
        </w:rPr>
        <w:t>И УПРАВЛЕНИЕ СТОИМОСТЬЮ</w:t>
      </w:r>
      <w:r w:rsidR="00A073B2">
        <w:rPr>
          <w:b/>
          <w:bCs/>
          <w:sz w:val="28"/>
          <w:szCs w:val="28"/>
        </w:rPr>
        <w:t xml:space="preserve"> ПРОМЫ</w:t>
      </w:r>
      <w:r w:rsidR="00A073B2">
        <w:rPr>
          <w:b/>
          <w:bCs/>
          <w:sz w:val="28"/>
          <w:szCs w:val="28"/>
        </w:rPr>
        <w:t>Ш</w:t>
      </w:r>
      <w:r w:rsidR="00A073B2">
        <w:rPr>
          <w:b/>
          <w:bCs/>
          <w:sz w:val="28"/>
          <w:szCs w:val="28"/>
        </w:rPr>
        <w:t>ЛЕННОГО ПРЕДПРИЯТИЯ</w:t>
      </w:r>
      <w:r w:rsidR="006D06EC">
        <w:rPr>
          <w:b/>
          <w:bCs/>
          <w:sz w:val="28"/>
          <w:szCs w:val="28"/>
        </w:rPr>
        <w:t>»</w:t>
      </w:r>
    </w:p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>Направление подготовки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>38.03.0</w:t>
      </w:r>
      <w:r>
        <w:rPr>
          <w:sz w:val="28"/>
          <w:szCs w:val="28"/>
        </w:rPr>
        <w:t>1Экономика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243768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243768">
        <w:rPr>
          <w:sz w:val="28"/>
          <w:szCs w:val="28"/>
        </w:rPr>
        <w:t xml:space="preserve">ОПОП </w:t>
      </w:r>
      <w:r>
        <w:rPr>
          <w:sz w:val="28"/>
          <w:szCs w:val="28"/>
        </w:rPr>
        <w:t>академического</w:t>
      </w:r>
      <w:r w:rsidRPr="00243768">
        <w:rPr>
          <w:sz w:val="28"/>
          <w:szCs w:val="28"/>
        </w:rPr>
        <w:t xml:space="preserve"> бакалавриата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243768">
        <w:rPr>
          <w:sz w:val="28"/>
          <w:szCs w:val="28"/>
        </w:rPr>
        <w:t>«Экономика»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 xml:space="preserve">Квалификация </w:t>
      </w:r>
      <w:r>
        <w:rPr>
          <w:sz w:val="28"/>
          <w:szCs w:val="28"/>
        </w:rPr>
        <w:t xml:space="preserve">(степень) </w:t>
      </w:r>
      <w:r w:rsidRPr="004E13F4">
        <w:rPr>
          <w:sz w:val="28"/>
          <w:szCs w:val="28"/>
        </w:rPr>
        <w:t>выпускника – бакалавр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 xml:space="preserve">Формы обучения – </w:t>
      </w:r>
      <w:r w:rsidR="007312C8">
        <w:rPr>
          <w:rFonts w:eastAsia="Times New Roman" w:cs="Calibri"/>
          <w:sz w:val="28"/>
          <w:szCs w:val="28"/>
        </w:rPr>
        <w:t>заочная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B847E4" w:rsidRDefault="00B847E4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B847E4" w:rsidRDefault="00B847E4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Pr="004E13F4" w:rsidRDefault="00CC3BAE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CC3BAE" w:rsidRDefault="006D06EC" w:rsidP="00CC3BAE">
      <w:pPr>
        <w:pStyle w:val="21"/>
        <w:widowControl w:val="0"/>
        <w:ind w:firstLine="0"/>
        <w:jc w:val="center"/>
        <w:rPr>
          <w:sz w:val="28"/>
          <w:szCs w:val="28"/>
        </w:rPr>
      </w:pPr>
      <w:r w:rsidRPr="004E13F4">
        <w:rPr>
          <w:sz w:val="28"/>
          <w:szCs w:val="28"/>
        </w:rPr>
        <w:t>Рязань 20</w:t>
      </w:r>
      <w:r w:rsidR="00FE79F3">
        <w:rPr>
          <w:sz w:val="28"/>
          <w:szCs w:val="28"/>
        </w:rPr>
        <w:t>20</w:t>
      </w:r>
      <w:r w:rsidR="00CC3BAE">
        <w:rPr>
          <w:sz w:val="28"/>
          <w:szCs w:val="28"/>
        </w:rPr>
        <w:br w:type="page"/>
      </w:r>
    </w:p>
    <w:p w:rsidR="006D06EC" w:rsidRDefault="006D06EC" w:rsidP="006D06EC">
      <w:pPr>
        <w:pStyle w:val="21"/>
        <w:widowControl w:val="0"/>
        <w:ind w:firstLine="0"/>
        <w:jc w:val="center"/>
        <w:rPr>
          <w:sz w:val="28"/>
          <w:szCs w:val="28"/>
        </w:rPr>
      </w:pPr>
    </w:p>
    <w:p w:rsidR="00B847E4" w:rsidRPr="004E13F4" w:rsidRDefault="00B847E4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A073B2" w:rsidRDefault="00A073B2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6D06EC" w:rsidRPr="001C679A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1C679A">
        <w:rPr>
          <w:b/>
          <w:sz w:val="22"/>
          <w:szCs w:val="22"/>
        </w:rPr>
        <w:t>1. ОБЩИЕ ПОЛОЖЕНИЯ</w:t>
      </w:r>
    </w:p>
    <w:p w:rsidR="006D06EC" w:rsidRPr="00241688" w:rsidRDefault="006D06EC" w:rsidP="006D06EC">
      <w:pPr>
        <w:pStyle w:val="a6"/>
        <w:suppressAutoHyphens/>
        <w:spacing w:line="240" w:lineRule="auto"/>
        <w:ind w:firstLine="708"/>
        <w:jc w:val="both"/>
        <w:rPr>
          <w:rStyle w:val="a5"/>
          <w:color w:val="000000"/>
        </w:rPr>
      </w:pPr>
    </w:p>
    <w:p w:rsidR="006D06EC" w:rsidRPr="00241688" w:rsidRDefault="006D06EC" w:rsidP="006D06EC">
      <w:pPr>
        <w:pStyle w:val="FR2"/>
        <w:suppressAutoHyphens/>
        <w:spacing w:line="240" w:lineRule="auto"/>
        <w:rPr>
          <w:sz w:val="22"/>
          <w:szCs w:val="22"/>
        </w:rPr>
      </w:pPr>
      <w:r w:rsidRPr="00241688">
        <w:rPr>
          <w:sz w:val="22"/>
          <w:szCs w:val="22"/>
        </w:rPr>
        <w:t>Оценочные материалы дисциплины «Оценка</w:t>
      </w:r>
      <w:r w:rsidR="00CC093E">
        <w:rPr>
          <w:sz w:val="22"/>
          <w:szCs w:val="22"/>
        </w:rPr>
        <w:t xml:space="preserve"> и управление стоимостью</w:t>
      </w:r>
      <w:r w:rsidR="0031743D">
        <w:rPr>
          <w:sz w:val="22"/>
          <w:szCs w:val="22"/>
        </w:rPr>
        <w:t xml:space="preserve"> промышленного предпри</w:t>
      </w:r>
      <w:r w:rsidR="00CC093E">
        <w:rPr>
          <w:sz w:val="22"/>
          <w:szCs w:val="22"/>
        </w:rPr>
        <w:t>я</w:t>
      </w:r>
      <w:r w:rsidR="0031743D">
        <w:rPr>
          <w:sz w:val="22"/>
          <w:szCs w:val="22"/>
        </w:rPr>
        <w:t>тия</w:t>
      </w:r>
      <w:r w:rsidRPr="00241688">
        <w:rPr>
          <w:sz w:val="22"/>
          <w:szCs w:val="22"/>
        </w:rPr>
        <w:t xml:space="preserve">»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241688">
        <w:rPr>
          <w:sz w:val="22"/>
          <w:szCs w:val="22"/>
        </w:rPr>
        <w:t>обучающимися</w:t>
      </w:r>
      <w:proofErr w:type="gramEnd"/>
      <w:r w:rsidRPr="00241688">
        <w:rPr>
          <w:sz w:val="22"/>
          <w:szCs w:val="22"/>
        </w:rPr>
        <w:t xml:space="preserve"> данной дисциплины как части ОПОП.</w:t>
      </w:r>
    </w:p>
    <w:p w:rsidR="006D06EC" w:rsidRPr="00241688" w:rsidRDefault="006D06EC" w:rsidP="006D06EC">
      <w:pPr>
        <w:pStyle w:val="FR2"/>
        <w:suppressAutoHyphens/>
        <w:spacing w:line="240" w:lineRule="auto"/>
        <w:rPr>
          <w:sz w:val="22"/>
          <w:szCs w:val="22"/>
        </w:rPr>
      </w:pPr>
      <w:r w:rsidRPr="00241688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6D06EC" w:rsidRPr="00241688" w:rsidRDefault="006D06EC" w:rsidP="006D06EC">
      <w:pPr>
        <w:pStyle w:val="FR2"/>
        <w:suppressAutoHyphens/>
        <w:spacing w:line="240" w:lineRule="auto"/>
        <w:rPr>
          <w:sz w:val="22"/>
          <w:szCs w:val="22"/>
        </w:rPr>
      </w:pPr>
      <w:r w:rsidRPr="00241688">
        <w:rPr>
          <w:sz w:val="22"/>
          <w:szCs w:val="22"/>
        </w:rPr>
        <w:t xml:space="preserve">Основная задача – обеспечить оценку уровня </w:t>
      </w:r>
      <w:proofErr w:type="spellStart"/>
      <w:r w:rsidRPr="00241688">
        <w:rPr>
          <w:sz w:val="22"/>
          <w:szCs w:val="22"/>
        </w:rPr>
        <w:t>сформированности</w:t>
      </w:r>
      <w:proofErr w:type="spellEnd"/>
      <w:r w:rsidRPr="00241688">
        <w:rPr>
          <w:sz w:val="22"/>
          <w:szCs w:val="22"/>
        </w:rPr>
        <w:t xml:space="preserve"> общекультурных, </w:t>
      </w:r>
      <w:proofErr w:type="spellStart"/>
      <w:r w:rsidRPr="00241688">
        <w:rPr>
          <w:sz w:val="22"/>
          <w:szCs w:val="22"/>
        </w:rPr>
        <w:t>общепрофессиональных</w:t>
      </w:r>
      <w:proofErr w:type="spellEnd"/>
      <w:r w:rsidRPr="00241688">
        <w:rPr>
          <w:sz w:val="22"/>
          <w:szCs w:val="22"/>
        </w:rPr>
        <w:t xml:space="preserve"> и профессиональных компетенций по дисциплине </w:t>
      </w:r>
      <w:r w:rsidR="003B4613" w:rsidRPr="00241688">
        <w:rPr>
          <w:sz w:val="22"/>
          <w:szCs w:val="22"/>
        </w:rPr>
        <w:t>«Оценка</w:t>
      </w:r>
      <w:r w:rsidR="003B4613">
        <w:rPr>
          <w:sz w:val="22"/>
          <w:szCs w:val="22"/>
        </w:rPr>
        <w:t xml:space="preserve"> и управление стоимостью промышленного предприятия</w:t>
      </w:r>
      <w:r w:rsidR="003B4613" w:rsidRPr="00241688">
        <w:rPr>
          <w:sz w:val="22"/>
          <w:szCs w:val="22"/>
        </w:rPr>
        <w:t>»</w:t>
      </w:r>
      <w:r w:rsidRPr="00241688">
        <w:rPr>
          <w:sz w:val="22"/>
          <w:szCs w:val="22"/>
        </w:rPr>
        <w:t>.</w:t>
      </w:r>
    </w:p>
    <w:p w:rsidR="006D06EC" w:rsidRPr="00241688" w:rsidRDefault="006D06EC" w:rsidP="006D06EC">
      <w:pPr>
        <w:pStyle w:val="a6"/>
        <w:spacing w:line="240" w:lineRule="auto"/>
        <w:ind w:firstLine="708"/>
        <w:jc w:val="both"/>
        <w:rPr>
          <w:rStyle w:val="a5"/>
          <w:color w:val="000000"/>
        </w:rPr>
      </w:pPr>
      <w:r w:rsidRPr="00241688">
        <w:rPr>
          <w:rStyle w:val="a5"/>
          <w:color w:val="000000"/>
        </w:rPr>
        <w:t>Контроль результатов освоения дисциплины проводится в форме промежуточной аттестации.</w:t>
      </w:r>
    </w:p>
    <w:p w:rsidR="006D06EC" w:rsidRPr="00DA0BD9" w:rsidRDefault="006D06EC" w:rsidP="006D06EC">
      <w:pPr>
        <w:pStyle w:val="a6"/>
        <w:spacing w:line="240" w:lineRule="auto"/>
        <w:ind w:firstLine="708"/>
        <w:jc w:val="both"/>
        <w:rPr>
          <w:rStyle w:val="a5"/>
          <w:color w:val="FF0000"/>
        </w:rPr>
      </w:pPr>
      <w:r w:rsidRPr="00241688">
        <w:rPr>
          <w:rStyle w:val="a5"/>
          <w:color w:val="000000"/>
        </w:rPr>
        <w:t>Промежуточная аттестация по освоению дисциплины проводится в форме экзамена. На экз</w:t>
      </w:r>
      <w:r w:rsidRPr="00241688">
        <w:rPr>
          <w:rStyle w:val="a5"/>
          <w:color w:val="000000"/>
        </w:rPr>
        <w:t>а</w:t>
      </w:r>
      <w:r w:rsidRPr="00241688">
        <w:rPr>
          <w:rStyle w:val="a5"/>
          <w:color w:val="000000"/>
        </w:rPr>
        <w:t>мене применяются теоретические вопросы, практические задания, тесты.</w:t>
      </w:r>
      <w:r w:rsidR="00DA0BD9">
        <w:rPr>
          <w:rStyle w:val="a5"/>
          <w:color w:val="000000"/>
        </w:rPr>
        <w:t xml:space="preserve"> </w:t>
      </w:r>
      <w:r w:rsidR="00DA0BD9">
        <w:rPr>
          <w:rStyle w:val="a5"/>
          <w:color w:val="FF0000"/>
        </w:rPr>
        <w:t>К экзамену допускаются студенты, выполнившие учебный план в соответствии с рабочей программой.</w:t>
      </w:r>
    </w:p>
    <w:p w:rsidR="006D06EC" w:rsidRPr="00241688" w:rsidRDefault="006D06EC" w:rsidP="006D06EC">
      <w:pPr>
        <w:pStyle w:val="a6"/>
        <w:spacing w:line="240" w:lineRule="auto"/>
        <w:ind w:firstLine="708"/>
        <w:jc w:val="both"/>
      </w:pPr>
      <w:r w:rsidRPr="00241688">
        <w:rPr>
          <w:rStyle w:val="a5"/>
          <w:color w:val="000000"/>
        </w:rPr>
        <w:t>Промежуточный контроль обеспечива</w:t>
      </w:r>
      <w:r>
        <w:rPr>
          <w:rStyle w:val="a5"/>
          <w:color w:val="000000"/>
        </w:rPr>
        <w:t>е</w:t>
      </w:r>
      <w:r w:rsidRPr="00241688">
        <w:rPr>
          <w:rStyle w:val="a5"/>
          <w:color w:val="000000"/>
        </w:rPr>
        <w:t>т проверку процесса и результата освоения компете</w:t>
      </w:r>
      <w:r w:rsidRPr="00241688">
        <w:rPr>
          <w:rStyle w:val="a5"/>
          <w:color w:val="000000"/>
        </w:rPr>
        <w:t>н</w:t>
      </w:r>
      <w:r w:rsidRPr="00241688">
        <w:rPr>
          <w:rStyle w:val="a5"/>
          <w:color w:val="000000"/>
        </w:rPr>
        <w:t xml:space="preserve">ций в рамках дисциплины </w:t>
      </w:r>
      <w:r w:rsidR="00311720" w:rsidRPr="00311720">
        <w:rPr>
          <w:b w:val="0"/>
          <w:i w:val="0"/>
        </w:rPr>
        <w:t>«Оценка и управление стоимостью промышленного предприятия»</w:t>
      </w:r>
      <w:r w:rsidRPr="00311720">
        <w:rPr>
          <w:rStyle w:val="a5"/>
          <w:b/>
          <w:i/>
          <w:color w:val="000000"/>
        </w:rPr>
        <w:t>.</w:t>
      </w:r>
    </w:p>
    <w:p w:rsidR="006D06EC" w:rsidRPr="00241688" w:rsidRDefault="006D06EC" w:rsidP="006D06EC">
      <w:pPr>
        <w:pStyle w:val="FR2"/>
        <w:suppressAutoHyphens/>
        <w:spacing w:line="240" w:lineRule="auto"/>
        <w:rPr>
          <w:rStyle w:val="a5"/>
          <w:rFonts w:eastAsia="Times New Roman"/>
          <w:b w:val="0"/>
          <w:i w:val="0"/>
          <w:color w:val="000000"/>
          <w:sz w:val="22"/>
          <w:szCs w:val="22"/>
          <w:lang w:eastAsia="en-US"/>
        </w:rPr>
      </w:pPr>
    </w:p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</w:rPr>
      </w:pP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</w:rPr>
      </w:pPr>
      <w:proofErr w:type="spellStart"/>
      <w:r w:rsidRPr="00241688">
        <w:rPr>
          <w:sz w:val="22"/>
          <w:szCs w:val="22"/>
        </w:rPr>
        <w:t>Сформированность</w:t>
      </w:r>
      <w:proofErr w:type="spellEnd"/>
      <w:r w:rsidRPr="00241688">
        <w:rPr>
          <w:sz w:val="22"/>
          <w:szCs w:val="22"/>
        </w:rPr>
        <w:t xml:space="preserve"> каждой компетенции в рамках освоения данной дисциплины оценивается по следующей шкале: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1) неудовлетворительный уровень;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2) пороговый уровень - является обязательным для всех обучающихся по завершении освоения дисциплины;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3) продвинутый уровень характеризуется превышением минимальных характеристик </w:t>
      </w:r>
      <w:proofErr w:type="spellStart"/>
      <w:r w:rsidRPr="00241688">
        <w:rPr>
          <w:sz w:val="22"/>
          <w:szCs w:val="22"/>
        </w:rPr>
        <w:t>сформированности</w:t>
      </w:r>
      <w:proofErr w:type="spellEnd"/>
      <w:r w:rsidRPr="00241688">
        <w:rPr>
          <w:sz w:val="22"/>
          <w:szCs w:val="22"/>
        </w:rPr>
        <w:t xml:space="preserve"> компетенций по завершении освоения дисциплины;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4)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D06EC" w:rsidRPr="00241688" w:rsidRDefault="006D06EC" w:rsidP="006D06EC">
      <w:pPr>
        <w:suppressAutoHyphens/>
        <w:spacing w:line="240" w:lineRule="auto"/>
        <w:rPr>
          <w:sz w:val="22"/>
          <w:szCs w:val="22"/>
        </w:rPr>
      </w:pPr>
    </w:p>
    <w:p w:rsidR="006D06EC" w:rsidRPr="00241688" w:rsidRDefault="006D06EC" w:rsidP="006D06EC">
      <w:pPr>
        <w:pStyle w:val="a3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Оценка освоения компетенций, формируемых дисциплиной.</w:t>
      </w:r>
    </w:p>
    <w:p w:rsidR="006D06EC" w:rsidRPr="00241688" w:rsidRDefault="006D06EC" w:rsidP="006D06EC">
      <w:pPr>
        <w:pStyle w:val="a3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D06EC" w:rsidRPr="00241688" w:rsidRDefault="006D06EC" w:rsidP="006D06EC">
      <w:pPr>
        <w:rPr>
          <w:bCs/>
          <w:sz w:val="22"/>
          <w:szCs w:val="22"/>
          <w:u w:val="single"/>
        </w:rPr>
      </w:pPr>
      <w:r w:rsidRPr="00241688">
        <w:rPr>
          <w:i/>
          <w:sz w:val="22"/>
          <w:szCs w:val="22"/>
          <w:u w:val="single"/>
        </w:rPr>
        <w:t>описание примерных критериев и шкалы оценивания тестирования:</w:t>
      </w:r>
    </w:p>
    <w:p w:rsidR="006D06EC" w:rsidRPr="00241688" w:rsidRDefault="006D06EC" w:rsidP="006D06EC">
      <w:pPr>
        <w:rPr>
          <w:bCs/>
          <w:sz w:val="22"/>
          <w:szCs w:val="2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321"/>
      </w:tblGrid>
      <w:tr w:rsidR="006D06EC" w:rsidRPr="00241688" w:rsidTr="0068623C">
        <w:tc>
          <w:tcPr>
            <w:tcW w:w="3034" w:type="dxa"/>
            <w:vAlign w:val="center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21" w:type="dxa"/>
            <w:vAlign w:val="center"/>
          </w:tcPr>
          <w:p w:rsidR="006D06EC" w:rsidRPr="00241688" w:rsidRDefault="006D06EC" w:rsidP="0068623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Критерий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3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2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1 балл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6D06EC" w:rsidRDefault="006D06EC" w:rsidP="006D06EC">
      <w:pPr>
        <w:rPr>
          <w:i/>
          <w:sz w:val="22"/>
          <w:szCs w:val="22"/>
          <w:u w:val="single"/>
        </w:rPr>
      </w:pPr>
    </w:p>
    <w:p w:rsidR="006D06EC" w:rsidRPr="00241688" w:rsidRDefault="006D06EC" w:rsidP="006D06EC">
      <w:pPr>
        <w:rPr>
          <w:bCs/>
          <w:i/>
          <w:sz w:val="22"/>
          <w:szCs w:val="22"/>
          <w:u w:val="single"/>
        </w:rPr>
      </w:pPr>
      <w:r w:rsidRPr="00241688">
        <w:rPr>
          <w:i/>
          <w:sz w:val="22"/>
          <w:szCs w:val="22"/>
          <w:u w:val="single"/>
        </w:rPr>
        <w:t>описание примерных критериев и шкалы оценивания выполнения практических заданий:</w:t>
      </w: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  <w:highlight w:val="yellow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321"/>
      </w:tblGrid>
      <w:tr w:rsidR="006D06EC" w:rsidRPr="00241688" w:rsidTr="0068623C">
        <w:tc>
          <w:tcPr>
            <w:tcW w:w="3034" w:type="dxa"/>
            <w:vAlign w:val="center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21" w:type="dxa"/>
            <w:vAlign w:val="center"/>
          </w:tcPr>
          <w:p w:rsidR="006D06EC" w:rsidRPr="00241688" w:rsidRDefault="006D06EC" w:rsidP="0068623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Критерий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3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выполнено полностью на уровне не ниже 90% без замеч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ний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2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в основном выполнено (не ниже 80%, но &lt;90%) с несущ</w:t>
            </w:r>
            <w:r w:rsidRPr="00241688">
              <w:rPr>
                <w:sz w:val="22"/>
                <w:szCs w:val="22"/>
              </w:rPr>
              <w:t>е</w:t>
            </w:r>
            <w:r w:rsidRPr="00241688">
              <w:rPr>
                <w:sz w:val="22"/>
                <w:szCs w:val="22"/>
              </w:rPr>
              <w:lastRenderedPageBreak/>
              <w:t xml:space="preserve">ственной погрешностью с применением правильного </w:t>
            </w:r>
            <w:proofErr w:type="gramStart"/>
            <w:r w:rsidRPr="00241688">
              <w:rPr>
                <w:sz w:val="22"/>
                <w:szCs w:val="22"/>
              </w:rPr>
              <w:t>методич</w:t>
            </w:r>
            <w:r w:rsidRPr="00241688">
              <w:rPr>
                <w:sz w:val="22"/>
                <w:szCs w:val="22"/>
              </w:rPr>
              <w:t>е</w:t>
            </w:r>
            <w:r w:rsidRPr="00241688">
              <w:rPr>
                <w:sz w:val="22"/>
                <w:szCs w:val="22"/>
              </w:rPr>
              <w:t>ского подхода</w:t>
            </w:r>
            <w:proofErr w:type="gramEnd"/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lastRenderedPageBreak/>
              <w:t xml:space="preserve">1 балл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выполнено частично (не ниже 60%, но &lt;80%) с соблюден</w:t>
            </w:r>
            <w:r w:rsidRPr="00241688">
              <w:rPr>
                <w:sz w:val="22"/>
                <w:szCs w:val="22"/>
              </w:rPr>
              <w:t>и</w:t>
            </w:r>
            <w:r w:rsidRPr="00241688">
              <w:rPr>
                <w:sz w:val="22"/>
                <w:szCs w:val="22"/>
              </w:rPr>
              <w:t xml:space="preserve">ем правильного </w:t>
            </w:r>
            <w:proofErr w:type="gramStart"/>
            <w:r w:rsidRPr="00241688">
              <w:rPr>
                <w:sz w:val="22"/>
                <w:szCs w:val="22"/>
              </w:rPr>
              <w:t>методического подхода</w:t>
            </w:r>
            <w:proofErr w:type="gramEnd"/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не выполнено (ниже 60%)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ind w:firstLine="0"/>
        <w:jc w:val="both"/>
        <w:rPr>
          <w:sz w:val="22"/>
          <w:szCs w:val="22"/>
          <w:highlight w:val="yellow"/>
        </w:rPr>
      </w:pPr>
    </w:p>
    <w:p w:rsidR="006D06EC" w:rsidRPr="00241688" w:rsidRDefault="006D06EC" w:rsidP="006D06EC">
      <w:pPr>
        <w:rPr>
          <w:bCs/>
          <w:i/>
          <w:sz w:val="22"/>
          <w:szCs w:val="22"/>
          <w:u w:val="single"/>
        </w:rPr>
      </w:pPr>
      <w:r w:rsidRPr="00241688">
        <w:rPr>
          <w:i/>
          <w:sz w:val="22"/>
          <w:szCs w:val="22"/>
          <w:u w:val="single"/>
        </w:rPr>
        <w:t>описание примерных критериев и шкалы оценивания ответа на теоретический вопрос:</w:t>
      </w: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  <w:highlight w:val="yellow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321"/>
      </w:tblGrid>
      <w:tr w:rsidR="006D06EC" w:rsidRPr="00241688" w:rsidTr="0068623C">
        <w:tc>
          <w:tcPr>
            <w:tcW w:w="3034" w:type="dxa"/>
            <w:vAlign w:val="center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21" w:type="dxa"/>
            <w:vAlign w:val="center"/>
          </w:tcPr>
          <w:p w:rsidR="006D06EC" w:rsidRPr="00241688" w:rsidRDefault="006D06EC" w:rsidP="0068623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Критерий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3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студент изложил не менее 90% теоретического материала, или не менее 85% материала и ответил на дополнительный вопрос.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2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студент изложил не менее 80% теоретического материала, или не менее 70% материала и ответил на дополнительный вопрос.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1 балл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студент изложил не менее 60% основных положений теоретич</w:t>
            </w:r>
            <w:r w:rsidRPr="00241688">
              <w:rPr>
                <w:sz w:val="22"/>
                <w:szCs w:val="22"/>
              </w:rPr>
              <w:t>е</w:t>
            </w:r>
            <w:r w:rsidRPr="00241688">
              <w:rPr>
                <w:sz w:val="22"/>
                <w:szCs w:val="22"/>
              </w:rPr>
              <w:t>ского материала, или изложил не менее 50% теоретического м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териала и ответил на дополнительный вопрос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о</w:t>
            </w:r>
            <w:r w:rsidRPr="00241688">
              <w:rPr>
                <w:sz w:val="22"/>
                <w:szCs w:val="22"/>
              </w:rPr>
              <w:t>т</w:t>
            </w:r>
            <w:r w:rsidRPr="00241688">
              <w:rPr>
                <w:sz w:val="22"/>
                <w:szCs w:val="22"/>
              </w:rPr>
              <w:t>вет на вопрос, отсутствует или е отражает основные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положения теоретического материала менее</w:t>
            </w:r>
            <w:proofErr w:type="gramStart"/>
            <w:r w:rsidRPr="00241688">
              <w:rPr>
                <w:sz w:val="22"/>
                <w:szCs w:val="22"/>
              </w:rPr>
              <w:t>,</w:t>
            </w:r>
            <w:proofErr w:type="gramEnd"/>
            <w:r w:rsidRPr="00241688">
              <w:rPr>
                <w:sz w:val="22"/>
                <w:szCs w:val="22"/>
              </w:rPr>
              <w:t xml:space="preserve"> чем на 50%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ind w:firstLine="0"/>
        <w:jc w:val="both"/>
        <w:rPr>
          <w:sz w:val="22"/>
          <w:szCs w:val="22"/>
          <w:highlight w:val="yellow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Критерии выставления оценки на экзамене.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На экзамене применяется четырёх бальная шкала оценивания.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Критерии определения оценки показаны в таблице ниже</w:t>
      </w:r>
    </w:p>
    <w:p w:rsidR="006D06EC" w:rsidRPr="00241688" w:rsidRDefault="006D06EC" w:rsidP="006D06EC">
      <w:pPr>
        <w:spacing w:line="240" w:lineRule="auto"/>
        <w:ind w:firstLine="360"/>
        <w:jc w:val="both"/>
        <w:rPr>
          <w:sz w:val="22"/>
          <w:szCs w:val="22"/>
        </w:rPr>
      </w:pPr>
    </w:p>
    <w:tbl>
      <w:tblPr>
        <w:tblW w:w="899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800"/>
        <w:gridCol w:w="1620"/>
        <w:gridCol w:w="1504"/>
        <w:gridCol w:w="1369"/>
      </w:tblGrid>
      <w:tr w:rsidR="006D06EC" w:rsidRPr="00241688" w:rsidTr="0068623C">
        <w:trPr>
          <w:trHeight w:val="237"/>
        </w:trPr>
        <w:tc>
          <w:tcPr>
            <w:tcW w:w="2700" w:type="dxa"/>
            <w:vMerge w:val="restart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Итоговая оценка</w:t>
            </w:r>
          </w:p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24" w:type="dxa"/>
            <w:gridSpan w:val="3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Виды заданий по билету</w:t>
            </w:r>
          </w:p>
        </w:tc>
        <w:tc>
          <w:tcPr>
            <w:tcW w:w="1369" w:type="dxa"/>
            <w:vMerge w:val="restart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Сумма балов по билету</w:t>
            </w:r>
          </w:p>
        </w:tc>
      </w:tr>
      <w:tr w:rsidR="006D06EC" w:rsidRPr="00241688" w:rsidTr="0068623C">
        <w:trPr>
          <w:trHeight w:val="355"/>
        </w:trPr>
        <w:tc>
          <w:tcPr>
            <w:tcW w:w="2700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Теоретические вопросы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Задачи</w:t>
            </w:r>
          </w:p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</w:t>
            </w:r>
            <w:proofErr w:type="spellStart"/>
            <w:r w:rsidRPr="00241688">
              <w:rPr>
                <w:sz w:val="22"/>
                <w:szCs w:val="22"/>
              </w:rPr>
              <w:t>практ</w:t>
            </w:r>
            <w:proofErr w:type="gramStart"/>
            <w:r w:rsidRPr="00241688">
              <w:rPr>
                <w:sz w:val="22"/>
                <w:szCs w:val="22"/>
              </w:rPr>
              <w:t>.з</w:t>
            </w:r>
            <w:proofErr w:type="gramEnd"/>
            <w:r w:rsidRPr="00241688">
              <w:rPr>
                <w:sz w:val="22"/>
                <w:szCs w:val="22"/>
              </w:rPr>
              <w:t>адания</w:t>
            </w:r>
            <w:proofErr w:type="spellEnd"/>
            <w:r w:rsidRPr="00241688">
              <w:rPr>
                <w:sz w:val="22"/>
                <w:szCs w:val="22"/>
              </w:rPr>
              <w:t>)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Тест</w:t>
            </w:r>
          </w:p>
        </w:tc>
        <w:tc>
          <w:tcPr>
            <w:tcW w:w="1369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06EC" w:rsidRPr="00241688" w:rsidTr="0068623C">
        <w:trPr>
          <w:trHeight w:val="174"/>
        </w:trPr>
        <w:tc>
          <w:tcPr>
            <w:tcW w:w="2700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диапазон балов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диапазон балов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диапазон балов</w:t>
            </w:r>
          </w:p>
        </w:tc>
        <w:tc>
          <w:tcPr>
            <w:tcW w:w="1369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06EC" w:rsidRPr="00241688" w:rsidTr="0068623C">
        <w:trPr>
          <w:trHeight w:val="172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Отлично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5-6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5-6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&gt;=</w:t>
            </w:r>
            <w:r w:rsidRPr="00241688">
              <w:rPr>
                <w:sz w:val="22"/>
                <w:szCs w:val="22"/>
              </w:rPr>
              <w:t xml:space="preserve"> 13</w:t>
            </w:r>
          </w:p>
        </w:tc>
      </w:tr>
      <w:tr w:rsidR="006D06EC" w:rsidRPr="00241688" w:rsidTr="0068623C">
        <w:trPr>
          <w:trHeight w:val="205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Хорошо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3-4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3-4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&gt;=</w:t>
            </w:r>
            <w:r w:rsidRPr="00241688">
              <w:rPr>
                <w:sz w:val="22"/>
                <w:szCs w:val="22"/>
              </w:rPr>
              <w:t xml:space="preserve"> 9</w:t>
            </w:r>
          </w:p>
        </w:tc>
      </w:tr>
      <w:tr w:rsidR="006D06EC" w:rsidRPr="00241688" w:rsidTr="0068623C">
        <w:trPr>
          <w:trHeight w:val="124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1-2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1-2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&gt;=</w:t>
            </w:r>
            <w:r w:rsidRPr="00241688">
              <w:rPr>
                <w:sz w:val="22"/>
                <w:szCs w:val="22"/>
              </w:rPr>
              <w:t xml:space="preserve"> </w:t>
            </w:r>
            <w:r w:rsidRPr="00746D77">
              <w:rPr>
                <w:sz w:val="22"/>
                <w:szCs w:val="22"/>
              </w:rPr>
              <w:t>5</w:t>
            </w:r>
          </w:p>
        </w:tc>
      </w:tr>
      <w:tr w:rsidR="006D06EC" w:rsidRPr="00241688" w:rsidTr="0068623C">
        <w:trPr>
          <w:trHeight w:val="203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&lt;</w:t>
            </w:r>
            <w:r w:rsidRPr="00241688">
              <w:rPr>
                <w:sz w:val="22"/>
                <w:szCs w:val="22"/>
              </w:rPr>
              <w:t xml:space="preserve"> </w:t>
            </w:r>
            <w:r w:rsidRPr="00746D77">
              <w:rPr>
                <w:sz w:val="22"/>
                <w:szCs w:val="22"/>
              </w:rPr>
              <w:t>5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  <w:highlight w:val="yellow"/>
        </w:rPr>
      </w:pPr>
    </w:p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bCs/>
          <w:iCs/>
          <w:sz w:val="22"/>
          <w:szCs w:val="22"/>
        </w:rPr>
      </w:pPr>
      <w:r w:rsidRPr="00241688">
        <w:rPr>
          <w:b/>
          <w:bCs/>
          <w:iCs/>
          <w:sz w:val="22"/>
          <w:szCs w:val="22"/>
        </w:rPr>
        <w:t xml:space="preserve">3. ПАСПОРТ ОЦЕНОЧНЫХ СРЕДСТВ ПО ДИСЦИПЛИНЕ </w:t>
      </w:r>
    </w:p>
    <w:p w:rsidR="006D06EC" w:rsidRPr="00241688" w:rsidRDefault="006D06EC" w:rsidP="006D06EC">
      <w:pPr>
        <w:pStyle w:val="a6"/>
        <w:suppressAutoHyphens/>
        <w:spacing w:line="240" w:lineRule="auto"/>
        <w:ind w:firstLine="708"/>
        <w:jc w:val="both"/>
        <w:rPr>
          <w:rStyle w:val="a5"/>
          <w:color w:val="000000"/>
        </w:rPr>
      </w:pPr>
    </w:p>
    <w:tbl>
      <w:tblPr>
        <w:tblW w:w="9540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1"/>
        <w:gridCol w:w="3766"/>
        <w:gridCol w:w="2363"/>
        <w:gridCol w:w="3060"/>
      </w:tblGrid>
      <w:tr w:rsidR="006D06EC" w:rsidRPr="00241688" w:rsidTr="0068623C">
        <w:trPr>
          <w:trHeight w:val="287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дисциплины </w:t>
            </w:r>
            <w:r w:rsidRPr="00241688">
              <w:rPr>
                <w:rStyle w:val="11"/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1688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241688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6D06EC" w:rsidRPr="00241688" w:rsidTr="0068623C">
        <w:trPr>
          <w:trHeight w:val="276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D06EC" w:rsidRPr="00241688" w:rsidTr="000B5984">
        <w:trPr>
          <w:trHeight w:val="55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bCs/>
                <w:spacing w:val="1"/>
                <w:sz w:val="22"/>
                <w:szCs w:val="22"/>
              </w:rPr>
            </w:pPr>
            <w:r w:rsidRPr="00241688">
              <w:rPr>
                <w:bCs/>
                <w:spacing w:val="1"/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Понятие,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принципы и правовые осн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вы </w:t>
            </w: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оценки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стоимости предприятия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06EC" w:rsidRDefault="000B5984" w:rsidP="0068623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0B5984" w:rsidRPr="00241688" w:rsidRDefault="000B5984" w:rsidP="0068623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24168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>Затратный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(имущественный)</w:t>
            </w: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подход к оценке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стоимости предприятия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68623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41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Сравнительный подход к оценке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стоимости предприятия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80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tabs>
                <w:tab w:val="left" w:pos="111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416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241688" w:rsidRDefault="00746D77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Доходный подход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к оценке предпр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Оценка машин, оборудования и тран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порта</w:t>
            </w:r>
          </w:p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lastRenderedPageBreak/>
              <w:t>Экзамен</w:t>
            </w:r>
          </w:p>
        </w:tc>
      </w:tr>
      <w:tr w:rsidR="006D06EC" w:rsidRPr="00241688" w:rsidTr="000B5984">
        <w:trPr>
          <w:trHeight w:val="175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Оценка стоимости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НМА, финансовых активов.</w:t>
            </w:r>
          </w:p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37"/>
        </w:trPr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EC" w:rsidRPr="00241688" w:rsidRDefault="00746D77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Оценка недвижимости и земли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125"/>
        </w:trPr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EC" w:rsidRPr="00241688" w:rsidRDefault="00746D77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Ценностно-ориентированное управл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ние предприятием. Концепция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VBM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ПК-1.2, ПК-3.1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4. ТИПОВЫЕ КОНТРОЛЬНЫЕ ЗАДАНИЯ И ИНЫЕ МАТЕРИАЛЫ</w:t>
      </w:r>
    </w:p>
    <w:p w:rsidR="006D06EC" w:rsidRPr="00241688" w:rsidRDefault="006D06EC" w:rsidP="006D06EC">
      <w:pPr>
        <w:pStyle w:val="Style23"/>
        <w:suppressAutoHyphens/>
        <w:rPr>
          <w:rStyle w:val="FontStyle134"/>
          <w:b w:val="0"/>
          <w:bCs/>
        </w:rPr>
      </w:pPr>
      <w:bookmarkStart w:id="0" w:name="bookmark9"/>
    </w:p>
    <w:p w:rsidR="006D06EC" w:rsidRPr="00241688" w:rsidRDefault="006D06EC" w:rsidP="006D06EC">
      <w:pPr>
        <w:pStyle w:val="Style23"/>
        <w:suppressAutoHyphens/>
        <w:rPr>
          <w:rStyle w:val="FontStyle134"/>
          <w:bCs/>
          <w:i/>
        </w:rPr>
      </w:pPr>
      <w:r w:rsidRPr="00241688">
        <w:rPr>
          <w:rStyle w:val="FontStyle134"/>
          <w:i/>
        </w:rPr>
        <w:tab/>
        <w:t>Оценочные средства компетенций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6D06EC" w:rsidRPr="00241688" w:rsidTr="0068623C">
        <w:tc>
          <w:tcPr>
            <w:tcW w:w="175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4A5104" w:rsidRPr="00241688" w:rsidTr="00E23F6A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4A5104" w:rsidRPr="007E5D83" w:rsidRDefault="004A5104" w:rsidP="004A5104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7E5D83">
              <w:rPr>
                <w:b/>
                <w:sz w:val="22"/>
                <w:szCs w:val="22"/>
              </w:rPr>
              <w:t>УК-10.1</w:t>
            </w:r>
          </w:p>
          <w:p w:rsidR="004A5104" w:rsidRPr="007D7BC6" w:rsidRDefault="004A5104" w:rsidP="004A5104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A5104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59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Использует инструменты и методы принятия решений в различных областях жи</w:t>
            </w:r>
            <w:r w:rsidRPr="000259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0259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недеятельности</w:t>
            </w:r>
          </w:p>
          <w:p w:rsidR="004A5104" w:rsidRPr="000259FB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D06EC" w:rsidRPr="00241688" w:rsidRDefault="006D06EC" w:rsidP="006D06EC">
      <w:pPr>
        <w:rPr>
          <w:b/>
          <w:i/>
          <w:sz w:val="22"/>
          <w:szCs w:val="22"/>
        </w:rPr>
      </w:pPr>
    </w:p>
    <w:p w:rsidR="006D06EC" w:rsidRDefault="006D06EC" w:rsidP="006D06EC">
      <w:pPr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а) типовые тестовые задания</w:t>
      </w:r>
    </w:p>
    <w:p w:rsidR="000566EA" w:rsidRPr="000566EA" w:rsidRDefault="000566EA" w:rsidP="000566EA">
      <w:pPr>
        <w:spacing w:line="240" w:lineRule="auto"/>
        <w:ind w:firstLine="709"/>
        <w:jc w:val="both"/>
        <w:rPr>
          <w:b/>
          <w:bCs/>
          <w:i/>
          <w:sz w:val="22"/>
          <w:szCs w:val="22"/>
        </w:rPr>
      </w:pPr>
      <w:r w:rsidRPr="000566EA">
        <w:rPr>
          <w:b/>
          <w:bCs/>
          <w:i/>
          <w:sz w:val="22"/>
          <w:szCs w:val="22"/>
        </w:rPr>
        <w:t>открытые:</w:t>
      </w:r>
    </w:p>
    <w:p w:rsidR="000566EA" w:rsidRDefault="000566EA" w:rsidP="000566EA">
      <w:pPr>
        <w:spacing w:line="240" w:lineRule="auto"/>
        <w:ind w:firstLine="0"/>
        <w:jc w:val="both"/>
        <w:rPr>
          <w:i/>
          <w:iCs/>
          <w:sz w:val="22"/>
          <w:szCs w:val="22"/>
        </w:rPr>
      </w:pPr>
      <w:r w:rsidRPr="00A602A8">
        <w:rPr>
          <w:b/>
          <w:bCs/>
          <w:i/>
          <w:color w:val="0070C0"/>
          <w:sz w:val="22"/>
          <w:szCs w:val="22"/>
        </w:rPr>
        <w:t>5.</w:t>
      </w:r>
      <w:r w:rsidRPr="00A602A8">
        <w:rPr>
          <w:i/>
          <w:color w:val="0070C0"/>
          <w:sz w:val="22"/>
          <w:szCs w:val="22"/>
        </w:rPr>
        <w:t xml:space="preserve"> </w:t>
      </w:r>
      <w:r>
        <w:rPr>
          <w:i/>
          <w:sz w:val="22"/>
          <w:szCs w:val="22"/>
        </w:rPr>
        <w:t>Совокупность методов оценки стоимости предприятия, основанных на определении расходов, н</w:t>
      </w:r>
      <w:r>
        <w:rPr>
          <w:i/>
          <w:sz w:val="22"/>
          <w:szCs w:val="22"/>
        </w:rPr>
        <w:t>е</w:t>
      </w:r>
      <w:r>
        <w:rPr>
          <w:i/>
          <w:sz w:val="22"/>
          <w:szCs w:val="22"/>
        </w:rPr>
        <w:t>обходимых для</w:t>
      </w:r>
      <w:r w:rsidRPr="006A76D6">
        <w:rPr>
          <w:i/>
          <w:iCs/>
          <w:sz w:val="22"/>
          <w:szCs w:val="22"/>
        </w:rPr>
        <w:t xml:space="preserve"> воспроизводства либо замещения объекта оценки с учетом износа и </w:t>
      </w:r>
      <w:proofErr w:type="spellStart"/>
      <w:r w:rsidRPr="006A76D6">
        <w:rPr>
          <w:i/>
          <w:iCs/>
          <w:sz w:val="22"/>
          <w:szCs w:val="22"/>
        </w:rPr>
        <w:t>устареваний</w:t>
      </w:r>
      <w:proofErr w:type="spellEnd"/>
      <w:r>
        <w:rPr>
          <w:i/>
          <w:iCs/>
          <w:sz w:val="22"/>
          <w:szCs w:val="22"/>
        </w:rPr>
        <w:t xml:space="preserve"> о</w:t>
      </w:r>
      <w:r>
        <w:rPr>
          <w:i/>
          <w:iCs/>
          <w:sz w:val="22"/>
          <w:szCs w:val="22"/>
        </w:rPr>
        <w:t>б</w:t>
      </w:r>
      <w:r>
        <w:rPr>
          <w:i/>
          <w:iCs/>
          <w:sz w:val="22"/>
          <w:szCs w:val="22"/>
        </w:rPr>
        <w:t xml:space="preserve">разует </w:t>
      </w:r>
      <w:r w:rsidRPr="00161109">
        <w:rPr>
          <w:sz w:val="22"/>
          <w:szCs w:val="22"/>
        </w:rPr>
        <w:t>(</w:t>
      </w:r>
      <w:r w:rsidRPr="00161109">
        <w:rPr>
          <w:sz w:val="22"/>
          <w:szCs w:val="22"/>
          <w:u w:val="single"/>
        </w:rPr>
        <w:t>затратный подход)</w:t>
      </w:r>
      <w:r>
        <w:rPr>
          <w:i/>
          <w:iCs/>
          <w:sz w:val="22"/>
          <w:szCs w:val="22"/>
        </w:rPr>
        <w:t>.</w:t>
      </w:r>
    </w:p>
    <w:p w:rsidR="00CC3BAE" w:rsidRDefault="00CC3BAE" w:rsidP="000566EA">
      <w:pPr>
        <w:spacing w:line="240" w:lineRule="auto"/>
        <w:ind w:firstLine="0"/>
        <w:jc w:val="both"/>
        <w:rPr>
          <w:b/>
          <w:bCs/>
          <w:i/>
          <w:iCs/>
          <w:color w:val="0070C0"/>
          <w:sz w:val="22"/>
          <w:szCs w:val="22"/>
        </w:rPr>
      </w:pP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  <w:u w:val="single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>7.</w:t>
      </w:r>
      <w:r w:rsidRPr="00A602A8">
        <w:rPr>
          <w:i/>
          <w:iCs/>
          <w:color w:val="0070C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Метод затратного подхода, основанный на экономической оценке собственного капитала, наз</w:t>
      </w:r>
      <w:r>
        <w:rPr>
          <w:i/>
          <w:iCs/>
          <w:sz w:val="22"/>
          <w:szCs w:val="22"/>
        </w:rPr>
        <w:t>ы</w:t>
      </w:r>
      <w:r>
        <w:rPr>
          <w:i/>
          <w:iCs/>
          <w:sz w:val="22"/>
          <w:szCs w:val="22"/>
        </w:rPr>
        <w:t xml:space="preserve">вается </w:t>
      </w:r>
      <w:r w:rsidRPr="00161109">
        <w:rPr>
          <w:sz w:val="22"/>
          <w:szCs w:val="22"/>
        </w:rPr>
        <w:t>(</w:t>
      </w:r>
      <w:r w:rsidRPr="00161109">
        <w:rPr>
          <w:sz w:val="22"/>
          <w:szCs w:val="22"/>
          <w:u w:val="single"/>
        </w:rPr>
        <w:t>методом чистых активов).</w:t>
      </w:r>
    </w:p>
    <w:p w:rsidR="00CC3BAE" w:rsidRDefault="00CC3BAE" w:rsidP="000566EA">
      <w:pPr>
        <w:spacing w:line="240" w:lineRule="auto"/>
        <w:ind w:firstLine="0"/>
        <w:jc w:val="both"/>
        <w:rPr>
          <w:b/>
          <w:bCs/>
          <w:i/>
          <w:color w:val="0070C0"/>
          <w:sz w:val="22"/>
          <w:szCs w:val="22"/>
        </w:rPr>
      </w:pPr>
    </w:p>
    <w:p w:rsidR="000566EA" w:rsidRPr="00A66BFB" w:rsidRDefault="000566EA" w:rsidP="000566EA">
      <w:pPr>
        <w:spacing w:line="240" w:lineRule="auto"/>
        <w:ind w:firstLine="0"/>
        <w:jc w:val="both"/>
        <w:rPr>
          <w:iCs/>
          <w:sz w:val="22"/>
          <w:szCs w:val="22"/>
        </w:rPr>
      </w:pPr>
      <w:r w:rsidRPr="00A602A8">
        <w:rPr>
          <w:b/>
          <w:bCs/>
          <w:i/>
          <w:color w:val="0070C0"/>
          <w:sz w:val="22"/>
          <w:szCs w:val="22"/>
        </w:rPr>
        <w:t>10.</w:t>
      </w:r>
      <w:r w:rsidRPr="00A66BFB"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 w:rsidRPr="00A66BFB">
        <w:rPr>
          <w:i/>
          <w:sz w:val="22"/>
          <w:szCs w:val="22"/>
        </w:rPr>
        <w:t>тоимость объекта оценки для конкретного лица или группы лиц при установленных данным лицом (лицами)</w:t>
      </w:r>
      <w:r>
        <w:rPr>
          <w:i/>
          <w:sz w:val="22"/>
          <w:szCs w:val="22"/>
        </w:rPr>
        <w:t xml:space="preserve"> </w:t>
      </w:r>
      <w:r w:rsidRPr="00A66BFB">
        <w:rPr>
          <w:i/>
          <w:sz w:val="22"/>
          <w:szCs w:val="22"/>
        </w:rPr>
        <w:t xml:space="preserve"> целях</w:t>
      </w:r>
      <w:r>
        <w:rPr>
          <w:i/>
          <w:sz w:val="22"/>
          <w:szCs w:val="22"/>
        </w:rPr>
        <w:t xml:space="preserve"> </w:t>
      </w:r>
      <w:r w:rsidRPr="00A66BFB">
        <w:rPr>
          <w:i/>
          <w:sz w:val="22"/>
          <w:szCs w:val="22"/>
        </w:rPr>
        <w:t>использования объекта оценки</w:t>
      </w:r>
      <w:r>
        <w:rPr>
          <w:i/>
          <w:sz w:val="22"/>
          <w:szCs w:val="22"/>
        </w:rPr>
        <w:t xml:space="preserve"> для извлечения дохода от вложения капитала называется </w:t>
      </w:r>
      <w:r>
        <w:rPr>
          <w:iCs/>
          <w:sz w:val="22"/>
          <w:szCs w:val="22"/>
        </w:rPr>
        <w:t>(</w:t>
      </w:r>
      <w:r w:rsidRPr="00A66BFB">
        <w:rPr>
          <w:iCs/>
          <w:sz w:val="22"/>
          <w:szCs w:val="22"/>
          <w:u w:val="single"/>
        </w:rPr>
        <w:t>инвестиционной</w:t>
      </w:r>
      <w:r>
        <w:rPr>
          <w:iCs/>
          <w:sz w:val="22"/>
          <w:szCs w:val="22"/>
        </w:rPr>
        <w:t>).</w:t>
      </w:r>
    </w:p>
    <w:p w:rsidR="00CC3BAE" w:rsidRDefault="00CC3BAE" w:rsidP="000566EA">
      <w:pPr>
        <w:spacing w:line="240" w:lineRule="auto"/>
        <w:ind w:firstLine="0"/>
        <w:jc w:val="both"/>
        <w:rPr>
          <w:b/>
          <w:bCs/>
          <w:i/>
          <w:iCs/>
          <w:color w:val="0070C0"/>
          <w:sz w:val="22"/>
          <w:szCs w:val="22"/>
        </w:rPr>
      </w:pP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>16.</w:t>
      </w:r>
      <w:r w:rsidRPr="00A66BFB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Стоимость объекта, выраженная денежной суммой  з</w:t>
      </w:r>
      <w:r w:rsidRPr="00161109">
        <w:rPr>
          <w:i/>
          <w:iCs/>
          <w:sz w:val="22"/>
          <w:szCs w:val="22"/>
        </w:rPr>
        <w:t>а которую предположительно состоялся бы обмен объекта между конкретными, хорошо осведомленными и готовыми к сделке сторонами на дату оценки, отражающая интересы этих сторон</w:t>
      </w:r>
      <w:r>
        <w:rPr>
          <w:i/>
          <w:iCs/>
          <w:sz w:val="22"/>
          <w:szCs w:val="22"/>
        </w:rPr>
        <w:t xml:space="preserve"> называется</w:t>
      </w:r>
      <w:r w:rsidRPr="00161109">
        <w:rPr>
          <w:sz w:val="22"/>
          <w:szCs w:val="22"/>
          <w:u w:val="single"/>
        </w:rPr>
        <w:t xml:space="preserve"> (равновесной)</w:t>
      </w:r>
      <w:r>
        <w:rPr>
          <w:i/>
          <w:iCs/>
          <w:sz w:val="22"/>
          <w:szCs w:val="22"/>
        </w:rPr>
        <w:t>.</w:t>
      </w: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  <w:r w:rsidRPr="00A602A8">
        <w:rPr>
          <w:i/>
          <w:iCs/>
          <w:color w:val="0070C0"/>
          <w:sz w:val="22"/>
          <w:szCs w:val="22"/>
        </w:rPr>
        <w:t>1</w:t>
      </w:r>
      <w:r w:rsidRPr="00A602A8">
        <w:rPr>
          <w:b/>
          <w:bCs/>
          <w:i/>
          <w:iCs/>
          <w:color w:val="0070C0"/>
          <w:sz w:val="22"/>
          <w:szCs w:val="22"/>
        </w:rPr>
        <w:t xml:space="preserve">7. </w:t>
      </w:r>
      <w:r w:rsidRPr="00A66BFB">
        <w:rPr>
          <w:i/>
          <w:iCs/>
          <w:sz w:val="22"/>
          <w:szCs w:val="22"/>
        </w:rPr>
        <w:t>Предпосылки о предполагаемой сделке с неопределенными лицами (гипотетическими участник</w:t>
      </w:r>
      <w:r w:rsidRPr="00A66BFB">
        <w:rPr>
          <w:i/>
          <w:iCs/>
          <w:sz w:val="22"/>
          <w:szCs w:val="22"/>
        </w:rPr>
        <w:t>а</w:t>
      </w:r>
      <w:r w:rsidRPr="00A66BFB">
        <w:rPr>
          <w:i/>
          <w:iCs/>
          <w:sz w:val="22"/>
          <w:szCs w:val="22"/>
        </w:rPr>
        <w:t xml:space="preserve">ми) являются </w:t>
      </w:r>
      <w:r>
        <w:rPr>
          <w:sz w:val="22"/>
          <w:szCs w:val="22"/>
        </w:rPr>
        <w:t>(</w:t>
      </w:r>
      <w:r w:rsidRPr="00A66BFB">
        <w:rPr>
          <w:sz w:val="22"/>
          <w:szCs w:val="22"/>
          <w:u w:val="single"/>
        </w:rPr>
        <w:t>рыночными предпосылками</w:t>
      </w:r>
      <w:r>
        <w:rPr>
          <w:sz w:val="22"/>
          <w:szCs w:val="22"/>
        </w:rPr>
        <w:t>).</w:t>
      </w: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</w:p>
    <w:p w:rsidR="000566EA" w:rsidRPr="000566EA" w:rsidRDefault="000566EA" w:rsidP="000566EA">
      <w:pPr>
        <w:spacing w:line="240" w:lineRule="auto"/>
        <w:ind w:firstLine="709"/>
        <w:jc w:val="both"/>
        <w:rPr>
          <w:b/>
          <w:bCs/>
          <w:i/>
          <w:sz w:val="22"/>
          <w:szCs w:val="22"/>
        </w:rPr>
      </w:pPr>
      <w:r w:rsidRPr="000566EA">
        <w:rPr>
          <w:b/>
          <w:bCs/>
          <w:i/>
          <w:sz w:val="22"/>
          <w:szCs w:val="22"/>
        </w:rPr>
        <w:t>закрытые:</w:t>
      </w:r>
    </w:p>
    <w:p w:rsidR="000566EA" w:rsidRDefault="000566EA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1. Что относится к движимому имуществу предприятия?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Имущество, которое может перемещаться с помощью собственной силовой установки.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Имущество, которое не относится к недвижимому имуществу.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Имущество, которое можно перемещать без регистрации факта изменения его местоположения.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2. Что такое рыночная стоимость объекта оценки?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Максимальная цена объекта, которая может быть получена на торгах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</w:t>
      </w:r>
      <w:r w:rsidRPr="00241688">
        <w:rPr>
          <w:sz w:val="22"/>
          <w:szCs w:val="22"/>
        </w:rPr>
        <w:t>н</w:t>
      </w:r>
      <w:r w:rsidRPr="00241688">
        <w:rPr>
          <w:sz w:val="22"/>
          <w:szCs w:val="22"/>
        </w:rPr>
        <w:t>формацией, а на величине цены сделки не отражаются какие-либо чрезвычайные обстоятельства.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В. Цена, которая </w:t>
      </w:r>
      <w:proofErr w:type="gramStart"/>
      <w:r w:rsidRPr="00241688">
        <w:rPr>
          <w:sz w:val="22"/>
          <w:szCs w:val="22"/>
        </w:rPr>
        <w:t>м</w:t>
      </w:r>
      <w:proofErr w:type="gramEnd"/>
      <w:r w:rsidRPr="00241688">
        <w:rPr>
          <w:sz w:val="22"/>
          <w:szCs w:val="22"/>
        </w:rPr>
        <w:t>. б. выручена от продажи объекта за заданный период экспозиции на рынке.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3. Кто является субъектами оценочной деятельности?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lastRenderedPageBreak/>
        <w:t>А.</w:t>
      </w:r>
      <w:r w:rsidRPr="00241688">
        <w:rPr>
          <w:sz w:val="22"/>
          <w:szCs w:val="22"/>
        </w:rPr>
        <w:t xml:space="preserve"> Физические лица, являющиеся членами одной из </w:t>
      </w:r>
      <w:proofErr w:type="spellStart"/>
      <w:r w:rsidRPr="00241688">
        <w:rPr>
          <w:sz w:val="22"/>
          <w:szCs w:val="22"/>
        </w:rPr>
        <w:t>саморегулируемых</w:t>
      </w:r>
      <w:proofErr w:type="spellEnd"/>
      <w:r w:rsidRPr="00241688">
        <w:rPr>
          <w:sz w:val="22"/>
          <w:szCs w:val="22"/>
        </w:rPr>
        <w:t xml:space="preserve"> организаций оценщиков и застраховавшие свою ответственность в соответствии с требованиями Федерального </w:t>
      </w:r>
      <w:hyperlink w:anchor="Par884" w:tooltip="Статья 24.7. Договор обязательного страхования ответственности оценщика при осуществлении оценочной деятельности" w:history="1">
        <w:r w:rsidRPr="00241688">
          <w:rPr>
            <w:sz w:val="22"/>
            <w:szCs w:val="22"/>
          </w:rPr>
          <w:t>закона</w:t>
        </w:r>
      </w:hyperlink>
      <w:r w:rsidRPr="00241688">
        <w:rPr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Лица, прошедшие обучение и заплатившие госпошлину за осуществление оценочной деятельности.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Лица, застраховавшие профессиональную ответственность за определение стоимости объекта оценки.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4. Какой орган осуществляет регулирование оценочной деятельности?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Министерство финансов Российской Федерации.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Уполномоченный представитель президента РФ по оценочной деятельности.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Совет по оценочной деятельности при уполномоченном федеральном органе власти (Минэконо</w:t>
      </w:r>
      <w:r w:rsidRPr="00241688">
        <w:rPr>
          <w:sz w:val="22"/>
          <w:szCs w:val="22"/>
        </w:rPr>
        <w:t>м</w:t>
      </w:r>
      <w:r w:rsidRPr="00241688">
        <w:rPr>
          <w:sz w:val="22"/>
          <w:szCs w:val="22"/>
        </w:rPr>
        <w:t xml:space="preserve">развития), а также национальным объединением </w:t>
      </w:r>
      <w:proofErr w:type="spellStart"/>
      <w:r w:rsidRPr="00241688">
        <w:rPr>
          <w:sz w:val="22"/>
          <w:szCs w:val="22"/>
        </w:rPr>
        <w:t>саморегулируемых</w:t>
      </w:r>
      <w:proofErr w:type="spellEnd"/>
      <w:r w:rsidRPr="00241688">
        <w:rPr>
          <w:sz w:val="22"/>
          <w:szCs w:val="22"/>
        </w:rPr>
        <w:t xml:space="preserve"> организаций оценщиков (СРОО) в части разработки федеральных стандартов оценки (ФСО).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 xml:space="preserve">6. </w:t>
      </w:r>
      <w:proofErr w:type="gramStart"/>
      <w:r w:rsidRPr="00241688">
        <w:rPr>
          <w:i/>
          <w:sz w:val="22"/>
          <w:szCs w:val="22"/>
        </w:rPr>
        <w:t>Укажите</w:t>
      </w:r>
      <w:proofErr w:type="gramEnd"/>
      <w:r w:rsidRPr="00241688">
        <w:rPr>
          <w:i/>
          <w:sz w:val="22"/>
          <w:szCs w:val="22"/>
        </w:rPr>
        <w:t xml:space="preserve"> в каком случае не рекомендуется применять затратный подход в оценке стоимости бизнеса: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Предприятие длительное время существует на рынке и обладает значительными материальными активами.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Предприятие является </w:t>
      </w:r>
      <w:proofErr w:type="spellStart"/>
      <w:r w:rsidRPr="00241688">
        <w:rPr>
          <w:sz w:val="22"/>
          <w:szCs w:val="22"/>
        </w:rPr>
        <w:t>стартапом</w:t>
      </w:r>
      <w:proofErr w:type="spellEnd"/>
      <w:r w:rsidRPr="00241688">
        <w:rPr>
          <w:sz w:val="22"/>
          <w:szCs w:val="22"/>
        </w:rPr>
        <w:t>, реализующим инновационную технологию.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Активы оцениваемого предприятия находятся в основном в форме финансовых активов.</w:t>
      </w:r>
    </w:p>
    <w:p w:rsidR="006D06EC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8. Сравнительный подход к оценке стоимости бизнеса применяется в случае: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оценки уникального объекта;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Б. </w:t>
      </w:r>
      <w:proofErr w:type="gramStart"/>
      <w:r w:rsidRPr="00241688">
        <w:rPr>
          <w:sz w:val="22"/>
          <w:szCs w:val="22"/>
        </w:rPr>
        <w:t>наличии</w:t>
      </w:r>
      <w:proofErr w:type="gramEnd"/>
      <w:r w:rsidRPr="00241688">
        <w:rPr>
          <w:sz w:val="22"/>
          <w:szCs w:val="22"/>
        </w:rPr>
        <w:t xml:space="preserve"> данных о котировках облигаций объекта оценки на внебиржевом рынке;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Имеется информация о сделках с аналогичными объектами при сопоставимых условиях. 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i/>
          <w:sz w:val="22"/>
          <w:szCs w:val="22"/>
        </w:rPr>
        <w:t>9. Какой метод не относится к методам, применяемым при сравнительном подходе к оценке</w:t>
      </w:r>
      <w:r w:rsidRPr="00241688">
        <w:rPr>
          <w:sz w:val="22"/>
          <w:szCs w:val="22"/>
        </w:rPr>
        <w:t xml:space="preserve"> сто</w:t>
      </w:r>
      <w:r w:rsidRPr="00241688">
        <w:rPr>
          <w:sz w:val="22"/>
          <w:szCs w:val="22"/>
        </w:rPr>
        <w:t>и</w:t>
      </w:r>
      <w:r w:rsidRPr="00241688">
        <w:rPr>
          <w:sz w:val="22"/>
          <w:szCs w:val="22"/>
        </w:rPr>
        <w:t>мости бизнеса?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Метод весовых коэффициентов.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Метод сделок.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Метод рынка капитала.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11. Какая из нижеприведённых формул правильно характеризует метод дисконтирования денежных потоков в доходном подходе оценки стоимости бизнеса?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А. </w:t>
      </w:r>
      <m:oMath>
        <m:r>
          <w:rPr>
            <w:rFonts w:ascii="Cambria Math" w:hAnsi="Cambria Math"/>
            <w:sz w:val="22"/>
            <w:szCs w:val="22"/>
          </w:rPr>
          <m:t>PV=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i=1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FV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</m:den>
            </m:f>
          </m:e>
        </m:nary>
      </m:oMath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Б. </w:t>
      </w:r>
      <m:oMath>
        <m:r>
          <w:rPr>
            <w:rFonts w:ascii="Cambria Math" w:hAnsi="Cambria Math"/>
            <w:sz w:val="22"/>
            <w:szCs w:val="22"/>
          </w:rPr>
          <m:t>PV=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i=1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p>
                </m:sSup>
              </m:den>
            </m:f>
          </m:e>
        </m:nary>
      </m:oMath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PV=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i=1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p>
                </m:sSup>
              </m:den>
            </m:f>
            <m:r>
              <w:rPr>
                <w:rFonts w:ascii="Cambria Math" w:hAnsi="Cambria Math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FV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</m:den>
            </m:f>
          </m:e>
        </m:nary>
      </m:oMath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Где </w:t>
      </w:r>
      <w:r w:rsidRPr="00241688">
        <w:rPr>
          <w:rFonts w:eastAsia="Times-Italic"/>
          <w:i/>
          <w:iCs/>
          <w:sz w:val="22"/>
          <w:szCs w:val="22"/>
        </w:rPr>
        <w:t xml:space="preserve">PV— </w:t>
      </w:r>
      <w:r w:rsidRPr="00241688">
        <w:rPr>
          <w:rFonts w:eastAsia="Times-Roman"/>
          <w:sz w:val="22"/>
          <w:szCs w:val="22"/>
        </w:rPr>
        <w:t xml:space="preserve">текущая стоимость; </w:t>
      </w:r>
      <w:r w:rsidRPr="00241688">
        <w:rPr>
          <w:rFonts w:eastAsia="Times-Roman"/>
          <w:i/>
          <w:sz w:val="22"/>
          <w:szCs w:val="22"/>
        </w:rPr>
        <w:t>С</w:t>
      </w:r>
      <w:proofErr w:type="spellStart"/>
      <w:r w:rsidRPr="00241688">
        <w:rPr>
          <w:rFonts w:eastAsia="Times-Roman"/>
          <w:i/>
          <w:sz w:val="22"/>
          <w:szCs w:val="22"/>
          <w:lang w:val="en-US"/>
        </w:rPr>
        <w:t>F</w:t>
      </w:r>
      <w:r w:rsidRPr="00241688">
        <w:rPr>
          <w:rFonts w:eastAsia="Times-Roman"/>
          <w:i/>
          <w:sz w:val="22"/>
          <w:szCs w:val="22"/>
          <w:vertAlign w:val="subscript"/>
          <w:lang w:val="en-US"/>
        </w:rPr>
        <w:t>i</w:t>
      </w:r>
      <w:proofErr w:type="spellEnd"/>
      <w:r w:rsidRPr="00241688">
        <w:rPr>
          <w:rFonts w:eastAsia="Times-Roman"/>
          <w:sz w:val="22"/>
          <w:szCs w:val="22"/>
        </w:rPr>
        <w:t xml:space="preserve">— доход (денежный поток) </w:t>
      </w:r>
      <w:r w:rsidRPr="00241688">
        <w:rPr>
          <w:rFonts w:eastAsia="Times-Roman"/>
          <w:sz w:val="22"/>
          <w:szCs w:val="22"/>
          <w:lang w:val="en-US"/>
        </w:rPr>
        <w:t>i</w:t>
      </w:r>
      <w:r w:rsidRPr="00241688">
        <w:rPr>
          <w:rFonts w:eastAsia="Times-Roman"/>
          <w:sz w:val="22"/>
          <w:szCs w:val="22"/>
        </w:rPr>
        <w:t xml:space="preserve">-го периода; </w:t>
      </w:r>
      <w:r w:rsidRPr="00241688">
        <w:rPr>
          <w:rFonts w:eastAsia="Times-Italic"/>
          <w:i/>
          <w:iCs/>
          <w:sz w:val="22"/>
          <w:szCs w:val="22"/>
        </w:rPr>
        <w:t xml:space="preserve">FV— </w:t>
      </w:r>
      <w:r w:rsidRPr="00241688">
        <w:rPr>
          <w:rFonts w:eastAsia="Times-Roman"/>
          <w:sz w:val="22"/>
          <w:szCs w:val="22"/>
        </w:rPr>
        <w:t xml:space="preserve">реверсия (стоимость имущества предприятия в пост прогнозный период); </w:t>
      </w:r>
      <w:r w:rsidRPr="00241688">
        <w:rPr>
          <w:rFonts w:eastAsia="Times-Italic"/>
          <w:i/>
          <w:iCs/>
          <w:sz w:val="22"/>
          <w:szCs w:val="22"/>
        </w:rPr>
        <w:t xml:space="preserve">R </w:t>
      </w:r>
      <w:r w:rsidRPr="00241688">
        <w:rPr>
          <w:rFonts w:eastAsia="Times-Roman"/>
          <w:sz w:val="22"/>
          <w:szCs w:val="22"/>
        </w:rPr>
        <w:t xml:space="preserve">— ставка дисконтирования; </w:t>
      </w:r>
      <w:proofErr w:type="spellStart"/>
      <w:proofErr w:type="gramStart"/>
      <w:r w:rsidRPr="00241688">
        <w:rPr>
          <w:rFonts w:eastAsia="Times-Italic"/>
          <w:i/>
          <w:iCs/>
          <w:sz w:val="22"/>
          <w:szCs w:val="22"/>
        </w:rPr>
        <w:t>п</w:t>
      </w:r>
      <w:proofErr w:type="spellEnd"/>
      <w:proofErr w:type="gramEnd"/>
      <w:r w:rsidRPr="00241688">
        <w:rPr>
          <w:rFonts w:eastAsia="Times-Italic"/>
          <w:i/>
          <w:iCs/>
          <w:sz w:val="22"/>
          <w:szCs w:val="22"/>
        </w:rPr>
        <w:t xml:space="preserve"> </w:t>
      </w:r>
      <w:r w:rsidRPr="00241688">
        <w:rPr>
          <w:rFonts w:eastAsia="Times-Roman"/>
          <w:sz w:val="22"/>
          <w:szCs w:val="22"/>
        </w:rPr>
        <w:t>— последний год прогнозного периода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12. Какая модель денежного потока не применяется для оценки стоимости бизнеса в доходном по</w:t>
      </w:r>
      <w:r w:rsidRPr="00241688">
        <w:rPr>
          <w:i/>
          <w:sz w:val="22"/>
          <w:szCs w:val="22"/>
        </w:rPr>
        <w:t>д</w:t>
      </w:r>
      <w:r w:rsidRPr="00241688">
        <w:rPr>
          <w:i/>
          <w:sz w:val="22"/>
          <w:szCs w:val="22"/>
        </w:rPr>
        <w:t>ходе?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Денежный поток для собственного капитала.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Денежный поток от реализации по основным видам деятельности.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Денежный поток для инвестированного капитала.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 xml:space="preserve">13. Что может применяться в качестве </w:t>
      </w:r>
      <w:proofErr w:type="spellStart"/>
      <w:r w:rsidRPr="00241688">
        <w:rPr>
          <w:i/>
          <w:sz w:val="22"/>
          <w:szCs w:val="22"/>
        </w:rPr>
        <w:t>безрисковой</w:t>
      </w:r>
      <w:proofErr w:type="spellEnd"/>
      <w:r w:rsidRPr="00241688">
        <w:rPr>
          <w:i/>
          <w:sz w:val="22"/>
          <w:szCs w:val="22"/>
        </w:rPr>
        <w:t xml:space="preserve"> ставки дохода для расчёта ставки дисконт</w:t>
      </w:r>
      <w:r w:rsidRPr="00241688">
        <w:rPr>
          <w:i/>
          <w:sz w:val="22"/>
          <w:szCs w:val="22"/>
        </w:rPr>
        <w:t>и</w:t>
      </w:r>
      <w:r w:rsidRPr="00241688">
        <w:rPr>
          <w:i/>
          <w:sz w:val="22"/>
          <w:szCs w:val="22"/>
        </w:rPr>
        <w:t>рования методом дисконтирования денежных потоков?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Ставка дохода по долгосрочным государственным долговым обязательствам.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Ставка по валютным депозитам в Сбербанке или других наиболее надежных банках.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Ставка по российским евробондам.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Все указанные выше ставки.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 xml:space="preserve">14. При оценке недвижимости по стоимости </w:t>
      </w:r>
      <w:proofErr w:type="gramStart"/>
      <w:r w:rsidRPr="00241688">
        <w:rPr>
          <w:i/>
          <w:sz w:val="22"/>
          <w:szCs w:val="22"/>
        </w:rPr>
        <w:t>замещения</w:t>
      </w:r>
      <w:proofErr w:type="gramEnd"/>
      <w:r w:rsidRPr="00241688">
        <w:rPr>
          <w:i/>
          <w:sz w:val="22"/>
          <w:szCs w:val="22"/>
        </w:rPr>
        <w:t xml:space="preserve"> прежде всего применяется: 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Сметный способ расчёта по реальным (прогнозируемым) ценам материалов и работ.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Индексный способ (балансовая стоимость умножается на индекс, определяемый исходя из полож</w:t>
      </w:r>
      <w:r w:rsidRPr="00241688">
        <w:rPr>
          <w:sz w:val="22"/>
          <w:szCs w:val="22"/>
        </w:rPr>
        <w:t>е</w:t>
      </w:r>
      <w:r w:rsidRPr="00241688">
        <w:rPr>
          <w:sz w:val="22"/>
          <w:szCs w:val="22"/>
        </w:rPr>
        <w:t>ния «о порядке переоценки основных фондов (средств) предприятий и организаций»).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Расчёт ведётся по первоначальной стоимости за вычетом начисленного износа и умножением р</w:t>
      </w:r>
      <w:r w:rsidRPr="00241688">
        <w:rPr>
          <w:sz w:val="22"/>
          <w:szCs w:val="22"/>
        </w:rPr>
        <w:t>е</w:t>
      </w:r>
      <w:r w:rsidRPr="00241688">
        <w:rPr>
          <w:sz w:val="22"/>
          <w:szCs w:val="22"/>
        </w:rPr>
        <w:t>зультата на индекс инфляции за период функционирования объекта.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15. В оценке оборудования принимается во внимание износ: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Экономический (внешний), функциональный, физический.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Функциональный, эргономический, технологический.</w:t>
      </w:r>
    </w:p>
    <w:p w:rsidR="006D06EC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Физический, экономический, энергетический.</w:t>
      </w:r>
    </w:p>
    <w:p w:rsidR="006A76D6" w:rsidRDefault="006A76D6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б) примеры практических заданий (теоретические вопросы и задачи)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1. Какие требования предъявляются к информации, используемой оценщиком в процессе определ</w:t>
      </w:r>
      <w:r w:rsidRPr="00241688">
        <w:rPr>
          <w:bCs/>
        </w:rPr>
        <w:t>е</w:t>
      </w:r>
      <w:r w:rsidRPr="00241688">
        <w:rPr>
          <w:bCs/>
        </w:rPr>
        <w:t>ния стоимости объекта.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2. Перечислите основные источники информации, применяемые при проведении оценки объекта.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  <w:r w:rsidRPr="00241688">
        <w:rPr>
          <w:bCs/>
          <w:sz w:val="22"/>
          <w:szCs w:val="22"/>
        </w:rPr>
        <w:t xml:space="preserve">3. </w:t>
      </w:r>
      <w:r w:rsidRPr="00241688">
        <w:rPr>
          <w:color w:val="000000"/>
          <w:sz w:val="22"/>
          <w:szCs w:val="22"/>
        </w:rPr>
        <w:t>Какие факторы влияют на стоимость предприятия?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  <w:r w:rsidRPr="00241688">
        <w:rPr>
          <w:color w:val="000000"/>
          <w:sz w:val="22"/>
          <w:szCs w:val="22"/>
        </w:rPr>
        <w:t>4. Какие источники информации использует оценщик, применяющий затратный подход в оценке стоимости объекта?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  <w:r w:rsidRPr="00241688">
        <w:rPr>
          <w:color w:val="000000"/>
          <w:sz w:val="22"/>
          <w:szCs w:val="22"/>
        </w:rPr>
        <w:t>5. Определите ликвидационную стоимость объекта и её виды.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  <w:r w:rsidRPr="00241688">
        <w:rPr>
          <w:color w:val="000000"/>
          <w:sz w:val="22"/>
          <w:szCs w:val="22"/>
        </w:rPr>
        <w:t>6. Охарактеризуйте процесс трансформации отчетности предприятия в целях оценки стоимости.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  <w:r w:rsidRPr="00241688">
        <w:rPr>
          <w:color w:val="000000"/>
          <w:sz w:val="22"/>
          <w:szCs w:val="22"/>
        </w:rPr>
        <w:t>7. Какие источники информации используются для проведения анализа конъюнктуры оцениваемого предприятия?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  <w:r w:rsidRPr="00241688">
        <w:rPr>
          <w:color w:val="000000"/>
          <w:sz w:val="22"/>
          <w:szCs w:val="22"/>
        </w:rPr>
        <w:t>8. В чем заключается экономическое содержание доходного подхода к оценке стоимости земельного участка?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9. Определите случаи, когда собственники могут потребовать оценку стоимости бизнеса.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10. Определите виды стоимости объекта оценки.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11. Укажите нормативные требования к профессиональному оценщику.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12. Назовите и объясните правовые условия независимости оценщика.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Задача 1 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1. Рассчитайте суммарную будущую стоимость денежного потока через 4 года, накапливаемого под 8 %. Денежный поток возникает в конце года: 1-й год — 100 руб., 2-й год — 800 руб. 3-й год — 0 руб. 4-й год — 300 руб.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Задача 2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right="332" w:firstLine="720"/>
        <w:jc w:val="both"/>
        <w:rPr>
          <w:color w:val="000000"/>
          <w:sz w:val="22"/>
          <w:szCs w:val="22"/>
        </w:rPr>
      </w:pPr>
      <w:r w:rsidRPr="00241688">
        <w:rPr>
          <w:sz w:val="22"/>
          <w:szCs w:val="22"/>
        </w:rPr>
        <w:t>1.Рассчитайте текущую стоимость потока арендных платежей, воз</w:t>
      </w:r>
      <w:r w:rsidRPr="00241688">
        <w:rPr>
          <w:sz w:val="22"/>
          <w:szCs w:val="22"/>
        </w:rPr>
        <w:softHyphen/>
        <w:t>никающих в конце года, если годовой арендный платеж первые четыре года составляет 400 тыс. руб., затем он уменьшится на 150 тыс. руб. и сохранится в течение трех лет, после чего возра</w:t>
      </w:r>
      <w:r w:rsidRPr="00241688">
        <w:rPr>
          <w:sz w:val="22"/>
          <w:szCs w:val="22"/>
        </w:rPr>
        <w:softHyphen/>
        <w:t>стет на 350 тыс. руб. и</w:t>
      </w:r>
      <w:r w:rsidRPr="00241688">
        <w:rPr>
          <w:color w:val="000000"/>
          <w:sz w:val="22"/>
          <w:szCs w:val="22"/>
        </w:rPr>
        <w:t xml:space="preserve"> будет п</w:t>
      </w:r>
      <w:r w:rsidRPr="00241688">
        <w:rPr>
          <w:color w:val="000000"/>
          <w:sz w:val="22"/>
          <w:szCs w:val="22"/>
        </w:rPr>
        <w:t>о</w:t>
      </w:r>
      <w:r w:rsidRPr="00241688">
        <w:rPr>
          <w:color w:val="000000"/>
          <w:sz w:val="22"/>
          <w:szCs w:val="22"/>
        </w:rPr>
        <w:t xml:space="preserve">ступать еще 2 года. Ставка </w:t>
      </w:r>
      <w:proofErr w:type="gramStart"/>
      <w:r w:rsidRPr="00241688">
        <w:rPr>
          <w:color w:val="000000"/>
          <w:sz w:val="22"/>
          <w:szCs w:val="22"/>
        </w:rPr>
        <w:t>дискон</w:t>
      </w:r>
      <w:r w:rsidRPr="00241688">
        <w:rPr>
          <w:color w:val="000000"/>
          <w:sz w:val="22"/>
          <w:szCs w:val="22"/>
        </w:rPr>
        <w:softHyphen/>
        <w:t>та</w:t>
      </w:r>
      <w:proofErr w:type="gramEnd"/>
      <w:r w:rsidRPr="00241688">
        <w:rPr>
          <w:color w:val="000000"/>
          <w:sz w:val="22"/>
          <w:szCs w:val="22"/>
        </w:rPr>
        <w:t xml:space="preserve"> 10 %. </w:t>
      </w:r>
      <w:proofErr w:type="gramStart"/>
      <w:r w:rsidRPr="00241688">
        <w:rPr>
          <w:color w:val="000000"/>
          <w:sz w:val="22"/>
          <w:szCs w:val="22"/>
        </w:rPr>
        <w:t>Какие</w:t>
      </w:r>
      <w:proofErr w:type="gramEnd"/>
      <w:r w:rsidRPr="00241688">
        <w:rPr>
          <w:color w:val="000000"/>
          <w:sz w:val="22"/>
          <w:szCs w:val="22"/>
        </w:rPr>
        <w:t xml:space="preserve"> источники информации будут использованы для данного расчёта? 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Задача 3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 xml:space="preserve">Рассчитайте остаточную сумму обязательств по кредиту, выданному за 2 года до даты оценки сроком на 5 лет в сумме 2 млн. руб. под 18% годовых ежемесячны погашением в форме аннуитета. В каком </w:t>
      </w:r>
      <w:proofErr w:type="gramStart"/>
      <w:r w:rsidRPr="00241688">
        <w:rPr>
          <w:bCs/>
        </w:rPr>
        <w:t>документе</w:t>
      </w:r>
      <w:proofErr w:type="gramEnd"/>
      <w:r w:rsidRPr="00241688">
        <w:rPr>
          <w:bCs/>
        </w:rPr>
        <w:t xml:space="preserve"> и по </w:t>
      </w:r>
      <w:proofErr w:type="gramStart"/>
      <w:r w:rsidRPr="00241688">
        <w:rPr>
          <w:bCs/>
        </w:rPr>
        <w:t>какой</w:t>
      </w:r>
      <w:proofErr w:type="gramEnd"/>
      <w:r w:rsidRPr="00241688">
        <w:rPr>
          <w:bCs/>
        </w:rPr>
        <w:t xml:space="preserve"> статье будет отражено это обязательство?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Задача 4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Гостиница в течение 4 лет будет приносить годовой доход в раз</w:t>
      </w:r>
      <w:r w:rsidRPr="00241688">
        <w:rPr>
          <w:bCs/>
        </w:rPr>
        <w:softHyphen/>
        <w:t>мере 120 тыс. руб., после чего ожидается его рост на 30 тыс. руб. Рассчитать текущую стоимость дохода за 7 лет, если ставка ди</w:t>
      </w:r>
      <w:r w:rsidRPr="00241688">
        <w:rPr>
          <w:bCs/>
        </w:rPr>
        <w:t>с</w:t>
      </w:r>
      <w:r w:rsidRPr="00241688">
        <w:rPr>
          <w:bCs/>
        </w:rPr>
        <w:t>конта равна 9 %. Найдите информацию и сопоставьте доходность гостиницы с отраслевыми уровн</w:t>
      </w:r>
      <w:r w:rsidRPr="00241688">
        <w:rPr>
          <w:bCs/>
        </w:rPr>
        <w:t>я</w:t>
      </w:r>
      <w:r w:rsidRPr="00241688">
        <w:rPr>
          <w:bCs/>
        </w:rPr>
        <w:t xml:space="preserve">ми. 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jc w:val="both"/>
        <w:rPr>
          <w:bCs/>
        </w:rPr>
      </w:pPr>
      <w:r w:rsidRPr="00241688">
        <w:rPr>
          <w:bCs/>
        </w:rPr>
        <w:t>Задача 5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 xml:space="preserve">Определите ежемесячные выплаты (аннуитет) по </w:t>
      </w:r>
      <w:proofErr w:type="spellStart"/>
      <w:r w:rsidRPr="00241688">
        <w:rPr>
          <w:bCs/>
        </w:rPr>
        <w:t>самоамортизирующемуся</w:t>
      </w:r>
      <w:proofErr w:type="spellEnd"/>
      <w:r w:rsidRPr="00241688">
        <w:rPr>
          <w:bCs/>
        </w:rPr>
        <w:t xml:space="preserve">  кредиту в сумме 550 тыс. руб., предоставленному на 2 года при номинальной годовой ставке 40 %.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Задача 6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Проведите оценку стоимости чистых активов предприятия при допущен</w:t>
      </w:r>
      <w:proofErr w:type="gramStart"/>
      <w:r w:rsidRPr="00241688">
        <w:rPr>
          <w:bCs/>
        </w:rPr>
        <w:t>ии о е</w:t>
      </w:r>
      <w:proofErr w:type="gramEnd"/>
      <w:r w:rsidRPr="00241688">
        <w:rPr>
          <w:bCs/>
        </w:rPr>
        <w:t>го ликвидации. Уставный капитал предприятия 20000. Сделайте выводы.</w:t>
      </w:r>
    </w:p>
    <w:p w:rsidR="006D06EC" w:rsidRPr="00241688" w:rsidRDefault="006D06EC" w:rsidP="006D06EC">
      <w:pPr>
        <w:shd w:val="clear" w:color="auto" w:fill="FFFFFF"/>
        <w:spacing w:line="240" w:lineRule="auto"/>
        <w:ind w:firstLine="284"/>
        <w:jc w:val="both"/>
        <w:rPr>
          <w:color w:val="000000"/>
          <w:sz w:val="22"/>
          <w:szCs w:val="22"/>
        </w:rPr>
      </w:pPr>
      <w:r w:rsidRPr="00241688">
        <w:rPr>
          <w:color w:val="000000"/>
          <w:sz w:val="22"/>
          <w:szCs w:val="22"/>
        </w:rPr>
        <w:lastRenderedPageBreak/>
        <w:t>Данные для оценки стоимости чистых активов</w:t>
      </w:r>
    </w:p>
    <w:tbl>
      <w:tblPr>
        <w:tblW w:w="89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601"/>
        <w:gridCol w:w="1980"/>
        <w:gridCol w:w="1980"/>
      </w:tblGrid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Данные по балансу, т.р.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Корректировки, %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Скорректирова</w:t>
            </w:r>
            <w:r w:rsidRPr="00241688">
              <w:rPr>
                <w:color w:val="000000"/>
                <w:sz w:val="22"/>
                <w:szCs w:val="22"/>
              </w:rPr>
              <w:t>н</w:t>
            </w:r>
            <w:r w:rsidRPr="00241688">
              <w:rPr>
                <w:color w:val="000000"/>
                <w:sz w:val="22"/>
                <w:szCs w:val="22"/>
              </w:rPr>
              <w:t>ные данные, т.р.</w:t>
            </w: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241688">
              <w:rPr>
                <w:bCs/>
                <w:i/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+ 50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Запасы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- 30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- 12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Денежные средства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241688">
              <w:rPr>
                <w:bCs/>
                <w:i/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c>
          <w:tcPr>
            <w:tcW w:w="3402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1601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rPr>
          <w:trHeight w:val="316"/>
        </w:trPr>
        <w:tc>
          <w:tcPr>
            <w:tcW w:w="3402" w:type="dxa"/>
            <w:tcBorders>
              <w:bottom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D06EC" w:rsidRPr="00241688" w:rsidTr="0068623C">
        <w:trPr>
          <w:trHeight w:val="353"/>
        </w:trPr>
        <w:tc>
          <w:tcPr>
            <w:tcW w:w="3402" w:type="dxa"/>
            <w:tcBorders>
              <w:top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6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D06EC" w:rsidRPr="00241688" w:rsidRDefault="006D06EC" w:rsidP="0068623C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0"/>
        <w:jc w:val="both"/>
        <w:rPr>
          <w:bCs/>
        </w:rPr>
      </w:pPr>
      <w:r w:rsidRPr="00241688">
        <w:rPr>
          <w:bCs/>
        </w:rPr>
        <w:t>Задача 7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Используя приведенную далее информацию, вычислить для компании-аналога «Салют» во</w:t>
      </w:r>
      <w:r w:rsidRPr="00241688">
        <w:rPr>
          <w:bCs/>
        </w:rPr>
        <w:t>з</w:t>
      </w:r>
      <w:r w:rsidRPr="00241688">
        <w:rPr>
          <w:bCs/>
        </w:rPr>
        <w:t>можные виды мультипликаторов «Цена/Прибыль» и «Цена/Денежный поток». Расчет сделайте исх</w:t>
      </w:r>
      <w:r w:rsidRPr="00241688">
        <w:rPr>
          <w:bCs/>
        </w:rPr>
        <w:t>о</w:t>
      </w:r>
      <w:r w:rsidRPr="00241688">
        <w:rPr>
          <w:bCs/>
        </w:rPr>
        <w:t>дя из цены одной акции и собственного капитала предприятия в целом.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Фирма «Салют» имеет в обращении 250 000 акций, рыночная цена одной акции 100 руб.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Отчет о прибылях и убытках (выписка):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Выручка от реализации - 500 000 руб.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Себестоимость – 400 000 руб., в том числе амортизация – 120 000 руб.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  <w:r w:rsidRPr="00241688">
        <w:rPr>
          <w:bCs/>
        </w:rPr>
        <w:t>Сумма уплаченных процентов – 30 000 руб. Ставка налога на прибыль – __%.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6D06EC" w:rsidRPr="00241688" w:rsidTr="0068623C">
        <w:tc>
          <w:tcPr>
            <w:tcW w:w="175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4A5104" w:rsidRPr="00241688" w:rsidTr="004A5104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4A5104" w:rsidRPr="007E5D83" w:rsidRDefault="004A5104" w:rsidP="004A5104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7E5D83">
              <w:rPr>
                <w:b/>
                <w:sz w:val="22"/>
                <w:szCs w:val="22"/>
              </w:rPr>
              <w:t>УК-10.2</w:t>
            </w:r>
          </w:p>
          <w:p w:rsidR="004A5104" w:rsidRPr="007D7BC6" w:rsidRDefault="004A5104" w:rsidP="004A5104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A5104" w:rsidRPr="00E85393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2"/>
                <w:szCs w:val="22"/>
              </w:rPr>
            </w:pP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Экономически обосновывает принимаемые решения в различных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областях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жизн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деятельности</w:t>
            </w:r>
          </w:p>
        </w:tc>
      </w:tr>
    </w:tbl>
    <w:p w:rsidR="006D06EC" w:rsidRPr="00241688" w:rsidRDefault="006D06EC" w:rsidP="006D06EC">
      <w:pPr>
        <w:rPr>
          <w:sz w:val="22"/>
          <w:szCs w:val="22"/>
        </w:rPr>
      </w:pPr>
    </w:p>
    <w:p w:rsidR="006D06EC" w:rsidRDefault="006D06EC" w:rsidP="006D06EC">
      <w:pPr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а) типовые тестовые задания</w:t>
      </w:r>
    </w:p>
    <w:p w:rsidR="000566EA" w:rsidRPr="00241688" w:rsidRDefault="000566EA" w:rsidP="006D06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открытые:</w:t>
      </w:r>
    </w:p>
    <w:bookmarkEnd w:id="0"/>
    <w:p w:rsidR="000566EA" w:rsidRDefault="000566EA" w:rsidP="000566EA">
      <w:pPr>
        <w:spacing w:line="240" w:lineRule="auto"/>
        <w:ind w:firstLine="0"/>
        <w:jc w:val="both"/>
        <w:rPr>
          <w:b/>
          <w:bCs/>
          <w:i/>
          <w:color w:val="0070C0"/>
          <w:sz w:val="22"/>
          <w:szCs w:val="22"/>
        </w:rPr>
      </w:pPr>
    </w:p>
    <w:p w:rsidR="00CC3BAE" w:rsidRDefault="000566EA" w:rsidP="00CC3BAE">
      <w:pPr>
        <w:spacing w:line="240" w:lineRule="auto"/>
        <w:ind w:firstLine="0"/>
        <w:jc w:val="both"/>
        <w:rPr>
          <w:iCs/>
          <w:sz w:val="22"/>
          <w:szCs w:val="22"/>
        </w:rPr>
      </w:pPr>
      <w:r w:rsidRPr="00A602A8">
        <w:rPr>
          <w:b/>
          <w:bCs/>
          <w:i/>
          <w:color w:val="0070C0"/>
          <w:sz w:val="22"/>
          <w:szCs w:val="22"/>
        </w:rPr>
        <w:t xml:space="preserve">8. </w:t>
      </w:r>
      <w:r>
        <w:rPr>
          <w:i/>
          <w:sz w:val="22"/>
          <w:szCs w:val="22"/>
        </w:rPr>
        <w:t xml:space="preserve">Активы, </w:t>
      </w:r>
      <w:r w:rsidRPr="00A400C2">
        <w:rPr>
          <w:i/>
          <w:sz w:val="22"/>
          <w:szCs w:val="22"/>
        </w:rPr>
        <w:t xml:space="preserve">имущество, право </w:t>
      </w:r>
      <w:proofErr w:type="gramStart"/>
      <w:r w:rsidRPr="00A400C2">
        <w:rPr>
          <w:i/>
          <w:sz w:val="22"/>
          <w:szCs w:val="22"/>
        </w:rPr>
        <w:t>собственности</w:t>
      </w:r>
      <w:proofErr w:type="gramEnd"/>
      <w:r w:rsidRPr="00A400C2">
        <w:rPr>
          <w:i/>
          <w:sz w:val="22"/>
          <w:szCs w:val="22"/>
        </w:rPr>
        <w:t xml:space="preserve"> на которое в соответствии с действующим законод</w:t>
      </w:r>
      <w:r w:rsidRPr="00A400C2">
        <w:rPr>
          <w:i/>
          <w:sz w:val="22"/>
          <w:szCs w:val="22"/>
        </w:rPr>
        <w:t>а</w:t>
      </w:r>
      <w:r w:rsidRPr="00A400C2">
        <w:rPr>
          <w:i/>
          <w:sz w:val="22"/>
          <w:szCs w:val="22"/>
        </w:rPr>
        <w:t>тельством или условиями договоров не может быть передано другим лицам</w:t>
      </w:r>
      <w:r>
        <w:rPr>
          <w:i/>
          <w:sz w:val="22"/>
          <w:szCs w:val="22"/>
        </w:rPr>
        <w:t xml:space="preserve"> называются </w:t>
      </w:r>
      <w:r>
        <w:rPr>
          <w:iCs/>
          <w:sz w:val="22"/>
          <w:szCs w:val="22"/>
        </w:rPr>
        <w:t>(неотчу</w:t>
      </w:r>
      <w:r>
        <w:rPr>
          <w:iCs/>
          <w:sz w:val="22"/>
          <w:szCs w:val="22"/>
        </w:rPr>
        <w:t>ж</w:t>
      </w:r>
      <w:r>
        <w:rPr>
          <w:iCs/>
          <w:sz w:val="22"/>
          <w:szCs w:val="22"/>
        </w:rPr>
        <w:t>даемые активы).</w:t>
      </w:r>
    </w:p>
    <w:p w:rsidR="000566EA" w:rsidRPr="00BF2488" w:rsidRDefault="000566EA" w:rsidP="00CC3BAE">
      <w:pPr>
        <w:spacing w:line="240" w:lineRule="auto"/>
        <w:ind w:firstLine="0"/>
        <w:jc w:val="both"/>
        <w:rPr>
          <w:i/>
          <w:sz w:val="2"/>
          <w:szCs w:val="2"/>
        </w:rPr>
      </w:pPr>
      <w:r w:rsidRPr="00BF2488">
        <w:rPr>
          <w:i/>
          <w:sz w:val="2"/>
          <w:szCs w:val="2"/>
        </w:rPr>
        <w:t>в:</w:t>
      </w:r>
    </w:p>
    <w:p w:rsidR="00CC3BAE" w:rsidRDefault="00CC3BAE" w:rsidP="000566EA">
      <w:pPr>
        <w:spacing w:line="240" w:lineRule="auto"/>
        <w:ind w:firstLine="0"/>
        <w:jc w:val="both"/>
        <w:rPr>
          <w:b/>
          <w:bCs/>
          <w:i/>
          <w:iCs/>
          <w:color w:val="0070C0"/>
          <w:sz w:val="22"/>
          <w:szCs w:val="22"/>
        </w:rPr>
      </w:pPr>
    </w:p>
    <w:p w:rsidR="000566EA" w:rsidRDefault="000566EA" w:rsidP="00CC3BAE">
      <w:pPr>
        <w:spacing w:line="240" w:lineRule="auto"/>
        <w:ind w:firstLine="0"/>
        <w:jc w:val="both"/>
        <w:rPr>
          <w:sz w:val="22"/>
          <w:szCs w:val="22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>15.</w:t>
      </w:r>
      <w:r w:rsidRPr="00BF2488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Показатель, рассчитываемый как «</w:t>
      </w:r>
      <w:r w:rsidRPr="00A400C2">
        <w:rPr>
          <w:i/>
          <w:iCs/>
          <w:sz w:val="22"/>
          <w:szCs w:val="22"/>
        </w:rPr>
        <w:t>Прибыль после выплаты налогов – Средневзвешенная сто</w:t>
      </w:r>
      <w:r w:rsidRPr="00A400C2">
        <w:rPr>
          <w:i/>
          <w:iCs/>
          <w:sz w:val="22"/>
          <w:szCs w:val="22"/>
        </w:rPr>
        <w:t>и</w:t>
      </w:r>
      <w:r w:rsidRPr="00A400C2">
        <w:rPr>
          <w:i/>
          <w:iCs/>
          <w:sz w:val="22"/>
          <w:szCs w:val="22"/>
        </w:rPr>
        <w:t xml:space="preserve">мость капитала </w:t>
      </w:r>
      <w:proofErr w:type="spellStart"/>
      <w:r w:rsidRPr="00A400C2">
        <w:rPr>
          <w:i/>
          <w:iCs/>
          <w:sz w:val="22"/>
          <w:szCs w:val="22"/>
        </w:rPr>
        <w:t>x</w:t>
      </w:r>
      <w:proofErr w:type="spellEnd"/>
      <w:r w:rsidRPr="00A400C2">
        <w:rPr>
          <w:i/>
          <w:iCs/>
          <w:sz w:val="22"/>
          <w:szCs w:val="22"/>
        </w:rPr>
        <w:t xml:space="preserve"> Инвестированный капитал</w:t>
      </w:r>
      <w:r>
        <w:rPr>
          <w:sz w:val="22"/>
          <w:szCs w:val="22"/>
        </w:rPr>
        <w:t xml:space="preserve">» </w:t>
      </w:r>
      <w:r w:rsidRPr="00A400C2">
        <w:rPr>
          <w:i/>
          <w:iCs/>
          <w:sz w:val="22"/>
          <w:szCs w:val="22"/>
        </w:rPr>
        <w:t xml:space="preserve">определяет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экономическую</w:t>
      </w:r>
      <w:r w:rsidRPr="00A400C2">
        <w:rPr>
          <w:sz w:val="22"/>
          <w:szCs w:val="22"/>
          <w:u w:val="single"/>
        </w:rPr>
        <w:t xml:space="preserve"> добавленную стоимость</w:t>
      </w:r>
      <w:r>
        <w:rPr>
          <w:sz w:val="22"/>
          <w:szCs w:val="22"/>
        </w:rPr>
        <w:t>)</w:t>
      </w:r>
      <w:r w:rsidRPr="00793995">
        <w:rPr>
          <w:sz w:val="22"/>
          <w:szCs w:val="22"/>
        </w:rPr>
        <w:t xml:space="preserve"> </w:t>
      </w:r>
      <w:r w:rsidRPr="00CF7E9B">
        <w:rPr>
          <w:sz w:val="22"/>
          <w:szCs w:val="22"/>
        </w:rPr>
        <w:t>(</w:t>
      </w:r>
      <w:r w:rsidRPr="00CF7E9B">
        <w:rPr>
          <w:sz w:val="22"/>
          <w:szCs w:val="22"/>
          <w:lang w:val="en-US"/>
        </w:rPr>
        <w:t>EVA</w:t>
      </w:r>
      <w:r w:rsidRPr="00CF7E9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C3BAE" w:rsidRPr="00A400C2" w:rsidRDefault="00CC3BAE" w:rsidP="00CC3BAE">
      <w:pPr>
        <w:spacing w:line="240" w:lineRule="auto"/>
        <w:ind w:firstLine="0"/>
        <w:jc w:val="both"/>
        <w:rPr>
          <w:sz w:val="2"/>
          <w:szCs w:val="2"/>
        </w:rPr>
      </w:pPr>
    </w:p>
    <w:p w:rsidR="00CC3BAE" w:rsidRDefault="00CC3BAE" w:rsidP="000566EA">
      <w:pPr>
        <w:spacing w:line="240" w:lineRule="auto"/>
        <w:ind w:firstLine="0"/>
        <w:jc w:val="both"/>
        <w:rPr>
          <w:sz w:val="2"/>
          <w:szCs w:val="2"/>
        </w:rPr>
      </w:pPr>
    </w:p>
    <w:p w:rsidR="00CC3BAE" w:rsidRDefault="000566EA" w:rsidP="00CC3BAE">
      <w:pPr>
        <w:spacing w:line="240" w:lineRule="auto"/>
        <w:ind w:firstLine="0"/>
        <w:jc w:val="both"/>
        <w:rPr>
          <w:sz w:val="22"/>
          <w:szCs w:val="22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>16.</w:t>
      </w:r>
      <w:r w:rsidRPr="00BF2488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Показатель, рассчитываемый как «</w:t>
      </w:r>
      <w:r>
        <w:rPr>
          <w:sz w:val="22"/>
          <w:szCs w:val="22"/>
        </w:rPr>
        <w:t>Рыночная стоимость компании – балансовая стоимость собс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венного капитала» </w:t>
      </w:r>
      <w:r w:rsidRPr="00A400C2">
        <w:rPr>
          <w:i/>
          <w:iCs/>
          <w:sz w:val="22"/>
          <w:szCs w:val="22"/>
        </w:rPr>
        <w:t>определяет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u w:val="single"/>
        </w:rPr>
        <w:t>рыночную</w:t>
      </w:r>
      <w:r w:rsidRPr="00A400C2">
        <w:rPr>
          <w:sz w:val="22"/>
          <w:szCs w:val="22"/>
          <w:u w:val="single"/>
        </w:rPr>
        <w:t xml:space="preserve"> добавленную стоимость</w:t>
      </w:r>
      <w:r>
        <w:rPr>
          <w:sz w:val="22"/>
          <w:szCs w:val="22"/>
        </w:rPr>
        <w:t>)</w:t>
      </w:r>
      <w:r w:rsidRPr="00793995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MVA</w:t>
      </w:r>
      <w:r w:rsidRPr="003C45FD">
        <w:rPr>
          <w:sz w:val="22"/>
          <w:szCs w:val="22"/>
        </w:rPr>
        <w:t>)</w:t>
      </w:r>
    </w:p>
    <w:p w:rsidR="00CC3BAE" w:rsidRPr="00CC3BAE" w:rsidRDefault="00CC3BAE" w:rsidP="00CC3BAE">
      <w:pPr>
        <w:spacing w:line="240" w:lineRule="auto"/>
        <w:ind w:firstLine="0"/>
        <w:jc w:val="both"/>
        <w:rPr>
          <w:sz w:val="22"/>
          <w:szCs w:val="22"/>
        </w:rPr>
      </w:pPr>
    </w:p>
    <w:p w:rsidR="000566EA" w:rsidRPr="00CC3BAE" w:rsidRDefault="000566EA" w:rsidP="00CC3BAE">
      <w:pPr>
        <w:spacing w:line="240" w:lineRule="auto"/>
        <w:ind w:firstLine="0"/>
        <w:jc w:val="both"/>
        <w:rPr>
          <w:sz w:val="2"/>
          <w:szCs w:val="2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>17.</w:t>
      </w:r>
      <w:r w:rsidRPr="009F310C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П</w:t>
      </w:r>
      <w:r w:rsidRPr="00C244D3">
        <w:rPr>
          <w:i/>
          <w:iCs/>
          <w:sz w:val="22"/>
          <w:szCs w:val="22"/>
        </w:rPr>
        <w:t>рекращение деятельности предприятия без перехода прав и обязанностей в порядке правопр</w:t>
      </w:r>
      <w:r w:rsidRPr="00C244D3">
        <w:rPr>
          <w:i/>
          <w:iCs/>
          <w:sz w:val="22"/>
          <w:szCs w:val="22"/>
        </w:rPr>
        <w:t>е</w:t>
      </w:r>
      <w:r w:rsidRPr="00C244D3">
        <w:rPr>
          <w:i/>
          <w:iCs/>
          <w:sz w:val="22"/>
          <w:szCs w:val="22"/>
        </w:rPr>
        <w:t>емства к другим лицам</w:t>
      </w:r>
      <w:r>
        <w:rPr>
          <w:i/>
          <w:iCs/>
          <w:sz w:val="22"/>
          <w:szCs w:val="22"/>
        </w:rPr>
        <w:t xml:space="preserve"> называется </w:t>
      </w:r>
      <w:r>
        <w:rPr>
          <w:sz w:val="22"/>
          <w:szCs w:val="22"/>
        </w:rPr>
        <w:t>(</w:t>
      </w:r>
      <w:r w:rsidRPr="00C244D3">
        <w:rPr>
          <w:sz w:val="22"/>
          <w:szCs w:val="22"/>
          <w:u w:val="single"/>
        </w:rPr>
        <w:t>ликвидация)</w:t>
      </w:r>
      <w:r>
        <w:rPr>
          <w:sz w:val="22"/>
          <w:szCs w:val="22"/>
        </w:rPr>
        <w:t>.</w:t>
      </w: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</w:p>
    <w:p w:rsidR="000566EA" w:rsidRPr="00BF2488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>18.</w:t>
      </w:r>
      <w:r w:rsidRPr="00BF2488">
        <w:rPr>
          <w:b/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Методы оценки, основанные на определении текущей стоимости будущих денежных потоков, составляют </w:t>
      </w:r>
      <w:r>
        <w:rPr>
          <w:sz w:val="22"/>
          <w:szCs w:val="22"/>
        </w:rPr>
        <w:t>(</w:t>
      </w:r>
      <w:r w:rsidRPr="00BF2488">
        <w:rPr>
          <w:sz w:val="22"/>
          <w:szCs w:val="22"/>
          <w:u w:val="single"/>
        </w:rPr>
        <w:t>доходный подход</w:t>
      </w:r>
      <w:r>
        <w:rPr>
          <w:sz w:val="22"/>
          <w:szCs w:val="22"/>
        </w:rPr>
        <w:t>).</w:t>
      </w:r>
    </w:p>
    <w:p w:rsidR="000566EA" w:rsidRDefault="000566EA" w:rsidP="000566EA">
      <w:pPr>
        <w:spacing w:line="240" w:lineRule="auto"/>
        <w:ind w:firstLine="0"/>
        <w:jc w:val="both"/>
        <w:rPr>
          <w:sz w:val="22"/>
          <w:szCs w:val="22"/>
        </w:rPr>
      </w:pPr>
    </w:p>
    <w:p w:rsidR="000566EA" w:rsidRPr="000566EA" w:rsidRDefault="003268EB" w:rsidP="000566EA">
      <w:pPr>
        <w:spacing w:line="240" w:lineRule="auto"/>
        <w:ind w:firstLine="709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закрытые</w:t>
      </w:r>
    </w:p>
    <w:p w:rsidR="000566EA" w:rsidRDefault="000566EA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1. В каком из перечисленных случаев оценка объекта профессиональным оценщиком</w:t>
      </w:r>
      <w:r w:rsidRPr="00241688">
        <w:rPr>
          <w:sz w:val="22"/>
          <w:szCs w:val="22"/>
        </w:rPr>
        <w:t xml:space="preserve"> </w:t>
      </w:r>
      <w:r w:rsidRPr="00241688">
        <w:rPr>
          <w:i/>
          <w:sz w:val="22"/>
          <w:szCs w:val="22"/>
        </w:rPr>
        <w:t>является обяз</w:t>
      </w:r>
      <w:r w:rsidRPr="00241688">
        <w:rPr>
          <w:i/>
          <w:sz w:val="22"/>
          <w:szCs w:val="22"/>
        </w:rPr>
        <w:t>а</w:t>
      </w:r>
      <w:r w:rsidRPr="00241688">
        <w:rPr>
          <w:i/>
          <w:sz w:val="22"/>
          <w:szCs w:val="22"/>
        </w:rPr>
        <w:t>тельной?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При проведении процедур по несостоятельности и банкротству муниципального предприятия.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При продаже пакета акций российской компании зарубежному инвестору.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В. При продаже автомобиля через портал </w:t>
      </w:r>
      <w:r w:rsidRPr="00241688">
        <w:rPr>
          <w:sz w:val="22"/>
          <w:szCs w:val="22"/>
          <w:lang w:val="en-US"/>
        </w:rPr>
        <w:t>www</w:t>
      </w:r>
      <w:r w:rsidRPr="00241688">
        <w:rPr>
          <w:sz w:val="22"/>
          <w:szCs w:val="22"/>
        </w:rPr>
        <w:t>.</w:t>
      </w:r>
      <w:proofErr w:type="spellStart"/>
      <w:r w:rsidRPr="00241688">
        <w:rPr>
          <w:sz w:val="22"/>
          <w:szCs w:val="22"/>
          <w:lang w:val="en-US"/>
        </w:rPr>
        <w:t>avto</w:t>
      </w:r>
      <w:proofErr w:type="spellEnd"/>
      <w:r w:rsidRPr="00241688">
        <w:rPr>
          <w:sz w:val="22"/>
          <w:szCs w:val="22"/>
        </w:rPr>
        <w:t>.</w:t>
      </w:r>
      <w:proofErr w:type="spellStart"/>
      <w:r w:rsidRPr="00241688">
        <w:rPr>
          <w:sz w:val="22"/>
          <w:szCs w:val="22"/>
          <w:lang w:val="en-US"/>
        </w:rPr>
        <w:t>ru</w:t>
      </w:r>
      <w:proofErr w:type="spellEnd"/>
      <w:r w:rsidRPr="00241688">
        <w:rPr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 xml:space="preserve">2. </w:t>
      </w:r>
      <w:proofErr w:type="gramStart"/>
      <w:r w:rsidRPr="00241688">
        <w:rPr>
          <w:i/>
          <w:sz w:val="22"/>
          <w:szCs w:val="22"/>
        </w:rPr>
        <w:t>В каком из ниже приведённых случаев оценка объекта не является обязательной?</w:t>
      </w:r>
      <w:proofErr w:type="gramEnd"/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lastRenderedPageBreak/>
        <w:t>А. При осуществлении имущественного взноса в уставный капитал объектом нематериальных акт</w:t>
      </w:r>
      <w:r w:rsidRPr="00241688">
        <w:rPr>
          <w:sz w:val="22"/>
          <w:szCs w:val="22"/>
        </w:rPr>
        <w:t>и</w:t>
      </w:r>
      <w:r w:rsidRPr="00241688">
        <w:rPr>
          <w:sz w:val="22"/>
          <w:szCs w:val="22"/>
        </w:rPr>
        <w:t>вов.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При реорганизации предприятия.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При возникновении спора о стоимости имущества.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3. Что из нижеперечисленного не относится к обязательным требованиям к оценщику?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Наличие профессионального высшего образования.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Наличие водительского удостоверения при выезде к объекту оценки.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Членство в СРО оценщиков.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4.  На какую стоимость будет ориентироваться оценщик, если заказчик будет выступать как вл</w:t>
      </w:r>
      <w:r w:rsidRPr="00241688">
        <w:rPr>
          <w:i/>
          <w:sz w:val="22"/>
          <w:szCs w:val="22"/>
        </w:rPr>
        <w:t>а</w:t>
      </w:r>
      <w:r w:rsidRPr="00241688">
        <w:rPr>
          <w:i/>
          <w:sz w:val="22"/>
          <w:szCs w:val="22"/>
        </w:rPr>
        <w:t>делец капитала в денежной форме?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Инвестиционную</w:t>
      </w:r>
    </w:p>
    <w:p w:rsidR="006D06EC" w:rsidRPr="00723535" w:rsidRDefault="006D06EC" w:rsidP="006D06EC">
      <w:pPr>
        <w:spacing w:line="240" w:lineRule="auto"/>
        <w:ind w:firstLine="0"/>
        <w:jc w:val="both"/>
        <w:rPr>
          <w:color w:val="FF0000"/>
          <w:sz w:val="22"/>
          <w:szCs w:val="22"/>
        </w:rPr>
      </w:pPr>
      <w:r w:rsidRPr="00241688">
        <w:rPr>
          <w:sz w:val="22"/>
          <w:szCs w:val="22"/>
        </w:rPr>
        <w:t xml:space="preserve">Б. </w:t>
      </w:r>
      <w:r w:rsidR="00723535" w:rsidRPr="00CC3BAE">
        <w:rPr>
          <w:sz w:val="22"/>
          <w:szCs w:val="22"/>
        </w:rPr>
        <w:t>Стоимость ликвидации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Кадастровую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5. Какой принцип отражает ограниченность увеличения стоимости объекта за счёт дополнител</w:t>
      </w:r>
      <w:r w:rsidRPr="00241688">
        <w:rPr>
          <w:i/>
          <w:sz w:val="22"/>
          <w:szCs w:val="22"/>
        </w:rPr>
        <w:t>ь</w:t>
      </w:r>
      <w:r w:rsidRPr="00241688">
        <w:rPr>
          <w:i/>
          <w:sz w:val="22"/>
          <w:szCs w:val="22"/>
        </w:rPr>
        <w:t>ных капиталовложений в его улучшение?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Принцип сбалансированности.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Принцип вклада (предельной полезности).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Принцип спроса и предложения.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6. Какие два из основных требований к информации указаны в нижеследующем тексте?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Завершённости.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Достаточности.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Достоверности.</w:t>
      </w:r>
    </w:p>
    <w:p w:rsidR="006D06EC" w:rsidRPr="00CC3BAE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Г</w:t>
      </w:r>
      <w:r w:rsidRPr="00CC3BAE">
        <w:rPr>
          <w:sz w:val="22"/>
          <w:szCs w:val="22"/>
        </w:rPr>
        <w:t xml:space="preserve">. </w:t>
      </w:r>
      <w:proofErr w:type="spellStart"/>
      <w:r w:rsidR="00723535" w:rsidRPr="00CC3BAE">
        <w:rPr>
          <w:sz w:val="22"/>
          <w:szCs w:val="22"/>
        </w:rPr>
        <w:t>Инклюзивности</w:t>
      </w:r>
      <w:proofErr w:type="spellEnd"/>
      <w:r w:rsidRPr="00CC3BAE">
        <w:rPr>
          <w:sz w:val="22"/>
          <w:szCs w:val="22"/>
        </w:rPr>
        <w:t>.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7. В результате экспертизы имущество предприятия делится на два вида активов. Укажите на к</w:t>
      </w:r>
      <w:r w:rsidRPr="00241688">
        <w:rPr>
          <w:i/>
          <w:sz w:val="22"/>
          <w:szCs w:val="22"/>
        </w:rPr>
        <w:t>а</w:t>
      </w:r>
      <w:r w:rsidRPr="00241688">
        <w:rPr>
          <w:i/>
          <w:sz w:val="22"/>
          <w:szCs w:val="22"/>
        </w:rPr>
        <w:t>кие: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А. </w:t>
      </w:r>
      <w:proofErr w:type="spellStart"/>
      <w:r w:rsidRPr="00241688">
        <w:rPr>
          <w:sz w:val="22"/>
          <w:szCs w:val="22"/>
        </w:rPr>
        <w:t>Самортизированные</w:t>
      </w:r>
      <w:proofErr w:type="spellEnd"/>
      <w:r w:rsidRPr="00241688">
        <w:rPr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Отчуждаемые.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С непогашенной амортизацией.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Неотчуждаемые.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9. В указанных ниже вариантах укажите виды ликвидационной стоимости: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Стоимость прекращения.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Остаточная стоимость.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Принудительная стоимость.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Г. Упорядоченная стоимость.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10. Укажите правильную формулу расчёта ликвидационной стоимости объекта:</w:t>
      </w:r>
    </w:p>
    <w:p w:rsidR="006D06EC" w:rsidRPr="00241688" w:rsidRDefault="006D06EC" w:rsidP="006D06EC">
      <w:pPr>
        <w:pStyle w:val="210"/>
        <w:shd w:val="clear" w:color="auto" w:fill="auto"/>
        <w:spacing w:before="0"/>
        <w:ind w:right="20" w:firstLine="0"/>
        <w:rPr>
          <w:i/>
          <w:sz w:val="22"/>
          <w:szCs w:val="22"/>
        </w:rPr>
      </w:pPr>
      <w:r w:rsidRPr="00241688">
        <w:rPr>
          <w:sz w:val="22"/>
          <w:szCs w:val="22"/>
        </w:rPr>
        <w:t xml:space="preserve">А. </w:t>
      </w:r>
      <w:r w:rsidRPr="00241688">
        <w:rPr>
          <w:i/>
          <w:sz w:val="22"/>
          <w:szCs w:val="22"/>
        </w:rPr>
        <w:t xml:space="preserve">V = </w:t>
      </w:r>
      <w:proofErr w:type="spellStart"/>
      <w:r w:rsidRPr="00241688">
        <w:rPr>
          <w:i/>
          <w:sz w:val="22"/>
          <w:szCs w:val="22"/>
        </w:rPr>
        <w:t>У</w:t>
      </w:r>
      <w:r w:rsidRPr="00241688">
        <w:rPr>
          <w:i/>
          <w:sz w:val="22"/>
          <w:szCs w:val="22"/>
          <w:vertAlign w:val="subscript"/>
        </w:rPr>
        <w:t>активов</w:t>
      </w:r>
      <w:proofErr w:type="spellEnd"/>
      <w:r w:rsidRPr="00241688">
        <w:rPr>
          <w:i/>
          <w:sz w:val="22"/>
          <w:szCs w:val="22"/>
        </w:rPr>
        <w:t xml:space="preserve">– </w:t>
      </w:r>
      <w:proofErr w:type="gramStart"/>
      <w:r w:rsidRPr="00241688">
        <w:rPr>
          <w:i/>
          <w:sz w:val="22"/>
          <w:szCs w:val="22"/>
        </w:rPr>
        <w:t>C</w:t>
      </w:r>
      <w:proofErr w:type="gramEnd"/>
      <w:r w:rsidRPr="00241688">
        <w:rPr>
          <w:i/>
          <w:sz w:val="22"/>
          <w:szCs w:val="22"/>
          <w:vertAlign w:val="subscript"/>
        </w:rPr>
        <w:t>ЛИКВ</w:t>
      </w:r>
      <w:r w:rsidRPr="00241688">
        <w:rPr>
          <w:i/>
          <w:sz w:val="22"/>
          <w:szCs w:val="22"/>
        </w:rPr>
        <w:t xml:space="preserve">  - Q,</w:t>
      </w:r>
    </w:p>
    <w:p w:rsidR="006D06EC" w:rsidRPr="00241688" w:rsidRDefault="006D06EC" w:rsidP="006D06EC">
      <w:pPr>
        <w:pStyle w:val="210"/>
        <w:shd w:val="clear" w:color="auto" w:fill="auto"/>
        <w:spacing w:before="0"/>
        <w:ind w:right="20" w:firstLine="0"/>
        <w:rPr>
          <w:i/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</w:t>
      </w:r>
      <w:r w:rsidRPr="00241688">
        <w:rPr>
          <w:i/>
          <w:sz w:val="22"/>
          <w:szCs w:val="22"/>
        </w:rPr>
        <w:t xml:space="preserve">V = </w:t>
      </w:r>
      <w:proofErr w:type="spellStart"/>
      <w:r w:rsidRPr="00241688">
        <w:rPr>
          <w:i/>
          <w:sz w:val="22"/>
          <w:szCs w:val="22"/>
        </w:rPr>
        <w:t>У</w:t>
      </w:r>
      <w:r w:rsidRPr="00241688">
        <w:rPr>
          <w:i/>
          <w:sz w:val="22"/>
          <w:szCs w:val="22"/>
          <w:vertAlign w:val="subscript"/>
        </w:rPr>
        <w:t>активов</w:t>
      </w:r>
      <w:proofErr w:type="spellEnd"/>
      <w:r w:rsidRPr="00241688">
        <w:rPr>
          <w:i/>
          <w:sz w:val="22"/>
          <w:szCs w:val="22"/>
          <w:vertAlign w:val="subscript"/>
        </w:rPr>
        <w:t xml:space="preserve"> </w:t>
      </w:r>
      <w:r w:rsidRPr="00241688">
        <w:rPr>
          <w:i/>
          <w:sz w:val="22"/>
          <w:szCs w:val="22"/>
        </w:rPr>
        <w:t xml:space="preserve">+ CF – </w:t>
      </w:r>
      <w:proofErr w:type="gramStart"/>
      <w:r w:rsidRPr="00241688">
        <w:rPr>
          <w:i/>
          <w:sz w:val="22"/>
          <w:szCs w:val="22"/>
        </w:rPr>
        <w:t>C</w:t>
      </w:r>
      <w:proofErr w:type="gramEnd"/>
      <w:r w:rsidRPr="00241688">
        <w:rPr>
          <w:i/>
          <w:sz w:val="22"/>
          <w:szCs w:val="22"/>
          <w:vertAlign w:val="subscript"/>
        </w:rPr>
        <w:t>ЛИКВ</w:t>
      </w:r>
      <w:r w:rsidRPr="00241688">
        <w:rPr>
          <w:i/>
          <w:sz w:val="22"/>
          <w:szCs w:val="22"/>
        </w:rPr>
        <w:t xml:space="preserve">  - Q,</w:t>
      </w:r>
    </w:p>
    <w:p w:rsidR="006D06EC" w:rsidRPr="00241688" w:rsidRDefault="006D06EC" w:rsidP="006D06EC">
      <w:pPr>
        <w:pStyle w:val="210"/>
        <w:shd w:val="clear" w:color="auto" w:fill="auto"/>
        <w:spacing w:before="0"/>
        <w:ind w:right="20" w:firstLine="0"/>
        <w:rPr>
          <w:i/>
          <w:sz w:val="22"/>
          <w:szCs w:val="22"/>
        </w:rPr>
      </w:pPr>
      <w:r w:rsidRPr="00241688">
        <w:rPr>
          <w:sz w:val="22"/>
          <w:szCs w:val="22"/>
        </w:rPr>
        <w:t xml:space="preserve">В. </w:t>
      </w:r>
      <w:r w:rsidRPr="00241688">
        <w:rPr>
          <w:i/>
          <w:sz w:val="22"/>
          <w:szCs w:val="22"/>
        </w:rPr>
        <w:t xml:space="preserve">V = </w:t>
      </w:r>
      <w:proofErr w:type="spellStart"/>
      <w:r w:rsidRPr="00241688">
        <w:rPr>
          <w:i/>
          <w:sz w:val="22"/>
          <w:szCs w:val="22"/>
        </w:rPr>
        <w:t>У</w:t>
      </w:r>
      <w:r w:rsidRPr="00241688">
        <w:rPr>
          <w:i/>
          <w:sz w:val="22"/>
          <w:szCs w:val="22"/>
          <w:vertAlign w:val="subscript"/>
        </w:rPr>
        <w:t>активов</w:t>
      </w:r>
      <w:proofErr w:type="spellEnd"/>
      <w:r w:rsidRPr="00241688">
        <w:rPr>
          <w:i/>
          <w:sz w:val="22"/>
          <w:szCs w:val="22"/>
          <w:vertAlign w:val="subscript"/>
        </w:rPr>
        <w:t xml:space="preserve"> </w:t>
      </w:r>
      <w:r w:rsidRPr="00241688">
        <w:rPr>
          <w:i/>
          <w:sz w:val="22"/>
          <w:szCs w:val="22"/>
        </w:rPr>
        <w:t>+ CF – C</w:t>
      </w:r>
      <w:r w:rsidRPr="00241688">
        <w:rPr>
          <w:i/>
          <w:sz w:val="22"/>
          <w:szCs w:val="22"/>
          <w:vertAlign w:val="subscript"/>
        </w:rPr>
        <w:t>ЛИКВ</w:t>
      </w:r>
      <w:proofErr w:type="gramStart"/>
      <w:r w:rsidRPr="00241688">
        <w:rPr>
          <w:i/>
          <w:sz w:val="22"/>
          <w:szCs w:val="22"/>
        </w:rPr>
        <w:t xml:space="preserve"> ,</w:t>
      </w:r>
      <w:proofErr w:type="gramEnd"/>
    </w:p>
    <w:p w:rsidR="006D06EC" w:rsidRPr="00241688" w:rsidRDefault="006D06EC" w:rsidP="006D06EC">
      <w:pPr>
        <w:pStyle w:val="210"/>
        <w:shd w:val="clear" w:color="auto" w:fill="auto"/>
        <w:spacing w:before="0"/>
        <w:ind w:right="20" w:firstLine="0"/>
        <w:rPr>
          <w:sz w:val="22"/>
          <w:szCs w:val="22"/>
        </w:rPr>
      </w:pPr>
      <w:r w:rsidRPr="00241688">
        <w:rPr>
          <w:sz w:val="22"/>
          <w:szCs w:val="22"/>
        </w:rPr>
        <w:t xml:space="preserve">где </w:t>
      </w:r>
      <w:proofErr w:type="spellStart"/>
      <w:r w:rsidRPr="00241688">
        <w:rPr>
          <w:i/>
          <w:sz w:val="22"/>
          <w:szCs w:val="22"/>
        </w:rPr>
        <w:t>У</w:t>
      </w:r>
      <w:r w:rsidRPr="00241688">
        <w:rPr>
          <w:i/>
          <w:sz w:val="22"/>
          <w:szCs w:val="22"/>
          <w:vertAlign w:val="subscript"/>
        </w:rPr>
        <w:t>активов</w:t>
      </w:r>
      <w:proofErr w:type="spellEnd"/>
      <w:r w:rsidRPr="00241688">
        <w:rPr>
          <w:sz w:val="22"/>
          <w:szCs w:val="22"/>
        </w:rPr>
        <w:t xml:space="preserve"> - текущая стоимость активов предприятия, </w:t>
      </w:r>
      <w:r w:rsidRPr="00241688">
        <w:rPr>
          <w:i/>
          <w:sz w:val="22"/>
          <w:szCs w:val="22"/>
        </w:rPr>
        <w:t>CF</w:t>
      </w:r>
      <w:r w:rsidRPr="00241688">
        <w:rPr>
          <w:sz w:val="22"/>
          <w:szCs w:val="22"/>
        </w:rPr>
        <w:t xml:space="preserve"> - прибыль (убытки) ликвидационного п</w:t>
      </w:r>
      <w:r w:rsidRPr="00241688">
        <w:rPr>
          <w:sz w:val="22"/>
          <w:szCs w:val="22"/>
        </w:rPr>
        <w:t>е</w:t>
      </w:r>
      <w:r w:rsidRPr="00241688">
        <w:rPr>
          <w:sz w:val="22"/>
          <w:szCs w:val="22"/>
        </w:rPr>
        <w:t xml:space="preserve">риода, </w:t>
      </w:r>
    </w:p>
    <w:p w:rsidR="006D06EC" w:rsidRPr="00241688" w:rsidRDefault="006D06EC" w:rsidP="006D06EC">
      <w:pPr>
        <w:pStyle w:val="210"/>
        <w:shd w:val="clear" w:color="auto" w:fill="auto"/>
        <w:spacing w:before="0"/>
        <w:ind w:left="40" w:right="20" w:firstLine="416"/>
        <w:rPr>
          <w:sz w:val="22"/>
          <w:szCs w:val="22"/>
        </w:rPr>
      </w:pPr>
      <w:proofErr w:type="gramStart"/>
      <w:r w:rsidRPr="00241688">
        <w:rPr>
          <w:i/>
          <w:sz w:val="22"/>
          <w:szCs w:val="22"/>
        </w:rPr>
        <w:t>C</w:t>
      </w:r>
      <w:proofErr w:type="gramEnd"/>
      <w:r w:rsidRPr="00241688">
        <w:rPr>
          <w:i/>
          <w:sz w:val="22"/>
          <w:szCs w:val="22"/>
          <w:vertAlign w:val="subscript"/>
        </w:rPr>
        <w:t>ЛИКВ</w:t>
      </w:r>
      <w:r w:rsidRPr="00241688">
        <w:rPr>
          <w:sz w:val="22"/>
          <w:szCs w:val="22"/>
        </w:rPr>
        <w:t xml:space="preserve"> - стоимость затрат на ликвидацию, </w:t>
      </w:r>
      <w:r w:rsidRPr="00241688">
        <w:rPr>
          <w:i/>
          <w:sz w:val="22"/>
          <w:szCs w:val="22"/>
        </w:rPr>
        <w:t xml:space="preserve">Q </w:t>
      </w:r>
      <w:r w:rsidRPr="00241688">
        <w:rPr>
          <w:sz w:val="22"/>
          <w:szCs w:val="22"/>
        </w:rPr>
        <w:t xml:space="preserve"> - стоимость внешних долговых обязательств пре</w:t>
      </w:r>
      <w:r w:rsidRPr="00241688">
        <w:rPr>
          <w:sz w:val="22"/>
          <w:szCs w:val="22"/>
        </w:rPr>
        <w:t>д</w:t>
      </w:r>
      <w:r w:rsidRPr="00241688">
        <w:rPr>
          <w:sz w:val="22"/>
          <w:szCs w:val="22"/>
        </w:rPr>
        <w:t>приятия.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11. Расчёт стоимости предприятия в после прогнозный период может быть произведён по формуле: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А. Гранта     </w:t>
      </w:r>
      <m:oMath>
        <m:r>
          <w:rPr>
            <w:rFonts w:ascii="Cambria Math" w:hAnsi="Cambria Math"/>
            <w:sz w:val="22"/>
            <w:szCs w:val="22"/>
          </w:rPr>
          <m:t>FV=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n+1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*(1+t)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Б. </w:t>
      </w:r>
      <w:proofErr w:type="spellStart"/>
      <w:r w:rsidRPr="00241688">
        <w:rPr>
          <w:sz w:val="22"/>
          <w:szCs w:val="22"/>
        </w:rPr>
        <w:t>Гибсона</w:t>
      </w:r>
      <w:proofErr w:type="spellEnd"/>
      <w:r w:rsidRPr="00241688">
        <w:rPr>
          <w:sz w:val="22"/>
          <w:szCs w:val="22"/>
        </w:rPr>
        <w:t xml:space="preserve">    </w:t>
      </w:r>
      <m:oMath>
        <m:r>
          <w:rPr>
            <w:rFonts w:ascii="Cambria Math" w:hAnsi="Cambria Math"/>
            <w:sz w:val="22"/>
            <w:szCs w:val="22"/>
          </w:rPr>
          <m:t>FV=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n+1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R+t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*(1+t)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R+t</m:t>
            </m:r>
          </m:den>
        </m:f>
      </m:oMath>
      <w:r w:rsidRPr="00241688">
        <w:rPr>
          <w:sz w:val="22"/>
          <w:szCs w:val="22"/>
        </w:rPr>
        <w:t xml:space="preserve">  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Гордона    </w:t>
      </w:r>
      <m:oMath>
        <m:r>
          <w:rPr>
            <w:rFonts w:ascii="Cambria Math" w:hAnsi="Cambria Math"/>
            <w:sz w:val="22"/>
            <w:szCs w:val="22"/>
          </w:rPr>
          <m:t>FV=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n+1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R-t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*(1+t)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R-t</m:t>
            </m:r>
          </m:den>
        </m:f>
      </m:oMath>
    </w:p>
    <w:p w:rsidR="006D06EC" w:rsidRPr="00241688" w:rsidRDefault="006D06EC" w:rsidP="006D06EC">
      <w:pPr>
        <w:pStyle w:val="12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r w:rsidRPr="00241688">
        <w:rPr>
          <w:sz w:val="22"/>
          <w:szCs w:val="22"/>
        </w:rPr>
        <w:lastRenderedPageBreak/>
        <w:t xml:space="preserve">где </w:t>
      </w:r>
      <w:r w:rsidRPr="00241688">
        <w:rPr>
          <w:i/>
          <w:sz w:val="22"/>
          <w:szCs w:val="22"/>
          <w:lang w:val="en-US"/>
        </w:rPr>
        <w:t>F</w:t>
      </w:r>
      <w:r w:rsidRPr="00241688">
        <w:rPr>
          <w:rStyle w:val="ab"/>
          <w:sz w:val="22"/>
          <w:szCs w:val="22"/>
        </w:rPr>
        <w:t>V—</w:t>
      </w:r>
      <w:r w:rsidRPr="00241688">
        <w:rPr>
          <w:sz w:val="22"/>
          <w:szCs w:val="22"/>
        </w:rPr>
        <w:t xml:space="preserve"> ожидаемая стоимость в после прогнозный период; </w:t>
      </w:r>
      <w:r w:rsidRPr="00241688">
        <w:rPr>
          <w:i/>
          <w:sz w:val="22"/>
          <w:szCs w:val="22"/>
          <w:lang w:val="en-US" w:bidi="en-US"/>
        </w:rPr>
        <w:t>CF</w:t>
      </w:r>
      <w:r w:rsidRPr="00241688">
        <w:rPr>
          <w:i/>
          <w:sz w:val="22"/>
          <w:szCs w:val="22"/>
          <w:vertAlign w:val="subscript"/>
          <w:lang w:bidi="en-US"/>
        </w:rPr>
        <w:t>(</w:t>
      </w:r>
      <w:r w:rsidRPr="00241688">
        <w:rPr>
          <w:i/>
          <w:sz w:val="22"/>
          <w:szCs w:val="22"/>
          <w:vertAlign w:val="subscript"/>
          <w:lang w:val="en-US" w:bidi="en-US"/>
        </w:rPr>
        <w:t>n</w:t>
      </w:r>
      <w:r w:rsidRPr="00241688">
        <w:rPr>
          <w:i/>
          <w:sz w:val="22"/>
          <w:szCs w:val="22"/>
          <w:vertAlign w:val="subscript"/>
          <w:lang w:bidi="en-US"/>
        </w:rPr>
        <w:t>+</w:t>
      </w:r>
      <w:r w:rsidRPr="00241688">
        <w:rPr>
          <w:i/>
          <w:sz w:val="22"/>
          <w:szCs w:val="22"/>
          <w:vertAlign w:val="subscript"/>
          <w:lang w:val="en-US" w:bidi="en-US"/>
        </w:rPr>
        <w:t>I</w:t>
      </w:r>
      <w:r w:rsidRPr="00241688">
        <w:rPr>
          <w:i/>
          <w:sz w:val="22"/>
          <w:szCs w:val="22"/>
          <w:vertAlign w:val="subscript"/>
          <w:lang w:bidi="en-US"/>
        </w:rPr>
        <w:t>)</w:t>
      </w:r>
      <w:r w:rsidRPr="00241688">
        <w:rPr>
          <w:sz w:val="22"/>
          <w:szCs w:val="22"/>
          <w:lang w:bidi="en-US"/>
        </w:rPr>
        <w:t xml:space="preserve"> </w:t>
      </w:r>
      <w:r w:rsidRPr="00241688">
        <w:rPr>
          <w:sz w:val="22"/>
          <w:szCs w:val="22"/>
        </w:rPr>
        <w:t>— денежный поток доходов за первый год после прогнозного (ос</w:t>
      </w:r>
      <w:r w:rsidRPr="00241688">
        <w:rPr>
          <w:sz w:val="22"/>
          <w:szCs w:val="22"/>
        </w:rPr>
        <w:softHyphen/>
        <w:t xml:space="preserve">таточного) периода; </w:t>
      </w:r>
      <w:r w:rsidRPr="00241688">
        <w:rPr>
          <w:rStyle w:val="ab"/>
          <w:sz w:val="22"/>
          <w:szCs w:val="22"/>
          <w:lang w:val="en-US" w:bidi="en-US"/>
        </w:rPr>
        <w:t>R</w:t>
      </w:r>
      <w:r w:rsidRPr="00241688">
        <w:rPr>
          <w:sz w:val="22"/>
          <w:szCs w:val="22"/>
          <w:lang w:bidi="en-US"/>
        </w:rPr>
        <w:t xml:space="preserve"> </w:t>
      </w:r>
      <w:r w:rsidRPr="00241688">
        <w:rPr>
          <w:sz w:val="22"/>
          <w:szCs w:val="22"/>
        </w:rPr>
        <w:t xml:space="preserve">— ставка дисконтирования; </w:t>
      </w:r>
    </w:p>
    <w:p w:rsidR="006D06EC" w:rsidRPr="00241688" w:rsidRDefault="006D06EC" w:rsidP="006D06EC">
      <w:pPr>
        <w:pStyle w:val="12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</w:rPr>
      </w:pPr>
      <w:proofErr w:type="gramStart"/>
      <w:r w:rsidRPr="00241688">
        <w:rPr>
          <w:rStyle w:val="ab"/>
          <w:sz w:val="22"/>
          <w:szCs w:val="22"/>
          <w:lang w:val="en-US" w:bidi="en-US"/>
        </w:rPr>
        <w:t>t</w:t>
      </w:r>
      <w:proofErr w:type="gramEnd"/>
      <w:r w:rsidRPr="00241688">
        <w:rPr>
          <w:sz w:val="22"/>
          <w:szCs w:val="22"/>
          <w:lang w:bidi="en-US"/>
        </w:rPr>
        <w:t xml:space="preserve"> </w:t>
      </w:r>
      <w:r w:rsidRPr="00241688">
        <w:rPr>
          <w:sz w:val="22"/>
          <w:szCs w:val="22"/>
        </w:rPr>
        <w:t>— долгосрочные (условно постоянные) темпы прироста денежного потока в остаточном периоде.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12. Укажите, какие из указанных ниже методов не относятся к доходному подходу: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Методы дисконтирования денежных потоков.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Методы капитализации прибыли (дохода).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Методы </w:t>
      </w:r>
      <w:proofErr w:type="spellStart"/>
      <w:r w:rsidRPr="00241688">
        <w:rPr>
          <w:sz w:val="22"/>
          <w:szCs w:val="22"/>
        </w:rPr>
        <w:t>скорингового</w:t>
      </w:r>
      <w:proofErr w:type="spellEnd"/>
      <w:r w:rsidRPr="00241688">
        <w:rPr>
          <w:sz w:val="22"/>
          <w:szCs w:val="22"/>
        </w:rPr>
        <w:t xml:space="preserve"> моделирования. 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13. Метод рыночного сравнения в оценке стоимости машин и оборудования (без НДС) при затра</w:t>
      </w:r>
      <w:r w:rsidRPr="00241688">
        <w:rPr>
          <w:i/>
          <w:sz w:val="22"/>
          <w:szCs w:val="22"/>
        </w:rPr>
        <w:t>т</w:t>
      </w:r>
      <w:r w:rsidRPr="00241688">
        <w:rPr>
          <w:i/>
          <w:sz w:val="22"/>
          <w:szCs w:val="22"/>
        </w:rPr>
        <w:t>ном подходе выражается формулой: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А. </w:t>
      </w:r>
      <w:r w:rsidRPr="00241688">
        <w:rPr>
          <w:bCs/>
          <w:sz w:val="22"/>
          <w:szCs w:val="22"/>
        </w:rPr>
        <w:t>С</w:t>
      </w:r>
      <w:r w:rsidRPr="00241688">
        <w:rPr>
          <w:bCs/>
          <w:sz w:val="22"/>
          <w:szCs w:val="22"/>
          <w:vertAlign w:val="subscript"/>
        </w:rPr>
        <w:t>П</w:t>
      </w:r>
      <w:r w:rsidRPr="00241688">
        <w:rPr>
          <w:bCs/>
          <w:sz w:val="22"/>
          <w:szCs w:val="22"/>
        </w:rPr>
        <w:t xml:space="preserve"> = Ц</w:t>
      </w:r>
      <w:r w:rsidRPr="00241688">
        <w:rPr>
          <w:bCs/>
          <w:sz w:val="22"/>
          <w:szCs w:val="22"/>
          <w:vertAlign w:val="subscript"/>
        </w:rPr>
        <w:t>АН</w:t>
      </w:r>
      <w:r w:rsidRPr="00241688">
        <w:rPr>
          <w:rFonts w:eastAsia="Times New Roman,Bold"/>
          <w:bCs/>
          <w:sz w:val="22"/>
          <w:szCs w:val="22"/>
        </w:rPr>
        <w:t xml:space="preserve"> *</w:t>
      </w:r>
      <w:r w:rsidRPr="00241688">
        <w:rPr>
          <w:bCs/>
          <w:sz w:val="22"/>
          <w:szCs w:val="22"/>
        </w:rPr>
        <w:t>K</w:t>
      </w:r>
      <w:r w:rsidRPr="00241688">
        <w:rPr>
          <w:bCs/>
          <w:sz w:val="22"/>
          <w:szCs w:val="22"/>
          <w:vertAlign w:val="subscript"/>
        </w:rPr>
        <w:t xml:space="preserve">1* </w:t>
      </w:r>
      <w:r w:rsidRPr="00241688">
        <w:rPr>
          <w:bCs/>
          <w:sz w:val="22"/>
          <w:szCs w:val="22"/>
        </w:rPr>
        <w:t>K</w:t>
      </w:r>
      <w:r w:rsidRPr="00241688">
        <w:rPr>
          <w:bCs/>
          <w:sz w:val="22"/>
          <w:szCs w:val="22"/>
          <w:vertAlign w:val="subscript"/>
        </w:rPr>
        <w:t>2*</w:t>
      </w:r>
      <w:r w:rsidRPr="00241688">
        <w:rPr>
          <w:rFonts w:eastAsia="Times New Roman,Bold"/>
          <w:bCs/>
          <w:sz w:val="22"/>
          <w:szCs w:val="22"/>
        </w:rPr>
        <w:t xml:space="preserve">… </w:t>
      </w:r>
      <w:r w:rsidRPr="00241688">
        <w:rPr>
          <w:rFonts w:eastAsia="Times New Roman,Bold"/>
          <w:bCs/>
          <w:sz w:val="22"/>
          <w:szCs w:val="22"/>
          <w:vertAlign w:val="subscript"/>
        </w:rPr>
        <w:t>*</w:t>
      </w:r>
      <w:proofErr w:type="gramStart"/>
      <w:r w:rsidRPr="00241688">
        <w:rPr>
          <w:bCs/>
          <w:sz w:val="22"/>
          <w:szCs w:val="22"/>
        </w:rPr>
        <w:t>K</w:t>
      </w:r>
      <w:proofErr w:type="gramEnd"/>
      <w:r w:rsidRPr="00241688">
        <w:rPr>
          <w:bCs/>
          <w:sz w:val="22"/>
          <w:szCs w:val="22"/>
          <w:vertAlign w:val="subscript"/>
        </w:rPr>
        <w:t>М</w:t>
      </w:r>
      <w:r w:rsidRPr="00241688">
        <w:rPr>
          <w:bCs/>
          <w:sz w:val="22"/>
          <w:szCs w:val="22"/>
        </w:rPr>
        <w:t xml:space="preserve"> </w:t>
      </w:r>
      <w:r w:rsidRPr="00241688">
        <w:rPr>
          <w:rFonts w:eastAsia="Times New Roman,Bold"/>
          <w:bCs/>
          <w:sz w:val="22"/>
          <w:szCs w:val="22"/>
        </w:rPr>
        <w:t xml:space="preserve">± </w:t>
      </w:r>
      <w:r w:rsidRPr="00241688">
        <w:rPr>
          <w:bCs/>
          <w:sz w:val="22"/>
          <w:szCs w:val="22"/>
        </w:rPr>
        <w:t>V</w:t>
      </w:r>
      <w:r w:rsidRPr="00241688">
        <w:rPr>
          <w:rFonts w:eastAsia="Times New Roman,Bold"/>
          <w:bCs/>
          <w:sz w:val="22"/>
          <w:szCs w:val="22"/>
          <w:vertAlign w:val="subscript"/>
        </w:rPr>
        <w:t>ДОП</w:t>
      </w:r>
      <w:r w:rsidRPr="00241688">
        <w:rPr>
          <w:bCs/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Б. </w:t>
      </w:r>
      <w:r w:rsidRPr="00241688">
        <w:rPr>
          <w:bCs/>
          <w:sz w:val="22"/>
          <w:szCs w:val="22"/>
        </w:rPr>
        <w:t>С</w:t>
      </w:r>
      <w:r w:rsidRPr="00241688">
        <w:rPr>
          <w:bCs/>
          <w:sz w:val="22"/>
          <w:szCs w:val="22"/>
          <w:vertAlign w:val="subscript"/>
        </w:rPr>
        <w:t>П</w:t>
      </w:r>
      <w:r w:rsidRPr="00241688">
        <w:rPr>
          <w:bCs/>
          <w:sz w:val="22"/>
          <w:szCs w:val="22"/>
        </w:rPr>
        <w:t xml:space="preserve"> = Ц</w:t>
      </w:r>
      <w:r w:rsidRPr="00241688">
        <w:rPr>
          <w:bCs/>
          <w:sz w:val="22"/>
          <w:szCs w:val="22"/>
          <w:vertAlign w:val="subscript"/>
        </w:rPr>
        <w:t>АН</w:t>
      </w:r>
      <w:r w:rsidRPr="00241688">
        <w:rPr>
          <w:rFonts w:eastAsia="Times New Roman,Bold"/>
          <w:bCs/>
          <w:sz w:val="22"/>
          <w:szCs w:val="22"/>
        </w:rPr>
        <w:t xml:space="preserve"> *</w:t>
      </w:r>
      <w:r w:rsidRPr="00241688">
        <w:rPr>
          <w:bCs/>
          <w:sz w:val="22"/>
          <w:szCs w:val="22"/>
        </w:rPr>
        <w:t>K</w:t>
      </w:r>
      <w:r w:rsidRPr="00241688">
        <w:rPr>
          <w:bCs/>
          <w:sz w:val="22"/>
          <w:szCs w:val="22"/>
          <w:vertAlign w:val="subscript"/>
        </w:rPr>
        <w:t xml:space="preserve">1* </w:t>
      </w:r>
      <w:r w:rsidRPr="00241688">
        <w:rPr>
          <w:bCs/>
          <w:sz w:val="22"/>
          <w:szCs w:val="22"/>
        </w:rPr>
        <w:t>K</w:t>
      </w:r>
      <w:r w:rsidRPr="00241688">
        <w:rPr>
          <w:bCs/>
          <w:sz w:val="22"/>
          <w:szCs w:val="22"/>
          <w:vertAlign w:val="subscript"/>
        </w:rPr>
        <w:t>2*</w:t>
      </w:r>
      <w:r w:rsidRPr="00241688">
        <w:rPr>
          <w:rFonts w:eastAsia="Times New Roman,Bold"/>
          <w:bCs/>
          <w:sz w:val="22"/>
          <w:szCs w:val="22"/>
        </w:rPr>
        <w:t xml:space="preserve">… </w:t>
      </w:r>
      <w:r w:rsidRPr="00241688">
        <w:rPr>
          <w:rFonts w:eastAsia="Times New Roman,Bold"/>
          <w:bCs/>
          <w:sz w:val="22"/>
          <w:szCs w:val="22"/>
          <w:vertAlign w:val="subscript"/>
        </w:rPr>
        <w:t>*</w:t>
      </w:r>
      <w:proofErr w:type="gramStart"/>
      <w:r w:rsidRPr="00241688">
        <w:rPr>
          <w:bCs/>
          <w:sz w:val="22"/>
          <w:szCs w:val="22"/>
        </w:rPr>
        <w:t>K</w:t>
      </w:r>
      <w:proofErr w:type="gramEnd"/>
      <w:r w:rsidRPr="00241688">
        <w:rPr>
          <w:bCs/>
          <w:sz w:val="22"/>
          <w:szCs w:val="22"/>
          <w:vertAlign w:val="subscript"/>
        </w:rPr>
        <w:t>М</w:t>
      </w:r>
      <w:r w:rsidRPr="00241688">
        <w:rPr>
          <w:bCs/>
          <w:sz w:val="22"/>
          <w:szCs w:val="22"/>
        </w:rPr>
        <w:t>/</w:t>
      </w:r>
      <w:r w:rsidRPr="00241688">
        <w:rPr>
          <w:bCs/>
          <w:sz w:val="22"/>
          <w:szCs w:val="22"/>
          <w:lang w:val="en-US"/>
        </w:rPr>
        <w:t>I</w:t>
      </w:r>
      <w:r w:rsidRPr="00241688">
        <w:rPr>
          <w:bCs/>
          <w:sz w:val="22"/>
          <w:szCs w:val="22"/>
          <w:vertAlign w:val="subscript"/>
        </w:rPr>
        <w:t>ИНФ</w:t>
      </w:r>
      <w:r w:rsidRPr="00241688">
        <w:rPr>
          <w:bCs/>
          <w:sz w:val="22"/>
          <w:szCs w:val="22"/>
        </w:rPr>
        <w:t xml:space="preserve"> </w:t>
      </w:r>
      <w:r w:rsidRPr="00241688">
        <w:rPr>
          <w:rFonts w:eastAsia="Times New Roman,Bold"/>
          <w:bCs/>
          <w:sz w:val="22"/>
          <w:szCs w:val="22"/>
        </w:rPr>
        <w:t xml:space="preserve">± </w:t>
      </w:r>
      <w:r w:rsidRPr="00241688">
        <w:rPr>
          <w:bCs/>
          <w:sz w:val="22"/>
          <w:szCs w:val="22"/>
        </w:rPr>
        <w:t>V</w:t>
      </w:r>
      <w:r w:rsidRPr="00241688">
        <w:rPr>
          <w:rFonts w:eastAsia="Times New Roman,Bold"/>
          <w:bCs/>
          <w:sz w:val="22"/>
          <w:szCs w:val="22"/>
          <w:vertAlign w:val="subscript"/>
        </w:rPr>
        <w:t>ДОП</w:t>
      </w:r>
      <w:r w:rsidRPr="00241688">
        <w:rPr>
          <w:bCs/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</w:t>
      </w:r>
      <w:r w:rsidRPr="00241688">
        <w:rPr>
          <w:bCs/>
          <w:sz w:val="22"/>
          <w:szCs w:val="22"/>
        </w:rPr>
        <w:t>С</w:t>
      </w:r>
      <w:r w:rsidRPr="00241688">
        <w:rPr>
          <w:bCs/>
          <w:sz w:val="22"/>
          <w:szCs w:val="22"/>
          <w:vertAlign w:val="subscript"/>
        </w:rPr>
        <w:t>П</w:t>
      </w:r>
      <w:r w:rsidRPr="00241688">
        <w:rPr>
          <w:bCs/>
          <w:sz w:val="22"/>
          <w:szCs w:val="22"/>
        </w:rPr>
        <w:t xml:space="preserve"> = Ц</w:t>
      </w:r>
      <w:r w:rsidRPr="00241688">
        <w:rPr>
          <w:bCs/>
          <w:sz w:val="22"/>
          <w:szCs w:val="22"/>
          <w:vertAlign w:val="subscript"/>
        </w:rPr>
        <w:t>АН</w:t>
      </w:r>
      <w:r w:rsidRPr="00241688">
        <w:rPr>
          <w:rFonts w:eastAsia="Times New Roman,Bold"/>
          <w:bCs/>
          <w:sz w:val="22"/>
          <w:szCs w:val="22"/>
        </w:rPr>
        <w:t xml:space="preserve"> *</w:t>
      </w:r>
      <w:r w:rsidRPr="00241688">
        <w:rPr>
          <w:bCs/>
          <w:sz w:val="22"/>
          <w:szCs w:val="22"/>
        </w:rPr>
        <w:t>K</w:t>
      </w:r>
      <w:r w:rsidRPr="00241688">
        <w:rPr>
          <w:bCs/>
          <w:sz w:val="22"/>
          <w:szCs w:val="22"/>
          <w:vertAlign w:val="subscript"/>
        </w:rPr>
        <w:t xml:space="preserve">1* </w:t>
      </w:r>
      <w:r w:rsidRPr="00241688">
        <w:rPr>
          <w:bCs/>
          <w:sz w:val="22"/>
          <w:szCs w:val="22"/>
        </w:rPr>
        <w:t>K</w:t>
      </w:r>
      <w:r w:rsidRPr="00241688">
        <w:rPr>
          <w:bCs/>
          <w:sz w:val="22"/>
          <w:szCs w:val="22"/>
          <w:vertAlign w:val="subscript"/>
        </w:rPr>
        <w:t>2*</w:t>
      </w:r>
      <w:r w:rsidRPr="00241688">
        <w:rPr>
          <w:rFonts w:eastAsia="Times New Roman,Bold"/>
          <w:bCs/>
          <w:sz w:val="22"/>
          <w:szCs w:val="22"/>
        </w:rPr>
        <w:t xml:space="preserve">… </w:t>
      </w:r>
      <w:r w:rsidRPr="00241688">
        <w:rPr>
          <w:rFonts w:eastAsia="Times New Roman,Bold"/>
          <w:bCs/>
          <w:sz w:val="22"/>
          <w:szCs w:val="22"/>
          <w:vertAlign w:val="subscript"/>
        </w:rPr>
        <w:t>*</w:t>
      </w:r>
      <w:proofErr w:type="gramStart"/>
      <w:r w:rsidRPr="00241688">
        <w:rPr>
          <w:bCs/>
          <w:sz w:val="22"/>
          <w:szCs w:val="22"/>
        </w:rPr>
        <w:t>K</w:t>
      </w:r>
      <w:proofErr w:type="gramEnd"/>
      <w:r w:rsidRPr="00241688">
        <w:rPr>
          <w:bCs/>
          <w:sz w:val="22"/>
          <w:szCs w:val="22"/>
          <w:vertAlign w:val="subscript"/>
        </w:rPr>
        <w:t>М</w:t>
      </w:r>
      <w:r w:rsidRPr="00241688">
        <w:rPr>
          <w:bCs/>
          <w:sz w:val="22"/>
          <w:szCs w:val="22"/>
        </w:rPr>
        <w:t>/(+К</w:t>
      </w:r>
      <w:r w:rsidRPr="00241688">
        <w:rPr>
          <w:bCs/>
          <w:sz w:val="22"/>
          <w:szCs w:val="22"/>
          <w:vertAlign w:val="subscript"/>
        </w:rPr>
        <w:t>НДС)</w:t>
      </w:r>
      <w:r w:rsidRPr="00241688">
        <w:rPr>
          <w:bCs/>
          <w:sz w:val="22"/>
          <w:szCs w:val="22"/>
        </w:rPr>
        <w:t xml:space="preserve"> </w:t>
      </w:r>
      <w:r w:rsidRPr="00241688">
        <w:rPr>
          <w:rFonts w:eastAsia="Times New Roman,Bold"/>
          <w:bCs/>
          <w:sz w:val="22"/>
          <w:szCs w:val="22"/>
        </w:rPr>
        <w:t xml:space="preserve">± </w:t>
      </w:r>
      <w:r w:rsidRPr="00241688">
        <w:rPr>
          <w:bCs/>
          <w:sz w:val="22"/>
          <w:szCs w:val="22"/>
        </w:rPr>
        <w:t>V</w:t>
      </w:r>
      <w:r w:rsidRPr="00241688">
        <w:rPr>
          <w:rFonts w:eastAsia="Times New Roman,Bold"/>
          <w:bCs/>
          <w:sz w:val="22"/>
          <w:szCs w:val="22"/>
          <w:vertAlign w:val="subscript"/>
        </w:rPr>
        <w:t>ДОП</w:t>
      </w:r>
      <w:r w:rsidRPr="00241688">
        <w:rPr>
          <w:bCs/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где Ц</w:t>
      </w:r>
      <w:r w:rsidRPr="00241688">
        <w:rPr>
          <w:sz w:val="22"/>
          <w:szCs w:val="22"/>
          <w:vertAlign w:val="subscript"/>
        </w:rPr>
        <w:t xml:space="preserve">АН </w:t>
      </w:r>
      <w:r w:rsidRPr="00241688">
        <w:rPr>
          <w:sz w:val="22"/>
          <w:szCs w:val="22"/>
        </w:rPr>
        <w:t>- цена объекта-аналога с НДС;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K1, K2, …, </w:t>
      </w:r>
      <w:proofErr w:type="gramStart"/>
      <w:r w:rsidRPr="00241688">
        <w:rPr>
          <w:sz w:val="22"/>
          <w:szCs w:val="22"/>
        </w:rPr>
        <w:t>K</w:t>
      </w:r>
      <w:proofErr w:type="gramEnd"/>
      <w:r w:rsidRPr="00241688">
        <w:rPr>
          <w:sz w:val="22"/>
          <w:szCs w:val="22"/>
        </w:rPr>
        <w:t>М - корректирующие коэффициенты, учитывающие отличия в значениях параметров оцениваемых объектов и аналога;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241688">
        <w:rPr>
          <w:sz w:val="22"/>
          <w:szCs w:val="22"/>
        </w:rPr>
        <w:t>V</w:t>
      </w:r>
      <w:proofErr w:type="gramEnd"/>
      <w:r w:rsidRPr="00241688">
        <w:rPr>
          <w:sz w:val="22"/>
          <w:szCs w:val="22"/>
          <w:vertAlign w:val="subscript"/>
        </w:rPr>
        <w:t>ДОП</w:t>
      </w:r>
      <w:r w:rsidRPr="00241688">
        <w:rPr>
          <w:sz w:val="22"/>
          <w:szCs w:val="22"/>
        </w:rPr>
        <w:t xml:space="preserve"> - цена дополнительных устройств, наличием которых отличается сравниваемый объект.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14. В затратном подходе оценки стоимости машин и оборудования применяется метод: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Однородного объекта.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Поэлементного расчёта.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Рыночных сравнений</w:t>
      </w:r>
    </w:p>
    <w:p w:rsidR="006D06EC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Все вышеуказанные методы.</w:t>
      </w:r>
    </w:p>
    <w:p w:rsidR="0068623C" w:rsidRDefault="0068623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б) примеры практических заданий (теоретические вопросы и задачи)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1. Опишите алгоритм, используемую информацию и её возможные источники метода рынка капитала в сравнительном подходе.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2. Опишите алгоритм, используемую информацию и её возможные источники метода сделок в сра</w:t>
      </w:r>
      <w:r w:rsidRPr="00241688">
        <w:rPr>
          <w:sz w:val="22"/>
          <w:szCs w:val="22"/>
        </w:rPr>
        <w:t>в</w:t>
      </w:r>
      <w:r w:rsidRPr="00241688">
        <w:rPr>
          <w:sz w:val="22"/>
          <w:szCs w:val="22"/>
        </w:rPr>
        <w:t>нительном подходе.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3. Опишите алгоритм, используемую информацию и её возможные источники метода отраслевых к</w:t>
      </w:r>
      <w:r w:rsidRPr="00241688">
        <w:rPr>
          <w:sz w:val="22"/>
          <w:szCs w:val="22"/>
        </w:rPr>
        <w:t>о</w:t>
      </w:r>
      <w:r w:rsidRPr="00241688">
        <w:rPr>
          <w:sz w:val="22"/>
          <w:szCs w:val="22"/>
        </w:rPr>
        <w:t>эффициентов в сравнительном подходе.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4. Какие методы аналитической разработки данных используются в сравнительном подходе оценки стоимости бизнеса?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5. Какие существуют методы для определения ставки дисконта, адекватного рискам оцениваемого бизнеса?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6. Охарактеризуйте применение модели </w:t>
      </w:r>
      <w:proofErr w:type="spellStart"/>
      <w:r w:rsidRPr="00241688">
        <w:rPr>
          <w:sz w:val="22"/>
          <w:szCs w:val="22"/>
        </w:rPr>
        <w:t>Инвуда</w:t>
      </w:r>
      <w:proofErr w:type="spellEnd"/>
      <w:r w:rsidRPr="00241688">
        <w:rPr>
          <w:sz w:val="22"/>
          <w:szCs w:val="22"/>
        </w:rPr>
        <w:t>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7. Какой метод оценки целесообразнее всего использовать, если бизнес приносит нестабильно изм</w:t>
      </w:r>
      <w:r w:rsidRPr="00241688">
        <w:rPr>
          <w:sz w:val="22"/>
          <w:szCs w:val="22"/>
        </w:rPr>
        <w:t>е</w:t>
      </w:r>
      <w:r w:rsidRPr="00241688">
        <w:rPr>
          <w:sz w:val="22"/>
          <w:szCs w:val="22"/>
        </w:rPr>
        <w:t>няющийся поток дохо</w:t>
      </w:r>
      <w:r w:rsidRPr="00241688">
        <w:rPr>
          <w:sz w:val="22"/>
          <w:szCs w:val="22"/>
        </w:rPr>
        <w:softHyphen/>
        <w:t>дов?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8. Какие методы используются для расчета ставки капитализации при определении стоимости земли?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9. Приведите характеристики СРОО в соответствии с нормативно-правовыми требованиями.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10. Дайте определение рыночной стоимости объекта оценки.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1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Определить общую стоимость оцениваемого по затратному под</w:t>
      </w:r>
      <w:r w:rsidRPr="00241688">
        <w:rPr>
          <w:sz w:val="22"/>
          <w:szCs w:val="22"/>
        </w:rPr>
        <w:softHyphen/>
        <w:t>ходу объекта, если стоимость участка земли составляет 28 млн. руб., полная стоимость воспроизводства здания равна 130 млн. руб., а общий износ здания оценивается в 20 %.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2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Определить рыночную стоимость участка путем дисконтирова</w:t>
      </w:r>
      <w:r w:rsidRPr="00241688">
        <w:rPr>
          <w:sz w:val="22"/>
          <w:szCs w:val="22"/>
        </w:rPr>
        <w:softHyphen/>
        <w:t>ния денежных потоков. Для этого рассматривать следующие составляющие чистого операционного дохода: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- земельный налог;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- эксплуатационные расходы - 124 тыс. руб. ежегодно;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- валовой доход по сценариям использования: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1) 600 тыс. руб. ежегодно;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2) 900 тыс. руб. ежегодно;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3) 750 тыс. руб. ежегодно.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lastRenderedPageBreak/>
        <w:t xml:space="preserve">Анализ проводить на горизонте 6 лет. 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3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Чистый операционный доход объекта за первый год составил 6000 тыс. руб. Ожидается его ежегод</w:t>
      </w:r>
      <w:r w:rsidRPr="00241688">
        <w:rPr>
          <w:sz w:val="22"/>
          <w:szCs w:val="22"/>
        </w:rPr>
        <w:softHyphen/>
        <w:t>ный рост на уровне 2 %. Объект будет продан на рынке по завер</w:t>
      </w:r>
      <w:r w:rsidRPr="00241688">
        <w:rPr>
          <w:sz w:val="22"/>
          <w:szCs w:val="22"/>
        </w:rPr>
        <w:softHyphen/>
        <w:t>шению пятого года по цене, основанной на 9 %-ной ставке капи</w:t>
      </w:r>
      <w:r w:rsidRPr="00241688">
        <w:rPr>
          <w:sz w:val="22"/>
          <w:szCs w:val="22"/>
        </w:rPr>
        <w:softHyphen/>
        <w:t>тализации для реверсии, примененной к чистому операционному доходу за шестой год. Оцените стоимость продажи объекта.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4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Объект недвижимости приобретен на 50 % за счет собственного капитала и на 50 % за счет заемного. Ставка процента по креди</w:t>
      </w:r>
      <w:r w:rsidRPr="00241688">
        <w:rPr>
          <w:sz w:val="22"/>
          <w:szCs w:val="22"/>
        </w:rPr>
        <w:softHyphen/>
        <w:t>ту – 12 %. Кредит выдан на 25 лет при ежемесячном накоплении. Ставка дохода на собственный капитал – 16 %. Определить общий коэффициент капитализации по методу инвестиционной группы.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Задача 5 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Оценщик устанавливает наиболее эффективное использование свободного участка земли. При первом из возможных вариантов использования ожидается чистый операционный доход в размере 5400 тыс. руб. в год. За</w:t>
      </w:r>
      <w:r w:rsidRPr="00241688">
        <w:rPr>
          <w:sz w:val="22"/>
          <w:szCs w:val="22"/>
        </w:rPr>
        <w:softHyphen/>
        <w:t>траты на создание улучшений составят 2400 тыс. руб. По мнению оценщика, коэффициенты капитализации для улучшений и земли составляют 19% и 13 % соответственно. Опр</w:t>
      </w:r>
      <w:r w:rsidRPr="00241688">
        <w:rPr>
          <w:sz w:val="22"/>
          <w:szCs w:val="22"/>
        </w:rPr>
        <w:t>е</w:t>
      </w:r>
      <w:r w:rsidRPr="00241688">
        <w:rPr>
          <w:sz w:val="22"/>
          <w:szCs w:val="22"/>
        </w:rPr>
        <w:t>делите стоимость зе</w:t>
      </w:r>
      <w:r w:rsidRPr="00241688">
        <w:rPr>
          <w:sz w:val="22"/>
          <w:szCs w:val="22"/>
        </w:rPr>
        <w:softHyphen/>
        <w:t>мельного участка, долю земельного участка в стоимости объекта и общий коэ</w:t>
      </w:r>
      <w:r w:rsidRPr="00241688">
        <w:rPr>
          <w:sz w:val="22"/>
          <w:szCs w:val="22"/>
        </w:rPr>
        <w:t>ф</w:t>
      </w:r>
      <w:r w:rsidRPr="00241688">
        <w:rPr>
          <w:sz w:val="22"/>
          <w:szCs w:val="22"/>
        </w:rPr>
        <w:t>фициент капитализации.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6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Рассчитайте ежегодный платеж в погашение кредита в сумме 30 тыс. руб., выданного на 5 лет под 28 %.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6D06EC" w:rsidRPr="00241688" w:rsidTr="0068623C">
        <w:tc>
          <w:tcPr>
            <w:tcW w:w="175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4A5104" w:rsidRPr="00241688" w:rsidTr="004A5104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4A5104" w:rsidRPr="00FB7102" w:rsidRDefault="004A5104" w:rsidP="004A5104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B7102">
              <w:rPr>
                <w:b/>
                <w:sz w:val="22"/>
                <w:szCs w:val="22"/>
              </w:rPr>
              <w:t>ПК-1.2</w:t>
            </w:r>
          </w:p>
          <w:p w:rsidR="004A5104" w:rsidRPr="009426CA" w:rsidRDefault="004A5104" w:rsidP="004A5104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A5104" w:rsidRPr="00E85393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2"/>
                <w:szCs w:val="22"/>
              </w:rPr>
            </w:pP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Проводит экономический анализ субъекта хозяйственной деятельности, разраб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тывает бюджеты, управляет денежными потоками</w:t>
            </w:r>
          </w:p>
        </w:tc>
      </w:tr>
    </w:tbl>
    <w:p w:rsidR="006D06EC" w:rsidRPr="00241688" w:rsidRDefault="006D06EC" w:rsidP="006D06EC">
      <w:pPr>
        <w:rPr>
          <w:sz w:val="22"/>
          <w:szCs w:val="22"/>
        </w:rPr>
      </w:pPr>
    </w:p>
    <w:p w:rsidR="006D06EC" w:rsidRDefault="006D06EC" w:rsidP="006D06EC">
      <w:pPr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а) типовые тестовые задания</w:t>
      </w:r>
    </w:p>
    <w:p w:rsidR="003268EB" w:rsidRPr="00241688" w:rsidRDefault="003268EB" w:rsidP="006D06E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открытые</w:t>
      </w:r>
    </w:p>
    <w:p w:rsidR="003268EB" w:rsidRPr="00931E9A" w:rsidRDefault="003268EB" w:rsidP="003268EB">
      <w:pPr>
        <w:spacing w:line="240" w:lineRule="auto"/>
        <w:ind w:firstLine="0"/>
        <w:jc w:val="both"/>
        <w:rPr>
          <w:iCs/>
          <w:sz w:val="22"/>
          <w:szCs w:val="22"/>
        </w:rPr>
      </w:pPr>
      <w:r w:rsidRPr="00A602A8">
        <w:rPr>
          <w:b/>
          <w:bCs/>
          <w:i/>
          <w:color w:val="0070C0"/>
          <w:sz w:val="22"/>
          <w:szCs w:val="22"/>
        </w:rPr>
        <w:t>2</w:t>
      </w:r>
      <w:r w:rsidRPr="00A602A8">
        <w:rPr>
          <w:i/>
          <w:color w:val="0070C0"/>
          <w:sz w:val="22"/>
          <w:szCs w:val="22"/>
        </w:rPr>
        <w:t>.</w:t>
      </w:r>
      <w:r>
        <w:rPr>
          <w:i/>
          <w:sz w:val="22"/>
          <w:szCs w:val="22"/>
        </w:rPr>
        <w:t xml:space="preserve"> Выражение «</w:t>
      </w:r>
      <w:r w:rsidRPr="00241688">
        <w:rPr>
          <w:sz w:val="22"/>
          <w:szCs w:val="22"/>
        </w:rPr>
        <w:t>Рациональный покупатель не заплатит за объект недвижимости больше минимальной цены объекта такой же полезности на рынке</w:t>
      </w:r>
      <w:r>
        <w:rPr>
          <w:i/>
          <w:sz w:val="22"/>
          <w:szCs w:val="22"/>
        </w:rPr>
        <w:t xml:space="preserve">» определяет принцип </w:t>
      </w:r>
      <w:r>
        <w:rPr>
          <w:iCs/>
          <w:sz w:val="22"/>
          <w:szCs w:val="22"/>
        </w:rPr>
        <w:t>(</w:t>
      </w:r>
      <w:r w:rsidRPr="00931E9A">
        <w:rPr>
          <w:iCs/>
          <w:sz w:val="22"/>
          <w:szCs w:val="22"/>
          <w:u w:val="single"/>
        </w:rPr>
        <w:t>замещения</w:t>
      </w:r>
      <w:r>
        <w:rPr>
          <w:iCs/>
          <w:sz w:val="22"/>
          <w:szCs w:val="22"/>
        </w:rPr>
        <w:t>).</w:t>
      </w:r>
    </w:p>
    <w:p w:rsidR="00CC3BAE" w:rsidRDefault="00CC3BAE" w:rsidP="003268EB">
      <w:pPr>
        <w:pStyle w:val="a7"/>
        <w:spacing w:before="0"/>
        <w:jc w:val="both"/>
        <w:rPr>
          <w:b/>
          <w:bCs/>
          <w:i/>
          <w:iCs/>
          <w:color w:val="0070C0"/>
          <w:sz w:val="22"/>
          <w:szCs w:val="22"/>
        </w:rPr>
      </w:pPr>
    </w:p>
    <w:p w:rsidR="003268EB" w:rsidRDefault="003268EB" w:rsidP="003268EB">
      <w:pPr>
        <w:pStyle w:val="a7"/>
        <w:spacing w:before="0"/>
        <w:jc w:val="both"/>
        <w:rPr>
          <w:rStyle w:val="ac"/>
          <w:b w:val="0"/>
          <w:iCs/>
          <w:sz w:val="22"/>
          <w:szCs w:val="22"/>
        </w:rPr>
      </w:pPr>
      <w:r w:rsidRPr="00A602A8">
        <w:rPr>
          <w:b/>
          <w:bCs/>
          <w:i/>
          <w:iCs/>
          <w:color w:val="0070C0"/>
          <w:sz w:val="22"/>
          <w:szCs w:val="22"/>
        </w:rPr>
        <w:t xml:space="preserve">11. </w:t>
      </w:r>
      <w:r>
        <w:rPr>
          <w:i/>
          <w:iCs/>
          <w:sz w:val="22"/>
          <w:szCs w:val="22"/>
        </w:rPr>
        <w:t xml:space="preserve">Выражение </w:t>
      </w:r>
      <w:r w:rsidRPr="00241688">
        <w:rPr>
          <w:rStyle w:val="ac"/>
          <w:b w:val="0"/>
          <w:i/>
          <w:sz w:val="22"/>
          <w:szCs w:val="22"/>
          <w:lang w:val="en-US"/>
        </w:rPr>
        <w:t>V</w:t>
      </w:r>
      <w:r w:rsidRPr="00241688">
        <w:rPr>
          <w:rStyle w:val="ac"/>
          <w:b w:val="0"/>
          <w:i/>
          <w:sz w:val="22"/>
          <w:szCs w:val="22"/>
          <w:vertAlign w:val="subscript"/>
          <w:lang w:val="en-US"/>
        </w:rPr>
        <w:t>A</w:t>
      </w:r>
      <w:r w:rsidRPr="00892057">
        <w:rPr>
          <w:rStyle w:val="ac"/>
          <w:b w:val="0"/>
          <w:i/>
          <w:sz w:val="22"/>
          <w:szCs w:val="22"/>
        </w:rPr>
        <w:t xml:space="preserve"> = (</w:t>
      </w:r>
      <w:proofErr w:type="gramStart"/>
      <w:r w:rsidRPr="00241688">
        <w:rPr>
          <w:rStyle w:val="ac"/>
          <w:b w:val="0"/>
          <w:i/>
          <w:sz w:val="22"/>
          <w:szCs w:val="22"/>
          <w:lang w:val="en-US"/>
        </w:rPr>
        <w:t>V</w:t>
      </w:r>
      <w:proofErr w:type="gramEnd"/>
      <w:r w:rsidRPr="00241688">
        <w:rPr>
          <w:rStyle w:val="ac"/>
          <w:b w:val="0"/>
          <w:i/>
          <w:sz w:val="22"/>
          <w:szCs w:val="22"/>
          <w:vertAlign w:val="subscript"/>
        </w:rPr>
        <w:t>Л</w:t>
      </w:r>
      <w:r w:rsidRPr="00892057">
        <w:rPr>
          <w:rStyle w:val="ac"/>
          <w:b w:val="0"/>
          <w:sz w:val="22"/>
          <w:szCs w:val="22"/>
        </w:rPr>
        <w:t xml:space="preserve"> </w:t>
      </w:r>
      <w:r w:rsidRPr="00892057">
        <w:rPr>
          <w:rStyle w:val="ac"/>
          <w:b w:val="0"/>
          <w:i/>
          <w:sz w:val="22"/>
          <w:szCs w:val="22"/>
        </w:rPr>
        <w:t xml:space="preserve">– </w:t>
      </w:r>
      <w:r w:rsidRPr="00241688">
        <w:rPr>
          <w:rStyle w:val="ac"/>
          <w:b w:val="0"/>
          <w:i/>
          <w:sz w:val="22"/>
          <w:szCs w:val="22"/>
          <w:lang w:val="en-US"/>
        </w:rPr>
        <w:t>O</w:t>
      </w:r>
      <w:r w:rsidRPr="00892057">
        <w:rPr>
          <w:rStyle w:val="ac"/>
          <w:b w:val="0"/>
          <w:i/>
          <w:sz w:val="22"/>
          <w:szCs w:val="22"/>
        </w:rPr>
        <w:t xml:space="preserve"> – </w:t>
      </w:r>
      <w:r w:rsidRPr="00241688">
        <w:rPr>
          <w:rStyle w:val="ac"/>
          <w:b w:val="0"/>
          <w:i/>
          <w:sz w:val="22"/>
          <w:szCs w:val="22"/>
          <w:lang w:val="en-US"/>
        </w:rPr>
        <w:t>V</w:t>
      </w:r>
      <w:r w:rsidRPr="00241688">
        <w:rPr>
          <w:rStyle w:val="ac"/>
          <w:b w:val="0"/>
          <w:i/>
          <w:sz w:val="22"/>
          <w:szCs w:val="22"/>
          <w:vertAlign w:val="subscript"/>
        </w:rPr>
        <w:t>П</w:t>
      </w:r>
      <w:r>
        <w:rPr>
          <w:rStyle w:val="ac"/>
          <w:b w:val="0"/>
          <w:i/>
          <w:sz w:val="22"/>
          <w:szCs w:val="22"/>
        </w:rPr>
        <w:t xml:space="preserve"> - </w:t>
      </w:r>
      <w:r w:rsidRPr="00241688">
        <w:rPr>
          <w:rStyle w:val="ac"/>
          <w:b w:val="0"/>
          <w:i/>
          <w:sz w:val="22"/>
          <w:szCs w:val="22"/>
          <w:lang w:val="en-US"/>
        </w:rPr>
        <w:t>Q</w:t>
      </w:r>
      <w:r w:rsidRPr="00892057">
        <w:rPr>
          <w:rStyle w:val="ac"/>
          <w:b w:val="0"/>
          <w:i/>
          <w:sz w:val="22"/>
          <w:szCs w:val="22"/>
        </w:rPr>
        <w:t xml:space="preserve">) / </w:t>
      </w:r>
      <w:r w:rsidRPr="00241688">
        <w:rPr>
          <w:rStyle w:val="ac"/>
          <w:b w:val="0"/>
          <w:i/>
          <w:sz w:val="22"/>
          <w:szCs w:val="22"/>
          <w:lang w:val="en-US"/>
        </w:rPr>
        <w:t>A</w:t>
      </w:r>
      <w:r w:rsidRPr="00892057">
        <w:rPr>
          <w:rStyle w:val="ac"/>
          <w:b w:val="0"/>
          <w:i/>
          <w:sz w:val="22"/>
          <w:szCs w:val="22"/>
        </w:rPr>
        <w:t>,</w:t>
      </w:r>
      <w:r>
        <w:rPr>
          <w:rStyle w:val="ac"/>
          <w:b w:val="0"/>
          <w:i/>
          <w:sz w:val="22"/>
          <w:szCs w:val="22"/>
        </w:rPr>
        <w:t xml:space="preserve"> </w:t>
      </w:r>
    </w:p>
    <w:p w:rsidR="003268EB" w:rsidRPr="00892057" w:rsidRDefault="003268EB" w:rsidP="003268EB">
      <w:pPr>
        <w:pStyle w:val="a7"/>
        <w:spacing w:before="0"/>
        <w:jc w:val="both"/>
        <w:rPr>
          <w:i/>
          <w:iCs/>
          <w:sz w:val="22"/>
          <w:szCs w:val="22"/>
        </w:rPr>
      </w:pPr>
      <w:r w:rsidRPr="00892057">
        <w:rPr>
          <w:i/>
          <w:iCs/>
          <w:sz w:val="22"/>
          <w:szCs w:val="22"/>
        </w:rPr>
        <w:t xml:space="preserve">где </w:t>
      </w:r>
      <w:proofErr w:type="gramStart"/>
      <w:r w:rsidRPr="00892057">
        <w:rPr>
          <w:rStyle w:val="ac"/>
          <w:b w:val="0"/>
          <w:i/>
          <w:iCs/>
          <w:sz w:val="22"/>
          <w:szCs w:val="22"/>
          <w:lang w:val="en-US"/>
        </w:rPr>
        <w:t>V</w:t>
      </w:r>
      <w:proofErr w:type="gramEnd"/>
      <w:r w:rsidRPr="00892057">
        <w:rPr>
          <w:rStyle w:val="ac"/>
          <w:b w:val="0"/>
          <w:i/>
          <w:iCs/>
          <w:sz w:val="22"/>
          <w:szCs w:val="22"/>
          <w:vertAlign w:val="subscript"/>
        </w:rPr>
        <w:t>Л</w:t>
      </w:r>
      <w:r w:rsidRPr="00892057">
        <w:rPr>
          <w:b/>
          <w:i/>
          <w:iCs/>
          <w:sz w:val="22"/>
          <w:szCs w:val="22"/>
        </w:rPr>
        <w:t xml:space="preserve"> </w:t>
      </w:r>
      <w:r w:rsidRPr="00892057">
        <w:rPr>
          <w:i/>
          <w:iCs/>
          <w:sz w:val="22"/>
          <w:szCs w:val="22"/>
        </w:rPr>
        <w:t xml:space="preserve">- ликвидационная стоимость всех активов общества, </w:t>
      </w:r>
    </w:p>
    <w:p w:rsidR="003268EB" w:rsidRPr="00892057" w:rsidRDefault="003268EB" w:rsidP="003268EB">
      <w:pPr>
        <w:pStyle w:val="a7"/>
        <w:spacing w:before="0"/>
        <w:ind w:firstLine="456"/>
        <w:jc w:val="both"/>
        <w:rPr>
          <w:i/>
          <w:iCs/>
          <w:sz w:val="22"/>
          <w:szCs w:val="22"/>
        </w:rPr>
      </w:pPr>
      <w:r w:rsidRPr="00892057">
        <w:rPr>
          <w:rStyle w:val="ac"/>
          <w:b w:val="0"/>
          <w:i/>
          <w:iCs/>
          <w:sz w:val="22"/>
          <w:szCs w:val="22"/>
        </w:rPr>
        <w:t>O</w:t>
      </w:r>
      <w:r w:rsidRPr="00892057">
        <w:rPr>
          <w:b/>
          <w:i/>
          <w:iCs/>
          <w:sz w:val="22"/>
          <w:szCs w:val="22"/>
        </w:rPr>
        <w:t xml:space="preserve"> </w:t>
      </w:r>
      <w:r w:rsidRPr="00892057">
        <w:rPr>
          <w:i/>
          <w:iCs/>
          <w:sz w:val="22"/>
          <w:szCs w:val="22"/>
        </w:rPr>
        <w:t xml:space="preserve">- суммарная величина всех внешних обязательств компании, </w:t>
      </w:r>
    </w:p>
    <w:p w:rsidR="003268EB" w:rsidRPr="00892057" w:rsidRDefault="003268EB" w:rsidP="003268EB">
      <w:pPr>
        <w:pStyle w:val="a7"/>
        <w:spacing w:before="0"/>
        <w:ind w:firstLine="456"/>
        <w:jc w:val="both"/>
        <w:rPr>
          <w:i/>
          <w:iCs/>
          <w:sz w:val="22"/>
          <w:szCs w:val="22"/>
        </w:rPr>
      </w:pPr>
      <w:r w:rsidRPr="00892057">
        <w:rPr>
          <w:rStyle w:val="ac"/>
          <w:b w:val="0"/>
          <w:i/>
          <w:iCs/>
          <w:sz w:val="22"/>
          <w:szCs w:val="22"/>
          <w:lang w:val="en-US"/>
        </w:rPr>
        <w:t>V</w:t>
      </w:r>
      <w:r w:rsidRPr="00892057">
        <w:rPr>
          <w:rStyle w:val="ac"/>
          <w:b w:val="0"/>
          <w:i/>
          <w:iCs/>
          <w:sz w:val="22"/>
          <w:szCs w:val="22"/>
          <w:vertAlign w:val="subscript"/>
        </w:rPr>
        <w:t>П</w:t>
      </w:r>
      <w:r w:rsidRPr="00892057">
        <w:rPr>
          <w:i/>
          <w:iCs/>
          <w:sz w:val="22"/>
          <w:szCs w:val="22"/>
        </w:rPr>
        <w:t xml:space="preserve"> - номинальная стоимость всех привилегированных акций,</w:t>
      </w:r>
    </w:p>
    <w:p w:rsidR="003268EB" w:rsidRPr="00892057" w:rsidRDefault="003268EB" w:rsidP="003268EB">
      <w:pPr>
        <w:pStyle w:val="a7"/>
        <w:spacing w:before="0"/>
        <w:ind w:firstLine="456"/>
        <w:jc w:val="both"/>
        <w:rPr>
          <w:i/>
          <w:iCs/>
          <w:sz w:val="22"/>
          <w:szCs w:val="22"/>
        </w:rPr>
      </w:pPr>
      <w:proofErr w:type="gramStart"/>
      <w:r w:rsidRPr="00892057">
        <w:rPr>
          <w:i/>
          <w:iCs/>
          <w:sz w:val="22"/>
          <w:szCs w:val="22"/>
          <w:lang w:val="en-US"/>
        </w:rPr>
        <w:t>Q</w:t>
      </w:r>
      <w:r w:rsidRPr="00892057">
        <w:rPr>
          <w:i/>
          <w:iCs/>
          <w:sz w:val="22"/>
          <w:szCs w:val="22"/>
        </w:rPr>
        <w:t xml:space="preserve">  -</w:t>
      </w:r>
      <w:proofErr w:type="gramEnd"/>
      <w:r w:rsidRPr="00892057">
        <w:rPr>
          <w:i/>
          <w:iCs/>
          <w:sz w:val="22"/>
          <w:szCs w:val="22"/>
        </w:rPr>
        <w:t xml:space="preserve"> номинальная цена всех облигаций,</w:t>
      </w:r>
    </w:p>
    <w:p w:rsidR="003268EB" w:rsidRPr="00892057" w:rsidRDefault="003268EB" w:rsidP="003268EB">
      <w:pPr>
        <w:pStyle w:val="a7"/>
        <w:spacing w:before="0"/>
        <w:ind w:firstLine="456"/>
        <w:jc w:val="both"/>
        <w:rPr>
          <w:sz w:val="22"/>
          <w:szCs w:val="22"/>
        </w:rPr>
      </w:pPr>
      <w:r w:rsidRPr="00892057">
        <w:rPr>
          <w:rStyle w:val="ac"/>
          <w:b w:val="0"/>
          <w:i/>
          <w:iCs/>
          <w:sz w:val="22"/>
          <w:szCs w:val="22"/>
        </w:rPr>
        <w:t>A</w:t>
      </w:r>
      <w:r w:rsidRPr="00892057">
        <w:rPr>
          <w:b/>
          <w:i/>
          <w:iCs/>
          <w:sz w:val="22"/>
          <w:szCs w:val="22"/>
        </w:rPr>
        <w:t xml:space="preserve"> </w:t>
      </w:r>
      <w:r w:rsidRPr="00892057">
        <w:rPr>
          <w:i/>
          <w:iCs/>
          <w:sz w:val="22"/>
          <w:szCs w:val="22"/>
        </w:rPr>
        <w:t xml:space="preserve">– количество оплаченных обыкновенных акций, определяет стоимость </w:t>
      </w:r>
      <w:r>
        <w:rPr>
          <w:sz w:val="22"/>
          <w:szCs w:val="22"/>
        </w:rPr>
        <w:t>(</w:t>
      </w:r>
      <w:r w:rsidRPr="00892057">
        <w:rPr>
          <w:sz w:val="22"/>
          <w:szCs w:val="22"/>
          <w:u w:val="single"/>
        </w:rPr>
        <w:t>ликвидации</w:t>
      </w:r>
      <w:r>
        <w:rPr>
          <w:sz w:val="22"/>
          <w:szCs w:val="22"/>
          <w:u w:val="single"/>
        </w:rPr>
        <w:t xml:space="preserve"> акции</w:t>
      </w:r>
      <w:r>
        <w:rPr>
          <w:sz w:val="22"/>
          <w:szCs w:val="22"/>
        </w:rPr>
        <w:t>).</w:t>
      </w:r>
    </w:p>
    <w:p w:rsidR="00CC3BAE" w:rsidRDefault="00CC3BAE" w:rsidP="003268EB">
      <w:pPr>
        <w:spacing w:line="240" w:lineRule="auto"/>
        <w:ind w:firstLine="0"/>
        <w:jc w:val="both"/>
        <w:rPr>
          <w:b/>
          <w:bCs/>
          <w:i/>
          <w:color w:val="0070C0"/>
          <w:sz w:val="22"/>
          <w:szCs w:val="22"/>
        </w:rPr>
      </w:pPr>
    </w:p>
    <w:p w:rsidR="003268EB" w:rsidRPr="00CF7E9B" w:rsidRDefault="003268EB" w:rsidP="003268EB">
      <w:pPr>
        <w:spacing w:line="240" w:lineRule="auto"/>
        <w:ind w:firstLine="0"/>
        <w:jc w:val="both"/>
        <w:rPr>
          <w:iCs/>
          <w:sz w:val="22"/>
          <w:szCs w:val="22"/>
        </w:rPr>
      </w:pPr>
      <w:r w:rsidRPr="00A602A8">
        <w:rPr>
          <w:b/>
          <w:bCs/>
          <w:i/>
          <w:color w:val="0070C0"/>
          <w:sz w:val="22"/>
          <w:szCs w:val="22"/>
        </w:rPr>
        <w:t>12.</w:t>
      </w:r>
      <w:r w:rsidRPr="00A602A8">
        <w:rPr>
          <w:i/>
          <w:color w:val="0070C0"/>
          <w:sz w:val="22"/>
          <w:szCs w:val="22"/>
        </w:rPr>
        <w:t xml:space="preserve"> </w:t>
      </w:r>
      <w:r>
        <w:rPr>
          <w:i/>
          <w:sz w:val="22"/>
          <w:szCs w:val="22"/>
        </w:rPr>
        <w:t>Если з</w:t>
      </w:r>
      <w:r w:rsidRPr="00CF7E9B">
        <w:rPr>
          <w:i/>
          <w:sz w:val="22"/>
          <w:szCs w:val="22"/>
        </w:rPr>
        <w:t>атраты на исправление дефекта превосходят стоимость, которая при этом будет доба</w:t>
      </w:r>
      <w:r w:rsidRPr="00CF7E9B">
        <w:rPr>
          <w:i/>
          <w:sz w:val="22"/>
          <w:szCs w:val="22"/>
        </w:rPr>
        <w:t>в</w:t>
      </w:r>
      <w:r w:rsidRPr="00CF7E9B">
        <w:rPr>
          <w:i/>
          <w:sz w:val="22"/>
          <w:szCs w:val="22"/>
        </w:rPr>
        <w:t>лена к объекту</w:t>
      </w:r>
      <w:r>
        <w:rPr>
          <w:i/>
          <w:sz w:val="22"/>
          <w:szCs w:val="22"/>
        </w:rPr>
        <w:t xml:space="preserve"> то износ называется </w:t>
      </w:r>
      <w:r>
        <w:rPr>
          <w:iCs/>
          <w:sz w:val="22"/>
          <w:szCs w:val="22"/>
        </w:rPr>
        <w:t>(</w:t>
      </w:r>
      <w:r w:rsidRPr="00CF7E9B">
        <w:rPr>
          <w:iCs/>
          <w:sz w:val="22"/>
          <w:szCs w:val="22"/>
          <w:u w:val="single"/>
        </w:rPr>
        <w:t>неустранимым</w:t>
      </w:r>
      <w:r>
        <w:rPr>
          <w:iCs/>
          <w:sz w:val="22"/>
          <w:szCs w:val="22"/>
        </w:rPr>
        <w:t>).</w:t>
      </w:r>
    </w:p>
    <w:p w:rsidR="00CC3BAE" w:rsidRDefault="00CC3BAE" w:rsidP="003268EB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i/>
          <w:iCs/>
          <w:color w:val="0070C0"/>
          <w:sz w:val="22"/>
          <w:szCs w:val="22"/>
        </w:rPr>
      </w:pPr>
    </w:p>
    <w:p w:rsidR="003268EB" w:rsidRDefault="003268EB" w:rsidP="003268EB">
      <w:pPr>
        <w:tabs>
          <w:tab w:val="left" w:pos="1138"/>
        </w:tabs>
        <w:suppressAutoHyphens/>
        <w:spacing w:line="240" w:lineRule="auto"/>
        <w:ind w:firstLine="0"/>
        <w:jc w:val="both"/>
        <w:rPr>
          <w:bCs/>
          <w:sz w:val="22"/>
          <w:szCs w:val="22"/>
        </w:rPr>
      </w:pPr>
      <w:r w:rsidRPr="00A602A8">
        <w:rPr>
          <w:b/>
          <w:i/>
          <w:iCs/>
          <w:color w:val="0070C0"/>
          <w:sz w:val="22"/>
          <w:szCs w:val="22"/>
        </w:rPr>
        <w:t>14.</w:t>
      </w:r>
      <w:r>
        <w:rPr>
          <w:bCs/>
          <w:i/>
          <w:iCs/>
          <w:sz w:val="22"/>
          <w:szCs w:val="22"/>
        </w:rPr>
        <w:t xml:space="preserve"> Формула </w:t>
      </w:r>
      <w:r>
        <w:rPr>
          <w:bCs/>
          <w:i/>
          <w:iCs/>
          <w:sz w:val="22"/>
          <w:szCs w:val="22"/>
          <w:lang w:val="en-US"/>
        </w:rPr>
        <w:t>R</w:t>
      </w:r>
      <w:r w:rsidRPr="003C45FD">
        <w:rPr>
          <w:bCs/>
          <w:i/>
          <w:iCs/>
          <w:sz w:val="22"/>
          <w:szCs w:val="22"/>
        </w:rPr>
        <w:t xml:space="preserve"> = </w:t>
      </w:r>
      <w:r>
        <w:rPr>
          <w:bCs/>
          <w:i/>
          <w:iCs/>
          <w:sz w:val="22"/>
          <w:szCs w:val="22"/>
          <w:lang w:val="en-US"/>
        </w:rPr>
        <w:t>M</w:t>
      </w:r>
      <w:r w:rsidRPr="003C45FD">
        <w:rPr>
          <w:bCs/>
          <w:i/>
          <w:iCs/>
          <w:sz w:val="22"/>
          <w:szCs w:val="22"/>
        </w:rPr>
        <w:t>*</w:t>
      </w:r>
      <w:proofErr w:type="spellStart"/>
      <w:r>
        <w:rPr>
          <w:bCs/>
          <w:i/>
          <w:iCs/>
          <w:sz w:val="22"/>
          <w:szCs w:val="22"/>
          <w:lang w:val="en-US"/>
        </w:rPr>
        <w:t>R</w:t>
      </w:r>
      <w:r>
        <w:rPr>
          <w:bCs/>
          <w:i/>
          <w:iCs/>
          <w:sz w:val="22"/>
          <w:szCs w:val="22"/>
          <w:vertAlign w:val="subscript"/>
          <w:lang w:val="en-US"/>
        </w:rPr>
        <w:t>m</w:t>
      </w:r>
      <w:proofErr w:type="spellEnd"/>
      <w:r w:rsidRPr="003C45FD">
        <w:rPr>
          <w:bCs/>
          <w:i/>
          <w:iCs/>
          <w:sz w:val="22"/>
          <w:szCs w:val="22"/>
        </w:rPr>
        <w:t xml:space="preserve"> + (1 </w:t>
      </w:r>
      <w:r>
        <w:rPr>
          <w:bCs/>
          <w:i/>
          <w:iCs/>
          <w:sz w:val="22"/>
          <w:szCs w:val="22"/>
        </w:rPr>
        <w:t>–</w:t>
      </w:r>
      <w:r w:rsidRPr="003C45FD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  <w:lang w:val="en-US"/>
        </w:rPr>
        <w:t>M</w:t>
      </w:r>
      <w:r w:rsidRPr="003C45FD">
        <w:rPr>
          <w:bCs/>
          <w:i/>
          <w:iCs/>
          <w:sz w:val="22"/>
          <w:szCs w:val="22"/>
        </w:rPr>
        <w:t>)*</w:t>
      </w:r>
      <w:r>
        <w:rPr>
          <w:bCs/>
          <w:i/>
          <w:iCs/>
          <w:sz w:val="22"/>
          <w:szCs w:val="22"/>
          <w:lang w:val="en-US"/>
        </w:rPr>
        <w:t>R</w:t>
      </w:r>
      <w:r>
        <w:rPr>
          <w:bCs/>
          <w:i/>
          <w:iCs/>
          <w:sz w:val="22"/>
          <w:szCs w:val="22"/>
          <w:vertAlign w:val="subscript"/>
          <w:lang w:val="en-US"/>
        </w:rPr>
        <w:t>e</w:t>
      </w:r>
      <w:r w:rsidRPr="003C45FD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определяет расчёт коэффициента капитализации методом </w:t>
      </w:r>
      <w:r>
        <w:rPr>
          <w:bCs/>
          <w:sz w:val="22"/>
          <w:szCs w:val="22"/>
        </w:rPr>
        <w:t>(</w:t>
      </w:r>
      <w:r w:rsidRPr="003C45FD">
        <w:rPr>
          <w:bCs/>
          <w:sz w:val="22"/>
          <w:szCs w:val="22"/>
          <w:u w:val="single"/>
        </w:rPr>
        <w:t>связанных инвестиций</w:t>
      </w:r>
      <w:r>
        <w:rPr>
          <w:bCs/>
          <w:sz w:val="22"/>
          <w:szCs w:val="22"/>
        </w:rPr>
        <w:t>).</w:t>
      </w:r>
    </w:p>
    <w:p w:rsidR="003268EB" w:rsidRDefault="003268EB" w:rsidP="003268EB">
      <w:pPr>
        <w:tabs>
          <w:tab w:val="left" w:pos="1138"/>
        </w:tabs>
        <w:suppressAutoHyphens/>
        <w:spacing w:line="240" w:lineRule="auto"/>
        <w:ind w:firstLine="0"/>
        <w:jc w:val="both"/>
        <w:rPr>
          <w:bCs/>
          <w:sz w:val="22"/>
          <w:szCs w:val="22"/>
        </w:rPr>
      </w:pPr>
    </w:p>
    <w:p w:rsidR="003268EB" w:rsidRPr="00A602A8" w:rsidRDefault="003268EB" w:rsidP="003268EB">
      <w:pPr>
        <w:tabs>
          <w:tab w:val="left" w:pos="1138"/>
        </w:tabs>
        <w:suppressAutoHyphens/>
        <w:spacing w:line="240" w:lineRule="auto"/>
        <w:ind w:firstLine="0"/>
        <w:jc w:val="both"/>
        <w:rPr>
          <w:bCs/>
          <w:sz w:val="22"/>
          <w:szCs w:val="22"/>
        </w:rPr>
      </w:pPr>
      <w:r w:rsidRPr="00A602A8">
        <w:rPr>
          <w:b/>
          <w:i/>
          <w:iCs/>
          <w:color w:val="0070C0"/>
          <w:sz w:val="22"/>
          <w:szCs w:val="22"/>
        </w:rPr>
        <w:t>15.</w:t>
      </w:r>
      <w:r w:rsidRPr="00A602A8">
        <w:rPr>
          <w:bCs/>
          <w:i/>
          <w:iCs/>
          <w:sz w:val="22"/>
          <w:szCs w:val="22"/>
        </w:rPr>
        <w:t xml:space="preserve"> Если </w:t>
      </w:r>
      <w:r w:rsidRPr="00A602A8">
        <w:rPr>
          <w:sz w:val="22"/>
          <w:szCs w:val="22"/>
        </w:rPr>
        <w:t xml:space="preserve">ставку </w:t>
      </w:r>
      <w:r w:rsidRPr="00A602A8">
        <w:rPr>
          <w:i/>
          <w:iCs/>
          <w:sz w:val="22"/>
          <w:szCs w:val="22"/>
        </w:rPr>
        <w:t xml:space="preserve">доходности отечественных госбумаг или банков нельзя непосредственно применять в качестве </w:t>
      </w:r>
      <w:proofErr w:type="spellStart"/>
      <w:r w:rsidRPr="00A602A8">
        <w:rPr>
          <w:i/>
          <w:iCs/>
          <w:sz w:val="22"/>
          <w:szCs w:val="22"/>
        </w:rPr>
        <w:t>безрисковой</w:t>
      </w:r>
      <w:proofErr w:type="spellEnd"/>
      <w:r w:rsidRPr="00A602A8">
        <w:rPr>
          <w:i/>
          <w:iCs/>
          <w:sz w:val="22"/>
          <w:szCs w:val="22"/>
        </w:rPr>
        <w:t xml:space="preserve"> ставки в расчёте ставки капитализации методом оценки капитальных активов (САРМ), то используется формула</w:t>
      </w:r>
      <w:r>
        <w:rPr>
          <w:sz w:val="22"/>
          <w:szCs w:val="22"/>
        </w:rPr>
        <w:t xml:space="preserve"> (</w:t>
      </w:r>
      <w:r w:rsidRPr="00A602A8">
        <w:rPr>
          <w:sz w:val="22"/>
          <w:szCs w:val="22"/>
          <w:u w:val="single"/>
        </w:rPr>
        <w:t>Фишера</w:t>
      </w:r>
      <w:r>
        <w:rPr>
          <w:sz w:val="22"/>
          <w:szCs w:val="22"/>
        </w:rPr>
        <w:t>).</w:t>
      </w:r>
    </w:p>
    <w:p w:rsidR="003268EB" w:rsidRPr="00241688" w:rsidRDefault="003268EB" w:rsidP="003268EB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3268EB" w:rsidRPr="003268EB" w:rsidRDefault="003268EB" w:rsidP="003268EB">
      <w:pPr>
        <w:spacing w:line="240" w:lineRule="auto"/>
        <w:ind w:firstLine="709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закрытые:</w:t>
      </w:r>
    </w:p>
    <w:p w:rsidR="003268EB" w:rsidRDefault="003268EB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1. В каком случае оценщик не имеет права проводить оценку объекта?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А.</w:t>
      </w:r>
      <w:r w:rsidRPr="00241688">
        <w:rPr>
          <w:sz w:val="22"/>
          <w:szCs w:val="22"/>
        </w:rPr>
        <w:t xml:space="preserve"> Оценщик арендует офис в здании объекта оценки, принадлежащего предприятию -  заказчику.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Оценщик является близким родственником финансового директора предприятия – заказчика.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Оценщик менее года назад погасил кредит, полученный от предприятия – заказчика.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lastRenderedPageBreak/>
        <w:t xml:space="preserve">3. Что из перечисленного ниже </w:t>
      </w:r>
      <w:proofErr w:type="gramStart"/>
      <w:r w:rsidRPr="00241688">
        <w:rPr>
          <w:i/>
          <w:sz w:val="22"/>
          <w:szCs w:val="22"/>
        </w:rPr>
        <w:t>определяет</w:t>
      </w:r>
      <w:proofErr w:type="gramEnd"/>
      <w:r w:rsidRPr="00241688">
        <w:rPr>
          <w:i/>
          <w:sz w:val="22"/>
          <w:szCs w:val="22"/>
        </w:rPr>
        <w:t xml:space="preserve"> нарушает требование независимости</w:t>
      </w:r>
      <w:r w:rsidRPr="00241688">
        <w:rPr>
          <w:sz w:val="22"/>
          <w:szCs w:val="22"/>
        </w:rPr>
        <w:t xml:space="preserve"> </w:t>
      </w:r>
      <w:r w:rsidRPr="00241688">
        <w:rPr>
          <w:i/>
          <w:sz w:val="22"/>
          <w:szCs w:val="22"/>
        </w:rPr>
        <w:t>оценщика?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Оценщик никогда не работал на предприятии – заказчике.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Оценщик не предъявлял претензий к предприятию – заказчику по недостаткам продукции этого предприятия.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Предприятие – заказчик является страховщиком оценщика по ОСАГО.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4. Какие риски учитываются при определении стоимости бизнеса: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Состояние банковской системы страны.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Динамика реальных доходов населения.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Товарная диверсификация объекта оценки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Определяются отдельно в каждом конкретном случае. 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5. Доходный подход к оценке стоимости бизнеса основан: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На прогнозируемой инфляции отраслевых затрат.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На прогнозировании отношения собственного капитала к денежному потоку.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На прогнозировании доходов. 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6. На какую дату может определяться стоимость предприятия?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А. На дату планируемой перепродажи предприятия.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На дату проведения оценки.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В. На любую будущую дату. 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На все указанные выше даты.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 xml:space="preserve">7. Если на отечественном финансовом рынке отсутствует возможность принять за </w:t>
      </w:r>
      <w:proofErr w:type="spellStart"/>
      <w:r w:rsidRPr="00241688">
        <w:rPr>
          <w:i/>
          <w:sz w:val="22"/>
          <w:szCs w:val="22"/>
        </w:rPr>
        <w:t>безрисковую</w:t>
      </w:r>
      <w:proofErr w:type="spellEnd"/>
      <w:r w:rsidRPr="00241688">
        <w:rPr>
          <w:i/>
          <w:sz w:val="22"/>
          <w:szCs w:val="22"/>
        </w:rPr>
        <w:t xml:space="preserve"> ставку доходности ставку по госбумагам или банку, то для расчёта ставки дисконтирования </w:t>
      </w:r>
      <w:r w:rsidRPr="00241688">
        <w:rPr>
          <w:i/>
          <w:sz w:val="22"/>
          <w:szCs w:val="22"/>
          <w:lang w:val="en-US"/>
        </w:rPr>
        <w:t>R</w:t>
      </w:r>
      <w:r w:rsidRPr="00241688">
        <w:rPr>
          <w:i/>
          <w:sz w:val="22"/>
          <w:szCs w:val="22"/>
        </w:rPr>
        <w:t xml:space="preserve"> применяется:</w:t>
      </w:r>
    </w:p>
    <w:p w:rsidR="006D06EC" w:rsidRPr="00241688" w:rsidRDefault="006D06EC" w:rsidP="006D06EC">
      <w:pPr>
        <w:pStyle w:val="210"/>
        <w:shd w:val="clear" w:color="auto" w:fill="auto"/>
        <w:tabs>
          <w:tab w:val="left" w:pos="1135"/>
        </w:tabs>
        <w:spacing w:before="0" w:line="240" w:lineRule="auto"/>
        <w:ind w:firstLine="0"/>
        <w:rPr>
          <w:i/>
          <w:sz w:val="22"/>
          <w:szCs w:val="22"/>
        </w:rPr>
      </w:pPr>
      <w:r w:rsidRPr="00241688">
        <w:rPr>
          <w:sz w:val="22"/>
          <w:szCs w:val="22"/>
        </w:rPr>
        <w:t xml:space="preserve">А. Формула Малера   </w:t>
      </w:r>
      <m:oMath>
        <m:r>
          <w:rPr>
            <w:rFonts w:ascii="Cambria Math" w:hAnsi="Cambria Math"/>
            <w:sz w:val="22"/>
            <w:szCs w:val="22"/>
          </w:rPr>
          <m:t>R=</m:t>
        </m:r>
        <m: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s</m:t>
        </m:r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*</m:t>
        </m:r>
        <m:r>
          <w:rPr>
            <w:rFonts w:ascii="Cambria Math" w:hAnsi="Cambria Math"/>
            <w:sz w:val="22"/>
            <w:szCs w:val="22"/>
            <w:lang w:val="en-US"/>
          </w:rPr>
          <m:t>s</m:t>
        </m:r>
      </m:oMath>
      <w:r w:rsidRPr="00241688">
        <w:rPr>
          <w:rFonts w:eastAsia="Times New Roman"/>
          <w:sz w:val="22"/>
          <w:szCs w:val="22"/>
        </w:rPr>
        <w:t>.</w:t>
      </w:r>
    </w:p>
    <w:p w:rsidR="006D06EC" w:rsidRPr="00241688" w:rsidRDefault="006D06EC" w:rsidP="006D06EC">
      <w:pPr>
        <w:pStyle w:val="210"/>
        <w:shd w:val="clear" w:color="auto" w:fill="auto"/>
        <w:tabs>
          <w:tab w:val="left" w:pos="1135"/>
        </w:tabs>
        <w:spacing w:before="0" w:line="240" w:lineRule="auto"/>
        <w:ind w:firstLine="0"/>
        <w:rPr>
          <w:i/>
          <w:sz w:val="22"/>
          <w:szCs w:val="22"/>
        </w:rPr>
      </w:pPr>
      <w:r w:rsidRPr="00241688">
        <w:rPr>
          <w:b/>
          <w:sz w:val="22"/>
          <w:szCs w:val="22"/>
        </w:rPr>
        <w:t>Б.</w:t>
      </w:r>
      <w:r w:rsidRPr="00241688">
        <w:rPr>
          <w:sz w:val="22"/>
          <w:szCs w:val="22"/>
        </w:rPr>
        <w:t xml:space="preserve"> Формула Фишера    </w:t>
      </w:r>
      <m:oMath>
        <m:r>
          <w:rPr>
            <w:rFonts w:ascii="Cambria Math" w:hAnsi="Cambria Math"/>
            <w:sz w:val="22"/>
            <w:szCs w:val="22"/>
          </w:rPr>
          <m:t>R=</m:t>
        </m:r>
        <m: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s</m:t>
        </m:r>
        <m:r>
          <w:rPr>
            <w:rFonts w:ascii="Cambria Math" w:hAns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*</m:t>
        </m:r>
        <m:r>
          <w:rPr>
            <w:rFonts w:ascii="Cambria Math" w:hAnsi="Cambria Math"/>
            <w:sz w:val="22"/>
            <w:szCs w:val="22"/>
            <w:lang w:val="en-US"/>
          </w:rPr>
          <m:t>s</m:t>
        </m:r>
      </m:oMath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В. Формула   </w:t>
      </w:r>
      <w:proofErr w:type="spellStart"/>
      <w:proofErr w:type="gramStart"/>
      <w:r w:rsidRPr="00241688">
        <w:rPr>
          <w:sz w:val="22"/>
          <w:szCs w:val="22"/>
        </w:rPr>
        <w:t>Шухера</w:t>
      </w:r>
      <w:proofErr w:type="spellEnd"/>
      <w:proofErr w:type="gramEnd"/>
      <w:r w:rsidRPr="00241688">
        <w:rPr>
          <w:sz w:val="22"/>
          <w:szCs w:val="22"/>
        </w:rPr>
        <w:t xml:space="preserve">   </w:t>
      </w:r>
      <m:oMath>
        <m:r>
          <w:rPr>
            <w:rFonts w:ascii="Cambria Math" w:hAnsi="Cambria Math"/>
            <w:sz w:val="22"/>
            <w:szCs w:val="22"/>
          </w:rPr>
          <m:t>R=</m:t>
        </m:r>
        <m: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  <w:lang w:val="en-US"/>
          </w:rPr>
          <m:t>s</m:t>
        </m:r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r</m:t>
            </m:r>
            <m:r>
              <w:rPr>
                <w:rFonts w:ascii="Cambria Math" w:hAnsi="Cambria Math"/>
                <w:sz w:val="22"/>
                <w:szCs w:val="22"/>
              </w:rPr>
              <m:t>*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s</m:t>
            </m:r>
          </m:e>
        </m:rad>
      </m:oMath>
    </w:p>
    <w:p w:rsidR="006D06EC" w:rsidRPr="00241688" w:rsidRDefault="006D06EC" w:rsidP="006D06EC">
      <w:pPr>
        <w:pStyle w:val="21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241688">
        <w:rPr>
          <w:sz w:val="22"/>
          <w:szCs w:val="22"/>
        </w:rPr>
        <w:t xml:space="preserve">Где </w:t>
      </w:r>
      <w:r w:rsidRPr="00241688">
        <w:rPr>
          <w:sz w:val="22"/>
          <w:szCs w:val="22"/>
          <w:lang w:val="en-US"/>
        </w:rPr>
        <w:t>r</w:t>
      </w:r>
      <w:r w:rsidRPr="00241688">
        <w:rPr>
          <w:sz w:val="22"/>
          <w:szCs w:val="22"/>
        </w:rPr>
        <w:t xml:space="preserve"> – реальная ставка дохода с минимальными рисками, </w:t>
      </w:r>
    </w:p>
    <w:p w:rsidR="006D06EC" w:rsidRPr="00241688" w:rsidRDefault="006D06EC" w:rsidP="006D06EC">
      <w:pPr>
        <w:pStyle w:val="210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241688">
        <w:rPr>
          <w:sz w:val="22"/>
          <w:szCs w:val="22"/>
          <w:lang w:val="en-US"/>
        </w:rPr>
        <w:t>s</w:t>
      </w:r>
      <w:r w:rsidRPr="00241688">
        <w:rPr>
          <w:sz w:val="22"/>
          <w:szCs w:val="22"/>
        </w:rPr>
        <w:t xml:space="preserve"> – </w:t>
      </w:r>
      <w:proofErr w:type="gramStart"/>
      <w:r w:rsidRPr="00241688">
        <w:rPr>
          <w:sz w:val="22"/>
          <w:szCs w:val="22"/>
        </w:rPr>
        <w:t>ожидаемый</w:t>
      </w:r>
      <w:proofErr w:type="gramEnd"/>
      <w:r w:rsidRPr="00241688">
        <w:rPr>
          <w:sz w:val="22"/>
          <w:szCs w:val="22"/>
        </w:rPr>
        <w:t xml:space="preserve"> темп прироста инфляции.</w:t>
      </w:r>
    </w:p>
    <w:p w:rsidR="006D06EC" w:rsidRPr="00241688" w:rsidRDefault="006D06EC" w:rsidP="006D06EC">
      <w:pPr>
        <w:tabs>
          <w:tab w:val="left" w:pos="1138"/>
        </w:tabs>
        <w:suppressAutoHyphens/>
        <w:spacing w:line="240" w:lineRule="auto"/>
        <w:ind w:firstLine="0"/>
        <w:jc w:val="both"/>
        <w:rPr>
          <w:b/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8. Укажите, какой набор факторов точнее определяет условия сопоставимости при сравнительном экономическом анализе объекта оценки и аналога: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241688">
        <w:rPr>
          <w:sz w:val="22"/>
          <w:szCs w:val="22"/>
        </w:rPr>
        <w:t>А. Состав и методика расчёта показателей; возраст предприятий; единство периодов (моментов) н</w:t>
      </w:r>
      <w:r w:rsidRPr="00241688">
        <w:rPr>
          <w:sz w:val="22"/>
          <w:szCs w:val="22"/>
        </w:rPr>
        <w:t>а</w:t>
      </w:r>
      <w:r w:rsidRPr="00241688">
        <w:rPr>
          <w:sz w:val="22"/>
          <w:szCs w:val="22"/>
        </w:rPr>
        <w:t>блюдения показателей; единство (близость) объёмных, номенклатурных характеристик.</w:t>
      </w:r>
      <w:proofErr w:type="gramEnd"/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241688">
        <w:rPr>
          <w:sz w:val="22"/>
          <w:szCs w:val="22"/>
        </w:rPr>
        <w:t>Б. Единство периодов (моментов) наблюдения показателей; единство (близость) объёмных, номенкл</w:t>
      </w:r>
      <w:r w:rsidRPr="00241688">
        <w:rPr>
          <w:sz w:val="22"/>
          <w:szCs w:val="22"/>
        </w:rPr>
        <w:t>а</w:t>
      </w:r>
      <w:r w:rsidRPr="00241688">
        <w:rPr>
          <w:sz w:val="22"/>
          <w:szCs w:val="22"/>
        </w:rPr>
        <w:t>турных характеристик; методика расчёта показателей; структура производственных запасов.</w:t>
      </w:r>
      <w:proofErr w:type="gramEnd"/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Сопоставимость исходных условий производства (технических, природных, климатических и т.д.); состав и методика расчёта показателей; единство (близость) объёмных, номенклатурных характер</w:t>
      </w:r>
      <w:r w:rsidRPr="00241688">
        <w:rPr>
          <w:sz w:val="22"/>
          <w:szCs w:val="22"/>
        </w:rPr>
        <w:t>и</w:t>
      </w:r>
      <w:r w:rsidRPr="00241688">
        <w:rPr>
          <w:sz w:val="22"/>
          <w:szCs w:val="22"/>
        </w:rPr>
        <w:t>стик; единство периодов (моментов) наблюдения показателей.</w:t>
      </w:r>
      <w:proofErr w:type="gramEnd"/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 xml:space="preserve">9. Укажите, какие из приведённых ниже показателей относятся </w:t>
      </w:r>
      <w:proofErr w:type="gramStart"/>
      <w:r w:rsidRPr="00241688">
        <w:rPr>
          <w:i/>
          <w:sz w:val="22"/>
          <w:szCs w:val="22"/>
        </w:rPr>
        <w:t>к</w:t>
      </w:r>
      <w:proofErr w:type="gramEnd"/>
      <w:r w:rsidRPr="00241688">
        <w:rPr>
          <w:i/>
          <w:sz w:val="22"/>
          <w:szCs w:val="22"/>
        </w:rPr>
        <w:t xml:space="preserve"> </w:t>
      </w:r>
      <w:proofErr w:type="gramStart"/>
      <w:r w:rsidRPr="00241688">
        <w:rPr>
          <w:i/>
          <w:sz w:val="22"/>
          <w:szCs w:val="22"/>
        </w:rPr>
        <w:t>мультипликаторам</w:t>
      </w:r>
      <w:proofErr w:type="gramEnd"/>
      <w:r w:rsidRPr="00241688">
        <w:rPr>
          <w:i/>
          <w:sz w:val="22"/>
          <w:szCs w:val="22"/>
        </w:rPr>
        <w:t>, использу</w:t>
      </w:r>
      <w:r w:rsidRPr="00241688">
        <w:rPr>
          <w:i/>
          <w:sz w:val="22"/>
          <w:szCs w:val="22"/>
        </w:rPr>
        <w:t>е</w:t>
      </w:r>
      <w:r w:rsidRPr="00241688">
        <w:rPr>
          <w:i/>
          <w:sz w:val="22"/>
          <w:szCs w:val="22"/>
        </w:rPr>
        <w:t>мым в сравнительном подходе оценки стоимости бизнеса:</w:t>
      </w:r>
    </w:p>
    <w:p w:rsidR="006D06EC" w:rsidRPr="00241688" w:rsidRDefault="006D06EC" w:rsidP="006D06EC">
      <w:pPr>
        <w:pStyle w:val="a3"/>
        <w:tabs>
          <w:tab w:val="left" w:pos="1484"/>
        </w:tabs>
        <w:ind w:right="20"/>
        <w:rPr>
          <w:rStyle w:val="23"/>
          <w:b w:val="0"/>
          <w:sz w:val="22"/>
          <w:szCs w:val="22"/>
        </w:rPr>
      </w:pPr>
      <w:r w:rsidRPr="00241688">
        <w:rPr>
          <w:i/>
          <w:sz w:val="22"/>
          <w:szCs w:val="22"/>
        </w:rPr>
        <w:t>А.</w:t>
      </w:r>
      <w:r w:rsidRPr="00241688">
        <w:rPr>
          <w:sz w:val="22"/>
          <w:szCs w:val="22"/>
        </w:rPr>
        <w:t xml:space="preserve"> </w:t>
      </w:r>
      <w:r w:rsidRPr="00241688">
        <w:rPr>
          <w:rStyle w:val="24"/>
          <w:i/>
          <w:iCs/>
          <w:sz w:val="22"/>
          <w:szCs w:val="22"/>
        </w:rPr>
        <w:t xml:space="preserve">"Цена </w:t>
      </w:r>
      <w:r w:rsidRPr="00241688">
        <w:rPr>
          <w:rStyle w:val="24"/>
          <w:b/>
          <w:i/>
          <w:iCs/>
          <w:sz w:val="22"/>
          <w:szCs w:val="22"/>
        </w:rPr>
        <w:t xml:space="preserve">/ </w:t>
      </w:r>
      <w:r w:rsidRPr="00241688">
        <w:rPr>
          <w:rStyle w:val="24"/>
          <w:i/>
          <w:iCs/>
          <w:sz w:val="22"/>
          <w:szCs w:val="22"/>
        </w:rPr>
        <w:t>Выручка от реализации продукции</w:t>
      </w:r>
      <w:r w:rsidRPr="00241688">
        <w:rPr>
          <w:rStyle w:val="23"/>
          <w:b w:val="0"/>
          <w:sz w:val="22"/>
          <w:szCs w:val="22"/>
        </w:rPr>
        <w:t>".</w:t>
      </w:r>
    </w:p>
    <w:p w:rsidR="006D06EC" w:rsidRPr="00241688" w:rsidRDefault="006D06EC" w:rsidP="006D06EC">
      <w:pPr>
        <w:pStyle w:val="a3"/>
        <w:tabs>
          <w:tab w:val="left" w:pos="1484"/>
        </w:tabs>
        <w:ind w:right="20"/>
        <w:rPr>
          <w:rStyle w:val="24"/>
          <w:i/>
          <w:iCs/>
          <w:sz w:val="22"/>
          <w:szCs w:val="22"/>
        </w:rPr>
      </w:pPr>
      <w:r w:rsidRPr="00241688">
        <w:rPr>
          <w:rStyle w:val="23"/>
          <w:b w:val="0"/>
          <w:sz w:val="22"/>
          <w:szCs w:val="22"/>
        </w:rPr>
        <w:t xml:space="preserve">Б. </w:t>
      </w:r>
      <w:r w:rsidRPr="00241688">
        <w:rPr>
          <w:rStyle w:val="24"/>
          <w:i/>
          <w:iCs/>
          <w:sz w:val="22"/>
          <w:szCs w:val="22"/>
        </w:rPr>
        <w:t xml:space="preserve">"Цена </w:t>
      </w:r>
      <w:r w:rsidRPr="00241688">
        <w:rPr>
          <w:rStyle w:val="24"/>
          <w:b/>
          <w:i/>
          <w:iCs/>
          <w:sz w:val="22"/>
          <w:szCs w:val="22"/>
        </w:rPr>
        <w:t xml:space="preserve">/ </w:t>
      </w:r>
      <w:r w:rsidRPr="00241688">
        <w:rPr>
          <w:rStyle w:val="24"/>
          <w:i/>
          <w:iCs/>
          <w:sz w:val="22"/>
          <w:szCs w:val="22"/>
        </w:rPr>
        <w:t>Чистая стоимость активов".</w:t>
      </w:r>
    </w:p>
    <w:p w:rsidR="006D06EC" w:rsidRPr="00241688" w:rsidRDefault="006D06EC" w:rsidP="006D06EC">
      <w:pPr>
        <w:pStyle w:val="a3"/>
        <w:tabs>
          <w:tab w:val="left" w:pos="1484"/>
        </w:tabs>
        <w:ind w:right="20"/>
        <w:rPr>
          <w:rStyle w:val="23"/>
          <w:b w:val="0"/>
          <w:iCs w:val="0"/>
          <w:sz w:val="22"/>
          <w:szCs w:val="22"/>
        </w:rPr>
      </w:pPr>
      <w:r w:rsidRPr="00241688">
        <w:rPr>
          <w:rStyle w:val="23"/>
          <w:b w:val="0"/>
          <w:iCs w:val="0"/>
          <w:sz w:val="22"/>
          <w:szCs w:val="22"/>
        </w:rPr>
        <w:t xml:space="preserve">В. </w:t>
      </w:r>
      <w:r w:rsidRPr="00241688">
        <w:rPr>
          <w:rStyle w:val="24"/>
          <w:i/>
          <w:iCs/>
          <w:sz w:val="22"/>
          <w:szCs w:val="22"/>
        </w:rPr>
        <w:t>"Цена / Денежный Поток".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Все, указанные выше.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10. Какие факторы могут учитываться при определении коэффициента капитализации в целях оценки стоимости бизнеса методом капитализации?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А. </w:t>
      </w:r>
      <w:proofErr w:type="spellStart"/>
      <w:r w:rsidRPr="00241688">
        <w:rPr>
          <w:sz w:val="22"/>
          <w:szCs w:val="22"/>
        </w:rPr>
        <w:t>Безрисковая</w:t>
      </w:r>
      <w:proofErr w:type="spellEnd"/>
      <w:r w:rsidRPr="00241688">
        <w:rPr>
          <w:sz w:val="22"/>
          <w:szCs w:val="22"/>
        </w:rPr>
        <w:t xml:space="preserve"> доходность на капитал.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Б. Премия за риск инвестиций в недвижимость.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В. Премия за ликвидность/</w:t>
      </w:r>
      <w:proofErr w:type="spellStart"/>
      <w:r w:rsidRPr="00241688">
        <w:rPr>
          <w:sz w:val="22"/>
          <w:szCs w:val="22"/>
        </w:rPr>
        <w:t>неликвидность</w:t>
      </w:r>
      <w:proofErr w:type="spellEnd"/>
      <w:r w:rsidRPr="00241688">
        <w:rPr>
          <w:sz w:val="22"/>
          <w:szCs w:val="22"/>
        </w:rPr>
        <w:t xml:space="preserve"> активов бизнеса.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Г.</w:t>
      </w:r>
      <w:r w:rsidRPr="00241688">
        <w:rPr>
          <w:sz w:val="22"/>
          <w:szCs w:val="22"/>
        </w:rPr>
        <w:t xml:space="preserve"> Все указанные выше факторы.</w:t>
      </w:r>
    </w:p>
    <w:p w:rsidR="006D06EC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i/>
          <w:sz w:val="22"/>
          <w:szCs w:val="22"/>
        </w:rPr>
        <w:t>13. Определение стоимости изобретения как стоимости лицензии выражается формулой: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А. </w:t>
      </w:r>
      <w:proofErr w:type="gramStart"/>
      <w:r w:rsidRPr="00241688">
        <w:rPr>
          <w:sz w:val="22"/>
          <w:szCs w:val="22"/>
        </w:rPr>
        <w:t>П</w:t>
      </w:r>
      <w:proofErr w:type="gramEnd"/>
      <w:r w:rsidRPr="00241688">
        <w:rPr>
          <w:sz w:val="22"/>
          <w:szCs w:val="22"/>
        </w:rPr>
        <w:t xml:space="preserve"> = </w:t>
      </w:r>
      <w:r w:rsidRPr="00241688">
        <w:rPr>
          <w:sz w:val="22"/>
          <w:szCs w:val="22"/>
          <w:lang w:val="en-US" w:eastAsia="en-US"/>
        </w:rPr>
        <w:t>Q</w:t>
      </w:r>
      <w:r w:rsidRPr="00241688">
        <w:rPr>
          <w:sz w:val="22"/>
          <w:szCs w:val="22"/>
          <w:lang w:eastAsia="en-US"/>
        </w:rPr>
        <w:t xml:space="preserve"> </w:t>
      </w:r>
      <w:r w:rsidRPr="00241688">
        <w:rPr>
          <w:sz w:val="22"/>
          <w:szCs w:val="22"/>
        </w:rPr>
        <w:t>* Ц * (В</w:t>
      </w:r>
      <w:r w:rsidRPr="00241688">
        <w:rPr>
          <w:sz w:val="22"/>
          <w:szCs w:val="22"/>
          <w:vertAlign w:val="subscript"/>
        </w:rPr>
        <w:t>Д +</w:t>
      </w:r>
      <w:r w:rsidRPr="00241688">
        <w:rPr>
          <w:sz w:val="22"/>
          <w:szCs w:val="22"/>
        </w:rPr>
        <w:t xml:space="preserve"> В</w:t>
      </w:r>
      <w:r w:rsidRPr="00241688">
        <w:rPr>
          <w:sz w:val="22"/>
          <w:szCs w:val="22"/>
          <w:vertAlign w:val="subscript"/>
        </w:rPr>
        <w:t>О</w:t>
      </w:r>
      <w:r w:rsidRPr="00241688">
        <w:rPr>
          <w:sz w:val="22"/>
          <w:szCs w:val="22"/>
        </w:rPr>
        <w:t>) * Н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lastRenderedPageBreak/>
        <w:t xml:space="preserve">Б. </w:t>
      </w:r>
      <w:proofErr w:type="gramStart"/>
      <w:r w:rsidRPr="00241688">
        <w:rPr>
          <w:sz w:val="22"/>
          <w:szCs w:val="22"/>
        </w:rPr>
        <w:t>П</w:t>
      </w:r>
      <w:proofErr w:type="gramEnd"/>
      <w:r w:rsidRPr="00241688">
        <w:rPr>
          <w:sz w:val="22"/>
          <w:szCs w:val="22"/>
        </w:rPr>
        <w:t xml:space="preserve"> = </w:t>
      </w:r>
      <w:r w:rsidRPr="00241688">
        <w:rPr>
          <w:sz w:val="22"/>
          <w:szCs w:val="22"/>
          <w:lang w:val="en-US" w:eastAsia="en-US"/>
        </w:rPr>
        <w:t>Q</w:t>
      </w:r>
      <w:r w:rsidRPr="00241688">
        <w:rPr>
          <w:sz w:val="22"/>
          <w:szCs w:val="22"/>
          <w:lang w:eastAsia="en-US"/>
        </w:rPr>
        <w:t xml:space="preserve"> </w:t>
      </w:r>
      <w:r w:rsidRPr="00241688">
        <w:rPr>
          <w:sz w:val="22"/>
          <w:szCs w:val="22"/>
        </w:rPr>
        <w:t>* Ц * В</w:t>
      </w:r>
      <w:r w:rsidRPr="00241688">
        <w:rPr>
          <w:sz w:val="22"/>
          <w:szCs w:val="22"/>
          <w:vertAlign w:val="subscript"/>
        </w:rPr>
        <w:t xml:space="preserve">Д </w:t>
      </w:r>
      <w:r w:rsidRPr="00241688">
        <w:rPr>
          <w:sz w:val="22"/>
          <w:szCs w:val="22"/>
        </w:rPr>
        <w:t>* (1+Н)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b/>
          <w:sz w:val="22"/>
          <w:szCs w:val="22"/>
        </w:rPr>
        <w:t>В.</w:t>
      </w:r>
      <w:r w:rsidRPr="00241688">
        <w:rPr>
          <w:sz w:val="22"/>
          <w:szCs w:val="22"/>
        </w:rPr>
        <w:t xml:space="preserve"> </w:t>
      </w:r>
      <w:proofErr w:type="gramStart"/>
      <w:r w:rsidRPr="00241688">
        <w:rPr>
          <w:sz w:val="22"/>
          <w:szCs w:val="22"/>
        </w:rPr>
        <w:t>П</w:t>
      </w:r>
      <w:proofErr w:type="gramEnd"/>
      <w:r w:rsidRPr="00241688">
        <w:rPr>
          <w:sz w:val="22"/>
          <w:szCs w:val="22"/>
        </w:rPr>
        <w:t xml:space="preserve"> = </w:t>
      </w:r>
      <w:r w:rsidRPr="00241688">
        <w:rPr>
          <w:sz w:val="22"/>
          <w:szCs w:val="22"/>
          <w:lang w:val="en-US" w:eastAsia="en-US"/>
        </w:rPr>
        <w:t>Q</w:t>
      </w:r>
      <w:r w:rsidRPr="00241688">
        <w:rPr>
          <w:sz w:val="22"/>
          <w:szCs w:val="22"/>
          <w:lang w:eastAsia="en-US"/>
        </w:rPr>
        <w:t xml:space="preserve"> </w:t>
      </w:r>
      <w:r w:rsidRPr="00241688">
        <w:rPr>
          <w:sz w:val="22"/>
          <w:szCs w:val="22"/>
        </w:rPr>
        <w:t>* Ц * (В</w:t>
      </w:r>
      <w:r w:rsidRPr="00241688">
        <w:rPr>
          <w:sz w:val="22"/>
          <w:szCs w:val="22"/>
          <w:vertAlign w:val="subscript"/>
        </w:rPr>
        <w:t xml:space="preserve">Д </w:t>
      </w:r>
      <w:r w:rsidRPr="00241688">
        <w:rPr>
          <w:sz w:val="22"/>
          <w:szCs w:val="22"/>
        </w:rPr>
        <w:t>- В</w:t>
      </w:r>
      <w:r w:rsidRPr="00241688">
        <w:rPr>
          <w:sz w:val="22"/>
          <w:szCs w:val="22"/>
          <w:vertAlign w:val="subscript"/>
        </w:rPr>
        <w:t>О</w:t>
      </w:r>
      <w:r w:rsidRPr="00241688">
        <w:rPr>
          <w:sz w:val="22"/>
          <w:szCs w:val="22"/>
        </w:rPr>
        <w:t>) * Н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где Q - средний годовой объем ожидаемого выпуска продукции (при отсутствии достоверных данных могут быть использованы паспортные данные о производительности оборудования и корректиру</w:t>
      </w:r>
      <w:r w:rsidRPr="00241688">
        <w:rPr>
          <w:sz w:val="22"/>
          <w:szCs w:val="22"/>
        </w:rPr>
        <w:t>ю</w:t>
      </w:r>
      <w:r w:rsidRPr="00241688">
        <w:rPr>
          <w:sz w:val="22"/>
          <w:szCs w:val="22"/>
        </w:rPr>
        <w:t>щий коэффициент);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241688">
        <w:rPr>
          <w:sz w:val="22"/>
          <w:szCs w:val="22"/>
        </w:rPr>
        <w:t>Ц</w:t>
      </w:r>
      <w:proofErr w:type="gramEnd"/>
      <w:r w:rsidRPr="00241688">
        <w:rPr>
          <w:sz w:val="22"/>
          <w:szCs w:val="22"/>
        </w:rPr>
        <w:t xml:space="preserve"> - цена единицы продукции, изготавливаемой по лицензии (предпочтительно мировая);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spellStart"/>
      <w:r w:rsidRPr="00241688">
        <w:rPr>
          <w:smallCaps/>
          <w:sz w:val="22"/>
          <w:szCs w:val="22"/>
        </w:rPr>
        <w:t>В</w:t>
      </w:r>
      <w:r w:rsidRPr="00241688">
        <w:rPr>
          <w:smallCaps/>
          <w:sz w:val="22"/>
          <w:szCs w:val="22"/>
          <w:vertAlign w:val="subscript"/>
        </w:rPr>
        <w:t>д</w:t>
      </w:r>
      <w:proofErr w:type="spellEnd"/>
      <w:r w:rsidRPr="00241688">
        <w:rPr>
          <w:sz w:val="22"/>
          <w:szCs w:val="22"/>
        </w:rPr>
        <w:t xml:space="preserve"> - срок действия лицензионного соглашения (обычно 5-10 лет);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241688">
        <w:rPr>
          <w:sz w:val="22"/>
          <w:szCs w:val="22"/>
        </w:rPr>
        <w:t>В</w:t>
      </w:r>
      <w:r w:rsidRPr="00241688">
        <w:rPr>
          <w:sz w:val="22"/>
          <w:szCs w:val="22"/>
          <w:vertAlign w:val="subscript"/>
        </w:rPr>
        <w:t>О</w:t>
      </w:r>
      <w:proofErr w:type="gramEnd"/>
      <w:r w:rsidRPr="00241688">
        <w:rPr>
          <w:sz w:val="22"/>
          <w:szCs w:val="22"/>
        </w:rPr>
        <w:t xml:space="preserve"> - период освоения предмета лицензии (обычно 1-3 года);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Н - норма прибыли в той или иной области промышленности (обычно 0,1-0,2).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б) примеры практических заданий (теоретические вопросы и задачи)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1. Какие факторы обусловливают сложность оценки земельных участков в России?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2. Перечислите особенности оценки нематериальных активов.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3. Какие количественные и качественные характеристики объекта оценки должны быть отражены в отчете об оценке?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4. Укажите обязательные разделы отчета, по оценке предприятия.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5. Приведите состав приложений к отчету об оценке.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6. В чем заключаются особенности земли как объекта стоимостной оценки?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7. Охарактеризуйте определение стоимости пакета акций: 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75 %+1 акция; 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50 %+1 акция.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25 %+1 акция.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8. Какими методами может быть получена оценка стоимости </w:t>
      </w:r>
      <w:proofErr w:type="spellStart"/>
      <w:r w:rsidRPr="00241688">
        <w:rPr>
          <w:sz w:val="22"/>
          <w:szCs w:val="22"/>
        </w:rPr>
        <w:t>миноритарного</w:t>
      </w:r>
      <w:proofErr w:type="spellEnd"/>
      <w:r w:rsidRPr="00241688">
        <w:rPr>
          <w:sz w:val="22"/>
          <w:szCs w:val="22"/>
        </w:rPr>
        <w:t xml:space="preserve"> пакета акций компании открыто</w:t>
      </w:r>
      <w:r w:rsidRPr="00241688">
        <w:rPr>
          <w:sz w:val="22"/>
          <w:szCs w:val="22"/>
        </w:rPr>
        <w:softHyphen/>
        <w:t>го типа и закрытого типа.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9. Объясните механизм обеспечения профессиональной ответственности оценщика.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10. Какими нормативно-правовыми документами установлены требования к отчету об оценке?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241688">
        <w:rPr>
          <w:b/>
          <w:sz w:val="22"/>
          <w:szCs w:val="22"/>
        </w:rPr>
        <w:t>Примечание:</w:t>
      </w:r>
      <w:r w:rsidRPr="00241688">
        <w:rPr>
          <w:sz w:val="22"/>
          <w:szCs w:val="22"/>
        </w:rPr>
        <w:t xml:space="preserve"> </w:t>
      </w:r>
      <w:r w:rsidRPr="00241688">
        <w:rPr>
          <w:i/>
          <w:sz w:val="22"/>
          <w:szCs w:val="22"/>
        </w:rPr>
        <w:t>По задачам для данной компетенции можно предлагать составить краткий отчёт по оценке.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1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Объект недвижимости приобретен на 50 % за счет собственного капитала и на 50 % за счет заемного. Ставка процента по креди</w:t>
      </w:r>
      <w:r w:rsidRPr="00241688">
        <w:rPr>
          <w:sz w:val="22"/>
          <w:szCs w:val="22"/>
        </w:rPr>
        <w:softHyphen/>
        <w:t>ту – 12 %. Кредит выдан на 25 лет при ежемесячном накоплении. Ставка дохода на собственный капитал – 16 %. Определить общий коэффициент капитализации по методу инвестиционной группы.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2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Определить стоимость одной акции предприятия «Альфа». Данные для расчета:</w:t>
      </w:r>
    </w:p>
    <w:p w:rsidR="006D06EC" w:rsidRPr="00241688" w:rsidRDefault="006D06EC" w:rsidP="006D06EC">
      <w:pPr>
        <w:shd w:val="clear" w:color="auto" w:fill="FFFFFF"/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Чистая прибыль – 450 000 руб.</w:t>
      </w:r>
    </w:p>
    <w:p w:rsidR="006D06EC" w:rsidRPr="00241688" w:rsidRDefault="006D06EC" w:rsidP="006D06EC">
      <w:pPr>
        <w:shd w:val="clear" w:color="auto" w:fill="FFFFFF"/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Чистая прибыль в расчете на одну акцию – 4,5 руб.</w:t>
      </w:r>
    </w:p>
    <w:p w:rsidR="006D06EC" w:rsidRPr="00241688" w:rsidRDefault="006D06EC" w:rsidP="006D06EC">
      <w:pPr>
        <w:shd w:val="clear" w:color="auto" w:fill="FFFFFF"/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Балансовая стоимость чистых активов компании – 6 000 000 руб.</w:t>
      </w:r>
    </w:p>
    <w:p w:rsidR="006D06EC" w:rsidRPr="00241688" w:rsidRDefault="006D06EC" w:rsidP="006D06EC">
      <w:pPr>
        <w:shd w:val="clear" w:color="auto" w:fill="FFFFFF"/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Мультипликатор «Цена/Балансовая стоимость» - 3,5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3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Финансирование приобретения объекта осуществляется на 70 % за счет собственных средств и на 30 % за счет кредита. Требования доходности для привлеченных средств – 6 %, а для собстве</w:t>
      </w:r>
      <w:r w:rsidRPr="00241688">
        <w:rPr>
          <w:sz w:val="22"/>
          <w:szCs w:val="22"/>
        </w:rPr>
        <w:t>н</w:t>
      </w:r>
      <w:r w:rsidRPr="00241688">
        <w:rPr>
          <w:sz w:val="22"/>
          <w:szCs w:val="22"/>
        </w:rPr>
        <w:t>ных – 16 %. Опреде</w:t>
      </w:r>
      <w:r w:rsidRPr="00241688">
        <w:rPr>
          <w:sz w:val="22"/>
          <w:szCs w:val="22"/>
        </w:rPr>
        <w:softHyphen/>
        <w:t>лить общий коэффициент капитализации по методу инвестици</w:t>
      </w:r>
      <w:r w:rsidRPr="00241688">
        <w:rPr>
          <w:sz w:val="22"/>
          <w:szCs w:val="22"/>
        </w:rPr>
        <w:softHyphen/>
        <w:t>онной группы.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4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Оценщик устанавливает наиболее эффективное использование свободного участка земли. При первом из возможных вариантов использования ожидается чистый операционный доход в размере 90 тыс. </w:t>
      </w:r>
      <w:proofErr w:type="spellStart"/>
      <w:r w:rsidRPr="00241688">
        <w:rPr>
          <w:sz w:val="22"/>
          <w:szCs w:val="22"/>
        </w:rPr>
        <w:t>у.е</w:t>
      </w:r>
      <w:proofErr w:type="spellEnd"/>
      <w:r w:rsidRPr="00241688">
        <w:rPr>
          <w:sz w:val="22"/>
          <w:szCs w:val="22"/>
        </w:rPr>
        <w:t>. в год. За</w:t>
      </w:r>
      <w:r w:rsidRPr="00241688">
        <w:rPr>
          <w:sz w:val="22"/>
          <w:szCs w:val="22"/>
        </w:rPr>
        <w:softHyphen/>
        <w:t xml:space="preserve">траты на создание улучшений составят 400 тыс. </w:t>
      </w:r>
      <w:proofErr w:type="spellStart"/>
      <w:r w:rsidRPr="00241688">
        <w:rPr>
          <w:sz w:val="22"/>
          <w:szCs w:val="22"/>
        </w:rPr>
        <w:t>у.е</w:t>
      </w:r>
      <w:proofErr w:type="spellEnd"/>
      <w:r w:rsidRPr="00241688">
        <w:rPr>
          <w:sz w:val="22"/>
          <w:szCs w:val="22"/>
        </w:rPr>
        <w:t>. По мнению оценщика, коэфф</w:t>
      </w:r>
      <w:r w:rsidRPr="00241688">
        <w:rPr>
          <w:sz w:val="22"/>
          <w:szCs w:val="22"/>
        </w:rPr>
        <w:t>и</w:t>
      </w:r>
      <w:r w:rsidRPr="00241688">
        <w:rPr>
          <w:sz w:val="22"/>
          <w:szCs w:val="22"/>
        </w:rPr>
        <w:t>циенты капитализации для улучшений и земли составляют 19 и 13 % соответственно. Определите стоимость зе</w:t>
      </w:r>
      <w:r w:rsidRPr="00241688">
        <w:rPr>
          <w:sz w:val="22"/>
          <w:szCs w:val="22"/>
        </w:rPr>
        <w:softHyphen/>
        <w:t>мельного участка, долю земельного участка в стоимости объекта и общий коэффициент капитализации.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5</w:t>
      </w:r>
    </w:p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Перед оценщиком стоит задача определить наиболее эффектив</w:t>
      </w:r>
      <w:r w:rsidRPr="00241688">
        <w:rPr>
          <w:sz w:val="22"/>
          <w:szCs w:val="22"/>
        </w:rPr>
        <w:softHyphen/>
        <w:t>ное использование земельного участка. После анализа всех фак</w:t>
      </w:r>
      <w:r w:rsidRPr="00241688">
        <w:rPr>
          <w:sz w:val="22"/>
          <w:szCs w:val="22"/>
        </w:rPr>
        <w:softHyphen/>
        <w:t>торов, оценщик остановился на следующих двух вариантах: 1) стро</w:t>
      </w:r>
      <w:r w:rsidRPr="00241688">
        <w:rPr>
          <w:sz w:val="22"/>
          <w:szCs w:val="22"/>
        </w:rPr>
        <w:t>и</w:t>
      </w:r>
      <w:r w:rsidRPr="00241688">
        <w:rPr>
          <w:sz w:val="22"/>
          <w:szCs w:val="22"/>
        </w:rPr>
        <w:t xml:space="preserve">тельство офисного здания; 2) строительство торгового центра. Расходы по строительству офисного здания составят 2,5 </w:t>
      </w:r>
      <w:proofErr w:type="spellStart"/>
      <w:proofErr w:type="gramStart"/>
      <w:r w:rsidRPr="00241688">
        <w:rPr>
          <w:sz w:val="22"/>
          <w:szCs w:val="22"/>
        </w:rPr>
        <w:t>млн</w:t>
      </w:r>
      <w:proofErr w:type="spellEnd"/>
      <w:proofErr w:type="gramEnd"/>
      <w:r w:rsidRPr="00241688">
        <w:rPr>
          <w:sz w:val="22"/>
          <w:szCs w:val="22"/>
        </w:rPr>
        <w:t xml:space="preserve"> руб., а расходы по строительству торгового центра - 3,5 </w:t>
      </w:r>
      <w:proofErr w:type="spellStart"/>
      <w:r w:rsidRPr="00241688">
        <w:rPr>
          <w:sz w:val="22"/>
          <w:szCs w:val="22"/>
        </w:rPr>
        <w:t>млн</w:t>
      </w:r>
      <w:proofErr w:type="spellEnd"/>
      <w:r w:rsidRPr="00241688">
        <w:rPr>
          <w:sz w:val="22"/>
          <w:szCs w:val="22"/>
        </w:rPr>
        <w:t xml:space="preserve"> руб. Сделаны предположения относительно ожидаемых доходов (тыс. руб.). Таблица</w:t>
      </w:r>
    </w:p>
    <w:tbl>
      <w:tblPr>
        <w:tblW w:w="3910" w:type="pct"/>
        <w:tblInd w:w="610" w:type="dxa"/>
        <w:tblCellMar>
          <w:left w:w="40" w:type="dxa"/>
          <w:right w:w="40" w:type="dxa"/>
        </w:tblCellMar>
        <w:tblLook w:val="0000"/>
      </w:tblPr>
      <w:tblGrid>
        <w:gridCol w:w="1233"/>
        <w:gridCol w:w="3371"/>
        <w:gridCol w:w="2996"/>
      </w:tblGrid>
      <w:tr w:rsidR="006D06EC" w:rsidRPr="00241688" w:rsidTr="0068623C">
        <w:trPr>
          <w:trHeight w:val="292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Офисное здание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Торговый центр</w:t>
            </w:r>
          </w:p>
        </w:tc>
      </w:tr>
      <w:tr w:rsidR="006D06EC" w:rsidRPr="00241688" w:rsidTr="0068623C">
        <w:trPr>
          <w:trHeight w:val="280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410000</w:t>
            </w:r>
          </w:p>
        </w:tc>
      </w:tr>
      <w:tr w:rsidR="006D06EC" w:rsidRPr="00241688" w:rsidTr="0068623C">
        <w:trPr>
          <w:trHeight w:val="256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2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365000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430000</w:t>
            </w:r>
          </w:p>
        </w:tc>
      </w:tr>
      <w:tr w:rsidR="006D06EC" w:rsidRPr="00241688" w:rsidTr="0068623C">
        <w:trPr>
          <w:trHeight w:val="261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375000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440000</w:t>
            </w:r>
          </w:p>
        </w:tc>
      </w:tr>
      <w:tr w:rsidR="006D06EC" w:rsidRPr="00241688" w:rsidTr="0068623C">
        <w:trPr>
          <w:trHeight w:val="250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4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375000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450000</w:t>
            </w:r>
          </w:p>
        </w:tc>
      </w:tr>
      <w:tr w:rsidR="006D06EC" w:rsidRPr="00241688" w:rsidTr="0068623C">
        <w:trPr>
          <w:trHeight w:val="241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5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400000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460000</w:t>
            </w:r>
          </w:p>
        </w:tc>
      </w:tr>
      <w:tr w:rsidR="006D06EC" w:rsidRPr="00241688" w:rsidTr="0068623C">
        <w:trPr>
          <w:trHeight w:val="274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6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465000</w:t>
            </w:r>
          </w:p>
        </w:tc>
      </w:tr>
      <w:tr w:rsidR="006D06EC" w:rsidRPr="00241688" w:rsidTr="0068623C">
        <w:trPr>
          <w:trHeight w:val="221"/>
        </w:trPr>
        <w:tc>
          <w:tcPr>
            <w:tcW w:w="8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7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410000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284"/>
              <w:jc w:val="both"/>
              <w:rPr>
                <w:sz w:val="22"/>
                <w:szCs w:val="22"/>
              </w:rPr>
            </w:pPr>
            <w:r w:rsidRPr="00241688">
              <w:rPr>
                <w:bCs/>
                <w:color w:val="000000"/>
                <w:sz w:val="22"/>
                <w:szCs w:val="22"/>
              </w:rPr>
              <w:t>470000</w:t>
            </w:r>
          </w:p>
        </w:tc>
      </w:tr>
    </w:tbl>
    <w:p w:rsidR="006D06EC" w:rsidRPr="00241688" w:rsidRDefault="006D06EC" w:rsidP="006D06EC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Предполагается, что стоимость офисного здания будет расти на 5 % в год в течение 7-летнего периода владения, тогда как стои</w:t>
      </w:r>
      <w:r w:rsidRPr="00241688">
        <w:rPr>
          <w:sz w:val="22"/>
          <w:szCs w:val="22"/>
        </w:rPr>
        <w:softHyphen/>
        <w:t>мость торгового центра - на 3 % в год. Инвесторы, вкладыва</w:t>
      </w:r>
      <w:r w:rsidRPr="00241688">
        <w:rPr>
          <w:sz w:val="22"/>
          <w:szCs w:val="22"/>
        </w:rPr>
        <w:softHyphen/>
        <w:t>ющие средства в строительство офисных зданий и торговых центров, ожидают 17 и 19 % прибыли соотве</w:t>
      </w:r>
      <w:r w:rsidRPr="00241688">
        <w:rPr>
          <w:sz w:val="22"/>
          <w:szCs w:val="22"/>
        </w:rPr>
        <w:t>т</w:t>
      </w:r>
      <w:r w:rsidRPr="00241688">
        <w:rPr>
          <w:sz w:val="22"/>
          <w:szCs w:val="22"/>
        </w:rPr>
        <w:t>ственно. Определить наиболее эффективное использование участка.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Задача 6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 xml:space="preserve">Ежемесячный аннуитет в погашение </w:t>
      </w:r>
      <w:proofErr w:type="gramStart"/>
      <w:r w:rsidRPr="00241688">
        <w:rPr>
          <w:sz w:val="22"/>
          <w:szCs w:val="22"/>
        </w:rPr>
        <w:t>кредите</w:t>
      </w:r>
      <w:proofErr w:type="gramEnd"/>
      <w:r w:rsidRPr="00241688">
        <w:rPr>
          <w:sz w:val="22"/>
          <w:szCs w:val="22"/>
        </w:rPr>
        <w:t xml:space="preserve"> составляет 40000 руб. Срок кредита 18 месяцев, сумма основного долга 700000 руб. Определите ставку банковского процента по кредиту. </w:t>
      </w:r>
    </w:p>
    <w:p w:rsidR="006D06EC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FA162B" w:rsidRPr="00241688" w:rsidTr="00BB354A">
        <w:tc>
          <w:tcPr>
            <w:tcW w:w="1758" w:type="dxa"/>
            <w:vAlign w:val="center"/>
          </w:tcPr>
          <w:p w:rsidR="00FA162B" w:rsidRPr="00241688" w:rsidRDefault="00FA162B" w:rsidP="00BB354A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FA162B" w:rsidRPr="00241688" w:rsidRDefault="00FA162B" w:rsidP="00BB354A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FA162B" w:rsidRPr="00241688" w:rsidRDefault="00FA162B" w:rsidP="00BB354A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FA162B" w:rsidRPr="00241688" w:rsidTr="00BB354A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FA162B" w:rsidRPr="009426CA" w:rsidRDefault="00FA162B" w:rsidP="00FA162B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9426CA">
              <w:rPr>
                <w:b/>
                <w:sz w:val="22"/>
                <w:szCs w:val="22"/>
              </w:rPr>
              <w:t>ПК-3.1</w:t>
            </w:r>
          </w:p>
        </w:tc>
        <w:tc>
          <w:tcPr>
            <w:tcW w:w="7938" w:type="dxa"/>
            <w:shd w:val="clear" w:color="auto" w:fill="auto"/>
          </w:tcPr>
          <w:p w:rsidR="00FA162B" w:rsidRPr="00434139" w:rsidRDefault="00FA162B" w:rsidP="00FA162B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5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Выявляет и оценивает возможности развития организации с учётом имеющихся ресурсов </w:t>
            </w:r>
          </w:p>
        </w:tc>
      </w:tr>
    </w:tbl>
    <w:p w:rsidR="00FA162B" w:rsidRDefault="00FA162B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FA162B" w:rsidRDefault="00FA162B" w:rsidP="00FA162B">
      <w:pPr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а) типовые тестовые задания</w:t>
      </w:r>
    </w:p>
    <w:p w:rsidR="003268EB" w:rsidRPr="00241688" w:rsidRDefault="003268EB" w:rsidP="00FA162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открытые:</w:t>
      </w:r>
    </w:p>
    <w:p w:rsidR="003268EB" w:rsidRDefault="003268EB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3268EB" w:rsidRPr="0084082E" w:rsidRDefault="003268EB" w:rsidP="003268EB">
      <w:pPr>
        <w:spacing w:line="240" w:lineRule="auto"/>
        <w:ind w:firstLine="0"/>
        <w:jc w:val="both"/>
        <w:rPr>
          <w:iCs/>
          <w:sz w:val="22"/>
          <w:szCs w:val="22"/>
        </w:rPr>
      </w:pPr>
      <w:r>
        <w:rPr>
          <w:b/>
          <w:bCs/>
          <w:i/>
          <w:color w:val="0070C0"/>
          <w:sz w:val="22"/>
          <w:szCs w:val="22"/>
        </w:rPr>
        <w:t>5</w:t>
      </w:r>
      <w:r w:rsidRPr="0084082E">
        <w:rPr>
          <w:b/>
          <w:bCs/>
          <w:i/>
          <w:color w:val="0070C0"/>
          <w:sz w:val="22"/>
          <w:szCs w:val="22"/>
        </w:rPr>
        <w:t xml:space="preserve">. </w:t>
      </w:r>
      <w:r>
        <w:rPr>
          <w:i/>
          <w:sz w:val="22"/>
          <w:szCs w:val="22"/>
        </w:rPr>
        <w:t>Произведение рентабельности СК по чистой прибыли на коэффициент реинвестирования чистой прибыли в предприятие характеризует при прочих равных условиях</w:t>
      </w:r>
      <w:r>
        <w:rPr>
          <w:iCs/>
          <w:sz w:val="22"/>
          <w:szCs w:val="22"/>
        </w:rPr>
        <w:t xml:space="preserve"> (</w:t>
      </w:r>
      <w:r w:rsidRPr="0084082E">
        <w:rPr>
          <w:iCs/>
          <w:sz w:val="22"/>
          <w:szCs w:val="22"/>
          <w:u w:val="single"/>
        </w:rPr>
        <w:t>темп прироста чистой прибыл</w:t>
      </w:r>
      <w:r>
        <w:rPr>
          <w:iCs/>
          <w:sz w:val="22"/>
          <w:szCs w:val="22"/>
          <w:u w:val="single"/>
        </w:rPr>
        <w:t>и</w:t>
      </w:r>
      <w:r>
        <w:rPr>
          <w:iCs/>
          <w:sz w:val="22"/>
          <w:szCs w:val="22"/>
        </w:rPr>
        <w:t>).</w:t>
      </w:r>
    </w:p>
    <w:p w:rsidR="00CC3BAE" w:rsidRDefault="00CC3BAE" w:rsidP="003268EB">
      <w:pPr>
        <w:spacing w:line="240" w:lineRule="exact"/>
        <w:ind w:firstLine="0"/>
        <w:jc w:val="both"/>
        <w:rPr>
          <w:b/>
          <w:bCs/>
          <w:i/>
          <w:color w:val="0070C0"/>
          <w:sz w:val="22"/>
          <w:szCs w:val="22"/>
        </w:rPr>
      </w:pPr>
    </w:p>
    <w:p w:rsidR="003268EB" w:rsidRDefault="003268EB" w:rsidP="003268EB">
      <w:pPr>
        <w:spacing w:line="240" w:lineRule="exact"/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5E79D4">
        <w:rPr>
          <w:b/>
          <w:bCs/>
          <w:i/>
          <w:color w:val="0070C0"/>
          <w:sz w:val="22"/>
          <w:szCs w:val="22"/>
        </w:rPr>
        <w:t xml:space="preserve">8. </w:t>
      </w:r>
      <w:r w:rsidRPr="005E79D4">
        <w:rPr>
          <w:i/>
          <w:sz w:val="22"/>
          <w:szCs w:val="22"/>
        </w:rPr>
        <w:t>Показатель, выраженный формулой (</w:t>
      </w:r>
      <w:r w:rsidRPr="005E79D4">
        <w:rPr>
          <w:rFonts w:eastAsiaTheme="minorHAnsi"/>
          <w:i/>
          <w:iCs/>
          <w:sz w:val="22"/>
          <w:szCs w:val="22"/>
          <w:lang w:val="en-US" w:eastAsia="en-US"/>
        </w:rPr>
        <w:t>NCF</w:t>
      </w:r>
      <w:r w:rsidRPr="005E79D4">
        <w:rPr>
          <w:rFonts w:eastAsiaTheme="minorHAnsi"/>
          <w:i/>
          <w:iCs/>
          <w:sz w:val="22"/>
          <w:szCs w:val="22"/>
          <w:lang w:eastAsia="en-US"/>
        </w:rPr>
        <w:t xml:space="preserve"> – Налоги) – </w:t>
      </w:r>
      <w:r w:rsidRPr="005E79D4">
        <w:rPr>
          <w:rFonts w:eastAsiaTheme="minorHAnsi"/>
          <w:i/>
          <w:iCs/>
          <w:sz w:val="22"/>
          <w:szCs w:val="22"/>
          <w:lang w:val="en-US" w:eastAsia="en-US"/>
        </w:rPr>
        <w:t>WACC</w:t>
      </w:r>
      <w:r w:rsidRPr="005E79D4">
        <w:rPr>
          <w:rFonts w:eastAsiaTheme="minorHAnsi"/>
          <w:i/>
          <w:iCs/>
          <w:sz w:val="22"/>
          <w:szCs w:val="22"/>
          <w:lang w:eastAsia="en-US"/>
        </w:rPr>
        <w:t>*</w:t>
      </w:r>
      <w:r w:rsidRPr="005E79D4">
        <w:rPr>
          <w:rFonts w:eastAsiaTheme="minorHAnsi"/>
          <w:i/>
          <w:iCs/>
          <w:sz w:val="22"/>
          <w:szCs w:val="22"/>
          <w:lang w:val="en-US" w:eastAsia="en-US"/>
        </w:rPr>
        <w:t>CE</w:t>
      </w:r>
      <w:r w:rsidRPr="005E79D4">
        <w:rPr>
          <w:rFonts w:eastAsiaTheme="minorHAnsi"/>
          <w:i/>
          <w:iCs/>
          <w:sz w:val="22"/>
          <w:szCs w:val="22"/>
          <w:lang w:eastAsia="en-US"/>
        </w:rPr>
        <w:t xml:space="preserve">, где </w:t>
      </w:r>
      <w:r w:rsidRPr="005E79D4">
        <w:rPr>
          <w:i/>
          <w:iCs/>
          <w:sz w:val="22"/>
          <w:szCs w:val="22"/>
          <w:lang w:val="en-US"/>
        </w:rPr>
        <w:t>WACC</w:t>
      </w:r>
      <w:r w:rsidRPr="005E79D4">
        <w:rPr>
          <w:i/>
          <w:iCs/>
          <w:sz w:val="22"/>
          <w:szCs w:val="22"/>
        </w:rPr>
        <w:t xml:space="preserve"> – стоимость капит</w:t>
      </w:r>
      <w:r w:rsidRPr="005E79D4">
        <w:rPr>
          <w:i/>
          <w:iCs/>
          <w:sz w:val="22"/>
          <w:szCs w:val="22"/>
        </w:rPr>
        <w:t>а</w:t>
      </w:r>
      <w:r w:rsidRPr="005E79D4">
        <w:rPr>
          <w:i/>
          <w:iCs/>
          <w:sz w:val="22"/>
          <w:szCs w:val="22"/>
        </w:rPr>
        <w:t>ла, коэффициент; СЕ – инвести</w:t>
      </w:r>
      <w:r>
        <w:rPr>
          <w:i/>
          <w:iCs/>
          <w:sz w:val="22"/>
          <w:szCs w:val="22"/>
        </w:rPr>
        <w:t>рова</w:t>
      </w:r>
      <w:r w:rsidRPr="005E79D4">
        <w:rPr>
          <w:i/>
          <w:iCs/>
          <w:sz w:val="22"/>
          <w:szCs w:val="22"/>
        </w:rPr>
        <w:t xml:space="preserve">нный капитал; </w:t>
      </w:r>
      <w:r w:rsidRPr="005E79D4">
        <w:rPr>
          <w:rFonts w:eastAsiaTheme="minorHAnsi"/>
          <w:i/>
          <w:iCs/>
          <w:sz w:val="22"/>
          <w:szCs w:val="22"/>
          <w:lang w:val="en-US" w:eastAsia="en-US"/>
        </w:rPr>
        <w:t>NCF</w:t>
      </w:r>
      <w:r w:rsidRPr="005E79D4">
        <w:rPr>
          <w:rFonts w:eastAsiaTheme="minorHAnsi"/>
          <w:i/>
          <w:iCs/>
          <w:sz w:val="22"/>
          <w:szCs w:val="22"/>
          <w:lang w:eastAsia="en-US"/>
        </w:rPr>
        <w:t xml:space="preserve"> – чистый денежный поток от текущих, инвестиционных и финансовых операций до учета процентов и налогов, называется</w:t>
      </w:r>
      <w:r w:rsidRPr="005E79D4">
        <w:rPr>
          <w:rFonts w:eastAsiaTheme="minorHAnsi"/>
          <w:sz w:val="22"/>
          <w:szCs w:val="22"/>
          <w:lang w:eastAsia="en-US"/>
        </w:rPr>
        <w:t xml:space="preserve"> (</w:t>
      </w:r>
      <w:r w:rsidRPr="005E79D4">
        <w:rPr>
          <w:rFonts w:eastAsiaTheme="minorHAnsi"/>
          <w:sz w:val="22"/>
          <w:szCs w:val="22"/>
          <w:u w:val="single"/>
          <w:lang w:eastAsia="en-US"/>
        </w:rPr>
        <w:t>добавленная стоимость потока денежных средств</w:t>
      </w:r>
      <w:r w:rsidRPr="005E79D4">
        <w:rPr>
          <w:rFonts w:eastAsiaTheme="minorHAnsi"/>
          <w:sz w:val="22"/>
          <w:szCs w:val="22"/>
          <w:lang w:eastAsia="en-US"/>
        </w:rPr>
        <w:t>).</w:t>
      </w:r>
    </w:p>
    <w:p w:rsidR="003268EB" w:rsidRDefault="003268EB" w:rsidP="003268EB">
      <w:pPr>
        <w:spacing w:line="240" w:lineRule="exact"/>
        <w:ind w:firstLine="0"/>
        <w:jc w:val="both"/>
        <w:rPr>
          <w:rFonts w:eastAsiaTheme="minorHAnsi"/>
          <w:sz w:val="22"/>
          <w:szCs w:val="22"/>
          <w:lang w:eastAsia="en-US"/>
        </w:rPr>
      </w:pPr>
    </w:p>
    <w:p w:rsidR="003268EB" w:rsidRDefault="003268EB" w:rsidP="003268EB">
      <w:pPr>
        <w:pStyle w:val="a7"/>
        <w:spacing w:before="0"/>
        <w:jc w:val="both"/>
        <w:rPr>
          <w:rFonts w:eastAsiaTheme="minorHAnsi"/>
          <w:sz w:val="22"/>
          <w:szCs w:val="22"/>
          <w:lang w:eastAsia="en-US"/>
        </w:rPr>
      </w:pPr>
      <w:r w:rsidRPr="00481546">
        <w:rPr>
          <w:rFonts w:eastAsiaTheme="minorHAnsi"/>
          <w:b/>
          <w:bCs/>
          <w:i/>
          <w:iCs/>
          <w:color w:val="0070C0"/>
          <w:sz w:val="22"/>
          <w:szCs w:val="22"/>
          <w:lang w:eastAsia="en-US"/>
        </w:rPr>
        <w:t xml:space="preserve">9.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Формула </w:t>
      </w:r>
      <w:r w:rsidRPr="00481546">
        <w:rPr>
          <w:rFonts w:eastAsiaTheme="minorHAnsi"/>
          <w:i/>
          <w:iCs/>
          <w:sz w:val="22"/>
          <w:szCs w:val="22"/>
          <w:lang w:eastAsia="en-US"/>
        </w:rPr>
        <w:t>CVA=(</w:t>
      </w:r>
      <w:proofErr w:type="spellStart"/>
      <w:r w:rsidRPr="00481546">
        <w:rPr>
          <w:rFonts w:eastAsiaTheme="minorHAnsi"/>
          <w:i/>
          <w:iCs/>
          <w:sz w:val="22"/>
          <w:szCs w:val="22"/>
          <w:lang w:eastAsia="en-US"/>
        </w:rPr>
        <w:t>ДПТО-Налоги</w:t>
      </w:r>
      <w:proofErr w:type="spellEnd"/>
      <w:r w:rsidRPr="00481546">
        <w:rPr>
          <w:rFonts w:eastAsiaTheme="minorHAnsi"/>
          <w:i/>
          <w:iCs/>
          <w:sz w:val="22"/>
          <w:szCs w:val="22"/>
          <w:lang w:eastAsia="en-US"/>
        </w:rPr>
        <w:t>)-WACC×CE</w:t>
      </w:r>
      <w:r>
        <w:rPr>
          <w:rFonts w:eastAsiaTheme="minorHAnsi"/>
          <w:i/>
          <w:iCs/>
          <w:sz w:val="22"/>
          <w:szCs w:val="22"/>
          <w:lang w:eastAsia="en-US"/>
        </w:rPr>
        <w:t>, где</w:t>
      </w:r>
      <w:proofErr w:type="gramStart"/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proofErr w:type="spellStart"/>
      <w:r w:rsidRPr="004C3F42">
        <w:rPr>
          <w:rFonts w:eastAsiaTheme="minorHAnsi"/>
          <w:color w:val="0070C0"/>
          <w:sz w:val="28"/>
          <w:szCs w:val="28"/>
          <w:lang w:eastAsia="en-US"/>
        </w:rPr>
        <w:t>Г</w:t>
      </w:r>
      <w:proofErr w:type="gramEnd"/>
      <w:r w:rsidRPr="00481546">
        <w:rPr>
          <w:rFonts w:eastAsiaTheme="minorHAnsi"/>
          <w:i/>
          <w:iCs/>
          <w:sz w:val="22"/>
          <w:szCs w:val="22"/>
          <w:lang w:eastAsia="en-US"/>
        </w:rPr>
        <w:t>де</w:t>
      </w:r>
      <w:proofErr w:type="spellEnd"/>
      <w:r w:rsidRPr="00481546">
        <w:rPr>
          <w:rFonts w:eastAsiaTheme="minorHAnsi"/>
          <w:i/>
          <w:iCs/>
          <w:sz w:val="22"/>
          <w:szCs w:val="22"/>
          <w:lang w:eastAsia="en-US"/>
        </w:rPr>
        <w:t xml:space="preserve"> ДПТО – денежный поток от текущих операций до учета процентов и налогов, СЕ – инвестированный капитал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определяет </w:t>
      </w:r>
      <w:r>
        <w:rPr>
          <w:rFonts w:eastAsiaTheme="minorHAnsi"/>
          <w:sz w:val="22"/>
          <w:szCs w:val="22"/>
          <w:lang w:eastAsia="en-US"/>
        </w:rPr>
        <w:t>(</w:t>
      </w:r>
      <w:r w:rsidRPr="00481546">
        <w:rPr>
          <w:rFonts w:eastAsiaTheme="minorHAnsi"/>
          <w:sz w:val="22"/>
          <w:szCs w:val="22"/>
          <w:u w:val="single"/>
          <w:lang w:eastAsia="en-US"/>
        </w:rPr>
        <w:t>добавленную стоимость потока денежных средств</w:t>
      </w:r>
      <w:r>
        <w:rPr>
          <w:rFonts w:eastAsiaTheme="minorHAnsi"/>
          <w:sz w:val="22"/>
          <w:szCs w:val="22"/>
          <w:lang w:eastAsia="en-US"/>
        </w:rPr>
        <w:t>) (</w:t>
      </w:r>
      <w:r>
        <w:rPr>
          <w:rFonts w:eastAsiaTheme="minorHAnsi"/>
          <w:sz w:val="22"/>
          <w:szCs w:val="22"/>
          <w:lang w:val="en-US" w:eastAsia="en-US"/>
        </w:rPr>
        <w:t>CVA</w:t>
      </w:r>
      <w:r w:rsidRPr="00481546">
        <w:rPr>
          <w:rFonts w:eastAsiaTheme="minorHAnsi"/>
          <w:sz w:val="22"/>
          <w:szCs w:val="22"/>
          <w:lang w:eastAsia="en-US"/>
        </w:rPr>
        <w:t>)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3268EB" w:rsidRDefault="003268EB" w:rsidP="003268EB">
      <w:pPr>
        <w:pStyle w:val="a7"/>
        <w:spacing w:before="0"/>
        <w:jc w:val="both"/>
        <w:rPr>
          <w:rFonts w:eastAsiaTheme="minorHAnsi"/>
          <w:sz w:val="22"/>
          <w:szCs w:val="22"/>
          <w:lang w:eastAsia="en-US"/>
        </w:rPr>
      </w:pPr>
    </w:p>
    <w:p w:rsidR="003268EB" w:rsidRDefault="003268EB" w:rsidP="003268EB">
      <w:pPr>
        <w:pStyle w:val="a7"/>
        <w:spacing w:before="0"/>
        <w:jc w:val="both"/>
        <w:rPr>
          <w:rFonts w:eastAsiaTheme="minorHAnsi"/>
          <w:sz w:val="22"/>
          <w:szCs w:val="22"/>
          <w:lang w:eastAsia="en-US"/>
        </w:rPr>
      </w:pPr>
      <w:r w:rsidRPr="000363A4">
        <w:rPr>
          <w:rFonts w:eastAsiaTheme="minorHAnsi"/>
          <w:b/>
          <w:bCs/>
          <w:i/>
          <w:iCs/>
          <w:color w:val="0070C0"/>
          <w:sz w:val="22"/>
          <w:szCs w:val="22"/>
          <w:lang w:eastAsia="en-US"/>
        </w:rPr>
        <w:t>10</w:t>
      </w:r>
      <w:r w:rsidRPr="00481546">
        <w:rPr>
          <w:rFonts w:eastAsiaTheme="minorHAnsi"/>
          <w:b/>
          <w:bCs/>
          <w:i/>
          <w:iCs/>
          <w:color w:val="0070C0"/>
          <w:sz w:val="22"/>
          <w:szCs w:val="22"/>
          <w:lang w:eastAsia="en-US"/>
        </w:rPr>
        <w:t xml:space="preserve">. </w:t>
      </w:r>
      <w:r>
        <w:rPr>
          <w:rFonts w:eastAsiaTheme="minorHAnsi"/>
          <w:i/>
          <w:iCs/>
          <w:sz w:val="22"/>
          <w:szCs w:val="22"/>
          <w:lang w:eastAsia="en-US"/>
        </w:rPr>
        <w:t>Затраты на капитал, обусловившие в рамках выбранной стратегии прирост дохода, называются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0363A4">
        <w:rPr>
          <w:rFonts w:eastAsiaTheme="minorHAnsi"/>
          <w:sz w:val="22"/>
          <w:szCs w:val="22"/>
          <w:u w:val="single"/>
          <w:lang w:eastAsia="en-US"/>
        </w:rPr>
        <w:t>инкрементальными затратами</w:t>
      </w:r>
      <w:r>
        <w:rPr>
          <w:rFonts w:eastAsiaTheme="minorHAnsi"/>
          <w:sz w:val="22"/>
          <w:szCs w:val="22"/>
          <w:lang w:eastAsia="en-US"/>
        </w:rPr>
        <w:t>).</w:t>
      </w:r>
    </w:p>
    <w:p w:rsidR="003268EB" w:rsidRDefault="003268EB" w:rsidP="003268EB">
      <w:pPr>
        <w:pStyle w:val="a7"/>
        <w:spacing w:before="0"/>
        <w:jc w:val="both"/>
        <w:rPr>
          <w:rFonts w:eastAsiaTheme="minorHAnsi"/>
          <w:sz w:val="22"/>
          <w:szCs w:val="22"/>
          <w:lang w:eastAsia="en-US"/>
        </w:rPr>
      </w:pPr>
    </w:p>
    <w:p w:rsidR="003268EB" w:rsidRPr="000363A4" w:rsidRDefault="003268EB" w:rsidP="003268EB">
      <w:pPr>
        <w:pStyle w:val="a7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0363A4">
        <w:rPr>
          <w:rFonts w:eastAsiaTheme="minorHAnsi"/>
          <w:b/>
          <w:bCs/>
          <w:i/>
          <w:iCs/>
          <w:color w:val="0070C0"/>
          <w:sz w:val="22"/>
          <w:szCs w:val="22"/>
          <w:lang w:eastAsia="en-US"/>
        </w:rPr>
        <w:t>11.</w:t>
      </w:r>
      <w:r w:rsidRPr="000363A4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0363A4">
        <w:rPr>
          <w:rFonts w:eastAsiaTheme="minorHAnsi"/>
          <w:i/>
          <w:iCs/>
          <w:sz w:val="22"/>
          <w:szCs w:val="22"/>
          <w:lang w:eastAsia="en-US"/>
        </w:rPr>
        <w:t>Показатель SVA=ΔNOPAT/R-SI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, где </w:t>
      </w:r>
      <w:r w:rsidRPr="000363A4">
        <w:rPr>
          <w:rFonts w:eastAsiaTheme="minorHAnsi"/>
          <w:i/>
          <w:iCs/>
          <w:sz w:val="22"/>
          <w:szCs w:val="22"/>
          <w:lang w:eastAsia="en-US"/>
        </w:rPr>
        <w:t>R – ставка капитализации для собственного капитала;</w:t>
      </w:r>
    </w:p>
    <w:p w:rsidR="003268EB" w:rsidRPr="000363A4" w:rsidRDefault="003268EB" w:rsidP="003268EB">
      <w:pPr>
        <w:pStyle w:val="a7"/>
        <w:jc w:val="both"/>
        <w:rPr>
          <w:rFonts w:eastAsiaTheme="minorHAnsi"/>
          <w:sz w:val="22"/>
          <w:szCs w:val="22"/>
          <w:lang w:eastAsia="en-US"/>
        </w:rPr>
      </w:pPr>
      <w:r w:rsidRPr="000363A4">
        <w:rPr>
          <w:rFonts w:eastAsiaTheme="minorHAnsi"/>
          <w:i/>
          <w:iCs/>
          <w:sz w:val="22"/>
          <w:szCs w:val="22"/>
          <w:lang w:eastAsia="en-US"/>
        </w:rPr>
        <w:t xml:space="preserve">ΔNOPAT – прирост операционной прибыли (может быть заменён на </w:t>
      </w:r>
      <w:proofErr w:type="spellStart"/>
      <w:proofErr w:type="gramStart"/>
      <w:r w:rsidRPr="000363A4">
        <w:rPr>
          <w:rFonts w:eastAsiaTheme="minorHAnsi"/>
          <w:i/>
          <w:iCs/>
          <w:sz w:val="22"/>
          <w:szCs w:val="22"/>
          <w:lang w:eastAsia="en-US"/>
        </w:rPr>
        <w:t>при-рост</w:t>
      </w:r>
      <w:proofErr w:type="spellEnd"/>
      <w:proofErr w:type="gramEnd"/>
      <w:r w:rsidRPr="000363A4">
        <w:rPr>
          <w:rFonts w:eastAsiaTheme="minorHAnsi"/>
          <w:i/>
          <w:iCs/>
          <w:sz w:val="22"/>
          <w:szCs w:val="22"/>
          <w:lang w:eastAsia="en-US"/>
        </w:rPr>
        <w:t xml:space="preserve"> чистой прибыли, которая чаще применяется в России);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0363A4">
        <w:rPr>
          <w:rFonts w:eastAsiaTheme="minorHAnsi"/>
          <w:i/>
          <w:iCs/>
          <w:sz w:val="22"/>
          <w:szCs w:val="22"/>
          <w:lang w:eastAsia="en-US"/>
        </w:rPr>
        <w:t>SI – текущая стоимость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инкрементальных</w:t>
      </w:r>
      <w:r w:rsidRPr="000363A4">
        <w:rPr>
          <w:rFonts w:eastAsiaTheme="minorHAnsi"/>
          <w:i/>
          <w:iCs/>
          <w:sz w:val="22"/>
          <w:szCs w:val="22"/>
          <w:lang w:eastAsia="en-US"/>
        </w:rPr>
        <w:t xml:space="preserve"> стратегических инвестиций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 является моделью</w:t>
      </w:r>
      <w:r>
        <w:rPr>
          <w:rFonts w:eastAsiaTheme="minorHAnsi"/>
          <w:sz w:val="22"/>
          <w:szCs w:val="22"/>
          <w:lang w:eastAsia="en-US"/>
        </w:rPr>
        <w:t xml:space="preserve"> (</w:t>
      </w:r>
      <w:r w:rsidRPr="000363A4">
        <w:rPr>
          <w:rFonts w:eastAsiaTheme="minorHAnsi"/>
          <w:sz w:val="22"/>
          <w:szCs w:val="22"/>
          <w:u w:val="single"/>
          <w:lang w:eastAsia="en-US"/>
        </w:rPr>
        <w:t>акционерной добавленной стоимости)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CC3BAE" w:rsidRDefault="00CC3BAE" w:rsidP="003268EB">
      <w:pPr>
        <w:spacing w:line="240" w:lineRule="auto"/>
        <w:ind w:firstLine="709"/>
        <w:jc w:val="both"/>
        <w:rPr>
          <w:b/>
          <w:bCs/>
          <w:i/>
          <w:sz w:val="22"/>
          <w:szCs w:val="22"/>
        </w:rPr>
      </w:pPr>
    </w:p>
    <w:p w:rsidR="003268EB" w:rsidRPr="003268EB" w:rsidRDefault="003268EB" w:rsidP="003268EB">
      <w:pPr>
        <w:spacing w:line="240" w:lineRule="auto"/>
        <w:ind w:firstLine="709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закрытые:</w:t>
      </w:r>
    </w:p>
    <w:p w:rsidR="003268EB" w:rsidRDefault="003268EB" w:rsidP="006D06EC">
      <w:pPr>
        <w:spacing w:line="240" w:lineRule="auto"/>
        <w:ind w:firstLine="0"/>
        <w:jc w:val="both"/>
        <w:rPr>
          <w:i/>
          <w:sz w:val="22"/>
          <w:szCs w:val="22"/>
        </w:rPr>
      </w:pPr>
    </w:p>
    <w:p w:rsidR="00FA162B" w:rsidRPr="00FA162B" w:rsidRDefault="00FA162B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FA162B">
        <w:rPr>
          <w:i/>
          <w:sz w:val="22"/>
          <w:szCs w:val="22"/>
        </w:rPr>
        <w:t>1. Укажите правильные утверждения:</w:t>
      </w:r>
    </w:p>
    <w:p w:rsidR="00FA162B" w:rsidRDefault="00FA162B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А. Акционер получает доход в виде роста стоимости производственных фондов на первичном рынке.</w:t>
      </w:r>
    </w:p>
    <w:p w:rsidR="00FA162B" w:rsidRDefault="00FA162B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406B6D">
        <w:rPr>
          <w:b/>
          <w:sz w:val="22"/>
          <w:szCs w:val="22"/>
        </w:rPr>
        <w:t>Б.</w:t>
      </w:r>
      <w:r>
        <w:rPr>
          <w:sz w:val="22"/>
          <w:szCs w:val="22"/>
        </w:rPr>
        <w:t xml:space="preserve"> Доход акционера растёт</w:t>
      </w:r>
      <w:r w:rsidR="00406B6D" w:rsidRPr="00406B6D">
        <w:rPr>
          <w:sz w:val="22"/>
          <w:szCs w:val="22"/>
        </w:rPr>
        <w:t xml:space="preserve"> </w:t>
      </w:r>
      <w:r w:rsidR="00406B6D">
        <w:rPr>
          <w:sz w:val="22"/>
          <w:szCs w:val="22"/>
        </w:rPr>
        <w:t>при прочих равных условиях</w:t>
      </w:r>
      <w:r>
        <w:rPr>
          <w:sz w:val="22"/>
          <w:szCs w:val="22"/>
        </w:rPr>
        <w:t>, если снижается доля нераспределённой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были.</w:t>
      </w:r>
    </w:p>
    <w:p w:rsidR="00FA162B" w:rsidRDefault="00FA162B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В. Доход акционера растёт, если растёт доля дивидендов в чистой прибыли.</w:t>
      </w:r>
    </w:p>
    <w:p w:rsidR="00FA162B" w:rsidRDefault="00FA162B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406B6D">
        <w:rPr>
          <w:b/>
          <w:sz w:val="22"/>
          <w:szCs w:val="22"/>
        </w:rPr>
        <w:t>Г.</w:t>
      </w:r>
      <w:r>
        <w:rPr>
          <w:sz w:val="22"/>
          <w:szCs w:val="22"/>
        </w:rPr>
        <w:t xml:space="preserve">  </w:t>
      </w:r>
      <w:r w:rsidR="00406B6D">
        <w:rPr>
          <w:sz w:val="22"/>
          <w:szCs w:val="22"/>
        </w:rPr>
        <w:t>Рост доли дивидендов в чистой прибыли может привести к снижению доходов акционеров.</w:t>
      </w:r>
    </w:p>
    <w:p w:rsidR="007A5347" w:rsidRDefault="007A5347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406B6D" w:rsidRPr="00133268" w:rsidRDefault="00406B6D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133268">
        <w:rPr>
          <w:i/>
          <w:sz w:val="22"/>
          <w:szCs w:val="22"/>
        </w:rPr>
        <w:t>2. Ценностно-ориентированный подход в управлении предприятием:</w:t>
      </w:r>
    </w:p>
    <w:p w:rsidR="00406B6D" w:rsidRDefault="00406B6D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406B6D">
        <w:rPr>
          <w:b/>
          <w:sz w:val="22"/>
          <w:szCs w:val="22"/>
        </w:rPr>
        <w:t>А.</w:t>
      </w:r>
      <w:r>
        <w:rPr>
          <w:sz w:val="22"/>
          <w:szCs w:val="22"/>
        </w:rPr>
        <w:t xml:space="preserve"> Стимулирует привлечение «длинных денег».</w:t>
      </w:r>
    </w:p>
    <w:p w:rsidR="00406B6D" w:rsidRDefault="00406B6D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Б. Поощряет краткосрочные вложения в биржевые активы.</w:t>
      </w:r>
    </w:p>
    <w:p w:rsidR="00133268" w:rsidRDefault="00133268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В. Упрощает модели стимулирования менеджмента среднего и низшего звена.</w:t>
      </w:r>
    </w:p>
    <w:p w:rsidR="007A5347" w:rsidRDefault="007A5347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FA162B" w:rsidRPr="00133268" w:rsidRDefault="00133268" w:rsidP="006D06EC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133268">
        <w:rPr>
          <w:i/>
          <w:sz w:val="22"/>
          <w:szCs w:val="22"/>
        </w:rPr>
        <w:t>3. Выберите верные высказывания:</w:t>
      </w:r>
    </w:p>
    <w:p w:rsidR="00341544" w:rsidRDefault="00133268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А. Привилегированные акции не учитыва</w:t>
      </w:r>
      <w:r w:rsidR="00341544">
        <w:rPr>
          <w:sz w:val="22"/>
          <w:szCs w:val="22"/>
        </w:rPr>
        <w:t>ю</w:t>
      </w:r>
      <w:r>
        <w:rPr>
          <w:sz w:val="22"/>
          <w:szCs w:val="22"/>
        </w:rPr>
        <w:t xml:space="preserve">тся в критерии рентабельности собственного капитала, если их доля </w:t>
      </w:r>
      <w:r w:rsidR="00341544">
        <w:rPr>
          <w:sz w:val="22"/>
          <w:szCs w:val="22"/>
        </w:rPr>
        <w:t>в капитале невелика.</w:t>
      </w:r>
    </w:p>
    <w:p w:rsidR="00341544" w:rsidRDefault="00341544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Б. Привилегированные акции не учитываются в критерии рентабельности собственного капитала, так как они не дают права участия в управлении.</w:t>
      </w:r>
    </w:p>
    <w:p w:rsidR="00133268" w:rsidRDefault="00341544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341544">
        <w:rPr>
          <w:b/>
          <w:sz w:val="22"/>
          <w:szCs w:val="22"/>
        </w:rPr>
        <w:t>В.</w:t>
      </w:r>
      <w:r>
        <w:rPr>
          <w:sz w:val="22"/>
          <w:szCs w:val="22"/>
        </w:rPr>
        <w:t xml:space="preserve"> </w:t>
      </w:r>
      <w:r w:rsidR="00133268">
        <w:rPr>
          <w:sz w:val="22"/>
          <w:szCs w:val="22"/>
        </w:rPr>
        <w:t xml:space="preserve"> </w:t>
      </w:r>
      <w:r>
        <w:rPr>
          <w:sz w:val="22"/>
          <w:szCs w:val="22"/>
        </w:rPr>
        <w:t>Привилегированные акции не учитываются в критерии рентабельности собственного капитала, так по ним выплачиваются фиксированные дивиденды.</w:t>
      </w:r>
    </w:p>
    <w:p w:rsidR="00341544" w:rsidRDefault="00341544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Г. Дивиденды являются основным источником дохода акционеров, обладающих привилегированными акциями, по сравнению с ростом биржевого курса.</w:t>
      </w:r>
    </w:p>
    <w:p w:rsidR="007A5347" w:rsidRDefault="007A5347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341544" w:rsidRPr="0072567A" w:rsidRDefault="00341544" w:rsidP="0084082E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72567A">
        <w:rPr>
          <w:i/>
          <w:sz w:val="22"/>
          <w:szCs w:val="22"/>
        </w:rPr>
        <w:t xml:space="preserve">4. Укажите формулы, отражающие предложенную А. </w:t>
      </w:r>
      <w:proofErr w:type="spellStart"/>
      <w:r w:rsidRPr="0072567A">
        <w:rPr>
          <w:i/>
          <w:sz w:val="22"/>
          <w:szCs w:val="22"/>
        </w:rPr>
        <w:t>Демодораном</w:t>
      </w:r>
      <w:proofErr w:type="spellEnd"/>
      <w:r w:rsidR="0072567A" w:rsidRPr="0072567A">
        <w:rPr>
          <w:i/>
          <w:sz w:val="22"/>
          <w:szCs w:val="22"/>
        </w:rPr>
        <w:t xml:space="preserve"> модель эффективности упра</w:t>
      </w:r>
      <w:r w:rsidR="0072567A" w:rsidRPr="0072567A">
        <w:rPr>
          <w:i/>
          <w:sz w:val="22"/>
          <w:szCs w:val="22"/>
        </w:rPr>
        <w:t>в</w:t>
      </w:r>
      <w:r w:rsidR="0072567A" w:rsidRPr="0072567A">
        <w:rPr>
          <w:i/>
          <w:sz w:val="22"/>
          <w:szCs w:val="22"/>
        </w:rPr>
        <w:t>ления с точки зрения приращения стоимости компании:</w:t>
      </w:r>
    </w:p>
    <w:p w:rsidR="0072567A" w:rsidRDefault="0072567A" w:rsidP="0084082E">
      <w:pPr>
        <w:spacing w:line="240" w:lineRule="auto"/>
        <w:ind w:firstLine="0"/>
        <w:jc w:val="both"/>
        <w:rPr>
          <w:sz w:val="22"/>
          <w:szCs w:val="22"/>
        </w:rPr>
      </w:pPr>
      <w:r w:rsidRPr="0072567A"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ROE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СК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СРЕД</m:t>
                </m:r>
              </m:sub>
            </m:sSub>
          </m:den>
        </m:f>
      </m:oMath>
    </w:p>
    <w:p w:rsidR="0072567A" w:rsidRDefault="0072567A" w:rsidP="0084082E">
      <w:pPr>
        <w:spacing w:line="240" w:lineRule="auto"/>
        <w:ind w:firstLine="0"/>
        <w:jc w:val="both"/>
        <w:rPr>
          <w:sz w:val="22"/>
          <w:szCs w:val="22"/>
        </w:rPr>
      </w:pPr>
      <w:r w:rsidRPr="0072567A">
        <w:rPr>
          <w:b/>
          <w:sz w:val="22"/>
          <w:szCs w:val="22"/>
        </w:rPr>
        <w:t>Б.</w:t>
      </w:r>
      <w:r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ROE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ПРИВ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СК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СРЕД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СК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СР.ПРИВ</m:t>
                </m:r>
              </m:sub>
            </m:sSub>
          </m:den>
        </m:f>
      </m:oMath>
    </w:p>
    <w:p w:rsidR="0072567A" w:rsidRDefault="0072567A" w:rsidP="0084082E">
      <w:pPr>
        <w:spacing w:line="240" w:lineRule="auto"/>
        <w:ind w:firstLine="0"/>
        <w:jc w:val="both"/>
        <w:rPr>
          <w:sz w:val="22"/>
          <w:szCs w:val="22"/>
        </w:rPr>
      </w:pPr>
      <w:r w:rsidRPr="0072567A">
        <w:rPr>
          <w:b/>
          <w:sz w:val="22"/>
          <w:szCs w:val="22"/>
        </w:rPr>
        <w:t>В.</w:t>
      </w:r>
      <w:r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НП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+РК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)-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НП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+РК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</m:den>
        </m:f>
      </m:oMath>
    </w:p>
    <w:p w:rsidR="0072567A" w:rsidRDefault="0072567A" w:rsidP="0084082E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</m:t>
        </m:r>
        <m:r>
          <m:rPr>
            <m:sty m:val="p"/>
          </m:rPr>
          <w:rPr>
            <w:rFonts w:ascii="Cambria Math" w:hAnsi="Cambria Math"/>
            <w:sz w:val="22"/>
            <w:szCs w:val="22"/>
            <w:lang w:val="en-US"/>
          </w:rPr>
          <m:t>R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НП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-РК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hAnsi="Cambria Math"/>
                <w:sz w:val="22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НП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-РК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</m:den>
        </m:f>
      </m:oMath>
    </w:p>
    <w:p w:rsidR="0072567A" w:rsidRPr="0072567A" w:rsidRDefault="0072567A" w:rsidP="0084082E">
      <w:pPr>
        <w:spacing w:line="240" w:lineRule="exact"/>
        <w:ind w:firstLine="0"/>
        <w:jc w:val="both"/>
      </w:pPr>
      <w:r w:rsidRPr="0072567A">
        <w:t xml:space="preserve">Где </w:t>
      </w:r>
      <w:r w:rsidRPr="0072567A">
        <w:rPr>
          <w:lang w:val="en-US"/>
        </w:rPr>
        <w:t>ROE</w:t>
      </w:r>
      <w:r w:rsidRPr="0072567A">
        <w:t xml:space="preserve"> – рентабельность собственного капитала;</w:t>
      </w:r>
    </w:p>
    <w:p w:rsidR="0072567A" w:rsidRPr="0072567A" w:rsidRDefault="0072567A" w:rsidP="0084082E">
      <w:pPr>
        <w:spacing w:line="240" w:lineRule="exact"/>
        <w:ind w:firstLine="0"/>
        <w:jc w:val="both"/>
      </w:pPr>
      <w:proofErr w:type="spellStart"/>
      <w:r w:rsidRPr="0072567A">
        <w:t>Пр</w:t>
      </w:r>
      <w:r w:rsidRPr="0072567A">
        <w:rPr>
          <w:vertAlign w:val="subscript"/>
        </w:rPr>
        <w:t>ЧИСТ</w:t>
      </w:r>
      <w:proofErr w:type="spellEnd"/>
      <w:r w:rsidRPr="0072567A">
        <w:t xml:space="preserve"> – чистая прибыль в анализируемом периоде;</w:t>
      </w:r>
    </w:p>
    <w:p w:rsidR="0072567A" w:rsidRPr="0072567A" w:rsidRDefault="0072567A" w:rsidP="0084082E">
      <w:pPr>
        <w:spacing w:line="240" w:lineRule="exact"/>
        <w:ind w:firstLine="0"/>
        <w:jc w:val="both"/>
      </w:pPr>
      <w:r w:rsidRPr="0072567A">
        <w:t>СК</w:t>
      </w:r>
      <w:r w:rsidRPr="0072567A">
        <w:rPr>
          <w:vertAlign w:val="subscript"/>
        </w:rPr>
        <w:t>СРЕД</w:t>
      </w:r>
      <w:r w:rsidRPr="0072567A">
        <w:t xml:space="preserve"> – средняя за период балансовая стоимость собственного капитала;</w:t>
      </w:r>
    </w:p>
    <w:p w:rsidR="0072567A" w:rsidRPr="0072567A" w:rsidRDefault="0072567A" w:rsidP="0084082E">
      <w:pPr>
        <w:spacing w:line="240" w:lineRule="exact"/>
        <w:ind w:firstLine="0"/>
        <w:jc w:val="both"/>
      </w:pPr>
      <w:r w:rsidRPr="0072567A">
        <w:rPr>
          <w:lang w:val="en-US"/>
        </w:rPr>
        <w:t>D</w:t>
      </w:r>
      <w:r w:rsidRPr="0072567A">
        <w:rPr>
          <w:vertAlign w:val="subscript"/>
        </w:rPr>
        <w:t>ПРИВ</w:t>
      </w:r>
      <w:r w:rsidRPr="0072567A">
        <w:t xml:space="preserve"> – сумма дивидендов, выплаченных и начисленных по результатам анализируемого периода;</w:t>
      </w:r>
    </w:p>
    <w:p w:rsidR="0072567A" w:rsidRPr="0072567A" w:rsidRDefault="0072567A" w:rsidP="0084082E">
      <w:pPr>
        <w:spacing w:line="240" w:lineRule="exact"/>
        <w:ind w:firstLine="0"/>
        <w:jc w:val="both"/>
      </w:pPr>
      <w:r w:rsidRPr="0072567A">
        <w:t>СК</w:t>
      </w:r>
      <w:r w:rsidRPr="0072567A">
        <w:rPr>
          <w:vertAlign w:val="subscript"/>
        </w:rPr>
        <w:t>СР</w:t>
      </w:r>
      <w:proofErr w:type="gramStart"/>
      <w:r w:rsidRPr="0072567A">
        <w:rPr>
          <w:vertAlign w:val="subscript"/>
        </w:rPr>
        <w:t>.П</w:t>
      </w:r>
      <w:proofErr w:type="gramEnd"/>
      <w:r w:rsidRPr="0072567A">
        <w:rPr>
          <w:vertAlign w:val="subscript"/>
        </w:rPr>
        <w:t>РИВ</w:t>
      </w:r>
      <w:r w:rsidRPr="0072567A">
        <w:t xml:space="preserve"> – средняя за период величина капитала, созданная за счёт привилегированных акций.</w:t>
      </w:r>
    </w:p>
    <w:p w:rsidR="0072567A" w:rsidRPr="0072567A" w:rsidRDefault="0072567A" w:rsidP="0084082E">
      <w:pPr>
        <w:spacing w:line="240" w:lineRule="exact"/>
        <w:ind w:firstLine="0"/>
        <w:jc w:val="both"/>
      </w:pPr>
      <w:proofErr w:type="spellStart"/>
      <w:r w:rsidRPr="0072567A">
        <w:t>Пр</w:t>
      </w:r>
      <w:r w:rsidRPr="0072567A">
        <w:rPr>
          <w:vertAlign w:val="subscript"/>
        </w:rPr>
        <w:t>НП</w:t>
      </w:r>
      <w:proofErr w:type="spellEnd"/>
      <w:r w:rsidRPr="0072567A">
        <w:rPr>
          <w:vertAlign w:val="subscript"/>
        </w:rPr>
        <w:t xml:space="preserve"> </w:t>
      </w:r>
      <w:r w:rsidRPr="0072567A">
        <w:rPr>
          <w:i/>
          <w:vertAlign w:val="subscript"/>
        </w:rPr>
        <w:t>К</w:t>
      </w:r>
      <w:r w:rsidRPr="0072567A">
        <w:t xml:space="preserve">, </w:t>
      </w:r>
      <w:proofErr w:type="spellStart"/>
      <w:r w:rsidRPr="0072567A">
        <w:t>Пр</w:t>
      </w:r>
      <w:r w:rsidRPr="0072567A">
        <w:rPr>
          <w:vertAlign w:val="subscript"/>
        </w:rPr>
        <w:t>НП</w:t>
      </w:r>
      <w:proofErr w:type="spellEnd"/>
      <w:r w:rsidRPr="0072567A">
        <w:rPr>
          <w:vertAlign w:val="subscript"/>
        </w:rPr>
        <w:t xml:space="preserve"> </w:t>
      </w:r>
      <w:r w:rsidRPr="0072567A">
        <w:rPr>
          <w:i/>
          <w:vertAlign w:val="subscript"/>
        </w:rPr>
        <w:t>Н</w:t>
      </w:r>
      <w:r w:rsidRPr="0072567A">
        <w:t xml:space="preserve"> – нераспределённая прибыль </w:t>
      </w:r>
      <w:proofErr w:type="gramStart"/>
      <w:r w:rsidRPr="0072567A">
        <w:t>на конец</w:t>
      </w:r>
      <w:proofErr w:type="gramEnd"/>
      <w:r w:rsidRPr="0072567A">
        <w:t xml:space="preserve"> и начало анализируемого периода;</w:t>
      </w:r>
    </w:p>
    <w:p w:rsidR="0072567A" w:rsidRDefault="0072567A" w:rsidP="0084082E">
      <w:pPr>
        <w:spacing w:line="240" w:lineRule="exact"/>
        <w:ind w:firstLine="0"/>
        <w:jc w:val="both"/>
      </w:pPr>
      <w:r w:rsidRPr="0072567A">
        <w:t>РК</w:t>
      </w:r>
      <w:r w:rsidRPr="0072567A">
        <w:rPr>
          <w:i/>
          <w:vertAlign w:val="subscript"/>
        </w:rPr>
        <w:t>К</w:t>
      </w:r>
      <w:r w:rsidRPr="0072567A">
        <w:t>, РК</w:t>
      </w:r>
      <w:r w:rsidRPr="0072567A">
        <w:rPr>
          <w:i/>
          <w:vertAlign w:val="subscript"/>
        </w:rPr>
        <w:t>Н</w:t>
      </w:r>
      <w:r w:rsidRPr="0072567A">
        <w:t xml:space="preserve"> – резервный капитал </w:t>
      </w:r>
      <w:proofErr w:type="gramStart"/>
      <w:r w:rsidRPr="0072567A">
        <w:t>на конец</w:t>
      </w:r>
      <w:proofErr w:type="gramEnd"/>
      <w:r w:rsidRPr="0072567A">
        <w:t xml:space="preserve"> и начало анализируемого периода</w:t>
      </w:r>
      <w:r>
        <w:t>.</w:t>
      </w:r>
    </w:p>
    <w:p w:rsidR="007A5347" w:rsidRDefault="007A5347" w:rsidP="0072567A">
      <w:pPr>
        <w:spacing w:line="240" w:lineRule="exact"/>
        <w:ind w:firstLine="0"/>
        <w:jc w:val="both"/>
      </w:pPr>
    </w:p>
    <w:p w:rsidR="009D14BA" w:rsidRPr="00C41C25" w:rsidRDefault="009D14BA" w:rsidP="0072567A">
      <w:pPr>
        <w:spacing w:line="240" w:lineRule="auto"/>
        <w:ind w:firstLine="0"/>
        <w:jc w:val="both"/>
        <w:rPr>
          <w:i/>
          <w:sz w:val="22"/>
          <w:szCs w:val="22"/>
        </w:rPr>
      </w:pPr>
      <w:r w:rsidRPr="00C41C25">
        <w:rPr>
          <w:i/>
          <w:sz w:val="22"/>
          <w:szCs w:val="22"/>
        </w:rPr>
        <w:t xml:space="preserve">6. </w:t>
      </w:r>
      <w:r w:rsidR="00C41C25" w:rsidRPr="00C41C25">
        <w:rPr>
          <w:i/>
          <w:sz w:val="22"/>
          <w:szCs w:val="22"/>
        </w:rPr>
        <w:t>Укажите верные утверждения:</w:t>
      </w:r>
    </w:p>
    <w:p w:rsidR="00241166" w:rsidRPr="00C41C25" w:rsidRDefault="00C41C25" w:rsidP="00241166">
      <w:pPr>
        <w:spacing w:line="240" w:lineRule="exact"/>
        <w:ind w:firstLine="0"/>
        <w:jc w:val="both"/>
      </w:pPr>
      <w:r>
        <w:rPr>
          <w:sz w:val="22"/>
          <w:szCs w:val="22"/>
        </w:rPr>
        <w:t xml:space="preserve">А. Рост долгосрочных кредитов увеличивает при прочих равных условиях </w:t>
      </w:r>
      <w:r>
        <w:rPr>
          <w:sz w:val="22"/>
          <w:szCs w:val="22"/>
          <w:lang w:val="en-US"/>
        </w:rPr>
        <w:t>EVA</w:t>
      </w:r>
      <w:r>
        <w:rPr>
          <w:sz w:val="22"/>
          <w:szCs w:val="22"/>
        </w:rPr>
        <w:t xml:space="preserve">, так как растёт </w:t>
      </w:r>
      <w:r>
        <w:rPr>
          <w:sz w:val="22"/>
          <w:szCs w:val="22"/>
          <w:lang w:val="en-US"/>
        </w:rPr>
        <w:t>NOPAT</w:t>
      </w:r>
      <w:r>
        <w:rPr>
          <w:sz w:val="22"/>
          <w:szCs w:val="22"/>
        </w:rPr>
        <w:t xml:space="preserve"> за счёт роста В%*(1-К</w:t>
      </w:r>
      <w:r w:rsidRPr="00C41C25">
        <w:rPr>
          <w:sz w:val="22"/>
          <w:szCs w:val="22"/>
          <w:vertAlign w:val="subscript"/>
        </w:rPr>
        <w:t>Н</w:t>
      </w:r>
      <w:r>
        <w:rPr>
          <w:sz w:val="22"/>
          <w:szCs w:val="22"/>
        </w:rPr>
        <w:t>)</w:t>
      </w:r>
      <w:r w:rsidR="00241166">
        <w:rPr>
          <w:sz w:val="22"/>
          <w:szCs w:val="22"/>
        </w:rPr>
        <w:t xml:space="preserve">, где </w:t>
      </w:r>
      <w:r w:rsidR="00241166" w:rsidRPr="00C41C25">
        <w:t>В</w:t>
      </w:r>
      <w:r w:rsidR="00241166" w:rsidRPr="00C41C25">
        <w:rPr>
          <w:vertAlign w:val="subscript"/>
        </w:rPr>
        <w:t>%</w:t>
      </w:r>
      <w:r w:rsidR="00241166" w:rsidRPr="00C41C25">
        <w:t xml:space="preserve"> - процентные выплаты по кредитам и займам (проценты к уплате);</w:t>
      </w:r>
    </w:p>
    <w:p w:rsidR="00C41C25" w:rsidRPr="00241166" w:rsidRDefault="00241166" w:rsidP="00241166">
      <w:pPr>
        <w:spacing w:line="240" w:lineRule="exact"/>
        <w:ind w:firstLine="0"/>
        <w:jc w:val="both"/>
      </w:pPr>
      <w:r w:rsidRPr="00C41C25">
        <w:t>К</w:t>
      </w:r>
      <w:r w:rsidRPr="00C41C25">
        <w:rPr>
          <w:vertAlign w:val="subscript"/>
        </w:rPr>
        <w:t>Н</w:t>
      </w:r>
      <w:r w:rsidRPr="00C41C25">
        <w:t xml:space="preserve"> – ставка налога на прибыль.</w:t>
      </w:r>
    </w:p>
    <w:p w:rsidR="00C41C25" w:rsidRDefault="00C41C25" w:rsidP="0072567A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Б. Рост долгосрочных кредитов снижает при прочих равных условиях </w:t>
      </w:r>
      <w:r>
        <w:rPr>
          <w:sz w:val="22"/>
          <w:szCs w:val="22"/>
          <w:lang w:val="en-US"/>
        </w:rPr>
        <w:t>EVA</w:t>
      </w:r>
      <w:r>
        <w:rPr>
          <w:sz w:val="22"/>
          <w:szCs w:val="22"/>
        </w:rPr>
        <w:t xml:space="preserve">, так как растёт </w:t>
      </w:r>
      <w:r>
        <w:rPr>
          <w:sz w:val="22"/>
          <w:szCs w:val="22"/>
          <w:lang w:val="en-US"/>
        </w:rPr>
        <w:t>WACC</w:t>
      </w:r>
      <w:r>
        <w:rPr>
          <w:sz w:val="22"/>
          <w:szCs w:val="22"/>
        </w:rPr>
        <w:t>.</w:t>
      </w:r>
    </w:p>
    <w:p w:rsidR="00C41C25" w:rsidRDefault="00C41C25" w:rsidP="0072567A">
      <w:pPr>
        <w:spacing w:line="240" w:lineRule="auto"/>
        <w:ind w:firstLine="0"/>
        <w:jc w:val="both"/>
        <w:rPr>
          <w:sz w:val="22"/>
          <w:szCs w:val="22"/>
        </w:rPr>
      </w:pPr>
      <w:r w:rsidRPr="00C41C25">
        <w:rPr>
          <w:b/>
          <w:sz w:val="22"/>
          <w:szCs w:val="22"/>
        </w:rPr>
        <w:t>В</w:t>
      </w:r>
      <w:r>
        <w:rPr>
          <w:sz w:val="22"/>
          <w:szCs w:val="22"/>
        </w:rPr>
        <w:t xml:space="preserve">. Рост долгосрочных кредитов изменит </w:t>
      </w:r>
      <w:r>
        <w:rPr>
          <w:sz w:val="22"/>
          <w:szCs w:val="22"/>
          <w:lang w:val="en-US"/>
        </w:rPr>
        <w:t>EVA</w:t>
      </w:r>
      <w:r>
        <w:rPr>
          <w:sz w:val="22"/>
          <w:szCs w:val="22"/>
        </w:rPr>
        <w:t xml:space="preserve"> в зависимости от эффективности инвестиционного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екта.</w:t>
      </w:r>
    </w:p>
    <w:p w:rsidR="007A5347" w:rsidRPr="00C41C25" w:rsidRDefault="007A5347" w:rsidP="0072567A">
      <w:pPr>
        <w:spacing w:line="240" w:lineRule="auto"/>
        <w:ind w:firstLine="0"/>
        <w:jc w:val="both"/>
        <w:rPr>
          <w:sz w:val="22"/>
          <w:szCs w:val="22"/>
        </w:rPr>
      </w:pPr>
    </w:p>
    <w:p w:rsidR="00C41C25" w:rsidRPr="005E79D4" w:rsidRDefault="00C41C25" w:rsidP="00C41C25">
      <w:pPr>
        <w:spacing w:line="240" w:lineRule="exact"/>
        <w:ind w:firstLine="0"/>
        <w:jc w:val="both"/>
        <w:rPr>
          <w:i/>
          <w:sz w:val="22"/>
          <w:szCs w:val="22"/>
        </w:rPr>
      </w:pPr>
      <w:r w:rsidRPr="005E79D4">
        <w:rPr>
          <w:i/>
          <w:sz w:val="22"/>
          <w:szCs w:val="22"/>
        </w:rPr>
        <w:t xml:space="preserve">7. </w:t>
      </w:r>
      <w:r w:rsidR="00EC0C0C" w:rsidRPr="005E79D4">
        <w:rPr>
          <w:i/>
          <w:sz w:val="22"/>
          <w:szCs w:val="22"/>
        </w:rPr>
        <w:t>Показатель рыночной добавленной стоимости компании (</w:t>
      </w:r>
      <w:r w:rsidR="00EC0C0C" w:rsidRPr="005E79D4">
        <w:rPr>
          <w:i/>
          <w:sz w:val="22"/>
          <w:szCs w:val="22"/>
          <w:lang w:val="en-US"/>
        </w:rPr>
        <w:t>MVA</w:t>
      </w:r>
      <w:r w:rsidR="00EC0C0C" w:rsidRPr="005E79D4">
        <w:rPr>
          <w:i/>
          <w:sz w:val="22"/>
          <w:szCs w:val="22"/>
        </w:rPr>
        <w:t>):</w:t>
      </w:r>
    </w:p>
    <w:p w:rsidR="00EC0C0C" w:rsidRPr="005E79D4" w:rsidRDefault="00EC0C0C" w:rsidP="00C41C25">
      <w:pPr>
        <w:spacing w:line="240" w:lineRule="exact"/>
        <w:ind w:firstLine="0"/>
        <w:jc w:val="both"/>
        <w:rPr>
          <w:sz w:val="22"/>
          <w:szCs w:val="22"/>
        </w:rPr>
      </w:pPr>
      <w:r w:rsidRPr="005E79D4">
        <w:rPr>
          <w:b/>
          <w:sz w:val="22"/>
          <w:szCs w:val="22"/>
        </w:rPr>
        <w:t>А.</w:t>
      </w:r>
      <w:r w:rsidRPr="005E79D4">
        <w:rPr>
          <w:sz w:val="22"/>
          <w:szCs w:val="22"/>
        </w:rPr>
        <w:t xml:space="preserve"> – учитывает стоимость обыкновенных и привилегированных акций;</w:t>
      </w:r>
    </w:p>
    <w:p w:rsidR="00EC0C0C" w:rsidRPr="005E79D4" w:rsidRDefault="00EC0C0C" w:rsidP="00C41C25">
      <w:pPr>
        <w:spacing w:line="240" w:lineRule="exact"/>
        <w:ind w:firstLine="0"/>
        <w:jc w:val="both"/>
        <w:rPr>
          <w:sz w:val="22"/>
          <w:szCs w:val="22"/>
        </w:rPr>
      </w:pPr>
      <w:r w:rsidRPr="005E79D4">
        <w:rPr>
          <w:sz w:val="22"/>
          <w:szCs w:val="22"/>
        </w:rPr>
        <w:t>Б. – учитывает стоимость только обыкновенных акций;</w:t>
      </w:r>
    </w:p>
    <w:p w:rsidR="00EC0C0C" w:rsidRPr="005E79D4" w:rsidRDefault="00EC0C0C" w:rsidP="00C41C25">
      <w:pPr>
        <w:spacing w:line="240" w:lineRule="exact"/>
        <w:ind w:firstLine="0"/>
        <w:jc w:val="both"/>
        <w:rPr>
          <w:sz w:val="22"/>
          <w:szCs w:val="22"/>
        </w:rPr>
      </w:pPr>
      <w:r w:rsidRPr="005E79D4">
        <w:rPr>
          <w:sz w:val="22"/>
          <w:szCs w:val="22"/>
        </w:rPr>
        <w:t>В. – учитывает стоимость капитала;</w:t>
      </w:r>
    </w:p>
    <w:p w:rsidR="00EC0C0C" w:rsidRDefault="00EC0C0C" w:rsidP="00C41C25">
      <w:pPr>
        <w:spacing w:line="240" w:lineRule="exact"/>
        <w:ind w:firstLine="0"/>
        <w:jc w:val="both"/>
        <w:rPr>
          <w:sz w:val="22"/>
          <w:szCs w:val="22"/>
        </w:rPr>
      </w:pPr>
      <w:r w:rsidRPr="005E79D4">
        <w:rPr>
          <w:sz w:val="22"/>
          <w:szCs w:val="22"/>
        </w:rPr>
        <w:t>Г. – включает рыночную стоимость чистых активов.</w:t>
      </w:r>
    </w:p>
    <w:p w:rsidR="007A5347" w:rsidRPr="005E79D4" w:rsidRDefault="007A5347" w:rsidP="00C41C25">
      <w:pPr>
        <w:spacing w:line="240" w:lineRule="exact"/>
        <w:ind w:firstLine="0"/>
        <w:jc w:val="both"/>
        <w:rPr>
          <w:sz w:val="22"/>
          <w:szCs w:val="22"/>
        </w:rPr>
      </w:pPr>
    </w:p>
    <w:p w:rsidR="00FA162B" w:rsidRPr="00241688" w:rsidRDefault="00FA162B" w:rsidP="00FA162B">
      <w:pPr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б) примеры практических заданий (теоретические вопросы и задачи)</w:t>
      </w:r>
    </w:p>
    <w:p w:rsidR="00FA162B" w:rsidRPr="00D86DA7" w:rsidRDefault="00D86DA7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Расскажите о предпосылках применения концепции </w:t>
      </w:r>
      <w:r>
        <w:rPr>
          <w:sz w:val="22"/>
          <w:szCs w:val="22"/>
          <w:lang w:val="en-US"/>
        </w:rPr>
        <w:t>VBM</w:t>
      </w:r>
      <w:r>
        <w:rPr>
          <w:sz w:val="22"/>
          <w:szCs w:val="22"/>
        </w:rPr>
        <w:t>.</w:t>
      </w:r>
    </w:p>
    <w:p w:rsidR="00D86DA7" w:rsidRDefault="00D86DA7" w:rsidP="006D06EC">
      <w:pPr>
        <w:spacing w:line="240" w:lineRule="auto"/>
        <w:ind w:firstLine="0"/>
        <w:jc w:val="both"/>
        <w:rPr>
          <w:sz w:val="22"/>
          <w:szCs w:val="22"/>
        </w:rPr>
      </w:pPr>
      <w:r w:rsidRPr="00D86DA7">
        <w:rPr>
          <w:sz w:val="22"/>
          <w:szCs w:val="22"/>
        </w:rPr>
        <w:t>2</w:t>
      </w:r>
      <w:r>
        <w:rPr>
          <w:sz w:val="22"/>
          <w:szCs w:val="22"/>
        </w:rPr>
        <w:t>. Какое место занимает стоимость компании</w:t>
      </w:r>
      <w:r w:rsidR="00553E9E">
        <w:rPr>
          <w:sz w:val="22"/>
          <w:szCs w:val="22"/>
        </w:rPr>
        <w:t xml:space="preserve"> в источниках дохода акционеров?</w:t>
      </w:r>
    </w:p>
    <w:p w:rsidR="00D86DA7" w:rsidRDefault="00D86DA7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3. Какую роль играет стоимость капитала в модели экон</w:t>
      </w:r>
      <w:r w:rsidR="00553E9E">
        <w:rPr>
          <w:sz w:val="22"/>
          <w:szCs w:val="22"/>
        </w:rPr>
        <w:t>омической добавленной стоимости?</w:t>
      </w:r>
    </w:p>
    <w:p w:rsidR="00D86DA7" w:rsidRPr="00553E9E" w:rsidRDefault="00D86DA7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чём суть перехода от модели </w:t>
      </w:r>
      <w:r>
        <w:rPr>
          <w:sz w:val="22"/>
          <w:szCs w:val="22"/>
          <w:lang w:val="en-US"/>
        </w:rPr>
        <w:t>EVA</w:t>
      </w:r>
      <w:r>
        <w:rPr>
          <w:sz w:val="22"/>
          <w:szCs w:val="22"/>
        </w:rPr>
        <w:t xml:space="preserve"> к модели </w:t>
      </w:r>
      <w:r>
        <w:rPr>
          <w:sz w:val="22"/>
          <w:szCs w:val="22"/>
          <w:lang w:val="en-US"/>
        </w:rPr>
        <w:t>CVA</w:t>
      </w:r>
      <w:r w:rsidR="00553E9E">
        <w:rPr>
          <w:sz w:val="22"/>
          <w:szCs w:val="22"/>
        </w:rPr>
        <w:t>?</w:t>
      </w:r>
    </w:p>
    <w:p w:rsidR="00D86DA7" w:rsidRDefault="00D86DA7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53E9E">
        <w:rPr>
          <w:sz w:val="22"/>
          <w:szCs w:val="22"/>
        </w:rPr>
        <w:t>В чём сложности применения модели рыночной добавленной стоимости?</w:t>
      </w:r>
    </w:p>
    <w:p w:rsidR="00553E9E" w:rsidRDefault="00553E9E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Объясните модель акционерной добавленной стоимости, предложенную А. </w:t>
      </w:r>
      <w:proofErr w:type="spellStart"/>
      <w:r>
        <w:rPr>
          <w:sz w:val="22"/>
          <w:szCs w:val="22"/>
        </w:rPr>
        <w:t>Раппопоротом</w:t>
      </w:r>
      <w:proofErr w:type="spellEnd"/>
      <w:r>
        <w:rPr>
          <w:sz w:val="22"/>
          <w:szCs w:val="22"/>
        </w:rPr>
        <w:t>.</w:t>
      </w:r>
    </w:p>
    <w:p w:rsidR="00553E9E" w:rsidRPr="00E23F6A" w:rsidRDefault="00553E9E" w:rsidP="006D06EC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E23F6A">
        <w:rPr>
          <w:sz w:val="22"/>
          <w:szCs w:val="22"/>
        </w:rPr>
        <w:t xml:space="preserve"> Выделите модели </w:t>
      </w:r>
      <w:r w:rsidR="00E23F6A">
        <w:rPr>
          <w:sz w:val="22"/>
          <w:szCs w:val="22"/>
          <w:lang w:val="en-US"/>
        </w:rPr>
        <w:t>VBM</w:t>
      </w:r>
      <w:r w:rsidR="00E23F6A">
        <w:rPr>
          <w:sz w:val="22"/>
          <w:szCs w:val="22"/>
        </w:rPr>
        <w:t>, ориентированные на денежные потоки.</w:t>
      </w:r>
    </w:p>
    <w:p w:rsidR="00CA26D5" w:rsidRDefault="00CA26D5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CA26D5" w:rsidRDefault="00CA26D5" w:rsidP="00CA26D5">
      <w:pPr>
        <w:spacing w:line="240" w:lineRule="auto"/>
        <w:ind w:firstLine="0"/>
        <w:jc w:val="both"/>
        <w:rPr>
          <w:sz w:val="22"/>
          <w:szCs w:val="22"/>
        </w:rPr>
      </w:pPr>
      <w:r w:rsidRPr="00CA26D5">
        <w:rPr>
          <w:sz w:val="22"/>
          <w:szCs w:val="22"/>
        </w:rPr>
        <w:t xml:space="preserve">Задача 1. </w:t>
      </w:r>
    </w:p>
    <w:p w:rsidR="00CA26D5" w:rsidRPr="00CA26D5" w:rsidRDefault="00CA26D5" w:rsidP="00CA26D5">
      <w:pPr>
        <w:spacing w:line="240" w:lineRule="auto"/>
        <w:ind w:firstLine="709"/>
        <w:jc w:val="both"/>
        <w:rPr>
          <w:sz w:val="22"/>
          <w:szCs w:val="22"/>
        </w:rPr>
      </w:pPr>
      <w:r w:rsidRPr="00CA26D5">
        <w:rPr>
          <w:sz w:val="22"/>
          <w:szCs w:val="22"/>
        </w:rPr>
        <w:t>По данным заданного преподавателем предприятия (в качестве такового рекомендуется и</w:t>
      </w:r>
      <w:r w:rsidRPr="00CA26D5">
        <w:rPr>
          <w:sz w:val="22"/>
          <w:szCs w:val="22"/>
        </w:rPr>
        <w:t>с</w:t>
      </w:r>
      <w:r w:rsidRPr="00CA26D5">
        <w:rPr>
          <w:sz w:val="22"/>
          <w:szCs w:val="22"/>
        </w:rPr>
        <w:t>пользовать базовое для ВКР студента предприятие, либо иное, выбранное студентом самостоятельно) оценить динамику ROE и RR за отчётный период 3 года и сделать аналитические выводы.</w:t>
      </w:r>
    </w:p>
    <w:p w:rsidR="00CA26D5" w:rsidRDefault="00CA26D5" w:rsidP="00CA26D5">
      <w:pPr>
        <w:spacing w:line="240" w:lineRule="auto"/>
        <w:ind w:firstLine="0"/>
        <w:jc w:val="both"/>
        <w:rPr>
          <w:sz w:val="22"/>
          <w:szCs w:val="22"/>
        </w:rPr>
      </w:pPr>
      <w:r w:rsidRPr="00CA26D5">
        <w:rPr>
          <w:sz w:val="22"/>
          <w:szCs w:val="22"/>
        </w:rPr>
        <w:t xml:space="preserve">Задача 2. </w:t>
      </w:r>
    </w:p>
    <w:p w:rsidR="00CA26D5" w:rsidRPr="00CA26D5" w:rsidRDefault="00CA26D5" w:rsidP="00CA26D5">
      <w:pPr>
        <w:spacing w:line="240" w:lineRule="auto"/>
        <w:ind w:firstLine="709"/>
        <w:jc w:val="both"/>
        <w:rPr>
          <w:sz w:val="22"/>
          <w:szCs w:val="22"/>
        </w:rPr>
      </w:pPr>
      <w:r w:rsidRPr="00CA26D5">
        <w:rPr>
          <w:sz w:val="22"/>
          <w:szCs w:val="22"/>
        </w:rPr>
        <w:lastRenderedPageBreak/>
        <w:t xml:space="preserve">Компания имеет скорректированную на выплату процентов чистую прибыль (операционную </w:t>
      </w:r>
      <w:proofErr w:type="spellStart"/>
      <w:r w:rsidRPr="00CA26D5">
        <w:rPr>
          <w:sz w:val="22"/>
          <w:szCs w:val="22"/>
        </w:rPr>
        <w:t>посленалоговую</w:t>
      </w:r>
      <w:proofErr w:type="spellEnd"/>
      <w:r w:rsidRPr="00CA26D5">
        <w:rPr>
          <w:sz w:val="22"/>
          <w:szCs w:val="22"/>
        </w:rPr>
        <w:t xml:space="preserve"> прибыль) 1139 млн. долл. Рыночная оценка активов компании — 8 млрд. долл. Структура капитала состоит из 67% собственного капитала и 33% заёмного (</w:t>
      </w:r>
      <w:proofErr w:type="spellStart"/>
      <w:r w:rsidRPr="00CA26D5">
        <w:rPr>
          <w:sz w:val="22"/>
          <w:szCs w:val="22"/>
        </w:rPr>
        <w:t>посленалоговые</w:t>
      </w:r>
      <w:proofErr w:type="spellEnd"/>
      <w:r w:rsidRPr="00CA26D5">
        <w:rPr>
          <w:sz w:val="22"/>
          <w:szCs w:val="22"/>
        </w:rPr>
        <w:t xml:space="preserve"> оценки стоимости капитала — 14,3% и 5,2% соот</w:t>
      </w:r>
      <w:r w:rsidRPr="00CA26D5">
        <w:rPr>
          <w:sz w:val="22"/>
          <w:szCs w:val="22"/>
        </w:rPr>
        <w:softHyphen/>
        <w:t>ветственно). Оцените экономическую добавленную сто</w:t>
      </w:r>
      <w:r w:rsidRPr="00CA26D5">
        <w:rPr>
          <w:sz w:val="22"/>
          <w:szCs w:val="22"/>
        </w:rPr>
        <w:t>и</w:t>
      </w:r>
      <w:r w:rsidRPr="00CA26D5">
        <w:rPr>
          <w:sz w:val="22"/>
          <w:szCs w:val="22"/>
        </w:rPr>
        <w:t>мость (EVA) и дайте коммента</w:t>
      </w:r>
      <w:r w:rsidRPr="00CA26D5">
        <w:rPr>
          <w:sz w:val="22"/>
          <w:szCs w:val="22"/>
        </w:rPr>
        <w:softHyphen/>
        <w:t>рий к полученному значению.</w:t>
      </w:r>
    </w:p>
    <w:p w:rsidR="00CA26D5" w:rsidRDefault="00CA26D5" w:rsidP="00CA26D5">
      <w:pPr>
        <w:spacing w:line="240" w:lineRule="auto"/>
        <w:ind w:firstLine="0"/>
        <w:jc w:val="both"/>
        <w:rPr>
          <w:sz w:val="22"/>
          <w:szCs w:val="22"/>
        </w:rPr>
      </w:pPr>
      <w:r w:rsidRPr="00CA26D5">
        <w:rPr>
          <w:sz w:val="22"/>
          <w:szCs w:val="22"/>
        </w:rPr>
        <w:t>Задача 3.</w:t>
      </w:r>
    </w:p>
    <w:p w:rsidR="00CA26D5" w:rsidRPr="00CA26D5" w:rsidRDefault="00CA26D5" w:rsidP="00CA26D5">
      <w:pPr>
        <w:spacing w:line="240" w:lineRule="auto"/>
        <w:ind w:firstLine="709"/>
        <w:jc w:val="both"/>
        <w:rPr>
          <w:sz w:val="22"/>
          <w:szCs w:val="22"/>
        </w:rPr>
      </w:pPr>
      <w:r w:rsidRPr="00CA26D5">
        <w:rPr>
          <w:sz w:val="22"/>
          <w:szCs w:val="22"/>
        </w:rPr>
        <w:t xml:space="preserve"> Российская компания по итогам года уплатила налог на прибыль в размере 2,2 млн. руб. А</w:t>
      </w:r>
      <w:r w:rsidRPr="00CA26D5">
        <w:rPr>
          <w:sz w:val="22"/>
          <w:szCs w:val="22"/>
        </w:rPr>
        <w:t>к</w:t>
      </w:r>
      <w:r w:rsidRPr="00CA26D5">
        <w:rPr>
          <w:sz w:val="22"/>
          <w:szCs w:val="22"/>
        </w:rPr>
        <w:t>ционерный капитал состоит на 80 млн. руб. из обыкновенных акций. Остальные 20 процентов покр</w:t>
      </w:r>
      <w:r w:rsidRPr="00CA26D5">
        <w:rPr>
          <w:sz w:val="22"/>
          <w:szCs w:val="22"/>
        </w:rPr>
        <w:t>ы</w:t>
      </w:r>
      <w:r w:rsidRPr="00CA26D5">
        <w:rPr>
          <w:sz w:val="22"/>
          <w:szCs w:val="22"/>
        </w:rPr>
        <w:t>ваются привилегированными акциями под дивиденды 6,5%. По итогам года управляющим акцион</w:t>
      </w:r>
      <w:r w:rsidRPr="00CA26D5">
        <w:rPr>
          <w:sz w:val="22"/>
          <w:szCs w:val="22"/>
        </w:rPr>
        <w:t>е</w:t>
      </w:r>
      <w:r w:rsidRPr="00CA26D5">
        <w:rPr>
          <w:sz w:val="22"/>
          <w:szCs w:val="22"/>
        </w:rPr>
        <w:t>рам начислили дивиденды в сумме 4,4 млн. руб. Проценты к уплате по форме 2 составили 12 млн. руб. Совокупный капитал компании 260 млн. руб.</w:t>
      </w:r>
    </w:p>
    <w:p w:rsidR="00CA26D5" w:rsidRPr="00CA26D5" w:rsidRDefault="00CA26D5" w:rsidP="00CA26D5">
      <w:pPr>
        <w:spacing w:line="240" w:lineRule="auto"/>
        <w:ind w:firstLine="0"/>
        <w:jc w:val="both"/>
        <w:rPr>
          <w:sz w:val="22"/>
          <w:szCs w:val="22"/>
        </w:rPr>
      </w:pPr>
      <w:r w:rsidRPr="00CA26D5">
        <w:rPr>
          <w:sz w:val="22"/>
          <w:szCs w:val="22"/>
        </w:rPr>
        <w:t>Определите рентабельность собственного капитала управляющих акционеров и рассчитайте экон</w:t>
      </w:r>
      <w:r w:rsidRPr="00CA26D5">
        <w:rPr>
          <w:sz w:val="22"/>
          <w:szCs w:val="22"/>
        </w:rPr>
        <w:t>о</w:t>
      </w:r>
      <w:r w:rsidRPr="00CA26D5">
        <w:rPr>
          <w:sz w:val="22"/>
          <w:szCs w:val="22"/>
        </w:rPr>
        <w:t>мическую добавленную стоимость компании.</w:t>
      </w:r>
    </w:p>
    <w:p w:rsidR="00CA26D5" w:rsidRDefault="00CA26D5" w:rsidP="00CA26D5">
      <w:pPr>
        <w:spacing w:line="240" w:lineRule="auto"/>
        <w:ind w:firstLine="0"/>
        <w:jc w:val="both"/>
        <w:rPr>
          <w:sz w:val="22"/>
          <w:szCs w:val="22"/>
        </w:rPr>
      </w:pPr>
      <w:r w:rsidRPr="00CA26D5">
        <w:rPr>
          <w:sz w:val="22"/>
          <w:szCs w:val="22"/>
        </w:rPr>
        <w:t xml:space="preserve">Задача 4. </w:t>
      </w:r>
    </w:p>
    <w:p w:rsidR="00CA26D5" w:rsidRPr="00CA26D5" w:rsidRDefault="00CA26D5" w:rsidP="00CA26D5">
      <w:pPr>
        <w:spacing w:line="240" w:lineRule="auto"/>
        <w:ind w:firstLine="709"/>
        <w:jc w:val="both"/>
        <w:rPr>
          <w:sz w:val="22"/>
          <w:szCs w:val="22"/>
        </w:rPr>
      </w:pPr>
      <w:r w:rsidRPr="00CA26D5">
        <w:rPr>
          <w:sz w:val="22"/>
          <w:szCs w:val="22"/>
        </w:rPr>
        <w:t>Заданы следующие исходные данные: балансовая стоимость капитальных активов со сроком экономической жизни 12 лет и средним возрастом 8 лет составляет 50 млн. руб. Валюта баланса 78 млн.</w:t>
      </w:r>
      <w:r>
        <w:rPr>
          <w:sz w:val="22"/>
          <w:szCs w:val="22"/>
        </w:rPr>
        <w:t xml:space="preserve"> </w:t>
      </w:r>
      <w:r w:rsidRPr="00CA26D5">
        <w:rPr>
          <w:sz w:val="22"/>
          <w:szCs w:val="22"/>
        </w:rPr>
        <w:t>руб., краткосрочные обязательства – 14 млн. руб. Ежегодные денежные чистые операционные потоки 24 млн. руб. Доля налогов составляет 45% чистого операционного денежного потока. Средн</w:t>
      </w:r>
      <w:r w:rsidRPr="00CA26D5">
        <w:rPr>
          <w:sz w:val="22"/>
          <w:szCs w:val="22"/>
        </w:rPr>
        <w:t>е</w:t>
      </w:r>
      <w:r w:rsidRPr="00CA26D5">
        <w:rPr>
          <w:sz w:val="22"/>
          <w:szCs w:val="22"/>
        </w:rPr>
        <w:t>взвешенная стоимость капитала 8%. Оценить денежную добавленную стоимость за год.</w:t>
      </w:r>
    </w:p>
    <w:p w:rsidR="00CA26D5" w:rsidRPr="00E23F6A" w:rsidRDefault="00CA26D5" w:rsidP="00CA26D5">
      <w:pPr>
        <w:ind w:firstLine="709"/>
        <w:jc w:val="both"/>
        <w:rPr>
          <w:sz w:val="22"/>
          <w:szCs w:val="22"/>
        </w:rPr>
      </w:pPr>
    </w:p>
    <w:p w:rsidR="00CA26D5" w:rsidRPr="00E23F6A" w:rsidRDefault="00CA26D5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0"/>
        <w:jc w:val="both"/>
        <w:rPr>
          <w:bCs/>
          <w:i/>
        </w:rPr>
      </w:pPr>
      <w:r w:rsidRPr="00241688">
        <w:rPr>
          <w:b/>
          <w:bCs/>
          <w:u w:val="single"/>
        </w:rPr>
        <w:t>Примечание:</w:t>
      </w:r>
      <w:r w:rsidRPr="00241688">
        <w:rPr>
          <w:bCs/>
        </w:rPr>
        <w:t xml:space="preserve"> </w:t>
      </w:r>
      <w:r w:rsidRPr="00241688">
        <w:rPr>
          <w:bCs/>
          <w:i/>
        </w:rPr>
        <w:t>Исходные данные к задачам по решению преподавателя могут браться студентами самостоятельно из предложенной бухгалтерской отчётности.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Оценка освоения компетенций на экзамене.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Экзамен проводится в устно-письменной форме по билетам, выбираемым случайным обр</w:t>
      </w:r>
      <w:r w:rsidRPr="00241688">
        <w:rPr>
          <w:sz w:val="22"/>
          <w:szCs w:val="22"/>
        </w:rPr>
        <w:t>а</w:t>
      </w:r>
      <w:r w:rsidRPr="00241688">
        <w:rPr>
          <w:sz w:val="22"/>
          <w:szCs w:val="22"/>
        </w:rPr>
        <w:t>зом. Билет содержит 2 теоретических вопроса, 2 задачи и</w:t>
      </w:r>
      <w:r w:rsidRPr="00653C77">
        <w:rPr>
          <w:color w:val="FF0000"/>
          <w:sz w:val="22"/>
          <w:szCs w:val="22"/>
        </w:rPr>
        <w:t xml:space="preserve"> </w:t>
      </w:r>
      <w:r w:rsidR="00653C77" w:rsidRPr="00653C77">
        <w:rPr>
          <w:color w:val="FF0000"/>
          <w:sz w:val="22"/>
          <w:szCs w:val="22"/>
        </w:rPr>
        <w:t xml:space="preserve">может дополняться </w:t>
      </w:r>
      <w:r w:rsidRPr="00653C77">
        <w:rPr>
          <w:color w:val="FF0000"/>
          <w:sz w:val="22"/>
          <w:szCs w:val="22"/>
        </w:rPr>
        <w:t>выборк</w:t>
      </w:r>
      <w:r w:rsidR="00653C77">
        <w:rPr>
          <w:color w:val="FF0000"/>
          <w:sz w:val="22"/>
          <w:szCs w:val="22"/>
        </w:rPr>
        <w:t>ой</w:t>
      </w:r>
      <w:r w:rsidRPr="00653C77">
        <w:rPr>
          <w:color w:val="FF0000"/>
          <w:sz w:val="22"/>
          <w:szCs w:val="22"/>
        </w:rPr>
        <w:t xml:space="preserve"> из 15 вопр</w:t>
      </w:r>
      <w:r w:rsidRPr="00653C77">
        <w:rPr>
          <w:color w:val="FF0000"/>
          <w:sz w:val="22"/>
          <w:szCs w:val="22"/>
        </w:rPr>
        <w:t>о</w:t>
      </w:r>
      <w:r w:rsidRPr="00653C77">
        <w:rPr>
          <w:color w:val="FF0000"/>
          <w:sz w:val="22"/>
          <w:szCs w:val="22"/>
        </w:rPr>
        <w:t>сов теста.</w:t>
      </w:r>
      <w:r w:rsidRPr="00241688">
        <w:rPr>
          <w:sz w:val="22"/>
          <w:szCs w:val="22"/>
        </w:rPr>
        <w:t xml:space="preserve"> Примеры задач и вопросов теста приведены выше. Шкала оценивания результата экзамена приведена в п. 2.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</w:p>
    <w:p w:rsidR="006D06EC" w:rsidRPr="00241688" w:rsidRDefault="006D06EC" w:rsidP="00145C79">
      <w:pPr>
        <w:pStyle w:val="a3"/>
        <w:widowControl w:val="0"/>
        <w:suppressAutoHyphens/>
        <w:rPr>
          <w:sz w:val="22"/>
          <w:szCs w:val="22"/>
        </w:rPr>
      </w:pPr>
      <w:r w:rsidRPr="00241688">
        <w:rPr>
          <w:sz w:val="22"/>
          <w:szCs w:val="22"/>
        </w:rPr>
        <w:t>Составил</w:t>
      </w:r>
    </w:p>
    <w:p w:rsidR="006D06EC" w:rsidRPr="00241688" w:rsidRDefault="006D06EC" w:rsidP="00145C79">
      <w:pPr>
        <w:spacing w:line="240" w:lineRule="auto"/>
        <w:ind w:firstLine="0"/>
        <w:rPr>
          <w:sz w:val="22"/>
          <w:szCs w:val="22"/>
        </w:rPr>
      </w:pPr>
      <w:proofErr w:type="spellStart"/>
      <w:r w:rsidRPr="00241688">
        <w:rPr>
          <w:sz w:val="22"/>
          <w:szCs w:val="22"/>
        </w:rPr>
        <w:t>к.э.н</w:t>
      </w:r>
      <w:proofErr w:type="spellEnd"/>
      <w:r w:rsidRPr="00241688">
        <w:rPr>
          <w:sz w:val="22"/>
          <w:szCs w:val="22"/>
        </w:rPr>
        <w:t xml:space="preserve">., доцент кафедры </w:t>
      </w:r>
    </w:p>
    <w:p w:rsidR="006D06EC" w:rsidRPr="00241688" w:rsidRDefault="00145C79" w:rsidP="00145C7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«Экономика,</w:t>
      </w:r>
      <w:r w:rsidRPr="00241688">
        <w:rPr>
          <w:sz w:val="22"/>
          <w:szCs w:val="22"/>
        </w:rPr>
        <w:t xml:space="preserve"> менеджмент</w:t>
      </w:r>
      <w:r>
        <w:rPr>
          <w:sz w:val="22"/>
          <w:szCs w:val="22"/>
        </w:rPr>
        <w:t xml:space="preserve"> и организация производства</w:t>
      </w:r>
      <w:r w:rsidRPr="00241688">
        <w:rPr>
          <w:sz w:val="22"/>
          <w:szCs w:val="22"/>
        </w:rPr>
        <w:t xml:space="preserve">» </w:t>
      </w:r>
      <w:r>
        <w:rPr>
          <w:sz w:val="22"/>
          <w:szCs w:val="22"/>
        </w:rPr>
        <w:t>______</w:t>
      </w:r>
      <w:r w:rsidR="006D06EC" w:rsidRPr="00241688">
        <w:rPr>
          <w:sz w:val="22"/>
          <w:szCs w:val="22"/>
          <w:u w:val="single"/>
        </w:rPr>
        <w:tab/>
      </w:r>
      <w:r w:rsidR="006D06EC" w:rsidRPr="00241688">
        <w:rPr>
          <w:sz w:val="22"/>
          <w:szCs w:val="22"/>
          <w:u w:val="single"/>
        </w:rPr>
        <w:tab/>
      </w:r>
      <w:r w:rsidR="006D06EC" w:rsidRPr="00241688">
        <w:rPr>
          <w:sz w:val="22"/>
          <w:szCs w:val="22"/>
        </w:rPr>
        <w:t xml:space="preserve"> /А. К. </w:t>
      </w:r>
      <w:proofErr w:type="spellStart"/>
      <w:r w:rsidR="006D06EC" w:rsidRPr="00241688">
        <w:rPr>
          <w:sz w:val="22"/>
          <w:szCs w:val="22"/>
        </w:rPr>
        <w:t>Штрыков</w:t>
      </w:r>
      <w:proofErr w:type="spellEnd"/>
      <w:r w:rsidR="006D06EC" w:rsidRPr="00241688">
        <w:rPr>
          <w:sz w:val="22"/>
          <w:szCs w:val="22"/>
        </w:rPr>
        <w:t>/</w:t>
      </w:r>
    </w:p>
    <w:p w:rsidR="006D06EC" w:rsidRPr="00241688" w:rsidRDefault="006D06EC" w:rsidP="00145C79">
      <w:pPr>
        <w:suppressAutoHyphens/>
        <w:spacing w:line="240" w:lineRule="auto"/>
        <w:ind w:firstLine="0"/>
        <w:rPr>
          <w:sz w:val="22"/>
          <w:szCs w:val="22"/>
        </w:rPr>
      </w:pPr>
    </w:p>
    <w:p w:rsidR="006D06EC" w:rsidRPr="00241688" w:rsidRDefault="006D06EC" w:rsidP="00145C79">
      <w:pPr>
        <w:suppressAutoHyphens/>
        <w:spacing w:line="240" w:lineRule="auto"/>
        <w:ind w:firstLine="0"/>
        <w:rPr>
          <w:sz w:val="22"/>
          <w:szCs w:val="22"/>
        </w:rPr>
      </w:pPr>
    </w:p>
    <w:p w:rsidR="006D06EC" w:rsidRPr="00241688" w:rsidRDefault="006D06EC" w:rsidP="00145C79">
      <w:pPr>
        <w:suppressAutoHyphens/>
        <w:spacing w:line="240" w:lineRule="auto"/>
        <w:ind w:firstLine="0"/>
        <w:rPr>
          <w:sz w:val="22"/>
          <w:szCs w:val="22"/>
        </w:rPr>
      </w:pPr>
    </w:p>
    <w:p w:rsidR="006D06EC" w:rsidRPr="00241688" w:rsidRDefault="006D06EC" w:rsidP="00145C79">
      <w:pPr>
        <w:spacing w:line="240" w:lineRule="auto"/>
        <w:ind w:firstLine="0"/>
        <w:rPr>
          <w:sz w:val="22"/>
          <w:szCs w:val="22"/>
        </w:rPr>
      </w:pPr>
      <w:r w:rsidRPr="00241688">
        <w:rPr>
          <w:sz w:val="22"/>
          <w:szCs w:val="22"/>
        </w:rPr>
        <w:t>Заведующий кафедрой</w:t>
      </w:r>
    </w:p>
    <w:p w:rsidR="006D06EC" w:rsidRDefault="00145C79" w:rsidP="00145C7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«Экономика</w:t>
      </w:r>
      <w:r w:rsidR="0031743D">
        <w:rPr>
          <w:sz w:val="22"/>
          <w:szCs w:val="22"/>
        </w:rPr>
        <w:t>,</w:t>
      </w:r>
      <w:r w:rsidR="006D06EC" w:rsidRPr="00241688">
        <w:rPr>
          <w:sz w:val="22"/>
          <w:szCs w:val="22"/>
        </w:rPr>
        <w:t xml:space="preserve"> менеджмент</w:t>
      </w:r>
      <w:r>
        <w:rPr>
          <w:sz w:val="22"/>
          <w:szCs w:val="22"/>
        </w:rPr>
        <w:t xml:space="preserve"> и организация</w:t>
      </w:r>
      <w:r w:rsidR="0031743D">
        <w:rPr>
          <w:sz w:val="22"/>
          <w:szCs w:val="22"/>
        </w:rPr>
        <w:t xml:space="preserve"> производства</w:t>
      </w:r>
      <w:r w:rsidR="006D06EC" w:rsidRPr="00241688">
        <w:rPr>
          <w:sz w:val="22"/>
          <w:szCs w:val="22"/>
        </w:rPr>
        <w:t xml:space="preserve">» </w:t>
      </w:r>
    </w:p>
    <w:p w:rsidR="0031743D" w:rsidRPr="00241688" w:rsidRDefault="0031743D" w:rsidP="00145C79">
      <w:pPr>
        <w:spacing w:line="240" w:lineRule="auto"/>
        <w:ind w:firstLine="0"/>
        <w:rPr>
          <w:sz w:val="22"/>
          <w:szCs w:val="22"/>
        </w:rPr>
      </w:pPr>
    </w:p>
    <w:p w:rsidR="006D06EC" w:rsidRPr="00241688" w:rsidRDefault="0031743D" w:rsidP="00145C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D06EC" w:rsidRPr="00241688">
        <w:rPr>
          <w:sz w:val="22"/>
          <w:szCs w:val="22"/>
        </w:rPr>
        <w:t xml:space="preserve">. э. н., доцент                                    </w:t>
      </w:r>
      <w:r w:rsidR="006D06EC" w:rsidRPr="00241688">
        <w:rPr>
          <w:sz w:val="22"/>
          <w:szCs w:val="22"/>
        </w:rPr>
        <w:tab/>
      </w:r>
      <w:r w:rsidR="006D06EC" w:rsidRPr="00241688">
        <w:rPr>
          <w:sz w:val="22"/>
          <w:szCs w:val="22"/>
        </w:rPr>
        <w:tab/>
      </w:r>
      <w:r w:rsidR="006D06EC" w:rsidRPr="00241688">
        <w:rPr>
          <w:sz w:val="22"/>
          <w:szCs w:val="22"/>
          <w:u w:val="single"/>
        </w:rPr>
        <w:tab/>
      </w:r>
      <w:r w:rsidR="006D06EC" w:rsidRPr="00241688">
        <w:rPr>
          <w:sz w:val="22"/>
          <w:szCs w:val="22"/>
          <w:u w:val="single"/>
        </w:rPr>
        <w:tab/>
        <w:t>___</w:t>
      </w:r>
      <w:r w:rsidR="006D06EC" w:rsidRPr="00241688">
        <w:rPr>
          <w:sz w:val="22"/>
          <w:szCs w:val="22"/>
        </w:rPr>
        <w:t>/</w:t>
      </w:r>
      <w:r>
        <w:rPr>
          <w:sz w:val="22"/>
          <w:szCs w:val="22"/>
        </w:rPr>
        <w:t>Е. Н. Евдокимова</w:t>
      </w:r>
      <w:r w:rsidR="006D06EC" w:rsidRPr="00241688">
        <w:rPr>
          <w:sz w:val="22"/>
          <w:szCs w:val="22"/>
        </w:rPr>
        <w:t>/</w:t>
      </w:r>
    </w:p>
    <w:p w:rsidR="006D06EC" w:rsidRPr="00241688" w:rsidRDefault="006D06EC" w:rsidP="00145C79">
      <w:pPr>
        <w:pStyle w:val="a3"/>
        <w:widowControl w:val="0"/>
        <w:rPr>
          <w:sz w:val="22"/>
          <w:szCs w:val="22"/>
        </w:rPr>
      </w:pPr>
    </w:p>
    <w:p w:rsidR="006D06EC" w:rsidRPr="00241688" w:rsidRDefault="0031743D" w:rsidP="00145C7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</w:t>
      </w:r>
      <w:r w:rsidR="006D06E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6D06EC">
        <w:rPr>
          <w:sz w:val="22"/>
          <w:szCs w:val="22"/>
        </w:rPr>
        <w:t xml:space="preserve"> 20</w:t>
      </w:r>
      <w:r w:rsidR="00A674A5">
        <w:rPr>
          <w:sz w:val="22"/>
          <w:szCs w:val="22"/>
        </w:rPr>
        <w:t>2__</w:t>
      </w:r>
    </w:p>
    <w:p w:rsidR="00410C41" w:rsidRPr="00E15B77" w:rsidRDefault="00410C41" w:rsidP="00051D9C">
      <w:pPr>
        <w:pStyle w:val="a3"/>
        <w:widowControl w:val="0"/>
        <w:ind w:firstLine="720"/>
        <w:rPr>
          <w:sz w:val="22"/>
          <w:szCs w:val="22"/>
        </w:rPr>
      </w:pPr>
    </w:p>
    <w:sectPr w:rsidR="00410C41" w:rsidRPr="00E15B77" w:rsidSect="00145C7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C699E"/>
    <w:multiLevelType w:val="hybridMultilevel"/>
    <w:tmpl w:val="45E4A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43377"/>
    <w:multiLevelType w:val="hybridMultilevel"/>
    <w:tmpl w:val="4A7AB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E6BDA"/>
    <w:multiLevelType w:val="hybridMultilevel"/>
    <w:tmpl w:val="CA0CC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882DFA"/>
    <w:multiLevelType w:val="hybridMultilevel"/>
    <w:tmpl w:val="27681C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D97E25"/>
    <w:multiLevelType w:val="hybridMultilevel"/>
    <w:tmpl w:val="5DCAA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550664"/>
    <w:multiLevelType w:val="hybridMultilevel"/>
    <w:tmpl w:val="C5B42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F63503"/>
    <w:multiLevelType w:val="hybridMultilevel"/>
    <w:tmpl w:val="E6525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9482F"/>
    <w:multiLevelType w:val="hybridMultilevel"/>
    <w:tmpl w:val="058C2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772F14"/>
    <w:multiLevelType w:val="hybridMultilevel"/>
    <w:tmpl w:val="AEE2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A41E03"/>
    <w:multiLevelType w:val="hybridMultilevel"/>
    <w:tmpl w:val="B762D362"/>
    <w:lvl w:ilvl="0" w:tplc="D9D0972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831779"/>
    <w:multiLevelType w:val="hybridMultilevel"/>
    <w:tmpl w:val="66C626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E86F1B"/>
    <w:multiLevelType w:val="hybridMultilevel"/>
    <w:tmpl w:val="6FC42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FB5E68"/>
    <w:multiLevelType w:val="hybridMultilevel"/>
    <w:tmpl w:val="1A9C3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182C"/>
    <w:rsid w:val="00031C10"/>
    <w:rsid w:val="000363A4"/>
    <w:rsid w:val="00051D9C"/>
    <w:rsid w:val="000566EA"/>
    <w:rsid w:val="0006716B"/>
    <w:rsid w:val="000B5984"/>
    <w:rsid w:val="000F7681"/>
    <w:rsid w:val="001152F3"/>
    <w:rsid w:val="00123D22"/>
    <w:rsid w:val="00133268"/>
    <w:rsid w:val="00145C79"/>
    <w:rsid w:val="001554D8"/>
    <w:rsid w:val="00161109"/>
    <w:rsid w:val="00195A1D"/>
    <w:rsid w:val="001A0B1D"/>
    <w:rsid w:val="001B1E03"/>
    <w:rsid w:val="00241166"/>
    <w:rsid w:val="002450A4"/>
    <w:rsid w:val="00254C1E"/>
    <w:rsid w:val="00276204"/>
    <w:rsid w:val="002D48F0"/>
    <w:rsid w:val="002D6FDD"/>
    <w:rsid w:val="00304FB2"/>
    <w:rsid w:val="00311720"/>
    <w:rsid w:val="0031743D"/>
    <w:rsid w:val="003268EB"/>
    <w:rsid w:val="00330B45"/>
    <w:rsid w:val="00341544"/>
    <w:rsid w:val="003651B2"/>
    <w:rsid w:val="003B1544"/>
    <w:rsid w:val="003B4613"/>
    <w:rsid w:val="003C45FD"/>
    <w:rsid w:val="00406B6D"/>
    <w:rsid w:val="00410C41"/>
    <w:rsid w:val="00413F98"/>
    <w:rsid w:val="00451215"/>
    <w:rsid w:val="00460CA7"/>
    <w:rsid w:val="00466111"/>
    <w:rsid w:val="00477C1C"/>
    <w:rsid w:val="00481546"/>
    <w:rsid w:val="00484472"/>
    <w:rsid w:val="0048558C"/>
    <w:rsid w:val="004875D0"/>
    <w:rsid w:val="004A5104"/>
    <w:rsid w:val="004C69A5"/>
    <w:rsid w:val="004E2A50"/>
    <w:rsid w:val="004E5A91"/>
    <w:rsid w:val="004F2D83"/>
    <w:rsid w:val="00513B81"/>
    <w:rsid w:val="00544D32"/>
    <w:rsid w:val="00553E9E"/>
    <w:rsid w:val="00587373"/>
    <w:rsid w:val="005B3370"/>
    <w:rsid w:val="005D441E"/>
    <w:rsid w:val="005E6B30"/>
    <w:rsid w:val="005E6C8D"/>
    <w:rsid w:val="005E79D4"/>
    <w:rsid w:val="005F5A43"/>
    <w:rsid w:val="005F637D"/>
    <w:rsid w:val="005F6928"/>
    <w:rsid w:val="00621A99"/>
    <w:rsid w:val="00640C6E"/>
    <w:rsid w:val="00642D45"/>
    <w:rsid w:val="00653C77"/>
    <w:rsid w:val="0065440F"/>
    <w:rsid w:val="0068623C"/>
    <w:rsid w:val="0069595B"/>
    <w:rsid w:val="006A5F69"/>
    <w:rsid w:val="006A76D6"/>
    <w:rsid w:val="006B42AB"/>
    <w:rsid w:val="006D06EC"/>
    <w:rsid w:val="006D51F3"/>
    <w:rsid w:val="00701B13"/>
    <w:rsid w:val="00723535"/>
    <w:rsid w:val="0072567A"/>
    <w:rsid w:val="007312C8"/>
    <w:rsid w:val="0073632E"/>
    <w:rsid w:val="00746D77"/>
    <w:rsid w:val="00761DA8"/>
    <w:rsid w:val="00764C15"/>
    <w:rsid w:val="007669EE"/>
    <w:rsid w:val="0077345E"/>
    <w:rsid w:val="00773ED8"/>
    <w:rsid w:val="007901EE"/>
    <w:rsid w:val="00793995"/>
    <w:rsid w:val="00793AA4"/>
    <w:rsid w:val="00793FAF"/>
    <w:rsid w:val="007A5347"/>
    <w:rsid w:val="007B640B"/>
    <w:rsid w:val="007D23E6"/>
    <w:rsid w:val="0083665C"/>
    <w:rsid w:val="00836804"/>
    <w:rsid w:val="0084082E"/>
    <w:rsid w:val="00862242"/>
    <w:rsid w:val="008670F3"/>
    <w:rsid w:val="00892057"/>
    <w:rsid w:val="008A3081"/>
    <w:rsid w:val="008F0389"/>
    <w:rsid w:val="00914255"/>
    <w:rsid w:val="009215AA"/>
    <w:rsid w:val="00927A94"/>
    <w:rsid w:val="009308D8"/>
    <w:rsid w:val="00931E9A"/>
    <w:rsid w:val="00937DA8"/>
    <w:rsid w:val="0094182C"/>
    <w:rsid w:val="00957D2B"/>
    <w:rsid w:val="009B1E05"/>
    <w:rsid w:val="009C7327"/>
    <w:rsid w:val="009D14BA"/>
    <w:rsid w:val="009F310C"/>
    <w:rsid w:val="00A073B2"/>
    <w:rsid w:val="00A35E84"/>
    <w:rsid w:val="00A400C2"/>
    <w:rsid w:val="00A4528F"/>
    <w:rsid w:val="00A4567B"/>
    <w:rsid w:val="00A50AA3"/>
    <w:rsid w:val="00A57BC8"/>
    <w:rsid w:val="00A602A8"/>
    <w:rsid w:val="00A66BFB"/>
    <w:rsid w:val="00A674A5"/>
    <w:rsid w:val="00A774F5"/>
    <w:rsid w:val="00A92627"/>
    <w:rsid w:val="00A956AA"/>
    <w:rsid w:val="00AB1B06"/>
    <w:rsid w:val="00AD73AA"/>
    <w:rsid w:val="00AF3713"/>
    <w:rsid w:val="00B46EBE"/>
    <w:rsid w:val="00B818E2"/>
    <w:rsid w:val="00B821E4"/>
    <w:rsid w:val="00B847E4"/>
    <w:rsid w:val="00BA7EDF"/>
    <w:rsid w:val="00BB41DF"/>
    <w:rsid w:val="00BC2C32"/>
    <w:rsid w:val="00BD1C75"/>
    <w:rsid w:val="00BF2488"/>
    <w:rsid w:val="00C244D3"/>
    <w:rsid w:val="00C250D0"/>
    <w:rsid w:val="00C41C25"/>
    <w:rsid w:val="00C72DD0"/>
    <w:rsid w:val="00CA26D5"/>
    <w:rsid w:val="00CA7657"/>
    <w:rsid w:val="00CC093E"/>
    <w:rsid w:val="00CC3BAE"/>
    <w:rsid w:val="00CD4143"/>
    <w:rsid w:val="00CE468F"/>
    <w:rsid w:val="00CF7E9B"/>
    <w:rsid w:val="00D052B9"/>
    <w:rsid w:val="00D067D2"/>
    <w:rsid w:val="00D67484"/>
    <w:rsid w:val="00D86DA7"/>
    <w:rsid w:val="00DA0BD9"/>
    <w:rsid w:val="00DB3A01"/>
    <w:rsid w:val="00E02768"/>
    <w:rsid w:val="00E23F6A"/>
    <w:rsid w:val="00E3253A"/>
    <w:rsid w:val="00E358DF"/>
    <w:rsid w:val="00E4344C"/>
    <w:rsid w:val="00E576B6"/>
    <w:rsid w:val="00E71B4F"/>
    <w:rsid w:val="00E73640"/>
    <w:rsid w:val="00E8687C"/>
    <w:rsid w:val="00EA4024"/>
    <w:rsid w:val="00EC0C0C"/>
    <w:rsid w:val="00EC5092"/>
    <w:rsid w:val="00EF4994"/>
    <w:rsid w:val="00F42345"/>
    <w:rsid w:val="00F501CB"/>
    <w:rsid w:val="00F62ADD"/>
    <w:rsid w:val="00F8552A"/>
    <w:rsid w:val="00F86B25"/>
    <w:rsid w:val="00FA162B"/>
    <w:rsid w:val="00FC6116"/>
    <w:rsid w:val="00FE45C7"/>
    <w:rsid w:val="00FE79F3"/>
    <w:rsid w:val="00FF54FF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A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C41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10C4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uiPriority w:val="99"/>
    <w:rsid w:val="00410C41"/>
    <w:pPr>
      <w:widowControl/>
      <w:suppressAutoHyphens/>
      <w:spacing w:after="200"/>
    </w:pPr>
    <w:rPr>
      <w:rFonts w:ascii="Courier New" w:eastAsia="Times New Roman" w:hAnsi="Courier New" w:cs="Calibri"/>
      <w:kern w:val="0"/>
      <w:sz w:val="22"/>
      <w:szCs w:val="22"/>
    </w:rPr>
  </w:style>
  <w:style w:type="paragraph" w:customStyle="1" w:styleId="21">
    <w:name w:val="Основной текст 21"/>
    <w:basedOn w:val="a"/>
    <w:rsid w:val="00410C41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4"/>
      <w:szCs w:val="24"/>
    </w:rPr>
  </w:style>
  <w:style w:type="character" w:customStyle="1" w:styleId="2">
    <w:name w:val="Основной текст (2)_"/>
    <w:link w:val="20"/>
    <w:uiPriority w:val="99"/>
    <w:rsid w:val="00410C41"/>
    <w:rPr>
      <w:rFonts w:ascii="Times New Roman" w:hAnsi="Times New Roman" w:cs="Times New Roman"/>
      <w:shd w:val="clear" w:color="auto" w:fill="FFFFFF"/>
    </w:rPr>
  </w:style>
  <w:style w:type="paragraph" w:customStyle="1" w:styleId="10">
    <w:name w:val="Абзац списка1"/>
    <w:basedOn w:val="a"/>
    <w:rsid w:val="00410C41"/>
    <w:pPr>
      <w:ind w:left="720"/>
      <w:contextualSpacing/>
    </w:pPr>
  </w:style>
  <w:style w:type="character" w:customStyle="1" w:styleId="11">
    <w:name w:val="Основной текст + 11"/>
    <w:aliases w:val="5 pt6,Не полужирный"/>
    <w:rsid w:val="00410C41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link w:val="a6"/>
    <w:locked/>
    <w:rsid w:val="00410C4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10C41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FR2">
    <w:name w:val="FR2"/>
    <w:rsid w:val="00410C41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34">
    <w:name w:val="Font Style134"/>
    <w:rsid w:val="00410C41"/>
    <w:rPr>
      <w:rFonts w:ascii="Times New Roman" w:hAnsi="Times New Roman"/>
      <w:b/>
      <w:sz w:val="22"/>
    </w:rPr>
  </w:style>
  <w:style w:type="character" w:customStyle="1" w:styleId="FontStyle138">
    <w:name w:val="Font Style138"/>
    <w:rsid w:val="00410C41"/>
    <w:rPr>
      <w:rFonts w:ascii="Times New Roman" w:hAnsi="Times New Roman"/>
      <w:i/>
      <w:sz w:val="22"/>
    </w:rPr>
  </w:style>
  <w:style w:type="paragraph" w:customStyle="1" w:styleId="Style23">
    <w:name w:val="Style23"/>
    <w:basedOn w:val="a"/>
    <w:rsid w:val="00410C4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a7">
    <w:name w:val="Normal (Web)"/>
    <w:basedOn w:val="a"/>
    <w:uiPriority w:val="99"/>
    <w:rsid w:val="00410C41"/>
    <w:pPr>
      <w:widowControl/>
      <w:suppressAutoHyphens/>
      <w:spacing w:before="45" w:line="240" w:lineRule="auto"/>
      <w:ind w:firstLine="0"/>
    </w:pPr>
    <w:rPr>
      <w:kern w:val="0"/>
      <w:sz w:val="24"/>
      <w:szCs w:val="24"/>
    </w:rPr>
  </w:style>
  <w:style w:type="paragraph" w:customStyle="1" w:styleId="Style97">
    <w:name w:val="Style97"/>
    <w:basedOn w:val="a"/>
    <w:rsid w:val="00410C41"/>
    <w:pPr>
      <w:widowControl/>
      <w:spacing w:after="200" w:line="298" w:lineRule="exact"/>
      <w:ind w:firstLine="0"/>
    </w:pPr>
    <w:rPr>
      <w:rFonts w:ascii="Calibri" w:eastAsia="Times New Roman" w:hAnsi="Calibri"/>
      <w:kern w:val="0"/>
      <w:sz w:val="24"/>
      <w:szCs w:val="24"/>
      <w:lang w:eastAsia="en-US"/>
    </w:rPr>
  </w:style>
  <w:style w:type="character" w:customStyle="1" w:styleId="FontStyle133">
    <w:name w:val="Font Style133"/>
    <w:rsid w:val="00410C41"/>
    <w:rPr>
      <w:rFonts w:ascii="Times New Roman" w:hAnsi="Times New Roman"/>
      <w:b/>
      <w:i/>
      <w:sz w:val="18"/>
    </w:rPr>
  </w:style>
  <w:style w:type="paragraph" w:customStyle="1" w:styleId="20">
    <w:name w:val="Основной текст (2)"/>
    <w:basedOn w:val="a"/>
    <w:link w:val="2"/>
    <w:uiPriority w:val="99"/>
    <w:rsid w:val="00410C41"/>
    <w:pPr>
      <w:shd w:val="clear" w:color="auto" w:fill="FFFFFF"/>
      <w:spacing w:after="120" w:line="208" w:lineRule="exact"/>
      <w:ind w:firstLine="140"/>
    </w:pPr>
    <w:rPr>
      <w:rFonts w:eastAsiaTheme="minorHAnsi"/>
      <w:kern w:val="0"/>
      <w:sz w:val="22"/>
      <w:szCs w:val="22"/>
      <w:lang w:eastAsia="en-US"/>
    </w:rPr>
  </w:style>
  <w:style w:type="character" w:customStyle="1" w:styleId="22">
    <w:name w:val="Основной текст (2) + Курсив"/>
    <w:aliases w:val="Интервал 1 pt"/>
    <w:rsid w:val="00410C41"/>
    <w:rPr>
      <w:i/>
      <w:iCs/>
      <w:sz w:val="19"/>
      <w:szCs w:val="19"/>
      <w:lang w:bidi="ar-SA"/>
    </w:rPr>
  </w:style>
  <w:style w:type="character" w:customStyle="1" w:styleId="4">
    <w:name w:val="Основной текст (4)_"/>
    <w:link w:val="40"/>
    <w:rsid w:val="00410C41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0C41"/>
    <w:pPr>
      <w:shd w:val="clear" w:color="auto" w:fill="FFFFFF"/>
      <w:spacing w:after="120" w:line="205" w:lineRule="exact"/>
      <w:ind w:firstLine="0"/>
      <w:jc w:val="both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character" w:customStyle="1" w:styleId="a8">
    <w:name w:val="Подпись к картинке_"/>
    <w:link w:val="a9"/>
    <w:rsid w:val="00410C41"/>
    <w:rPr>
      <w:rFonts w:ascii="Sylfaen" w:hAnsi="Sylfaen"/>
      <w:sz w:val="18"/>
      <w:szCs w:val="1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410C41"/>
    <w:pPr>
      <w:shd w:val="clear" w:color="auto" w:fill="FFFFFF"/>
      <w:spacing w:line="191" w:lineRule="exact"/>
      <w:ind w:firstLine="0"/>
    </w:pPr>
    <w:rPr>
      <w:rFonts w:ascii="Sylfaen" w:eastAsiaTheme="minorHAnsi" w:hAnsi="Sylfaen" w:cstheme="minorBidi"/>
      <w:kern w:val="0"/>
      <w:sz w:val="18"/>
      <w:szCs w:val="18"/>
      <w:lang w:eastAsia="en-US"/>
    </w:rPr>
  </w:style>
  <w:style w:type="paragraph" w:customStyle="1" w:styleId="210">
    <w:name w:val="Основной текст (2)1"/>
    <w:basedOn w:val="a"/>
    <w:uiPriority w:val="99"/>
    <w:rsid w:val="00836804"/>
    <w:pPr>
      <w:widowControl/>
      <w:shd w:val="clear" w:color="auto" w:fill="FFFFFF"/>
      <w:spacing w:before="420" w:line="322" w:lineRule="exact"/>
      <w:ind w:hanging="720"/>
      <w:jc w:val="both"/>
    </w:pPr>
    <w:rPr>
      <w:rFonts w:eastAsiaTheme="minorHAnsi"/>
      <w:kern w:val="0"/>
      <w:sz w:val="28"/>
      <w:szCs w:val="28"/>
      <w:lang w:eastAsia="en-US"/>
    </w:rPr>
  </w:style>
  <w:style w:type="character" w:customStyle="1" w:styleId="aa">
    <w:name w:val="Основной текст_"/>
    <w:basedOn w:val="a0"/>
    <w:link w:val="12"/>
    <w:rsid w:val="008368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Курсив"/>
    <w:basedOn w:val="aa"/>
    <w:rsid w:val="008368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Основной текст12"/>
    <w:basedOn w:val="a"/>
    <w:link w:val="aa"/>
    <w:rsid w:val="00836804"/>
    <w:pPr>
      <w:shd w:val="clear" w:color="auto" w:fill="FFFFFF"/>
      <w:spacing w:before="120" w:after="120" w:line="0" w:lineRule="atLeast"/>
      <w:ind w:hanging="220"/>
      <w:jc w:val="both"/>
    </w:pPr>
    <w:rPr>
      <w:rFonts w:eastAsia="Times New Roman"/>
      <w:kern w:val="0"/>
      <w:lang w:eastAsia="en-US"/>
    </w:rPr>
  </w:style>
  <w:style w:type="character" w:customStyle="1" w:styleId="23">
    <w:name w:val="Основной текст (2) + Полужирный"/>
    <w:aliases w:val="Курсив"/>
    <w:uiPriority w:val="99"/>
    <w:rsid w:val="006D51F3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4">
    <w:name w:val="Основной текст + Полужирный2"/>
    <w:uiPriority w:val="99"/>
    <w:rsid w:val="006D51F3"/>
  </w:style>
  <w:style w:type="character" w:styleId="ac">
    <w:name w:val="Strong"/>
    <w:basedOn w:val="a0"/>
    <w:uiPriority w:val="22"/>
    <w:qFormat/>
    <w:rsid w:val="006D51F3"/>
    <w:rPr>
      <w:b/>
      <w:bCs/>
    </w:rPr>
  </w:style>
  <w:style w:type="paragraph" w:styleId="ad">
    <w:name w:val="List Paragraph"/>
    <w:basedOn w:val="a"/>
    <w:uiPriority w:val="34"/>
    <w:qFormat/>
    <w:rsid w:val="00A073B2"/>
    <w:pPr>
      <w:widowControl/>
      <w:spacing w:after="200" w:line="276" w:lineRule="auto"/>
      <w:ind w:left="720" w:firstLine="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C3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3BAE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Павел</cp:lastModifiedBy>
  <cp:revision>16</cp:revision>
  <dcterms:created xsi:type="dcterms:W3CDTF">2023-01-06T08:45:00Z</dcterms:created>
  <dcterms:modified xsi:type="dcterms:W3CDTF">2023-10-01T10:37:00Z</dcterms:modified>
</cp:coreProperties>
</file>