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C3A74" w:rsidRDefault="000C3A74" w:rsidP="000C3A74">
      <w:pPr>
        <w:suppressAutoHyphens/>
        <w:contextualSpacing/>
        <w:jc w:val="center"/>
        <w:rPr>
          <w:b/>
          <w:bCs/>
          <w:sz w:val="28"/>
          <w:szCs w:val="28"/>
          <w:lang w:eastAsia="ar-SA"/>
        </w:rPr>
      </w:pPr>
      <w:r w:rsidRPr="000C3A74">
        <w:rPr>
          <w:b/>
          <w:bCs/>
          <w:sz w:val="28"/>
          <w:szCs w:val="28"/>
          <w:lang w:eastAsia="ar-SA"/>
        </w:rPr>
        <w:t>«Системный анализ»</w:t>
      </w:r>
    </w:p>
    <w:p w:rsidR="000C3A74" w:rsidRDefault="000C3A74" w:rsidP="000C3A74">
      <w:pPr>
        <w:spacing w:line="360" w:lineRule="auto"/>
        <w:jc w:val="center"/>
        <w:rPr>
          <w:sz w:val="28"/>
          <w:szCs w:val="28"/>
        </w:rPr>
      </w:pPr>
      <w:r w:rsidRPr="000C3A74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0C3A74">
        <w:rPr>
          <w:sz w:val="28"/>
          <w:szCs w:val="28"/>
        </w:rPr>
        <w:t xml:space="preserve"> подготовки</w:t>
      </w:r>
    </w:p>
    <w:p w:rsidR="00EC3642" w:rsidRPr="00EC3642" w:rsidRDefault="00EC3642" w:rsidP="00EC3642">
      <w:pPr>
        <w:spacing w:line="360" w:lineRule="auto"/>
        <w:jc w:val="center"/>
        <w:rPr>
          <w:sz w:val="26"/>
          <w:szCs w:val="26"/>
        </w:rPr>
      </w:pPr>
      <w:r w:rsidRPr="00EC3642">
        <w:rPr>
          <w:sz w:val="26"/>
          <w:szCs w:val="26"/>
        </w:rPr>
        <w:t>38.03.05 «Бизнес-и</w:t>
      </w:r>
      <w:r w:rsidRPr="00EC3642">
        <w:rPr>
          <w:sz w:val="28"/>
          <w:szCs w:val="28"/>
        </w:rPr>
        <w:t xml:space="preserve">нформатика» </w:t>
      </w:r>
    </w:p>
    <w:p w:rsidR="00EC3642" w:rsidRPr="00EC3642" w:rsidRDefault="00EC3642" w:rsidP="00EC3642">
      <w:pPr>
        <w:spacing w:line="360" w:lineRule="auto"/>
        <w:jc w:val="center"/>
        <w:rPr>
          <w:sz w:val="26"/>
          <w:szCs w:val="26"/>
        </w:rPr>
      </w:pPr>
    </w:p>
    <w:p w:rsidR="00EC3642" w:rsidRPr="00EC3642" w:rsidRDefault="00EC3642" w:rsidP="00EC364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Профиль</w:t>
      </w:r>
    </w:p>
    <w:p w:rsidR="00EC3642" w:rsidRPr="00EC3642" w:rsidRDefault="00EC3642" w:rsidP="00EC3642">
      <w:pPr>
        <w:spacing w:line="360" w:lineRule="auto"/>
        <w:jc w:val="center"/>
        <w:rPr>
          <w:szCs w:val="28"/>
        </w:rPr>
      </w:pPr>
      <w:r w:rsidRPr="00EC3642">
        <w:rPr>
          <w:sz w:val="26"/>
          <w:szCs w:val="26"/>
        </w:rPr>
        <w:t>«Бизнес-и</w:t>
      </w:r>
      <w:r w:rsidRPr="00EC3642">
        <w:rPr>
          <w:sz w:val="28"/>
          <w:szCs w:val="28"/>
        </w:rPr>
        <w:t>нформатика»</w:t>
      </w:r>
    </w:p>
    <w:p w:rsidR="000C3A74" w:rsidRPr="000C3A74" w:rsidRDefault="000C3A74" w:rsidP="000C3A74">
      <w:pPr>
        <w:jc w:val="center"/>
        <w:rPr>
          <w:sz w:val="28"/>
          <w:szCs w:val="28"/>
        </w:rPr>
      </w:pPr>
    </w:p>
    <w:p w:rsidR="000C3A74" w:rsidRPr="000C3A74" w:rsidRDefault="000C3A74" w:rsidP="000C3A74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0C3A74">
        <w:rPr>
          <w:sz w:val="28"/>
          <w:szCs w:val="28"/>
        </w:rPr>
        <w:t>Квалификация (степень) выпускника — бакалавр</w:t>
      </w:r>
    </w:p>
    <w:p w:rsidR="002647B7" w:rsidRDefault="002647B7" w:rsidP="002647B7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Pr="00D72763" w:rsidRDefault="0002042F" w:rsidP="00D72763">
      <w:pPr>
        <w:pStyle w:val="111"/>
        <w:ind w:left="3960"/>
      </w:pPr>
      <w:r w:rsidRPr="00D72763">
        <w:lastRenderedPageBreak/>
        <w:t>1 ОБЩИЕ ПОЛОЖЕНИЯ</w:t>
      </w:r>
    </w:p>
    <w:p w:rsidR="0002042F" w:rsidRPr="00D72763" w:rsidRDefault="0002042F" w:rsidP="00D72763">
      <w:pPr>
        <w:pStyle w:val="aa"/>
        <w:ind w:left="221" w:right="223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Pr="00D72763" w:rsidRDefault="0002042F" w:rsidP="00D72763">
      <w:pPr>
        <w:pStyle w:val="aa"/>
        <w:ind w:left="221" w:right="225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Pr="00D72763" w:rsidRDefault="0002042F" w:rsidP="00D72763">
      <w:pPr>
        <w:pStyle w:val="aa"/>
        <w:ind w:left="221" w:right="225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D72763">
        <w:rPr>
          <w:sz w:val="24"/>
          <w:szCs w:val="24"/>
          <w:lang w:val="ru-RU"/>
        </w:rPr>
        <w:t>, закрепленных за дисциплиной</w:t>
      </w:r>
      <w:r w:rsidRPr="00D72763">
        <w:rPr>
          <w:sz w:val="24"/>
          <w:szCs w:val="24"/>
        </w:rPr>
        <w:t>.</w:t>
      </w:r>
    </w:p>
    <w:p w:rsidR="0002042F" w:rsidRPr="00D72763" w:rsidRDefault="0002042F" w:rsidP="00D72763">
      <w:pPr>
        <w:pStyle w:val="aa"/>
        <w:ind w:right="841" w:firstLine="993"/>
        <w:jc w:val="both"/>
        <w:rPr>
          <w:sz w:val="24"/>
          <w:szCs w:val="24"/>
          <w:lang w:val="ru-RU"/>
        </w:rPr>
      </w:pPr>
      <w:r w:rsidRPr="00D72763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D72763">
        <w:rPr>
          <w:sz w:val="24"/>
          <w:szCs w:val="24"/>
          <w:lang w:val="ru-RU"/>
        </w:rPr>
        <w:t xml:space="preserve"> в форме зачета.</w:t>
      </w:r>
    </w:p>
    <w:p w:rsidR="0002042F" w:rsidRPr="00D72763" w:rsidRDefault="0002042F" w:rsidP="00D72763">
      <w:pPr>
        <w:pStyle w:val="aa"/>
        <w:ind w:left="221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 xml:space="preserve">Форма проведения </w:t>
      </w:r>
      <w:r w:rsidRPr="00D72763">
        <w:rPr>
          <w:sz w:val="24"/>
          <w:szCs w:val="24"/>
          <w:lang w:val="ru-RU"/>
        </w:rPr>
        <w:t>зачета</w:t>
      </w:r>
      <w:r w:rsidRPr="00D72763">
        <w:rPr>
          <w:sz w:val="24"/>
          <w:szCs w:val="24"/>
        </w:rPr>
        <w:t xml:space="preserve"> </w:t>
      </w:r>
      <w:r w:rsidRPr="00D72763">
        <w:rPr>
          <w:sz w:val="24"/>
          <w:szCs w:val="24"/>
          <w:lang w:val="ru-RU"/>
        </w:rPr>
        <w:t>–</w:t>
      </w:r>
      <w:r w:rsidRPr="00D72763">
        <w:rPr>
          <w:sz w:val="24"/>
          <w:szCs w:val="24"/>
        </w:rPr>
        <w:t xml:space="preserve"> тестирование, письменный опрос по теоретическим вопросам.</w:t>
      </w: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111"/>
        <w:ind w:left="418"/>
      </w:pPr>
      <w:r w:rsidRPr="00D72763">
        <w:t>2 ОПИСАНИЕ ПОКАЗАТЕЛЕЙ И КРИТЕРИЕВ ОЦЕНИВАНИЯ КОМПЕТЕНЦИЙ</w:t>
      </w:r>
    </w:p>
    <w:p w:rsidR="0002042F" w:rsidRPr="00D72763" w:rsidRDefault="0002042F" w:rsidP="00D72763">
      <w:pPr>
        <w:pStyle w:val="aa"/>
        <w:ind w:left="221" w:firstLine="720"/>
        <w:rPr>
          <w:sz w:val="24"/>
          <w:szCs w:val="24"/>
        </w:rPr>
      </w:pPr>
      <w:r w:rsidRPr="00D72763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Pr="00D72763" w:rsidRDefault="0002042F" w:rsidP="00D72763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  <w:szCs w:val="24"/>
        </w:rPr>
      </w:pPr>
      <w:r w:rsidRPr="00D72763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D72763">
        <w:rPr>
          <w:spacing w:val="-2"/>
          <w:sz w:val="24"/>
          <w:szCs w:val="24"/>
        </w:rPr>
        <w:t xml:space="preserve"> </w:t>
      </w:r>
      <w:r w:rsidRPr="00D72763">
        <w:rPr>
          <w:sz w:val="24"/>
          <w:szCs w:val="24"/>
        </w:rPr>
        <w:t>дисциплины;</w:t>
      </w:r>
    </w:p>
    <w:p w:rsidR="0002042F" w:rsidRPr="00D72763" w:rsidRDefault="0002042F" w:rsidP="00D72763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D72763">
        <w:rPr>
          <w:sz w:val="24"/>
          <w:szCs w:val="24"/>
        </w:rPr>
        <w:t xml:space="preserve">продвинутый уровень характеризуется превышением </w:t>
      </w:r>
      <w:r w:rsidRPr="00D72763">
        <w:rPr>
          <w:spacing w:val="-3"/>
          <w:sz w:val="24"/>
          <w:szCs w:val="24"/>
        </w:rPr>
        <w:t xml:space="preserve">минимальных </w:t>
      </w:r>
      <w:r w:rsidRPr="00D72763">
        <w:rPr>
          <w:sz w:val="24"/>
          <w:szCs w:val="24"/>
        </w:rPr>
        <w:t>характеристик сформированности компетенций по завершении освоения</w:t>
      </w:r>
      <w:r w:rsidRPr="00D72763">
        <w:rPr>
          <w:spacing w:val="-2"/>
          <w:sz w:val="24"/>
          <w:szCs w:val="24"/>
        </w:rPr>
        <w:t xml:space="preserve"> </w:t>
      </w:r>
      <w:r w:rsidRPr="00D72763">
        <w:rPr>
          <w:sz w:val="24"/>
          <w:szCs w:val="24"/>
        </w:rPr>
        <w:t>дисциплины;</w:t>
      </w:r>
    </w:p>
    <w:p w:rsidR="0002042F" w:rsidRPr="00D72763" w:rsidRDefault="0002042F" w:rsidP="00D72763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D72763">
        <w:rPr>
          <w:spacing w:val="-11"/>
          <w:sz w:val="24"/>
          <w:szCs w:val="24"/>
        </w:rPr>
        <w:t xml:space="preserve"> </w:t>
      </w:r>
      <w:r w:rsidRPr="00D72763">
        <w:rPr>
          <w:sz w:val="24"/>
          <w:szCs w:val="24"/>
        </w:rPr>
        <w:t>самосовершенствования.</w:t>
      </w: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EC3642" w:rsidRPr="00D72763" w:rsidRDefault="0002042F" w:rsidP="00D72763">
      <w:pPr>
        <w:pStyle w:val="111"/>
        <w:ind w:left="941" w:right="1298" w:firstLine="1084"/>
      </w:pPr>
      <w:r w:rsidRPr="00D72763">
        <w:t xml:space="preserve">Уровень освоения компетенций, </w:t>
      </w:r>
    </w:p>
    <w:p w:rsidR="00EC3642" w:rsidRPr="00D72763" w:rsidRDefault="0002042F" w:rsidP="00D72763">
      <w:pPr>
        <w:pStyle w:val="111"/>
        <w:ind w:left="941" w:right="1298" w:firstLine="1084"/>
      </w:pPr>
      <w:r w:rsidRPr="00D72763">
        <w:t>формируемых дисципл</w:t>
      </w:r>
      <w:r w:rsidR="00EC3642" w:rsidRPr="00D72763">
        <w:t>и</w:t>
      </w:r>
      <w:r w:rsidRPr="00D72763">
        <w:t xml:space="preserve">ной: </w:t>
      </w:r>
    </w:p>
    <w:p w:rsidR="0002042F" w:rsidRPr="00D72763" w:rsidRDefault="0002042F" w:rsidP="00D72763">
      <w:pPr>
        <w:pStyle w:val="111"/>
        <w:ind w:left="941" w:right="1298" w:firstLine="1084"/>
      </w:pPr>
      <w:r w:rsidRPr="00D72763"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RPr="00D72763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4" w:right="361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Критерий</w:t>
            </w:r>
          </w:p>
        </w:tc>
      </w:tr>
      <w:tr w:rsidR="0002042F" w:rsidRPr="00D72763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3 балла</w:t>
            </w:r>
          </w:p>
          <w:p w:rsidR="0002042F" w:rsidRPr="00D72763" w:rsidRDefault="0002042F" w:rsidP="00D72763">
            <w:pPr>
              <w:pStyle w:val="TableParagraph"/>
              <w:ind w:left="374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программой: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85 до 100%</w:t>
            </w:r>
          </w:p>
        </w:tc>
      </w:tr>
      <w:tr w:rsidR="0002042F" w:rsidRPr="00D72763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2 балла</w:t>
            </w:r>
          </w:p>
          <w:p w:rsidR="0002042F" w:rsidRPr="00D72763" w:rsidRDefault="0002042F" w:rsidP="00D72763">
            <w:pPr>
              <w:pStyle w:val="TableParagraph"/>
              <w:ind w:left="369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программой: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70 до 84%</w:t>
            </w:r>
          </w:p>
        </w:tc>
      </w:tr>
      <w:tr w:rsidR="0002042F" w:rsidRPr="00D72763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1 балл</w:t>
            </w:r>
          </w:p>
          <w:p w:rsidR="0002042F" w:rsidRPr="00D72763" w:rsidRDefault="0002042F" w:rsidP="00D72763">
            <w:pPr>
              <w:pStyle w:val="TableParagraph"/>
              <w:ind w:left="371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программой: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50 до 69%</w:t>
            </w:r>
          </w:p>
        </w:tc>
      </w:tr>
      <w:tr w:rsidR="0002042F" w:rsidRPr="00D72763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3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программой: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0 до 49%</w:t>
            </w:r>
          </w:p>
        </w:tc>
      </w:tr>
    </w:tbl>
    <w:p w:rsidR="0002042F" w:rsidRPr="00D72763" w:rsidRDefault="0002042F" w:rsidP="00D72763">
      <w:pPr>
        <w:pStyle w:val="aa"/>
        <w:rPr>
          <w:b/>
          <w:sz w:val="24"/>
          <w:szCs w:val="24"/>
        </w:rPr>
      </w:pPr>
    </w:p>
    <w:p w:rsidR="0002042F" w:rsidRPr="00D72763" w:rsidRDefault="0002042F" w:rsidP="00D72763">
      <w:pPr>
        <w:ind w:left="941"/>
        <w:jc w:val="both"/>
        <w:rPr>
          <w:b/>
          <w:szCs w:val="24"/>
        </w:rPr>
      </w:pPr>
      <w:r w:rsidRPr="00D72763">
        <w:rPr>
          <w:b/>
          <w:szCs w:val="24"/>
        </w:rPr>
        <w:t>Описание критериев и шкалы оценивания теоретического вопроса:</w:t>
      </w:r>
    </w:p>
    <w:p w:rsidR="0002042F" w:rsidRPr="00D72763" w:rsidRDefault="0002042F" w:rsidP="00D72763">
      <w:pPr>
        <w:pStyle w:val="aa"/>
        <w:rPr>
          <w:b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RPr="00D72763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39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Критерий</w:t>
            </w:r>
          </w:p>
        </w:tc>
      </w:tr>
      <w:tr w:rsidR="0002042F" w:rsidRPr="00D72763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3 балла</w:t>
            </w:r>
          </w:p>
          <w:p w:rsidR="0002042F" w:rsidRPr="00D72763" w:rsidRDefault="0002042F" w:rsidP="00D72763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выставляется студенту, который дал полный ответ на вопрос,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2042F" w:rsidRPr="00D72763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 w:right="43"/>
              <w:jc w:val="both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:rsidRPr="00D72763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120" w:right="79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02042F" w:rsidRPr="00D72763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3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aa"/>
        <w:ind w:left="221" w:right="224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На промежуточную аттестацию (</w:t>
      </w:r>
      <w:r w:rsidRPr="00D72763">
        <w:rPr>
          <w:sz w:val="24"/>
          <w:szCs w:val="24"/>
          <w:lang w:val="ru-RU"/>
        </w:rPr>
        <w:t>зачет</w:t>
      </w:r>
      <w:r w:rsidRPr="00D72763">
        <w:rPr>
          <w:sz w:val="24"/>
          <w:szCs w:val="24"/>
        </w:rPr>
        <w:t xml:space="preserve">) выносится тест, два теоретических вопроса. Максимально студент может набрать </w:t>
      </w:r>
      <w:r w:rsidRPr="00D72763">
        <w:rPr>
          <w:sz w:val="24"/>
          <w:szCs w:val="24"/>
          <w:lang w:val="ru-RU"/>
        </w:rPr>
        <w:t>6</w:t>
      </w:r>
      <w:r w:rsidRPr="00D72763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95A18" w:rsidRPr="00D72763">
        <w:rPr>
          <w:sz w:val="24"/>
          <w:szCs w:val="24"/>
          <w:lang w:val="ru-RU"/>
        </w:rPr>
        <w:t>«</w:t>
      </w:r>
      <w:r w:rsidRPr="00D72763">
        <w:rPr>
          <w:sz w:val="24"/>
          <w:szCs w:val="24"/>
          <w:lang w:val="ru-RU"/>
        </w:rPr>
        <w:t>зачтено</w:t>
      </w:r>
      <w:r w:rsidR="00695A18" w:rsidRPr="00D72763">
        <w:rPr>
          <w:sz w:val="24"/>
          <w:szCs w:val="24"/>
          <w:lang w:val="ru-RU"/>
        </w:rPr>
        <w:t>»</w:t>
      </w:r>
      <w:r w:rsidRPr="00D72763">
        <w:rPr>
          <w:sz w:val="24"/>
          <w:szCs w:val="24"/>
          <w:lang w:val="ru-RU"/>
        </w:rPr>
        <w:t xml:space="preserve">, </w:t>
      </w:r>
      <w:r w:rsidR="00695A18" w:rsidRPr="00D72763">
        <w:rPr>
          <w:sz w:val="24"/>
          <w:szCs w:val="24"/>
          <w:lang w:val="ru-RU"/>
        </w:rPr>
        <w:t>«</w:t>
      </w:r>
      <w:r w:rsidRPr="00D72763">
        <w:rPr>
          <w:sz w:val="24"/>
          <w:szCs w:val="24"/>
          <w:lang w:val="ru-RU"/>
        </w:rPr>
        <w:t>не зачтено</w:t>
      </w:r>
      <w:r w:rsidR="00695A18" w:rsidRPr="00D72763">
        <w:rPr>
          <w:sz w:val="24"/>
          <w:szCs w:val="24"/>
          <w:lang w:val="ru-RU"/>
        </w:rPr>
        <w:t>»</w:t>
      </w:r>
      <w:r w:rsidRPr="00D72763">
        <w:rPr>
          <w:sz w:val="24"/>
          <w:szCs w:val="24"/>
        </w:rPr>
        <w:t>.</w:t>
      </w: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aa"/>
        <w:ind w:left="221" w:right="223" w:firstLine="720"/>
        <w:jc w:val="both"/>
        <w:rPr>
          <w:sz w:val="24"/>
          <w:szCs w:val="24"/>
        </w:rPr>
      </w:pPr>
      <w:r w:rsidRPr="00D72763">
        <w:rPr>
          <w:b/>
          <w:sz w:val="24"/>
          <w:szCs w:val="24"/>
        </w:rPr>
        <w:t xml:space="preserve">Оценка </w:t>
      </w:r>
      <w:r w:rsidR="00695A18" w:rsidRPr="00D72763">
        <w:rPr>
          <w:b/>
          <w:sz w:val="24"/>
          <w:szCs w:val="24"/>
        </w:rPr>
        <w:t>«</w:t>
      </w:r>
      <w:r w:rsidRPr="00D72763">
        <w:rPr>
          <w:b/>
          <w:sz w:val="24"/>
          <w:szCs w:val="24"/>
          <w:lang w:val="ru-RU"/>
        </w:rPr>
        <w:t>зачтено</w:t>
      </w:r>
      <w:r w:rsidR="00695A18" w:rsidRPr="00D72763">
        <w:rPr>
          <w:b/>
          <w:sz w:val="24"/>
          <w:szCs w:val="24"/>
        </w:rPr>
        <w:t>»</w:t>
      </w:r>
      <w:r w:rsidRPr="00D72763">
        <w:rPr>
          <w:b/>
          <w:sz w:val="24"/>
          <w:szCs w:val="24"/>
        </w:rPr>
        <w:t xml:space="preserve"> </w:t>
      </w:r>
      <w:r w:rsidRPr="00D72763">
        <w:rPr>
          <w:sz w:val="24"/>
          <w:szCs w:val="24"/>
        </w:rPr>
        <w:t xml:space="preserve">выставляется студенту, который набрал в сумме </w:t>
      </w:r>
      <w:r w:rsidRPr="00D72763">
        <w:rPr>
          <w:sz w:val="24"/>
          <w:szCs w:val="24"/>
          <w:lang w:val="ru-RU"/>
        </w:rPr>
        <w:t>не менее 4</w:t>
      </w:r>
      <w:r w:rsidRPr="00D72763">
        <w:rPr>
          <w:sz w:val="24"/>
          <w:szCs w:val="24"/>
        </w:rPr>
        <w:t xml:space="preserve"> баллов (выполнил </w:t>
      </w:r>
      <w:r w:rsidRPr="00D72763">
        <w:rPr>
          <w:sz w:val="24"/>
          <w:szCs w:val="24"/>
          <w:lang w:val="ru-RU"/>
        </w:rPr>
        <w:t>одно задание на эталонном уровне, другое – не ниже порогового, либо оба задания выполнит на продвинутом уровне</w:t>
      </w:r>
      <w:r w:rsidRPr="00D72763">
        <w:rPr>
          <w:sz w:val="24"/>
          <w:szCs w:val="24"/>
        </w:rPr>
        <w:t>). Обязательным условием является выполнение всех предусмотренных в течение семестра практических</w:t>
      </w:r>
      <w:r w:rsidRPr="00D72763">
        <w:rPr>
          <w:sz w:val="24"/>
          <w:szCs w:val="24"/>
          <w:lang w:val="ru-RU"/>
        </w:rPr>
        <w:t xml:space="preserve"> </w:t>
      </w:r>
      <w:r w:rsidRPr="00D72763">
        <w:rPr>
          <w:sz w:val="24"/>
          <w:szCs w:val="24"/>
        </w:rPr>
        <w:t>заданий.</w:t>
      </w:r>
    </w:p>
    <w:p w:rsidR="0002042F" w:rsidRPr="00D72763" w:rsidRDefault="0002042F" w:rsidP="00D72763">
      <w:pPr>
        <w:pStyle w:val="aa"/>
        <w:ind w:left="221" w:right="223" w:firstLine="720"/>
        <w:jc w:val="both"/>
        <w:rPr>
          <w:sz w:val="24"/>
          <w:szCs w:val="24"/>
        </w:rPr>
      </w:pPr>
      <w:r w:rsidRPr="00D72763">
        <w:rPr>
          <w:b/>
          <w:sz w:val="24"/>
          <w:szCs w:val="24"/>
        </w:rPr>
        <w:t xml:space="preserve">Оценка </w:t>
      </w:r>
      <w:r w:rsidR="00695A18" w:rsidRPr="00D72763">
        <w:rPr>
          <w:b/>
          <w:sz w:val="24"/>
          <w:szCs w:val="24"/>
        </w:rPr>
        <w:t>«</w:t>
      </w:r>
      <w:r w:rsidRPr="00D72763">
        <w:rPr>
          <w:b/>
          <w:sz w:val="24"/>
          <w:szCs w:val="24"/>
          <w:lang w:val="ru-RU"/>
        </w:rPr>
        <w:t>не зачтено</w:t>
      </w:r>
      <w:r w:rsidR="00695A18" w:rsidRPr="00D72763">
        <w:rPr>
          <w:b/>
          <w:sz w:val="24"/>
          <w:szCs w:val="24"/>
        </w:rPr>
        <w:t>»</w:t>
      </w:r>
      <w:r w:rsidRPr="00D72763">
        <w:rPr>
          <w:b/>
          <w:sz w:val="24"/>
          <w:szCs w:val="24"/>
        </w:rPr>
        <w:t xml:space="preserve"> </w:t>
      </w:r>
      <w:r w:rsidRPr="00D72763">
        <w:rPr>
          <w:sz w:val="24"/>
          <w:szCs w:val="24"/>
        </w:rPr>
        <w:t xml:space="preserve">выставляется студенту, который набрал в сумме </w:t>
      </w:r>
      <w:r w:rsidRPr="00D72763">
        <w:rPr>
          <w:sz w:val="24"/>
          <w:szCs w:val="24"/>
          <w:lang w:val="ru-RU"/>
        </w:rPr>
        <w:t>менее 4 баллов, либо имеет к моменту проведения промежуточной аттестации несданные практические, либо лабораторные работы</w:t>
      </w:r>
      <w:r w:rsidRPr="00D72763">
        <w:rPr>
          <w:sz w:val="24"/>
          <w:szCs w:val="24"/>
        </w:rPr>
        <w:t>.</w:t>
      </w:r>
    </w:p>
    <w:p w:rsidR="0002042F" w:rsidRPr="00D72763" w:rsidRDefault="0002042F" w:rsidP="00D72763">
      <w:pPr>
        <w:pStyle w:val="aa"/>
        <w:widowControl w:val="0"/>
        <w:rPr>
          <w:sz w:val="24"/>
          <w:szCs w:val="24"/>
          <w:lang w:val="ru-RU"/>
        </w:rPr>
      </w:pPr>
    </w:p>
    <w:p w:rsidR="00621209" w:rsidRPr="00D72763" w:rsidRDefault="00621209" w:rsidP="00D72763">
      <w:pPr>
        <w:pStyle w:val="111"/>
        <w:ind w:left="255" w:right="255"/>
        <w:jc w:val="center"/>
      </w:pPr>
      <w:r w:rsidRPr="00D72763">
        <w:t>3 ПАСПОРТ ОЦЕНОЧНЫХ МАТЕРИАЛОВ ПО ДИСЦИПЛИНЕ</w:t>
      </w:r>
    </w:p>
    <w:p w:rsidR="00457E0F" w:rsidRPr="00D72763" w:rsidRDefault="00457E0F" w:rsidP="00D72763">
      <w:pPr>
        <w:pStyle w:val="111"/>
        <w:ind w:left="255" w:right="255"/>
        <w:jc w:val="center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103"/>
        <w:gridCol w:w="1985"/>
        <w:gridCol w:w="1842"/>
      </w:tblGrid>
      <w:tr w:rsidR="00457E0F" w:rsidRPr="00D72763" w:rsidTr="003124B5">
        <w:trPr>
          <w:cantSplit/>
          <w:trHeight w:val="51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pStyle w:val="TableParagraph"/>
              <w:ind w:left="1485" w:right="328" w:hanging="1136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 xml:space="preserve">Контролируемые разделы </w:t>
            </w:r>
          </w:p>
          <w:p w:rsidR="00457E0F" w:rsidRPr="00D72763" w:rsidRDefault="00457E0F" w:rsidP="00D72763">
            <w:pPr>
              <w:pStyle w:val="TableParagraph"/>
              <w:ind w:left="1485" w:right="328" w:hanging="1136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(темы)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pStyle w:val="TableParagraph"/>
              <w:ind w:left="119" w:right="120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pStyle w:val="TableParagraph"/>
              <w:ind w:left="216" w:right="213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457E0F" w:rsidRPr="00D72763" w:rsidTr="003124B5">
        <w:trPr>
          <w:cantSplit/>
          <w:trHeight w:val="51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szCs w:val="24"/>
                <w:lang w:eastAsia="ru-RU"/>
              </w:rPr>
            </w:pP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4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eastAsia="en-US" w:bidi="en-US"/>
              </w:rPr>
            </w:pPr>
            <w:r w:rsidRPr="00D72763">
              <w:rPr>
                <w:rFonts w:eastAsia="Arial"/>
                <w:color w:val="000000"/>
                <w:szCs w:val="24"/>
                <w:lang w:eastAsia="en-US" w:bidi="en-US"/>
              </w:rPr>
              <w:t>Основные положения теории систем и системного анализа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Эвристические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системного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анализа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Формальные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системного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анализа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принятия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решений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</w:tbl>
    <w:p w:rsidR="00457E0F" w:rsidRPr="00D72763" w:rsidRDefault="00457E0F" w:rsidP="00D72763">
      <w:pPr>
        <w:pStyle w:val="111"/>
        <w:ind w:left="255" w:right="255"/>
        <w:jc w:val="center"/>
      </w:pPr>
    </w:p>
    <w:p w:rsidR="00621209" w:rsidRPr="00D72763" w:rsidRDefault="00621209" w:rsidP="00D72763">
      <w:pPr>
        <w:pStyle w:val="111"/>
        <w:ind w:left="255" w:right="255"/>
        <w:jc w:val="center"/>
      </w:pPr>
    </w:p>
    <w:p w:rsidR="00621209" w:rsidRPr="00D72763" w:rsidRDefault="00621209" w:rsidP="00D72763">
      <w:pPr>
        <w:pStyle w:val="111"/>
        <w:numPr>
          <w:ilvl w:val="0"/>
          <w:numId w:val="35"/>
        </w:numPr>
      </w:pPr>
      <w:r w:rsidRPr="00D72763">
        <w:t>ТИПОВЫЕ КОНТРОЛЬНЫЕ ЗАДАНИЯ ИЛИ ИНЫЕ МАТЕРИАЛЫ</w:t>
      </w:r>
    </w:p>
    <w:p w:rsidR="00C24919" w:rsidRPr="00D72763" w:rsidRDefault="00C24919" w:rsidP="00D72763">
      <w:pPr>
        <w:pStyle w:val="111"/>
      </w:pPr>
    </w:p>
    <w:p w:rsidR="00621209" w:rsidRPr="00D72763" w:rsidRDefault="00621209" w:rsidP="00D72763">
      <w:pPr>
        <w:pStyle w:val="af5"/>
        <w:numPr>
          <w:ilvl w:val="1"/>
          <w:numId w:val="35"/>
        </w:numPr>
        <w:tabs>
          <w:tab w:val="left" w:pos="1410"/>
        </w:tabs>
        <w:ind w:hanging="481"/>
        <w:rPr>
          <w:b/>
          <w:sz w:val="24"/>
          <w:szCs w:val="24"/>
        </w:rPr>
      </w:pPr>
      <w:r w:rsidRPr="00D72763">
        <w:rPr>
          <w:b/>
          <w:sz w:val="24"/>
          <w:szCs w:val="24"/>
        </w:rPr>
        <w:t>Промежуточная аттестация в форме</w:t>
      </w:r>
      <w:r w:rsidRPr="00D72763">
        <w:rPr>
          <w:b/>
          <w:spacing w:val="-5"/>
          <w:sz w:val="24"/>
          <w:szCs w:val="24"/>
        </w:rPr>
        <w:t xml:space="preserve"> </w:t>
      </w:r>
      <w:r w:rsidRPr="00D72763">
        <w:rPr>
          <w:b/>
          <w:sz w:val="24"/>
          <w:szCs w:val="24"/>
        </w:rPr>
        <w:t>зачета</w:t>
      </w:r>
    </w:p>
    <w:p w:rsidR="00744779" w:rsidRPr="00D72763" w:rsidRDefault="00744779" w:rsidP="00D72763">
      <w:pPr>
        <w:pStyle w:val="af5"/>
        <w:tabs>
          <w:tab w:val="left" w:pos="1410"/>
        </w:tabs>
        <w:rPr>
          <w:b/>
          <w:sz w:val="24"/>
          <w:szCs w:val="24"/>
        </w:rPr>
      </w:pPr>
    </w:p>
    <w:p w:rsidR="00081AFA" w:rsidRPr="00D72763" w:rsidRDefault="00081AFA" w:rsidP="00D72763">
      <w:pPr>
        <w:shd w:val="clear" w:color="auto" w:fill="FFFFFF"/>
        <w:rPr>
          <w:b/>
          <w:color w:val="262633"/>
          <w:szCs w:val="24"/>
          <w:lang w:eastAsia="ru-RU"/>
        </w:rPr>
      </w:pPr>
      <w:r w:rsidRPr="00D72763">
        <w:rPr>
          <w:b/>
          <w:color w:val="262633"/>
          <w:szCs w:val="24"/>
          <w:lang w:eastAsia="ru-RU"/>
        </w:rPr>
        <w:t xml:space="preserve">ПК-3: Способен применять знания и умения в области информационных технологий в рамках </w:t>
      </w:r>
      <w:proofErr w:type="spellStart"/>
      <w:r w:rsidRPr="00D72763">
        <w:rPr>
          <w:b/>
          <w:color w:val="262633"/>
          <w:szCs w:val="24"/>
          <w:lang w:eastAsia="ru-RU"/>
        </w:rPr>
        <w:t>предконтрактного</w:t>
      </w:r>
      <w:proofErr w:type="spellEnd"/>
      <w:r w:rsidRPr="00D72763">
        <w:rPr>
          <w:b/>
          <w:color w:val="262633"/>
          <w:szCs w:val="24"/>
          <w:lang w:eastAsia="ru-RU"/>
        </w:rPr>
        <w:t>, аналитического и проектного этапов автоматизации задач организационного управления и бизнес-процессов</w:t>
      </w:r>
    </w:p>
    <w:p w:rsidR="000363BB" w:rsidRPr="00D72763" w:rsidRDefault="000363BB" w:rsidP="00D72763">
      <w:pPr>
        <w:shd w:val="clear" w:color="auto" w:fill="FFFFFF"/>
        <w:rPr>
          <w:b/>
          <w:color w:val="262633"/>
          <w:szCs w:val="24"/>
          <w:lang w:eastAsia="ru-RU"/>
        </w:rPr>
      </w:pPr>
    </w:p>
    <w:p w:rsidR="00081AFA" w:rsidRDefault="00081AFA" w:rsidP="00D72763">
      <w:pPr>
        <w:shd w:val="clear" w:color="auto" w:fill="FFFFFF"/>
        <w:rPr>
          <w:b/>
          <w:color w:val="262633"/>
          <w:szCs w:val="24"/>
          <w:lang w:eastAsia="ru-RU"/>
        </w:rPr>
      </w:pPr>
      <w:r w:rsidRPr="00D72763">
        <w:rPr>
          <w:b/>
          <w:color w:val="262633"/>
          <w:szCs w:val="24"/>
          <w:lang w:eastAsia="ru-RU"/>
        </w:rPr>
        <w:t>ПК-3.1. Применяет знания и умения в области информационных технологий при автоматизации задач организационного</w:t>
      </w:r>
      <w:r w:rsidR="000363BB" w:rsidRPr="00D72763">
        <w:rPr>
          <w:b/>
          <w:color w:val="262633"/>
          <w:szCs w:val="24"/>
          <w:lang w:eastAsia="ru-RU"/>
        </w:rPr>
        <w:t xml:space="preserve"> </w:t>
      </w:r>
      <w:r w:rsidRPr="00D72763">
        <w:rPr>
          <w:b/>
          <w:color w:val="262633"/>
          <w:szCs w:val="24"/>
          <w:lang w:eastAsia="ru-RU"/>
        </w:rPr>
        <w:t>управления и бизнес-процессов</w:t>
      </w:r>
    </w:p>
    <w:p w:rsidR="00D72763" w:rsidRPr="00D72763" w:rsidRDefault="00D72763" w:rsidP="00D72763">
      <w:pPr>
        <w:shd w:val="clear" w:color="auto" w:fill="FFFFFF"/>
        <w:rPr>
          <w:b/>
          <w:color w:val="262633"/>
          <w:szCs w:val="24"/>
          <w:lang w:eastAsia="ru-RU"/>
        </w:rPr>
      </w:pP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тестовые вопросы: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 xml:space="preserve">1. Метод мозгового штурма или коллективной генерации идей – это: 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Один из методов эвристического анализа.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Один из методов линейного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lastRenderedPageBreak/>
        <w:t>Один из методов нелинейного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2. Шесть «шляп» мышления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Один из методов линейного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Один из методов нелинейного программирования.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Один из методов эвристического анализа.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3. Метод системного анализа, состоящий в вычленении возникшей проблемы и попытке ее решения с помощью идей из других сфер жизни и науки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 xml:space="preserve">Метод </w:t>
      </w:r>
      <w:proofErr w:type="spellStart"/>
      <w:r w:rsidRPr="00D72763">
        <w:rPr>
          <w:b/>
          <w:szCs w:val="24"/>
        </w:rPr>
        <w:t>синектики</w:t>
      </w:r>
      <w:proofErr w:type="spellEnd"/>
      <w:r w:rsidRPr="00D72763">
        <w:rPr>
          <w:b/>
          <w:szCs w:val="24"/>
        </w:rPr>
        <w:t>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Шесть «шляп» мышления.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мозгового штурма.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Метод принятия решений и прогнозирования, основанный на достижении согласия группой экспертов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Метод экспертных оценок.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Шесть «шляп» мышления.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мозгового штурма.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5. Метод системного анализа, заключающийся в составлении независимых сценариев по каждому из аспектов, оказывающих существенное влияние на развитие ситуации, и повторяющемся итеративном процессе согласования сценариев развития различных аспектов ситуации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экспертных оценок.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мозгового штурма.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b/>
          <w:szCs w:val="24"/>
        </w:rPr>
        <w:t>Метод повторяющегося объединения независимых сценариев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6. Целевая функция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Первая производная.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Критерий оптимальности.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Градиент.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7. Раздел математики, исследующий математические модели и методы решения экстремальных задач с ограничениями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Линейная алгебра.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Теория чисел.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Математическое программирование.</w:t>
      </w:r>
    </w:p>
    <w:p w:rsidR="00D35E74" w:rsidRPr="00EF01E2" w:rsidRDefault="00D35E74" w:rsidP="00D72763">
      <w:pPr>
        <w:jc w:val="both"/>
        <w:rPr>
          <w:b/>
          <w:szCs w:val="24"/>
        </w:rPr>
      </w:pP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вопросы открытого типа: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1. Определение оптимального плана перевозок некоторого однородного груза из </w:t>
      </w:r>
      <w:r w:rsidRPr="00D72763">
        <w:rPr>
          <w:position w:val="-6"/>
          <w:szCs w:val="24"/>
          <w:lang w:val="en-US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0.8pt" o:ole="">
            <v:imagedata r:id="rId7" o:title=""/>
          </v:shape>
          <o:OLEObject Type="Embed" ProgID="Equation.3" ShapeID="_x0000_i1025" DrawAspect="Content" ObjectID="_1757599307" r:id="rId8"/>
        </w:object>
      </w:r>
      <w:r w:rsidRPr="00D72763">
        <w:rPr>
          <w:szCs w:val="24"/>
        </w:rPr>
        <w:t xml:space="preserve"> пунктов отправления </w:t>
      </w:r>
      <w:r w:rsidRPr="00D72763">
        <w:rPr>
          <w:position w:val="-10"/>
          <w:szCs w:val="24"/>
          <w:lang w:val="en-US"/>
        </w:rPr>
        <w:object w:dxaOrig="1120" w:dyaOrig="300">
          <v:shape id="_x0000_i1026" type="#_x0000_t75" style="width:55.2pt;height:15pt" o:ole="">
            <v:imagedata r:id="rId9" o:title=""/>
          </v:shape>
          <o:OLEObject Type="Embed" ProgID="Equation.3" ShapeID="_x0000_i1026" DrawAspect="Content" ObjectID="_1757599308" r:id="rId10"/>
        </w:object>
      </w:r>
      <w:r w:rsidRPr="00D72763">
        <w:rPr>
          <w:szCs w:val="24"/>
        </w:rPr>
        <w:t xml:space="preserve"> в </w:t>
      </w:r>
      <w:r w:rsidRPr="00D72763">
        <w:rPr>
          <w:position w:val="-6"/>
          <w:szCs w:val="24"/>
          <w:lang w:val="en-US"/>
        </w:rPr>
        <w:object w:dxaOrig="180" w:dyaOrig="200">
          <v:shape id="_x0000_i1027" type="#_x0000_t75" style="width:9pt;height:10.8pt" o:ole="">
            <v:imagedata r:id="rId11" o:title=""/>
          </v:shape>
          <o:OLEObject Type="Embed" ProgID="Equation.3" ShapeID="_x0000_i1027" DrawAspect="Content" ObjectID="_1757599309" r:id="rId12"/>
        </w:object>
      </w:r>
      <w:r w:rsidRPr="00D72763">
        <w:rPr>
          <w:szCs w:val="24"/>
        </w:rPr>
        <w:t xml:space="preserve"> пунктов назначения </w:t>
      </w:r>
      <w:r w:rsidRPr="00D72763">
        <w:rPr>
          <w:position w:val="-10"/>
          <w:szCs w:val="24"/>
          <w:lang w:val="en-US"/>
        </w:rPr>
        <w:object w:dxaOrig="1100" w:dyaOrig="300">
          <v:shape id="_x0000_i1028" type="#_x0000_t75" style="width:54.6pt;height:15pt" o:ole="">
            <v:imagedata r:id="rId13" o:title=""/>
          </v:shape>
          <o:OLEObject Type="Embed" ProgID="Equation.3" ShapeID="_x0000_i1028" DrawAspect="Content" ObjectID="_1757599310" r:id="rId14"/>
        </w:object>
      </w:r>
      <w:r w:rsidRPr="00D72763">
        <w:rPr>
          <w:szCs w:val="24"/>
        </w:rPr>
        <w:t xml:space="preserve">. – это …. </w:t>
      </w:r>
      <w:r w:rsidRPr="00D72763">
        <w:rPr>
          <w:b/>
          <w:szCs w:val="24"/>
        </w:rPr>
        <w:t>транспортная задача.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2. План, при котором целевая функция принимает свое минимальное значение, называется ……..   </w:t>
      </w:r>
      <w:r w:rsidRPr="00D72763">
        <w:rPr>
          <w:b/>
          <w:szCs w:val="24"/>
        </w:rPr>
        <w:t>оптимальным планом транспортной задачи.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3. Если среди компонент плана нет дробных чисел, то найденный план является ……   </w:t>
      </w:r>
      <w:r w:rsidRPr="00D72763">
        <w:rPr>
          <w:b/>
          <w:szCs w:val="24"/>
        </w:rPr>
        <w:t>планом задачи целочисленного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Задача выбора  «предметов» таким образом, чтобы они все «убрались» в «ранец» и суммарная «полезность» от них была максимальна – это ….  з</w:t>
      </w:r>
      <w:r w:rsidRPr="00D72763">
        <w:rPr>
          <w:b/>
          <w:szCs w:val="24"/>
        </w:rPr>
        <w:t>адача о ранце</w:t>
      </w:r>
      <w:r w:rsidRPr="00D72763">
        <w:rPr>
          <w:szCs w:val="24"/>
        </w:rPr>
        <w:t>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5. Решение задачи оптимизации дискретных многостадийных процессов, для которых критерий оптимальности задается как аддитивная функция критериев оптимальности отдельных стадий – это  ….  </w:t>
      </w:r>
      <w:r w:rsidRPr="00D72763">
        <w:rPr>
          <w:b/>
          <w:szCs w:val="24"/>
        </w:rPr>
        <w:t>динамическое программирование.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6. Класс задач оптимального выбора, где имеется не один, а несколько критериев оценки качества решения – это ….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 </w:t>
      </w:r>
      <w:r w:rsidRPr="00D72763">
        <w:rPr>
          <w:b/>
          <w:szCs w:val="24"/>
        </w:rPr>
        <w:t>многокритериальная оптимизация.</w:t>
      </w:r>
    </w:p>
    <w:p w:rsidR="000363BB" w:rsidRPr="00D72763" w:rsidRDefault="00D35E74" w:rsidP="00D72763">
      <w:pPr>
        <w:shd w:val="clear" w:color="auto" w:fill="FFFFFF"/>
        <w:rPr>
          <w:color w:val="262633"/>
          <w:szCs w:val="24"/>
          <w:lang w:eastAsia="ru-RU"/>
        </w:rPr>
      </w:pPr>
      <w:r w:rsidRPr="00D72763">
        <w:rPr>
          <w:szCs w:val="24"/>
        </w:rPr>
        <w:t xml:space="preserve">7. Графическое представление процесс выбора – это … так называемое </w:t>
      </w:r>
      <w:r w:rsidRPr="00D72763">
        <w:rPr>
          <w:b/>
          <w:szCs w:val="24"/>
        </w:rPr>
        <w:t>дерево решений.</w:t>
      </w:r>
    </w:p>
    <w:p w:rsidR="00081AFA" w:rsidRPr="00D72763" w:rsidRDefault="00081AFA" w:rsidP="00D72763">
      <w:pPr>
        <w:shd w:val="clear" w:color="auto" w:fill="FFFFFF"/>
        <w:rPr>
          <w:b/>
          <w:color w:val="262633"/>
          <w:szCs w:val="24"/>
          <w:lang w:eastAsia="ru-RU"/>
        </w:rPr>
      </w:pPr>
      <w:r w:rsidRPr="00D72763">
        <w:rPr>
          <w:b/>
          <w:color w:val="262633"/>
          <w:szCs w:val="24"/>
          <w:lang w:eastAsia="ru-RU"/>
        </w:rPr>
        <w:t>ПК-3.2. Использует инструментальные средства автоматизации задач организационного управления и бизнес- процессов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тестовые вопросы: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1. Степень несводимости свойств системы к свойствам элементов, из которых она состоит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Адекватность.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lastRenderedPageBreak/>
        <w:t>Альтернативность.</w:t>
      </w:r>
    </w:p>
    <w:p w:rsidR="00D35E74" w:rsidRPr="00D72763" w:rsidRDefault="00D35E74" w:rsidP="00D72763">
      <w:pPr>
        <w:jc w:val="both"/>
        <w:rPr>
          <w:szCs w:val="24"/>
        </w:rPr>
      </w:pPr>
      <w:proofErr w:type="spellStart"/>
      <w:r w:rsidRPr="00D72763">
        <w:rPr>
          <w:b/>
          <w:szCs w:val="24"/>
        </w:rPr>
        <w:t>Эмерджентность</w:t>
      </w:r>
      <w:proofErr w:type="spellEnd"/>
      <w:r w:rsidRPr="00D72763">
        <w:rPr>
          <w:b/>
          <w:szCs w:val="24"/>
        </w:rPr>
        <w:t>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2. Свойство системы когда каждый элемент системы вносит вклад в реализацию ее целевой функции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Целостность.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Индивидуальность.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Целенаправленность.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3. Свойство систем, заключающееся в наличии структуры и функционирования (поведения)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Устойчивость.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Способность системы возвращаться в состояние равновесия после того, как она была из этого состояния выведена под влиянием внешних возмущающих воздействий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Устойчивость.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5. Свойство сохранения структуры систем, несмотря на гибель отдельных ее элементов, с помощью их замены или дублирования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Надежность.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6. Свойство системы изменять поведение или структуру с целью сохранения, улучшения или приобретения новых качеств в условиях изменения внешней среды–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Адаптируемость.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7. По структуре можно выделить систему: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Сложную.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Универсальную.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Стабильную.</w:t>
      </w:r>
    </w:p>
    <w:p w:rsidR="00D35E74" w:rsidRPr="00EF01E2" w:rsidRDefault="00D35E74" w:rsidP="00D72763">
      <w:pPr>
        <w:jc w:val="both"/>
        <w:rPr>
          <w:b/>
          <w:szCs w:val="24"/>
        </w:rPr>
      </w:pP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вопросы открытого типа:</w:t>
      </w:r>
    </w:p>
    <w:p w:rsidR="00D35E74" w:rsidRPr="00D72763" w:rsidRDefault="00D35E74" w:rsidP="00D72763">
      <w:pPr>
        <w:tabs>
          <w:tab w:val="left" w:pos="567"/>
        </w:tabs>
        <w:jc w:val="both"/>
        <w:rPr>
          <w:szCs w:val="24"/>
        </w:rPr>
      </w:pPr>
      <w:r w:rsidRPr="00D72763">
        <w:rPr>
          <w:szCs w:val="24"/>
        </w:rPr>
        <w:t>1. Совокупность элементов, связанных между собой различными связями, функционирующих как единое целое и служащих общему назначению или цели – это  …… с</w:t>
      </w:r>
      <w:r w:rsidRPr="00D72763">
        <w:rPr>
          <w:b/>
          <w:szCs w:val="24"/>
        </w:rPr>
        <w:t>истема.</w:t>
      </w:r>
      <w:r w:rsidRPr="00D72763">
        <w:rPr>
          <w:szCs w:val="24"/>
        </w:rPr>
        <w:t xml:space="preserve"> </w:t>
      </w:r>
    </w:p>
    <w:p w:rsidR="00D35E74" w:rsidRPr="00D72763" w:rsidRDefault="00D35E74" w:rsidP="00D72763">
      <w:pPr>
        <w:tabs>
          <w:tab w:val="left" w:pos="567"/>
        </w:tabs>
        <w:jc w:val="both"/>
        <w:rPr>
          <w:szCs w:val="24"/>
        </w:rPr>
      </w:pPr>
      <w:r w:rsidRPr="00D72763">
        <w:rPr>
          <w:szCs w:val="24"/>
        </w:rPr>
        <w:t xml:space="preserve">2. Простейшая неделимая часть системы, </w:t>
      </w:r>
      <w:proofErr w:type="spellStart"/>
      <w:r w:rsidRPr="00D72763">
        <w:rPr>
          <w:szCs w:val="24"/>
        </w:rPr>
        <w:t>являющася</w:t>
      </w:r>
      <w:proofErr w:type="spellEnd"/>
      <w:r w:rsidRPr="00D72763">
        <w:rPr>
          <w:szCs w:val="24"/>
        </w:rPr>
        <w:t xml:space="preserve"> пределом членения системы с точки зрения решаемой задачи – это ……. </w:t>
      </w:r>
      <w:r w:rsidRPr="00D72763">
        <w:rPr>
          <w:b/>
          <w:szCs w:val="24"/>
        </w:rPr>
        <w:t>элемент.</w:t>
      </w:r>
    </w:p>
    <w:p w:rsidR="00D35E74" w:rsidRPr="00D72763" w:rsidRDefault="00D35E74" w:rsidP="00D72763">
      <w:pPr>
        <w:tabs>
          <w:tab w:val="left" w:pos="567"/>
        </w:tabs>
        <w:jc w:val="both"/>
        <w:rPr>
          <w:szCs w:val="24"/>
        </w:rPr>
      </w:pPr>
      <w:r w:rsidRPr="00D72763">
        <w:rPr>
          <w:szCs w:val="24"/>
        </w:rPr>
        <w:t>3. Более крупные части системы, чем элементы, и более детальные, чем система в целом,  обладающие целостностью и способные выполнять независимые функции– это …….  .</w:t>
      </w:r>
      <w:r w:rsidRPr="00D72763">
        <w:rPr>
          <w:b/>
          <w:szCs w:val="24"/>
        </w:rPr>
        <w:t xml:space="preserve"> подсистема.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Расчленение системы на группы элементов с указанием связей между ними, неизменное на все время рассмотрения и дающее представление о системе в целом  - это ….. с</w:t>
      </w:r>
      <w:r w:rsidRPr="00D72763">
        <w:rPr>
          <w:b/>
          <w:szCs w:val="24"/>
        </w:rPr>
        <w:t>труктура.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 xml:space="preserve">5. Структура с наличием подчиненности, т.е. неравноправных связей между элементами, когда воздействие в одном из направлений оказывает гораздо большее влияние на элемент, чем в другом  - это …. </w:t>
      </w:r>
      <w:r w:rsidRPr="00D72763">
        <w:rPr>
          <w:b/>
          <w:szCs w:val="24"/>
        </w:rPr>
        <w:t>Иерархия.</w:t>
      </w:r>
      <w:r w:rsidRPr="00D72763">
        <w:rPr>
          <w:szCs w:val="24"/>
        </w:rPr>
        <w:t xml:space="preserve"> 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 xml:space="preserve">6. Модель желаемого будущего системы, результат, который требуется получить в процессе функционирования – это ….. </w:t>
      </w:r>
      <w:r w:rsidRPr="00D72763">
        <w:rPr>
          <w:b/>
          <w:szCs w:val="24"/>
        </w:rPr>
        <w:t>цель.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 xml:space="preserve">7. Процесс целенаправленного изменения во времени состояния системы – это …. </w:t>
      </w:r>
      <w:r w:rsidRPr="00D72763">
        <w:rPr>
          <w:b/>
          <w:szCs w:val="24"/>
        </w:rPr>
        <w:t>поведение.</w:t>
      </w:r>
    </w:p>
    <w:p w:rsidR="00D35E74" w:rsidRPr="00D72763" w:rsidRDefault="00D35E74" w:rsidP="00D72763">
      <w:pPr>
        <w:jc w:val="both"/>
        <w:rPr>
          <w:b/>
          <w:szCs w:val="24"/>
        </w:rPr>
      </w:pPr>
    </w:p>
    <w:p w:rsidR="00744779" w:rsidRPr="00D72763" w:rsidRDefault="00744779" w:rsidP="00D72763">
      <w:pPr>
        <w:pStyle w:val="af5"/>
        <w:tabs>
          <w:tab w:val="left" w:pos="1410"/>
        </w:tabs>
        <w:rPr>
          <w:b/>
          <w:sz w:val="24"/>
          <w:szCs w:val="24"/>
        </w:rPr>
      </w:pPr>
    </w:p>
    <w:p w:rsidR="00744779" w:rsidRPr="00D72763" w:rsidRDefault="00744779" w:rsidP="00D72763">
      <w:pPr>
        <w:suppressAutoHyphens/>
        <w:jc w:val="center"/>
        <w:rPr>
          <w:b/>
          <w:szCs w:val="24"/>
        </w:rPr>
      </w:pPr>
      <w:r w:rsidRPr="00D72763">
        <w:rPr>
          <w:b/>
          <w:szCs w:val="24"/>
        </w:rPr>
        <w:t>Вопросы к зачету по дисциплине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Системный подход, принципы системного подхода. Системный анализ и его особенности.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Система. Понятия, характеризующие строение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Свойства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lastRenderedPageBreak/>
        <w:t>Закономерности развития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Классификация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сложной системы. Мера сложности.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Структура системного анализа.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эвристики. Метод мозгового штурма.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Метод «шесть шляп мышления».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Метод </w:t>
      </w:r>
      <w:proofErr w:type="spellStart"/>
      <w:r w:rsidRPr="00D72763">
        <w:rPr>
          <w:szCs w:val="24"/>
        </w:rPr>
        <w:t>синектики</w:t>
      </w:r>
      <w:proofErr w:type="spellEnd"/>
      <w:r w:rsidRPr="00D72763">
        <w:rPr>
          <w:szCs w:val="24"/>
        </w:rPr>
        <w:t>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Морфологический подход.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Теория решения изобретательских задач.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Метод экспертных оценок. Процедура формирования списка экспертов. Выбор альтернатив.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Метод экспертных оценок. Оценка компетентности экспертов.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Метод </w:t>
      </w:r>
      <w:proofErr w:type="spellStart"/>
      <w:r w:rsidRPr="00D72763">
        <w:rPr>
          <w:szCs w:val="24"/>
        </w:rPr>
        <w:t>Делфи</w:t>
      </w:r>
      <w:proofErr w:type="spellEnd"/>
      <w:r w:rsidRPr="00D72763">
        <w:rPr>
          <w:szCs w:val="24"/>
        </w:rPr>
        <w:t>. Метод сценариев.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задачи оптимального выбора. Целевая функция. Математическое программирование.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Формы представления задачи линейного программирования. Понятие плана и оптимального плана.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Двойственная задача линейного программирования.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Транспортная задача.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Целочисленное линейное программирование. Метод Гомори. 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Целочисленное линейное программирование. Метод ветвей и границ.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Задача о ранце. Теорема Данцига.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Нелинейное программирование. Метод множителей Лагранжа, матрица Гессе.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многокритериальной оптимизации. Модель «стоимость-эффективность».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Сведение многокритериальной задачи к однокритериальной.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Условная максимизация. Поиск альтернативы с заданными свойствами.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Нахождение множества Парето.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Принятие решений в условиях неопределенности. Понятие риска и шанса. Классификация неопределенностей.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Критерии принятия решений в условиях неопределенности. Критерий среднего выигрыша, критерий Лапласа, критерий Вальда.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Критерии принятия решений в условиях неопределенности. Критерий </w:t>
      </w:r>
      <w:proofErr w:type="spellStart"/>
      <w:r w:rsidRPr="00D72763">
        <w:rPr>
          <w:szCs w:val="24"/>
        </w:rPr>
        <w:t>максимакса</w:t>
      </w:r>
      <w:proofErr w:type="spellEnd"/>
      <w:r w:rsidRPr="00D72763">
        <w:rPr>
          <w:szCs w:val="24"/>
        </w:rPr>
        <w:t xml:space="preserve">, критерий Гурвица, критерий </w:t>
      </w:r>
      <w:proofErr w:type="spellStart"/>
      <w:r w:rsidRPr="00D72763">
        <w:rPr>
          <w:szCs w:val="24"/>
        </w:rPr>
        <w:t>Сэвиджа</w:t>
      </w:r>
      <w:proofErr w:type="spellEnd"/>
      <w:r w:rsidRPr="00D72763">
        <w:rPr>
          <w:szCs w:val="24"/>
        </w:rPr>
        <w:t>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полезности и функции полезности. Аксиомы теории полезности.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полезности и функции полезности. Построение дерева решений.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Теория игр. Основные понятия и теоремы.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Нахождение максимина и минимакса игры. Игры с седловой точкой.</w:t>
      </w:r>
    </w:p>
    <w:p w:rsidR="003561A1" w:rsidRPr="00621209" w:rsidRDefault="00D72763" w:rsidP="00D72763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457E0F" w:rsidRPr="00D72763">
        <w:rPr>
          <w:szCs w:val="24"/>
        </w:rPr>
        <w:t xml:space="preserve">35. </w:t>
      </w:r>
      <w:r w:rsidR="00744779" w:rsidRPr="00D72763">
        <w:rPr>
          <w:szCs w:val="24"/>
        </w:rPr>
        <w:t>Игры с ненулевой суммой. Сотрудничество и конкуренция</w:t>
      </w:r>
    </w:p>
    <w:sectPr w:rsidR="003561A1" w:rsidRPr="00621209">
      <w:footerReference w:type="default" r:id="rId15"/>
      <w:footerReference w:type="first" r:id="rId16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E9E" w:rsidRDefault="005E7E9E">
      <w:r>
        <w:separator/>
      </w:r>
    </w:p>
  </w:endnote>
  <w:endnote w:type="continuationSeparator" w:id="0">
    <w:p w:rsidR="005E7E9E" w:rsidRDefault="005E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EF01E2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B82" w:rsidRDefault="00A11B82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B4143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A11B82" w:rsidRDefault="00A11B82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" stroked="f">
              <v:fill opacity="0"/>
              <v:textbox inset="0,0,0,0">
                <w:txbxContent>
                  <w:p w:rsidR="00A11B82" w:rsidRDefault="00A11B82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B4143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A11B82" w:rsidRDefault="00A11B82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E9E" w:rsidRDefault="005E7E9E">
      <w:r>
        <w:separator/>
      </w:r>
    </w:p>
  </w:footnote>
  <w:footnote w:type="continuationSeparator" w:id="0">
    <w:p w:rsidR="005E7E9E" w:rsidRDefault="005E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7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07A53"/>
    <w:multiLevelType w:val="hybridMultilevel"/>
    <w:tmpl w:val="8AECE6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4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05022"/>
    <w:multiLevelType w:val="hybridMultilevel"/>
    <w:tmpl w:val="F89A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71750">
    <w:abstractNumId w:val="0"/>
  </w:num>
  <w:num w:numId="2" w16cid:durableId="930703977">
    <w:abstractNumId w:val="1"/>
  </w:num>
  <w:num w:numId="3" w16cid:durableId="1960338584">
    <w:abstractNumId w:val="2"/>
  </w:num>
  <w:num w:numId="4" w16cid:durableId="1021862207">
    <w:abstractNumId w:val="3"/>
  </w:num>
  <w:num w:numId="5" w16cid:durableId="1945920317">
    <w:abstractNumId w:val="4"/>
  </w:num>
  <w:num w:numId="6" w16cid:durableId="1231649379">
    <w:abstractNumId w:val="5"/>
  </w:num>
  <w:num w:numId="7" w16cid:durableId="1484813178">
    <w:abstractNumId w:val="6"/>
  </w:num>
  <w:num w:numId="8" w16cid:durableId="1123620896">
    <w:abstractNumId w:val="7"/>
  </w:num>
  <w:num w:numId="9" w16cid:durableId="302660395">
    <w:abstractNumId w:val="8"/>
  </w:num>
  <w:num w:numId="10" w16cid:durableId="1702321849">
    <w:abstractNumId w:val="9"/>
  </w:num>
  <w:num w:numId="11" w16cid:durableId="156188639">
    <w:abstractNumId w:val="10"/>
  </w:num>
  <w:num w:numId="12" w16cid:durableId="313066055">
    <w:abstractNumId w:val="11"/>
  </w:num>
  <w:num w:numId="13" w16cid:durableId="1844196093">
    <w:abstractNumId w:val="17"/>
  </w:num>
  <w:num w:numId="14" w16cid:durableId="945842882">
    <w:abstractNumId w:val="21"/>
  </w:num>
  <w:num w:numId="15" w16cid:durableId="276913966">
    <w:abstractNumId w:val="11"/>
  </w:num>
  <w:num w:numId="16" w16cid:durableId="399642545">
    <w:abstractNumId w:val="11"/>
  </w:num>
  <w:num w:numId="17" w16cid:durableId="2128312922">
    <w:abstractNumId w:val="26"/>
  </w:num>
  <w:num w:numId="18" w16cid:durableId="1219315304">
    <w:abstractNumId w:val="24"/>
  </w:num>
  <w:num w:numId="19" w16cid:durableId="522016672">
    <w:abstractNumId w:val="15"/>
  </w:num>
  <w:num w:numId="20" w16cid:durableId="126702618">
    <w:abstractNumId w:val="13"/>
  </w:num>
  <w:num w:numId="21" w16cid:durableId="149953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74460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183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5376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99919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5271835">
    <w:abstractNumId w:val="22"/>
  </w:num>
  <w:num w:numId="27" w16cid:durableId="1809206808">
    <w:abstractNumId w:val="14"/>
  </w:num>
  <w:num w:numId="28" w16cid:durableId="2016614535">
    <w:abstractNumId w:val="11"/>
  </w:num>
  <w:num w:numId="29" w16cid:durableId="1044796350">
    <w:abstractNumId w:val="11"/>
  </w:num>
  <w:num w:numId="30" w16cid:durableId="1614440911">
    <w:abstractNumId w:val="11"/>
  </w:num>
  <w:num w:numId="31" w16cid:durableId="2094544958">
    <w:abstractNumId w:val="11"/>
  </w:num>
  <w:num w:numId="32" w16cid:durableId="1075589710">
    <w:abstractNumId w:val="11"/>
  </w:num>
  <w:num w:numId="33" w16cid:durableId="1833989684">
    <w:abstractNumId w:val="11"/>
  </w:num>
  <w:num w:numId="34" w16cid:durableId="12760129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12555793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536964162">
    <w:abstractNumId w:val="25"/>
  </w:num>
  <w:num w:numId="37" w16cid:durableId="1124545451">
    <w:abstractNumId w:val="19"/>
  </w:num>
  <w:num w:numId="38" w16cid:durableId="49035517">
    <w:abstractNumId w:val="20"/>
  </w:num>
  <w:num w:numId="39" w16cid:durableId="1614479677">
    <w:abstractNumId w:val="12"/>
  </w:num>
  <w:num w:numId="40" w16cid:durableId="2107075581">
    <w:abstractNumId w:val="27"/>
  </w:num>
  <w:num w:numId="41" w16cid:durableId="1254390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63BB"/>
    <w:rsid w:val="00046C7A"/>
    <w:rsid w:val="00070B87"/>
    <w:rsid w:val="00071883"/>
    <w:rsid w:val="00081AFA"/>
    <w:rsid w:val="00084A31"/>
    <w:rsid w:val="000977BC"/>
    <w:rsid w:val="000A5F5F"/>
    <w:rsid w:val="000C3A74"/>
    <w:rsid w:val="000D198B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376F6"/>
    <w:rsid w:val="0024415B"/>
    <w:rsid w:val="002647B7"/>
    <w:rsid w:val="00267CAD"/>
    <w:rsid w:val="00286AAC"/>
    <w:rsid w:val="002927D2"/>
    <w:rsid w:val="00297A7A"/>
    <w:rsid w:val="00297BA2"/>
    <w:rsid w:val="002B3BD7"/>
    <w:rsid w:val="002D77B4"/>
    <w:rsid w:val="002E5604"/>
    <w:rsid w:val="00301D26"/>
    <w:rsid w:val="003124B5"/>
    <w:rsid w:val="00324A6F"/>
    <w:rsid w:val="00342447"/>
    <w:rsid w:val="00344EAC"/>
    <w:rsid w:val="003561A1"/>
    <w:rsid w:val="00356ABD"/>
    <w:rsid w:val="003616F2"/>
    <w:rsid w:val="003A6607"/>
    <w:rsid w:val="003B3F54"/>
    <w:rsid w:val="003D2C96"/>
    <w:rsid w:val="00411C9E"/>
    <w:rsid w:val="00413709"/>
    <w:rsid w:val="0042569D"/>
    <w:rsid w:val="00425DFD"/>
    <w:rsid w:val="00445DD7"/>
    <w:rsid w:val="0045157C"/>
    <w:rsid w:val="00457E0F"/>
    <w:rsid w:val="0046044C"/>
    <w:rsid w:val="00476AC2"/>
    <w:rsid w:val="0048284D"/>
    <w:rsid w:val="00487030"/>
    <w:rsid w:val="004A38E1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5601A"/>
    <w:rsid w:val="00565317"/>
    <w:rsid w:val="00565D29"/>
    <w:rsid w:val="00574990"/>
    <w:rsid w:val="005760DA"/>
    <w:rsid w:val="00576464"/>
    <w:rsid w:val="00587529"/>
    <w:rsid w:val="00596B07"/>
    <w:rsid w:val="005A5C12"/>
    <w:rsid w:val="005B4C5E"/>
    <w:rsid w:val="005C5CD0"/>
    <w:rsid w:val="005E7E9E"/>
    <w:rsid w:val="005F58F6"/>
    <w:rsid w:val="00611FBB"/>
    <w:rsid w:val="006202DA"/>
    <w:rsid w:val="00621209"/>
    <w:rsid w:val="0062528F"/>
    <w:rsid w:val="00651C32"/>
    <w:rsid w:val="00666269"/>
    <w:rsid w:val="00695A18"/>
    <w:rsid w:val="006A3CDE"/>
    <w:rsid w:val="006A7BDB"/>
    <w:rsid w:val="006B0D58"/>
    <w:rsid w:val="006C7C0C"/>
    <w:rsid w:val="006D6C86"/>
    <w:rsid w:val="006E3FE6"/>
    <w:rsid w:val="007049BD"/>
    <w:rsid w:val="00705A5D"/>
    <w:rsid w:val="00714D17"/>
    <w:rsid w:val="00714D9C"/>
    <w:rsid w:val="00724666"/>
    <w:rsid w:val="00744779"/>
    <w:rsid w:val="00745FFF"/>
    <w:rsid w:val="007654BE"/>
    <w:rsid w:val="00775DB0"/>
    <w:rsid w:val="007847FF"/>
    <w:rsid w:val="00786854"/>
    <w:rsid w:val="007B3ECD"/>
    <w:rsid w:val="007D215A"/>
    <w:rsid w:val="007D5D2D"/>
    <w:rsid w:val="00801F21"/>
    <w:rsid w:val="008049F6"/>
    <w:rsid w:val="00834D9F"/>
    <w:rsid w:val="00844563"/>
    <w:rsid w:val="00853BDA"/>
    <w:rsid w:val="008616B3"/>
    <w:rsid w:val="008627E0"/>
    <w:rsid w:val="008A64B3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6792C"/>
    <w:rsid w:val="00972437"/>
    <w:rsid w:val="0098663F"/>
    <w:rsid w:val="009D4F74"/>
    <w:rsid w:val="009D74CD"/>
    <w:rsid w:val="00A11B21"/>
    <w:rsid w:val="00A11B82"/>
    <w:rsid w:val="00A72A87"/>
    <w:rsid w:val="00A75D04"/>
    <w:rsid w:val="00A77F0C"/>
    <w:rsid w:val="00A91265"/>
    <w:rsid w:val="00A94A0C"/>
    <w:rsid w:val="00AA783A"/>
    <w:rsid w:val="00AB1E79"/>
    <w:rsid w:val="00B12D60"/>
    <w:rsid w:val="00B30CC3"/>
    <w:rsid w:val="00BB4143"/>
    <w:rsid w:val="00BD21C5"/>
    <w:rsid w:val="00C01C2C"/>
    <w:rsid w:val="00C057B5"/>
    <w:rsid w:val="00C24919"/>
    <w:rsid w:val="00C539EC"/>
    <w:rsid w:val="00C54405"/>
    <w:rsid w:val="00C80868"/>
    <w:rsid w:val="00C83C06"/>
    <w:rsid w:val="00CB4745"/>
    <w:rsid w:val="00CB7816"/>
    <w:rsid w:val="00CC5D3C"/>
    <w:rsid w:val="00CD199D"/>
    <w:rsid w:val="00CD1C8A"/>
    <w:rsid w:val="00CE435F"/>
    <w:rsid w:val="00D01AA7"/>
    <w:rsid w:val="00D25304"/>
    <w:rsid w:val="00D33134"/>
    <w:rsid w:val="00D35E74"/>
    <w:rsid w:val="00D50514"/>
    <w:rsid w:val="00D65B73"/>
    <w:rsid w:val="00D72763"/>
    <w:rsid w:val="00D81768"/>
    <w:rsid w:val="00DE055F"/>
    <w:rsid w:val="00DF7AC1"/>
    <w:rsid w:val="00E12CE6"/>
    <w:rsid w:val="00E3765E"/>
    <w:rsid w:val="00E53105"/>
    <w:rsid w:val="00E777E1"/>
    <w:rsid w:val="00E87625"/>
    <w:rsid w:val="00E91674"/>
    <w:rsid w:val="00EC3642"/>
    <w:rsid w:val="00EC536F"/>
    <w:rsid w:val="00ED4F30"/>
    <w:rsid w:val="00ED6139"/>
    <w:rsid w:val="00EF01E2"/>
    <w:rsid w:val="00EF73E5"/>
    <w:rsid w:val="00F049AE"/>
    <w:rsid w:val="00F13B65"/>
    <w:rsid w:val="00F2670B"/>
    <w:rsid w:val="00F57512"/>
    <w:rsid w:val="00F72338"/>
    <w:rsid w:val="00F726E4"/>
    <w:rsid w:val="00F97F3E"/>
    <w:rsid w:val="00FA667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8A003BCF-71C4-4984-8273-22EFF22A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character" w:styleId="afb">
    <w:name w:val="Strong"/>
    <w:basedOn w:val="a0"/>
    <w:uiPriority w:val="22"/>
    <w:qFormat/>
    <w:rsid w:val="000C3A74"/>
    <w:rPr>
      <w:b/>
      <w:bCs/>
    </w:rPr>
  </w:style>
  <w:style w:type="character" w:customStyle="1" w:styleId="docman">
    <w:name w:val="docman"/>
    <w:basedOn w:val="a0"/>
    <w:rsid w:val="000C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4</cp:revision>
  <cp:lastPrinted>2018-01-22T11:28:00Z</cp:lastPrinted>
  <dcterms:created xsi:type="dcterms:W3CDTF">2023-09-22T18:09:00Z</dcterms:created>
  <dcterms:modified xsi:type="dcterms:W3CDTF">2023-09-30T14:15:00Z</dcterms:modified>
</cp:coreProperties>
</file>