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94" w:rsidRPr="00A0629F" w:rsidRDefault="004C7C3D" w:rsidP="00487C94">
      <w:pPr>
        <w:widowControl w:val="0"/>
        <w:autoSpaceDE w:val="0"/>
        <w:autoSpaceDN w:val="0"/>
        <w:adjustRightInd w:val="0"/>
        <w:spacing w:after="160" w:line="259" w:lineRule="atLeast"/>
        <w:jc w:val="center"/>
      </w:pPr>
      <w:r>
        <w:rPr>
          <w:noProof/>
        </w:rPr>
        <w:drawing>
          <wp:inline distT="0" distB="0" distL="0" distR="0" wp14:anchorId="3B6BA82D" wp14:editId="2C1F8E81">
            <wp:extent cx="6120130" cy="8943323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20130" cy="894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BE5" w:rsidRDefault="00105BE5" w:rsidP="00105BE5">
      <w:pPr>
        <w:widowControl w:val="0"/>
        <w:autoSpaceDE w:val="0"/>
        <w:autoSpaceDN w:val="0"/>
        <w:adjustRightInd w:val="0"/>
        <w:jc w:val="center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jc w:val="center"/>
      </w:pPr>
      <w:r w:rsidRPr="00C3724A">
        <w:lastRenderedPageBreak/>
        <w:t>ЛИСТ СОГЛАСОВАНИЙ</w:t>
      </w:r>
    </w:p>
    <w:p w:rsidR="00105BE5" w:rsidRPr="00CC59D4" w:rsidRDefault="00105BE5" w:rsidP="00105BE5">
      <w:pPr>
        <w:widowControl w:val="0"/>
        <w:autoSpaceDE w:val="0"/>
        <w:autoSpaceDN w:val="0"/>
        <w:adjustRightInd w:val="0"/>
        <w:jc w:val="center"/>
      </w:pPr>
    </w:p>
    <w:p w:rsidR="00105BE5" w:rsidRPr="00105BE5" w:rsidRDefault="00105BE5" w:rsidP="00FB0968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C3724A">
        <w:t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</w:t>
      </w:r>
      <w:r>
        <w:t xml:space="preserve"> </w:t>
      </w:r>
      <w:r w:rsidR="00FB0968" w:rsidRPr="00FB0968">
        <w:rPr>
          <w:bCs/>
          <w:color w:val="000000"/>
          <w:u w:val="single"/>
        </w:rPr>
        <w:t>15.03.04 «Автоматизация технологических процессов и производств»</w:t>
      </w:r>
      <w:r w:rsidR="00FB0968">
        <w:rPr>
          <w:bCs/>
          <w:color w:val="000000"/>
          <w:u w:val="single"/>
        </w:rPr>
        <w:t>,</w:t>
      </w:r>
      <w:r w:rsidR="00487C94" w:rsidRPr="00AA053A">
        <w:rPr>
          <w:bCs/>
          <w:color w:val="000000"/>
        </w:rPr>
        <w:t xml:space="preserve"> </w:t>
      </w:r>
      <w:r w:rsidR="00FB0968">
        <w:rPr>
          <w:bCs/>
          <w:color w:val="000000"/>
        </w:rPr>
        <w:t>у</w:t>
      </w:r>
      <w:r w:rsidRPr="00C3724A">
        <w:t xml:space="preserve">твержденного приказом </w:t>
      </w:r>
      <w:proofErr w:type="spellStart"/>
      <w:r w:rsidRPr="00C3724A">
        <w:t>Минобрнауки</w:t>
      </w:r>
      <w:proofErr w:type="spellEnd"/>
      <w:r>
        <w:t xml:space="preserve"> </w:t>
      </w:r>
    </w:p>
    <w:p w:rsidR="00FB0968" w:rsidRDefault="00FB0968" w:rsidP="00105BE5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FB0968">
        <w:rPr>
          <w:bCs/>
          <w:color w:val="000000"/>
          <w:u w:val="single"/>
        </w:rPr>
        <w:t>№ 200 от 12.03.2015</w:t>
      </w:r>
      <w:r>
        <w:rPr>
          <w:bCs/>
          <w:color w:val="000000"/>
          <w:u w:val="single"/>
        </w:rPr>
        <w:t xml:space="preserve"> г.</w:t>
      </w:r>
      <w:r w:rsidRPr="00FB0968">
        <w:rPr>
          <w:bCs/>
          <w:color w:val="000000"/>
          <w:u w:val="single"/>
        </w:rPr>
        <w:t xml:space="preserve"> 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(дата утверждения ФГОС </w:t>
      </w:r>
      <w:proofErr w:type="gramStart"/>
      <w:r w:rsidRPr="00C3724A">
        <w:t>ВО</w:t>
      </w:r>
      <w:proofErr w:type="gramEnd"/>
      <w:r w:rsidRPr="00C3724A">
        <w:t>)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Разработчик      </w:t>
      </w:r>
    </w:p>
    <w:p w:rsidR="00487C94" w:rsidRPr="00AA053A" w:rsidRDefault="00487C94" w:rsidP="00487C94">
      <w:pPr>
        <w:suppressAutoHyphens/>
        <w:jc w:val="both"/>
      </w:pPr>
      <w:r w:rsidRPr="00AA053A">
        <w:t xml:space="preserve">к.ф.-м.н., доцент каф. ВМ                                                     </w:t>
      </w:r>
    </w:p>
    <w:p w:rsidR="00105BE5" w:rsidRPr="00C3724A" w:rsidRDefault="00487C94" w:rsidP="00487C94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 </w:t>
      </w:r>
      <w:r w:rsidR="00105BE5" w:rsidRPr="00C3724A">
        <w:t>(должность, кафедра)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__________________</w:t>
      </w:r>
      <w:proofErr w:type="spellStart"/>
      <w:r>
        <w:t>Сюсюкалов</w:t>
      </w:r>
      <w:proofErr w:type="spellEnd"/>
      <w:r>
        <w:t xml:space="preserve"> </w:t>
      </w:r>
      <w:r w:rsidR="00487C94">
        <w:t>А.И.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          (подпись)</w:t>
      </w:r>
      <w:r w:rsidRPr="00C3724A">
        <w:tab/>
      </w:r>
      <w:r>
        <w:t xml:space="preserve">    </w:t>
      </w:r>
      <w:r w:rsidRPr="00C3724A">
        <w:t>(Ф.И.О.)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Рассмотрена и одобрена на заседании кафедры «</w:t>
      </w:r>
      <w:r>
        <w:t>1</w:t>
      </w:r>
      <w:r w:rsidRPr="00C3724A">
        <w:t xml:space="preserve">» </w:t>
      </w:r>
      <w:r>
        <w:t>июня</w:t>
      </w:r>
      <w:r w:rsidRPr="00C3724A">
        <w:t xml:space="preserve"> 2020 г., протокол </w:t>
      </w:r>
      <w:r w:rsidRPr="00C3724A">
        <w:rPr>
          <w:rFonts w:cs="Segoe UI Symbol"/>
        </w:rPr>
        <w:t>№</w:t>
      </w:r>
      <w:r w:rsidRPr="00C3724A">
        <w:t xml:space="preserve"> </w:t>
      </w:r>
      <w:r>
        <w:t>10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ab/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Заведующий  кафедрой</w:t>
      </w:r>
    </w:p>
    <w:p w:rsidR="00105BE5" w:rsidRPr="00141411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141411">
        <w:t xml:space="preserve">высшей математики 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 xml:space="preserve">(кафедра)                                                  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_________________</w:t>
      </w:r>
      <w:proofErr w:type="spellStart"/>
      <w:r w:rsidRPr="00C3724A">
        <w:rPr>
          <w:u w:val="single"/>
        </w:rPr>
        <w:t>Бухенский</w:t>
      </w:r>
      <w:proofErr w:type="spellEnd"/>
      <w:r w:rsidRPr="00C3724A">
        <w:rPr>
          <w:u w:val="single"/>
        </w:rPr>
        <w:t xml:space="preserve"> К.В.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 </w:t>
      </w:r>
      <w:r w:rsidRPr="00C3724A">
        <w:t xml:space="preserve"> (подпись)</w:t>
      </w:r>
      <w:r w:rsidRPr="00C3724A">
        <w:tab/>
      </w:r>
      <w:r>
        <w:t xml:space="preserve">   </w:t>
      </w:r>
      <w:r w:rsidRPr="00C3724A">
        <w:t>(Ф.И.О.)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C3724A">
        <w:rPr>
          <w:sz w:val="22"/>
          <w:szCs w:val="22"/>
        </w:rPr>
        <w:br w:type="page"/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  <w:bCs/>
        </w:rPr>
      </w:pPr>
      <w:r w:rsidRPr="00C3724A">
        <w:rPr>
          <w:b/>
          <w:bCs/>
        </w:rPr>
        <w:lastRenderedPageBreak/>
        <w:t>1. ЦЕЛЬ И ЗАДАЧИ ОСВОЕНИЯ ДИСЦИПЛИНЫ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3724A">
        <w:rPr>
          <w:b/>
          <w:bCs/>
        </w:rPr>
        <w:t xml:space="preserve">Целью освоения дисциплины является </w:t>
      </w:r>
      <w:r w:rsidRPr="00C3724A">
        <w:t>приобретение базовых знаний и умений в соответствии с Федеральным государственным образовательным стандартом и формирование у студентов способности к логическому мышлению, анализу и восприятию информации, воспитание математической культуры, посредством обеспечения этапов формирования компетенций, предусмотренных ФГОС, в части представленных ниже знаний, умений и навыков.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3724A">
        <w:rPr>
          <w:b/>
          <w:bCs/>
        </w:rPr>
        <w:t>Задачи: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3724A">
        <w:t>- обучение базовым математическим методам, необходимым для анализа и моделирования устройств, процессов и явлений при поиске оптимальных решений;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3724A">
        <w:t>- обучение методам обработки и анализа результатов численных экспериментов.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</w:rPr>
      </w:pPr>
      <w:r w:rsidRPr="00C3724A">
        <w:rPr>
          <w:b/>
          <w:bCs/>
        </w:rPr>
        <w:t xml:space="preserve">2. МЕСТО ДИСЦИПЛИНЫ В СТРУКТУРЕ ОБРАЗОВАТЕЛЬНОЙ ПРОГРАММЫ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4E5A39" w:rsidRPr="0003438B" w:rsidRDefault="004E5A39" w:rsidP="004E5A39">
      <w:pPr>
        <w:spacing w:line="216" w:lineRule="auto"/>
        <w:ind w:firstLine="425"/>
        <w:jc w:val="both"/>
        <w:rPr>
          <w:bCs/>
        </w:rPr>
      </w:pPr>
      <w:r w:rsidRPr="0003438B">
        <w:rPr>
          <w:bCs/>
        </w:rPr>
        <w:t xml:space="preserve">Дисциплина </w:t>
      </w:r>
      <w:r w:rsidRPr="0003438B">
        <w:rPr>
          <w:rFonts w:hint="eastAsia"/>
          <w:bCs/>
        </w:rPr>
        <w:t>Б</w:t>
      </w:r>
      <w:proofErr w:type="gramStart"/>
      <w:r>
        <w:rPr>
          <w:bCs/>
        </w:rPr>
        <w:t>1</w:t>
      </w:r>
      <w:proofErr w:type="gramEnd"/>
      <w:r>
        <w:rPr>
          <w:bCs/>
        </w:rPr>
        <w:t>.</w:t>
      </w:r>
      <w:r w:rsidRPr="0003438B">
        <w:rPr>
          <w:rFonts w:hint="eastAsia"/>
          <w:bCs/>
        </w:rPr>
        <w:t>Б</w:t>
      </w:r>
      <w:r w:rsidRPr="0003438B">
        <w:rPr>
          <w:bCs/>
        </w:rPr>
        <w:t>.0</w:t>
      </w:r>
      <w:r>
        <w:rPr>
          <w:bCs/>
        </w:rPr>
        <w:t>9</w:t>
      </w:r>
      <w:r w:rsidRPr="0003438B">
        <w:rPr>
          <w:bCs/>
        </w:rPr>
        <w:t xml:space="preserve"> «Математика» относится к дисциплинам обязательной части Блока 1</w:t>
      </w:r>
      <w:r>
        <w:rPr>
          <w:bCs/>
        </w:rPr>
        <w:t xml:space="preserve"> </w:t>
      </w:r>
      <w:r w:rsidRPr="0003438B">
        <w:rPr>
          <w:bCs/>
        </w:rPr>
        <w:t xml:space="preserve">«Дисциплины (модули)» основной профессиональной образовательной программы (далее – образовательной программы) </w:t>
      </w:r>
      <w:proofErr w:type="spellStart"/>
      <w:r w:rsidRPr="0003438B">
        <w:rPr>
          <w:bCs/>
        </w:rPr>
        <w:t>бакалавриата</w:t>
      </w:r>
      <w:proofErr w:type="spellEnd"/>
      <w:r w:rsidRPr="0003438B">
        <w:rPr>
          <w:bCs/>
        </w:rPr>
        <w:t xml:space="preserve"> </w:t>
      </w:r>
      <w:r w:rsidRPr="0003438B">
        <w:rPr>
          <w:bCs/>
          <w:color w:val="000000"/>
        </w:rPr>
        <w:t>«</w:t>
      </w:r>
      <w:r w:rsidR="00FB0968" w:rsidRPr="00FB0968">
        <w:rPr>
          <w:bCs/>
          <w:color w:val="000000"/>
        </w:rPr>
        <w:t>Автоматизация технологических процессов и производств</w:t>
      </w:r>
      <w:r w:rsidRPr="0003438B">
        <w:rPr>
          <w:bCs/>
          <w:color w:val="000000"/>
        </w:rPr>
        <w:t xml:space="preserve">» </w:t>
      </w:r>
      <w:r w:rsidRPr="0003438B">
        <w:rPr>
          <w:bCs/>
        </w:rPr>
        <w:t xml:space="preserve">направления </w:t>
      </w:r>
      <w:r w:rsidRPr="0003438B">
        <w:rPr>
          <w:bCs/>
          <w:color w:val="000000"/>
        </w:rPr>
        <w:t>15.03.0</w:t>
      </w:r>
      <w:r w:rsidR="00FB0968">
        <w:rPr>
          <w:bCs/>
          <w:color w:val="000000"/>
        </w:rPr>
        <w:t>4</w:t>
      </w:r>
      <w:r w:rsidRPr="0003438B">
        <w:rPr>
          <w:bCs/>
          <w:color w:val="000000"/>
        </w:rPr>
        <w:t xml:space="preserve"> «</w:t>
      </w:r>
      <w:r w:rsidR="00FB0968" w:rsidRPr="00FB0968">
        <w:rPr>
          <w:bCs/>
          <w:color w:val="000000"/>
        </w:rPr>
        <w:t>Автоматизация технологических процессов и производств</w:t>
      </w:r>
      <w:r w:rsidRPr="0003438B">
        <w:rPr>
          <w:bCs/>
          <w:color w:val="000000"/>
        </w:rPr>
        <w:t>»</w:t>
      </w:r>
      <w:r w:rsidRPr="0003438B">
        <w:rPr>
          <w:bCs/>
        </w:rPr>
        <w:t>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Дисциплина базируется на дисциплине</w:t>
      </w:r>
      <w:r>
        <w:t xml:space="preserve"> М</w:t>
      </w:r>
      <w:r w:rsidRPr="00C3724A">
        <w:t>атематика, изучаемая в средней школе.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Для освоения дисциплины </w:t>
      </w:r>
      <w:proofErr w:type="gramStart"/>
      <w:r w:rsidRPr="00C3724A">
        <w:t>обучающийся</w:t>
      </w:r>
      <w:proofErr w:type="gramEnd"/>
      <w:r w:rsidRPr="00C3724A">
        <w:t xml:space="preserve"> должен: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знать: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– основные методы геометрии, алгебры и начала анализа, изучаемые при получении среднего общего образования;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уметь: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– производить расчеты, пользуясь методами и средствами элементарной математики, и  анализировать полученные результаты;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владеть: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– навыками, методами и приемами элементарной математики.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Результаты обучения, полученные при освоении дисциплины, необходимы при изучении следующих дисциплин: «</w:t>
      </w:r>
      <w:r w:rsidR="00061CE7">
        <w:t>Физика</w:t>
      </w:r>
      <w:r w:rsidRPr="00C3724A">
        <w:t>», «</w:t>
      </w:r>
      <w:r w:rsidR="007D0CE5" w:rsidRPr="007D0CE5">
        <w:t>Математические основы теории систем</w:t>
      </w:r>
      <w:r w:rsidR="00061CE7">
        <w:t>»</w:t>
      </w:r>
      <w:r w:rsidRPr="00C3724A">
        <w:t>,</w:t>
      </w:r>
      <w:r w:rsidR="004B2088">
        <w:t xml:space="preserve"> «</w:t>
      </w:r>
      <w:proofErr w:type="spellStart"/>
      <w:r w:rsidR="007D0CE5" w:rsidRPr="007D0CE5">
        <w:t>Мехатроника</w:t>
      </w:r>
      <w:proofErr w:type="spellEnd"/>
      <w:r w:rsidR="007D0CE5" w:rsidRPr="007D0CE5">
        <w:t xml:space="preserve"> и робототехника</w:t>
      </w:r>
      <w:r w:rsidR="004B2088">
        <w:t>», «</w:t>
      </w:r>
      <w:r w:rsidR="00C435BD" w:rsidRPr="00C435BD">
        <w:t>Метрология</w:t>
      </w:r>
      <w:r w:rsidR="00C435BD">
        <w:t xml:space="preserve">, </w:t>
      </w:r>
      <w:r w:rsidR="00E13CE7">
        <w:t>с</w:t>
      </w:r>
      <w:r w:rsidR="00940487" w:rsidRPr="00940487">
        <w:t>тандартизация</w:t>
      </w:r>
      <w:r w:rsidR="00E13CE7">
        <w:t xml:space="preserve"> и сертификация</w:t>
      </w:r>
      <w:r w:rsidR="00940487">
        <w:t xml:space="preserve">», </w:t>
      </w:r>
      <w:r w:rsidRPr="00C3724A">
        <w:t xml:space="preserve"> </w:t>
      </w:r>
      <w:r w:rsidR="00E13CE7">
        <w:t xml:space="preserve"> «</w:t>
      </w:r>
      <w:r w:rsidR="007D0CE5" w:rsidRPr="007D0CE5">
        <w:t>Теоретическая и прикладная механика</w:t>
      </w:r>
      <w:r w:rsidR="00E13CE7">
        <w:t>»</w:t>
      </w:r>
      <w:r w:rsidR="00732507">
        <w:t xml:space="preserve">, </w:t>
      </w:r>
      <w:r w:rsidR="00E4180E">
        <w:t>«</w:t>
      </w:r>
      <w:r w:rsidR="007D0CE5" w:rsidRPr="007D0CE5">
        <w:t>Автоматизация технологических процессов и производств</w:t>
      </w:r>
      <w:r w:rsidR="00E4180E">
        <w:t>»</w:t>
      </w:r>
      <w:r w:rsidR="00E13CE7" w:rsidRPr="00E13CE7">
        <w:t xml:space="preserve"> </w:t>
      </w:r>
      <w:r w:rsidRPr="00C3724A">
        <w:t xml:space="preserve">и при выполнении выпускной квалификационной работы. 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 xml:space="preserve">3. </w:t>
      </w:r>
      <w:proofErr w:type="gramStart"/>
      <w:r w:rsidRPr="00C3724A">
        <w:rPr>
          <w:b/>
          <w:bCs/>
        </w:rPr>
        <w:t xml:space="preserve">КОМПЕТЕНЦИИ ОБУЧАЮЩЕГОСЯ, ФОРМИРУЕМЫЕ В РЕЗУЛЬТАТЕ ОСВОЕНИЯ ДИСЦИПЛИНЫ </w:t>
      </w:r>
      <w:proofErr w:type="gramEnd"/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:rsidR="00105BE5" w:rsidRPr="00C3724A" w:rsidRDefault="00105BE5" w:rsidP="00105BE5">
      <w:pPr>
        <w:widowControl w:val="0"/>
        <w:tabs>
          <w:tab w:val="left" w:pos="1676"/>
        </w:tabs>
        <w:suppressAutoHyphens/>
        <w:autoSpaceDE w:val="0"/>
        <w:autoSpaceDN w:val="0"/>
        <w:adjustRightInd w:val="0"/>
        <w:spacing w:before="175" w:line="360" w:lineRule="auto"/>
        <w:ind w:right="98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C3724A">
        <w:rPr>
          <w:b/>
          <w:bCs/>
          <w:color w:val="000000"/>
          <w:spacing w:val="-3"/>
        </w:rPr>
        <w:br w:type="page"/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5"/>
        <w:rPr>
          <w:b/>
          <w:bCs/>
          <w:i/>
          <w:iCs/>
          <w:color w:val="FF0000"/>
          <w:sz w:val="12"/>
          <w:szCs w:val="12"/>
        </w:rPr>
      </w:pPr>
    </w:p>
    <w:p w:rsidR="00105BE5" w:rsidRPr="00C3724A" w:rsidRDefault="00105BE5" w:rsidP="00105BE5">
      <w:pPr>
        <w:widowControl w:val="0"/>
        <w:tabs>
          <w:tab w:val="left" w:pos="1676"/>
        </w:tabs>
        <w:suppressAutoHyphens/>
        <w:autoSpaceDE w:val="0"/>
        <w:autoSpaceDN w:val="0"/>
        <w:adjustRightInd w:val="0"/>
        <w:ind w:right="96"/>
        <w:jc w:val="center"/>
        <w:rPr>
          <w:b/>
          <w:bCs/>
          <w:color w:val="000000"/>
          <w:spacing w:val="-3"/>
        </w:rPr>
      </w:pPr>
      <w:r w:rsidRPr="00C3724A">
        <w:rPr>
          <w:b/>
          <w:bCs/>
          <w:color w:val="000000"/>
          <w:spacing w:val="-3"/>
        </w:rPr>
        <w:t>Общепрофессиональные компетенции выпускников и индикаторы их достижения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rPr>
          <w:b/>
          <w:bCs/>
          <w:i/>
          <w:iCs/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4199"/>
        <w:gridCol w:w="3724"/>
      </w:tblGrid>
      <w:tr w:rsidR="00105BE5" w:rsidRPr="00C3724A" w:rsidTr="00AD2D8C">
        <w:trPr>
          <w:trHeight w:val="1325"/>
        </w:trPr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 xml:space="preserve">Категория (группа) </w:t>
            </w:r>
            <w:proofErr w:type="spellStart"/>
            <w:r w:rsidRPr="00C3724A">
              <w:rPr>
                <w:b/>
                <w:bCs/>
              </w:rPr>
              <w:t>общепрофес-сиональных</w:t>
            </w:r>
            <w:proofErr w:type="spellEnd"/>
            <w:r w:rsidRPr="00C3724A">
              <w:rPr>
                <w:b/>
                <w:bCs/>
              </w:rPr>
              <w:t xml:space="preserve"> компетенций</w:t>
            </w:r>
          </w:p>
        </w:tc>
        <w:tc>
          <w:tcPr>
            <w:tcW w:w="4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>Код и наименование общепрофессиональной компетенции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01392F" w:rsidRPr="00C3724A" w:rsidTr="0001392F">
        <w:trPr>
          <w:trHeight w:val="6413"/>
        </w:trPr>
        <w:tc>
          <w:tcPr>
            <w:tcW w:w="16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1392F" w:rsidRPr="00C3724A" w:rsidRDefault="0001392F" w:rsidP="00061C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D686B">
              <w:rPr>
                <w:rFonts w:eastAsia="Calibri"/>
                <w:lang w:eastAsia="zh-CN"/>
              </w:rPr>
              <w:t xml:space="preserve">Инженерный анализ и </w:t>
            </w:r>
            <w:proofErr w:type="spellStart"/>
            <w:proofErr w:type="gramStart"/>
            <w:r w:rsidRPr="000D686B">
              <w:rPr>
                <w:rFonts w:eastAsia="Calibri"/>
                <w:lang w:eastAsia="zh-CN"/>
              </w:rPr>
              <w:t>проектирова</w:t>
            </w:r>
            <w:r>
              <w:rPr>
                <w:rFonts w:eastAsia="Calibri"/>
                <w:lang w:eastAsia="zh-CN"/>
              </w:rPr>
              <w:t>-</w:t>
            </w:r>
            <w:r w:rsidRPr="000D686B">
              <w:rPr>
                <w:rFonts w:eastAsia="Calibri"/>
                <w:lang w:eastAsia="zh-CN"/>
              </w:rPr>
              <w:t>ние</w:t>
            </w:r>
            <w:proofErr w:type="spellEnd"/>
            <w:proofErr w:type="gramEnd"/>
          </w:p>
        </w:tc>
        <w:tc>
          <w:tcPr>
            <w:tcW w:w="41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1392F" w:rsidRPr="00C3724A" w:rsidRDefault="0001392F" w:rsidP="0017264A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</w:rPr>
            </w:pPr>
            <w:r w:rsidRPr="00BB54BF">
              <w:rPr>
                <w:b/>
              </w:rPr>
              <w:t>ОПК-1</w:t>
            </w:r>
            <w:r>
              <w:t xml:space="preserve">. </w:t>
            </w:r>
            <w:proofErr w:type="gramStart"/>
            <w:r w:rsidRPr="009F1B91">
              <w:t>Способен</w:t>
            </w:r>
            <w:proofErr w:type="gramEnd"/>
            <w:r w:rsidRPr="009F1B91">
              <w:t xml:space="preserve"> </w:t>
            </w:r>
            <w:r w:rsidRPr="005A676E">
              <w:t>адекватн</w:t>
            </w:r>
            <w:r>
              <w:t>о</w:t>
            </w:r>
            <w:r w:rsidRPr="005A676E">
              <w:t xml:space="preserve"> </w:t>
            </w:r>
            <w:r w:rsidRPr="0017264A">
              <w:t>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</w:t>
            </w:r>
            <w:r>
              <w:t>.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1392F" w:rsidRPr="00373BF8" w:rsidRDefault="0001392F" w:rsidP="00772659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373BF8">
              <w:rPr>
                <w:rFonts w:eastAsia="Calibri"/>
                <w:lang w:eastAsia="zh-CN"/>
              </w:rPr>
              <w:t xml:space="preserve"> ОПК-1.1</w:t>
            </w:r>
          </w:p>
          <w:p w:rsidR="0001392F" w:rsidRPr="00BD0F4F" w:rsidRDefault="0001392F" w:rsidP="0001392F">
            <w:pPr>
              <w:jc w:val="both"/>
              <w:rPr>
                <w:rFonts w:eastAsia="Calibri"/>
                <w:lang w:eastAsia="en-US"/>
              </w:rPr>
            </w:pPr>
            <w:r w:rsidRPr="0001392F">
              <w:rPr>
                <w:rFonts w:eastAsia="Calibri"/>
                <w:u w:val="single"/>
                <w:lang w:eastAsia="zh-CN"/>
              </w:rPr>
              <w:t>Знает</w:t>
            </w:r>
            <w:r w:rsidRPr="000D686B">
              <w:rPr>
                <w:rFonts w:eastAsia="Calibri"/>
                <w:lang w:eastAsia="zh-CN"/>
              </w:rPr>
              <w:t>:</w:t>
            </w:r>
            <w:r w:rsidRPr="00BD0F4F">
              <w:rPr>
                <w:rFonts w:eastAsia="Calibri"/>
                <w:lang w:eastAsia="en-US"/>
              </w:rPr>
              <w:t xml:space="preserve"> основные понятия и методы математического анализа, аналитической геометрии, линейной алгебры, теории функций комплексного переменного, теории вероятностей и математической статистики, дискретной математики.</w:t>
            </w:r>
          </w:p>
          <w:p w:rsidR="0001392F" w:rsidRPr="00373BF8" w:rsidRDefault="0001392F" w:rsidP="0001392F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373BF8">
              <w:rPr>
                <w:rFonts w:eastAsia="Calibri"/>
                <w:lang w:eastAsia="zh-CN"/>
              </w:rPr>
              <w:t>ОПК-1.</w:t>
            </w:r>
            <w:r>
              <w:rPr>
                <w:rFonts w:eastAsia="Calibri"/>
                <w:lang w:eastAsia="zh-CN"/>
              </w:rPr>
              <w:t>2</w:t>
            </w:r>
          </w:p>
          <w:p w:rsidR="0001392F" w:rsidRPr="00BD0F4F" w:rsidRDefault="0001392F" w:rsidP="0001392F">
            <w:pPr>
              <w:jc w:val="both"/>
              <w:rPr>
                <w:rFonts w:eastAsia="Calibri"/>
                <w:lang w:eastAsia="en-US"/>
              </w:rPr>
            </w:pPr>
            <w:r w:rsidRPr="00BD0F4F">
              <w:rPr>
                <w:rFonts w:eastAsia="Calibri"/>
                <w:u w:val="single"/>
                <w:lang w:eastAsia="en-US"/>
              </w:rPr>
              <w:t>Уме</w:t>
            </w:r>
            <w:r>
              <w:rPr>
                <w:rFonts w:eastAsia="Calibri"/>
                <w:u w:val="single"/>
                <w:lang w:eastAsia="en-US"/>
              </w:rPr>
              <w:t>ет</w:t>
            </w:r>
            <w:r w:rsidRPr="00BD0F4F">
              <w:rPr>
                <w:rFonts w:eastAsia="Calibri"/>
                <w:u w:val="single"/>
                <w:lang w:eastAsia="en-US"/>
              </w:rPr>
              <w:t>:</w:t>
            </w:r>
            <w:r w:rsidRPr="00BD0F4F">
              <w:rPr>
                <w:rFonts w:eastAsia="Calibri"/>
                <w:lang w:eastAsia="en-US"/>
              </w:rPr>
              <w:t xml:space="preserve"> применять математические методы для решения практических задач.</w:t>
            </w:r>
          </w:p>
          <w:p w:rsidR="0001392F" w:rsidRPr="00373BF8" w:rsidRDefault="0001392F" w:rsidP="0001392F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373BF8">
              <w:rPr>
                <w:rFonts w:eastAsia="Calibri"/>
                <w:lang w:eastAsia="zh-CN"/>
              </w:rPr>
              <w:t>ОПК-1.</w:t>
            </w:r>
            <w:r>
              <w:rPr>
                <w:rFonts w:eastAsia="Calibri"/>
                <w:lang w:eastAsia="zh-CN"/>
              </w:rPr>
              <w:t>3</w:t>
            </w:r>
          </w:p>
          <w:p w:rsidR="0001392F" w:rsidRPr="00397B98" w:rsidRDefault="0001392F" w:rsidP="0001392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BD0F4F">
              <w:rPr>
                <w:rFonts w:eastAsia="Calibri"/>
                <w:u w:val="single"/>
                <w:lang w:eastAsia="en-US"/>
              </w:rPr>
              <w:t>Владе</w:t>
            </w:r>
            <w:r>
              <w:rPr>
                <w:rFonts w:eastAsia="Calibri"/>
                <w:u w:val="single"/>
                <w:lang w:eastAsia="en-US"/>
              </w:rPr>
              <w:t>е</w:t>
            </w:r>
            <w:r w:rsidRPr="00BD0F4F">
              <w:rPr>
                <w:rFonts w:eastAsia="Calibri"/>
                <w:u w:val="single"/>
                <w:lang w:eastAsia="en-US"/>
              </w:rPr>
              <w:t>т</w:t>
            </w:r>
            <w:r w:rsidRPr="00BD0F4F">
              <w:rPr>
                <w:rFonts w:eastAsia="Calibri"/>
                <w:lang w:eastAsia="en-US"/>
              </w:rPr>
              <w:t>: методами решения дифференциальных и алгебраических уравнений, дифференциального и интегрального исчисления, аналитической геометрии, теории вероятностей и математической статистики, математической логики, функционального анализа.</w:t>
            </w:r>
          </w:p>
        </w:tc>
      </w:tr>
    </w:tbl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br w:type="page"/>
      </w:r>
      <w:r w:rsidRPr="00C3724A">
        <w:rPr>
          <w:b/>
          <w:bCs/>
        </w:rPr>
        <w:lastRenderedPageBreak/>
        <w:t xml:space="preserve">4. СТРУКТУРА И СОДЕРЖАНИЕ ДИСЦИПЛИНЫ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A51554">
        <w:rPr>
          <w:b/>
        </w:rPr>
        <w:t>4.1.</w:t>
      </w:r>
      <w:r w:rsidRPr="00A51554">
        <w:t xml:space="preserve"> Объем дисциплины по семестрам (курсам) и видам занятий в зачетных единицах с</w:t>
      </w:r>
      <w:r w:rsidRPr="00C3724A">
        <w:t xml:space="preserve">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Общая трудоемкость дисциплины составляет </w:t>
      </w:r>
      <w:r w:rsidR="008D3933">
        <w:t>27</w:t>
      </w:r>
      <w:r w:rsidRPr="00C3724A">
        <w:t xml:space="preserve"> зачетных единиц (ЗЕ), </w:t>
      </w:r>
      <w:r w:rsidR="008D3933">
        <w:t>972</w:t>
      </w:r>
      <w:r w:rsidRPr="00C3724A">
        <w:t xml:space="preserve"> часов.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425"/>
        <w:jc w:val="both"/>
      </w:pPr>
    </w:p>
    <w:tbl>
      <w:tblPr>
        <w:tblW w:w="9505" w:type="dxa"/>
        <w:jc w:val="center"/>
        <w:tblInd w:w="2" w:type="dxa"/>
        <w:tblLayout w:type="fixed"/>
        <w:tblLook w:val="0000" w:firstRow="0" w:lastRow="0" w:firstColumn="0" w:lastColumn="0" w:noHBand="0" w:noVBand="0"/>
      </w:tblPr>
      <w:tblGrid>
        <w:gridCol w:w="4686"/>
        <w:gridCol w:w="992"/>
        <w:gridCol w:w="992"/>
        <w:gridCol w:w="993"/>
        <w:gridCol w:w="915"/>
        <w:gridCol w:w="927"/>
      </w:tblGrid>
      <w:tr w:rsidR="00105BE5" w:rsidRPr="00C3724A" w:rsidTr="00DE2C63">
        <w:trPr>
          <w:trHeight w:val="219"/>
          <w:jc w:val="center"/>
        </w:trPr>
        <w:tc>
          <w:tcPr>
            <w:tcW w:w="4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105BE5" w:rsidRPr="00B33C39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t>Вид учебной работы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105BE5" w:rsidRPr="00B33C39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 xml:space="preserve">Всего </w:t>
            </w:r>
          </w:p>
          <w:p w:rsidR="00105BE5" w:rsidRPr="00B33C39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t>часов</w:t>
            </w:r>
          </w:p>
        </w:tc>
        <w:tc>
          <w:tcPr>
            <w:tcW w:w="3827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B33C39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t>Семестры</w:t>
            </w:r>
          </w:p>
        </w:tc>
      </w:tr>
      <w:tr w:rsidR="00DE2C63" w:rsidRPr="00C3724A" w:rsidTr="00DE2C63">
        <w:trPr>
          <w:trHeight w:val="234"/>
          <w:jc w:val="center"/>
        </w:trPr>
        <w:tc>
          <w:tcPr>
            <w:tcW w:w="4686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rPr>
                <w:lang w:val="en-US"/>
              </w:rPr>
              <w:t>2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rPr>
                <w:lang w:val="en-US"/>
              </w:rPr>
              <w:t>3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2C63" w:rsidRPr="004213A5" w:rsidRDefault="004213A5" w:rsidP="00DE2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E2C63" w:rsidRPr="00B6248C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3C39">
              <w:rPr>
                <w:b/>
              </w:rPr>
              <w:t xml:space="preserve">Контактная работа 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DE2C63" w:rsidRPr="00B33C39" w:rsidRDefault="00DE2C6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CD5C81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ind w:firstLine="275"/>
              <w:rPr>
                <w:lang w:val="en-US"/>
              </w:rPr>
            </w:pPr>
            <w:r w:rsidRPr="00B33C39">
              <w:rPr>
                <w:b/>
                <w:bCs/>
              </w:rPr>
              <w:t>Аудиторная работа (всего)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361,4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B33C39">
              <w:rPr>
                <w:b/>
              </w:rPr>
              <w:t>,35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3C39">
              <w:rPr>
                <w:b/>
                <w:lang w:val="en-US"/>
              </w:rPr>
              <w:t>9</w:t>
            </w:r>
            <w:r w:rsidRPr="00B33C39">
              <w:rPr>
                <w:b/>
              </w:rPr>
              <w:t>8,35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</w:rPr>
              <w:t>82,</w:t>
            </w:r>
            <w:r w:rsidRPr="00B33C39">
              <w:rPr>
                <w:b/>
              </w:rPr>
              <w:t>35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B86783">
              <w:rPr>
                <w:b/>
              </w:rPr>
              <w:t>,35</w:t>
            </w:r>
          </w:p>
        </w:tc>
      </w:tr>
      <w:tr w:rsidR="00CD5C81" w:rsidRPr="00C3724A" w:rsidTr="00DE2C63">
        <w:trPr>
          <w:trHeight w:val="296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ind w:left="434"/>
              <w:rPr>
                <w:lang w:val="en-US"/>
              </w:rPr>
            </w:pPr>
            <w:r w:rsidRPr="00B33C39">
              <w:t>Лекции (ЛК)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rPr>
                <w:lang w:val="en-US"/>
              </w:rPr>
              <w:t>48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CD5C81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ind w:left="434"/>
              <w:rPr>
                <w:lang w:val="en-US"/>
              </w:rPr>
            </w:pPr>
            <w:r w:rsidRPr="00B33C39">
              <w:t>Практические занятия (ПЗ)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rPr>
                <w:lang w:val="en-US"/>
              </w:rPr>
              <w:t>48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40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CD5C81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ind w:left="434"/>
              <w:rPr>
                <w:lang w:val="en-US"/>
              </w:rPr>
            </w:pPr>
            <w:proofErr w:type="spellStart"/>
            <w:r w:rsidRPr="00B33C39">
              <w:t>Конс</w:t>
            </w:r>
            <w:proofErr w:type="spellEnd"/>
            <w:r w:rsidRPr="00B33C39">
              <w:t xml:space="preserve"> (консультации, перед экзаменом)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>2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t>2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D5C81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ind w:left="434"/>
            </w:pPr>
            <w:r w:rsidRPr="00B33C39">
              <w:t>ИКР (иная контактная работа, контактная работа с преподавателем во время промежуточной аттестации</w:t>
            </w:r>
            <w:r>
              <w:t xml:space="preserve"> (экзамен)</w:t>
            </w:r>
            <w:r w:rsidRPr="00B33C39">
              <w:t>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>0,35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>0,35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3C39">
              <w:t>0,35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</w:tr>
      <w:tr w:rsidR="00CD5C81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33C39">
              <w:rPr>
                <w:b/>
                <w:bCs/>
              </w:rPr>
              <w:t>Самостоятельная работа (</w:t>
            </w:r>
            <w:proofErr w:type="gramStart"/>
            <w:r w:rsidRPr="00B33C39">
              <w:rPr>
                <w:b/>
                <w:bCs/>
              </w:rPr>
              <w:t>СР</w:t>
            </w:r>
            <w:proofErr w:type="gramEnd"/>
            <w:r w:rsidRPr="00B33C39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CD5C81" w:rsidRPr="00B33C39" w:rsidRDefault="00CD5C81" w:rsidP="005F5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F53C6">
              <w:rPr>
                <w:b/>
              </w:rPr>
              <w:t>41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CD5C81" w:rsidRPr="00B33C39" w:rsidRDefault="005F53C6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</w:rPr>
              <w:t>53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CD5C81" w:rsidRPr="001A1CDD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CD5C81" w:rsidRPr="00B33C39" w:rsidRDefault="00CD5C81" w:rsidP="00061C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3C39">
              <w:rPr>
                <w:b/>
              </w:rPr>
              <w:t xml:space="preserve">Контроль (самостоятельная работа студента во время промежуточной аттестации) 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5F5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53C6">
              <w:rPr>
                <w:b/>
              </w:rPr>
              <w:t>69</w:t>
            </w:r>
            <w:r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3C39">
              <w:rPr>
                <w:b/>
              </w:rPr>
              <w:t>44,65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CD5C81" w:rsidRPr="00B33C39" w:rsidRDefault="005F53C6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CD5C81" w:rsidRPr="00B33C39">
              <w:rPr>
                <w:b/>
              </w:rPr>
              <w:t>,65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D5C81" w:rsidRPr="00B33C39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33C39">
              <w:rPr>
                <w:b/>
              </w:rPr>
              <w:t>4</w:t>
            </w:r>
            <w:r>
              <w:rPr>
                <w:b/>
              </w:rPr>
              <w:t>4</w:t>
            </w:r>
            <w:r w:rsidRPr="00B33C39">
              <w:rPr>
                <w:b/>
              </w:rPr>
              <w:t>,65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5C81" w:rsidRPr="00B86783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783">
              <w:rPr>
                <w:b/>
              </w:rPr>
              <w:t>44,65</w:t>
            </w:r>
          </w:p>
        </w:tc>
      </w:tr>
      <w:tr w:rsidR="009F5436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9F5436" w:rsidRDefault="009F5436" w:rsidP="00061C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B33C39">
              <w:rPr>
                <w:b/>
              </w:rPr>
              <w:t xml:space="preserve">Вид промежуточной аттестации (зачет, </w:t>
            </w:r>
            <w:proofErr w:type="gramEnd"/>
          </w:p>
          <w:p w:rsidR="009F5436" w:rsidRPr="00B33C39" w:rsidRDefault="009F5436" w:rsidP="00061C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3C39">
              <w:rPr>
                <w:b/>
              </w:rPr>
              <w:t>дифференцированный зачет, экзамен)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9F5436" w:rsidRPr="00DE2C63" w:rsidRDefault="009F5436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9F5436" w:rsidRPr="00DE2C63" w:rsidRDefault="009F5436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9F5436" w:rsidRPr="00DE2C63" w:rsidRDefault="009F5436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436" w:rsidRPr="00DE2C63" w:rsidRDefault="009F5436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5436" w:rsidRPr="00DE2C63" w:rsidRDefault="009F5436" w:rsidP="004213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2C63">
              <w:rPr>
                <w:sz w:val="20"/>
                <w:szCs w:val="20"/>
              </w:rPr>
              <w:t>экзамен</w:t>
            </w:r>
          </w:p>
        </w:tc>
      </w:tr>
      <w:tr w:rsidR="009F5436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6E6E6"/>
          </w:tcPr>
          <w:p w:rsidR="009F5436" w:rsidRPr="00B33C39" w:rsidRDefault="009F5436" w:rsidP="00061C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33C39">
              <w:rPr>
                <w:color w:val="000000"/>
              </w:rPr>
              <w:t>Общая трудоемкость час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9F5436" w:rsidRPr="00B86783" w:rsidRDefault="00B8678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972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9F5436" w:rsidRPr="00B86783" w:rsidRDefault="000107DD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0E0E0"/>
            <w:vAlign w:val="center"/>
          </w:tcPr>
          <w:p w:rsidR="009F5436" w:rsidRPr="00B86783" w:rsidRDefault="000107DD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F5436" w:rsidRPr="00B86783" w:rsidRDefault="000107DD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180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3" w:space="0" w:color="000000"/>
            </w:tcBorders>
            <w:shd w:val="clear" w:color="auto" w:fill="E0E0E0"/>
            <w:vAlign w:val="center"/>
          </w:tcPr>
          <w:p w:rsidR="009F5436" w:rsidRPr="00B86783" w:rsidRDefault="00B8678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783">
              <w:rPr>
                <w:b/>
              </w:rPr>
              <w:t>216</w:t>
            </w:r>
          </w:p>
        </w:tc>
      </w:tr>
      <w:tr w:rsidR="009F5436" w:rsidRPr="00C3724A" w:rsidTr="00DE2C63">
        <w:trPr>
          <w:trHeight w:val="20"/>
          <w:jc w:val="center"/>
        </w:trPr>
        <w:tc>
          <w:tcPr>
            <w:tcW w:w="468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6E6E6"/>
          </w:tcPr>
          <w:p w:rsidR="009F5436" w:rsidRPr="00B33C39" w:rsidRDefault="009F5436" w:rsidP="00061C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33C39">
              <w:rPr>
                <w:color w:val="000000"/>
              </w:rPr>
              <w:t>Зачетные  Единицы Трудоемкости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9F5436" w:rsidRPr="00B86783" w:rsidRDefault="00B86783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9F5436" w:rsidRPr="00B86783" w:rsidRDefault="000107DD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231D67">
              <w:t>,</w:t>
            </w:r>
            <w:r w:rsidR="00B86783">
              <w:t>5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9F5436" w:rsidRPr="00B86783" w:rsidRDefault="000107DD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F24151">
              <w:t>,</w:t>
            </w:r>
            <w:r w:rsidR="00B86783">
              <w:t>5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F5436" w:rsidRPr="00B86783" w:rsidRDefault="00F24151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F5436" w:rsidRPr="00B86783" w:rsidRDefault="00B86783" w:rsidP="00DE2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left="1069"/>
        <w:jc w:val="both"/>
        <w:rPr>
          <w:b/>
          <w:bCs/>
          <w:color w:val="FF0000"/>
          <w:sz w:val="28"/>
          <w:szCs w:val="28"/>
          <w:lang w:val="en-US"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  <w:bCs/>
        </w:rPr>
      </w:pPr>
      <w:r w:rsidRPr="00C3724A">
        <w:rPr>
          <w:b/>
          <w:bCs/>
        </w:rPr>
        <w:br w:type="page"/>
      </w:r>
      <w:r w:rsidRPr="00745751">
        <w:rPr>
          <w:b/>
          <w:bCs/>
        </w:rPr>
        <w:lastRenderedPageBreak/>
        <w:t xml:space="preserve">4.2. </w:t>
      </w:r>
      <w:r w:rsidRPr="00D9120F">
        <w:rPr>
          <w:b/>
          <w:bCs/>
        </w:rPr>
        <w:t>Разделы дисциплины и трудоемкость по видам учебных занятий (в академических часах)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3652"/>
        <w:gridCol w:w="992"/>
        <w:gridCol w:w="892"/>
        <w:gridCol w:w="567"/>
        <w:gridCol w:w="567"/>
        <w:gridCol w:w="42"/>
        <w:gridCol w:w="510"/>
        <w:gridCol w:w="46"/>
        <w:gridCol w:w="32"/>
        <w:gridCol w:w="21"/>
        <w:gridCol w:w="609"/>
        <w:gridCol w:w="1134"/>
      </w:tblGrid>
      <w:tr w:rsidR="00105BE5" w:rsidRPr="00C3724A" w:rsidTr="00061CE7">
        <w:trPr>
          <w:trHeight w:val="81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3724A">
              <w:rPr>
                <w:rFonts w:cs="Segoe UI Symbol"/>
                <w:b/>
                <w:bCs/>
              </w:rPr>
              <w:t>№</w:t>
            </w: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>Раздел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  <w:color w:val="000000"/>
              </w:rPr>
              <w:t>Общая трудоемкость, всего часов</w:t>
            </w:r>
          </w:p>
        </w:tc>
        <w:tc>
          <w:tcPr>
            <w:tcW w:w="3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24A">
              <w:rPr>
                <w:b/>
                <w:bCs/>
              </w:rPr>
              <w:t>Контактная работа</w:t>
            </w:r>
          </w:p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24A">
              <w:rPr>
                <w:b/>
                <w:bCs/>
              </w:rPr>
              <w:t>обучающихся</w:t>
            </w:r>
          </w:p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</w:rPr>
              <w:t>с преподавателем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b/>
                <w:bCs/>
                <w:color w:val="000000"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C3724A"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105BE5" w:rsidRPr="00C3724A" w:rsidTr="00061CE7">
        <w:trPr>
          <w:trHeight w:val="78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DA71B6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A71B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027527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27527">
              <w:rPr>
                <w:sz w:val="20"/>
                <w:szCs w:val="20"/>
              </w:rPr>
              <w:t>ЛК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027527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527">
              <w:rPr>
                <w:sz w:val="20"/>
                <w:szCs w:val="20"/>
              </w:rPr>
              <w:t>ПЗ</w:t>
            </w:r>
          </w:p>
        </w:tc>
        <w:tc>
          <w:tcPr>
            <w:tcW w:w="55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DA71B6" w:rsidRDefault="00105BE5" w:rsidP="00061CE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DA71B6">
              <w:rPr>
                <w:sz w:val="20"/>
                <w:szCs w:val="20"/>
              </w:rPr>
              <w:t>Конс</w:t>
            </w:r>
            <w:proofErr w:type="spellEnd"/>
          </w:p>
        </w:tc>
        <w:tc>
          <w:tcPr>
            <w:tcW w:w="708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027527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527">
              <w:rPr>
                <w:sz w:val="20"/>
                <w:szCs w:val="20"/>
              </w:rPr>
              <w:t>ИКР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105BE5" w:rsidRPr="00C3724A" w:rsidTr="00061CE7">
        <w:trPr>
          <w:trHeight w:val="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7A3DF1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red"/>
                <w:lang w:val="en-US"/>
              </w:rPr>
            </w:pPr>
            <w:r w:rsidRPr="00745751">
              <w:rPr>
                <w:b/>
                <w:bCs/>
              </w:rPr>
              <w:t>Семестр 1</w:t>
            </w:r>
          </w:p>
        </w:tc>
      </w:tr>
      <w:tr w:rsidR="00105BE5" w:rsidRPr="00CF1FEA" w:rsidTr="00FE3E57">
        <w:trPr>
          <w:trHeight w:val="2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1FEA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6D2DC9" w:rsidRDefault="00AE27D5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306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6D2DC9" w:rsidP="006D2D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98,</w:t>
            </w:r>
            <w:r w:rsidR="00105BE5" w:rsidRPr="00CF1FEA">
              <w:rPr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6D2DC9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6D2DC9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05BE5" w:rsidRPr="008355EC" w:rsidRDefault="006C01C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</w:t>
            </w:r>
            <w:r w:rsidR="008355EC" w:rsidRPr="008355EC">
              <w:rPr>
                <w:b/>
              </w:rPr>
              <w:t>,65</w:t>
            </w:r>
          </w:p>
        </w:tc>
      </w:tr>
      <w:tr w:rsidR="007F4466" w:rsidRPr="00CF1FEA" w:rsidTr="00061CE7">
        <w:trPr>
          <w:trHeight w:val="339"/>
        </w:trPr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bookmarkStart w:id="1" w:name="_Hlk40802183"/>
            <w:r w:rsidRPr="00CF1FEA">
              <w:rPr>
                <w:lang w:val="en-US"/>
              </w:rPr>
              <w:t>1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643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1FEA">
              <w:t>Тема 1. Введение в курс математики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E57">
              <w:t>20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E57"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5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F4466" w:rsidRPr="00CF1FEA" w:rsidTr="00061CE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F1FEA"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643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1FEA">
              <w:t>Тема 2. Линейная 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6C01C1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4466"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6C01C1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F4466">
              <w:t>2</w:t>
            </w:r>
          </w:p>
        </w:tc>
      </w:tr>
      <w:tr w:rsidR="007F4466" w:rsidRPr="00CF1FEA" w:rsidTr="00061CE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F1FEA">
              <w:t>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643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1FEA">
              <w:t>Тема 3. Векторная алгебра и аналитическая 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6C01C1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466"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6C01C1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F4466">
              <w:t>2</w:t>
            </w:r>
          </w:p>
        </w:tc>
      </w:tr>
      <w:tr w:rsidR="007F4466" w:rsidRPr="00CF1FEA" w:rsidTr="006D2DC9">
        <w:trPr>
          <w:trHeight w:val="3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F1FEA">
              <w:t>4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643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F1FEA">
              <w:t>Тема 4. Введение в математический анализ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FE3E57" w:rsidRDefault="006C01C1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8355EC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8355EC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6C01C1" w:rsidP="006C01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7F4466" w:rsidRPr="00CF1FEA" w:rsidTr="006D2DC9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643468">
            <w:pPr>
              <w:widowControl w:val="0"/>
              <w:autoSpaceDE w:val="0"/>
              <w:autoSpaceDN w:val="0"/>
              <w:adjustRightInd w:val="0"/>
            </w:pPr>
            <w:r>
              <w:t>Тема 5.</w:t>
            </w:r>
            <w:r w:rsidRPr="00FD3538">
              <w:rPr>
                <w:sz w:val="28"/>
                <w:szCs w:val="28"/>
              </w:rPr>
              <w:t xml:space="preserve"> </w:t>
            </w:r>
            <w:r w:rsidRPr="006D2DC9">
              <w:t>Дифференциальное исчисление функций одной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7F4466" w:rsidRPr="00CF1FEA" w:rsidTr="006D2DC9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6434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6. Применение дифференциального исчисления для исследования функций и построения графиков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FE3E57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C01C1"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6D2DC9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CF1FEA" w:rsidRDefault="007F4466" w:rsidP="009F22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4466" w:rsidRPr="006D2DC9" w:rsidRDefault="006C01C1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105BE5" w:rsidRPr="00CF1FEA" w:rsidTr="00061CE7">
        <w:trPr>
          <w:trHeight w:val="254"/>
        </w:trPr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6D2DC9" w:rsidRDefault="006D2DC9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7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lang w:val="en-US"/>
              </w:rPr>
            </w:pPr>
            <w:r w:rsidRPr="00CF1FEA">
              <w:t>Экзамены и консультации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EE5243" w:rsidP="00061CE7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</w:pPr>
            <w:r>
              <w:t>47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9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t>2</w:t>
            </w:r>
          </w:p>
        </w:tc>
        <w:tc>
          <w:tcPr>
            <w:tcW w:w="662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t>0,35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EE5243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105BE5" w:rsidRPr="00CF1FEA">
              <w:t>,65</w:t>
            </w:r>
          </w:p>
        </w:tc>
      </w:tr>
      <w:bookmarkEnd w:id="1"/>
      <w:tr w:rsidR="00105BE5" w:rsidRPr="00C3724A" w:rsidTr="00061CE7">
        <w:trPr>
          <w:trHeight w:val="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5BE5" w:rsidRPr="00CF1FE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red"/>
                <w:lang w:val="en-US"/>
              </w:rPr>
            </w:pPr>
            <w:r w:rsidRPr="00745751">
              <w:rPr>
                <w:b/>
                <w:bCs/>
              </w:rPr>
              <w:t>Семестр 2</w:t>
            </w:r>
          </w:p>
        </w:tc>
      </w:tr>
      <w:tr w:rsidR="0020440E" w:rsidRPr="00CF1FEA" w:rsidTr="00061CE7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1FEA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312921" w:rsidRDefault="00AE27D5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270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b/>
                <w:bCs/>
                <w:lang w:val="en-US"/>
              </w:rPr>
              <w:t>9</w:t>
            </w:r>
            <w:r w:rsidRPr="00CF1FEA">
              <w:rPr>
                <w:b/>
                <w:bCs/>
              </w:rPr>
              <w:t>8,35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F1FEA">
              <w:rPr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F1FEA">
              <w:rPr>
                <w:lang w:val="en-US"/>
              </w:rPr>
              <w:t>48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F671D7" w:rsidRDefault="00AE27D5" w:rsidP="00397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171,</w:t>
            </w:r>
            <w:r w:rsidR="0020440E" w:rsidRPr="00F671D7">
              <w:rPr>
                <w:b/>
              </w:rPr>
              <w:t>65</w:t>
            </w:r>
          </w:p>
        </w:tc>
      </w:tr>
      <w:tr w:rsidR="0020440E" w:rsidRPr="00CF1FEA" w:rsidTr="00061CE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FE3E57" w:rsidRDefault="0020440E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6434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7. Неопределенный интеграл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F2380" w:rsidRDefault="00C36CF8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C36CF8" w:rsidP="00AE27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20440E" w:rsidRPr="00CF1FEA" w:rsidTr="00061CE7">
        <w:trPr>
          <w:trHeight w:val="8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FE3E57" w:rsidRDefault="0020440E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6434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8. Определенный интеграл и его приложения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9F2380" w:rsidRDefault="00C36CF8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AE27D5" w:rsidP="00C36C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36CF8">
              <w:t>5</w:t>
            </w:r>
          </w:p>
        </w:tc>
      </w:tr>
      <w:tr w:rsidR="0020440E" w:rsidRPr="00CF1FEA" w:rsidTr="00061CE7">
        <w:trPr>
          <w:trHeight w:val="296"/>
        </w:trPr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FE3E57" w:rsidRDefault="0020440E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6D2DC9" w:rsidRDefault="0020440E" w:rsidP="006434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9. Конечномерные линейные пространства. Линейные операторы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F2380" w:rsidRDefault="0020440E" w:rsidP="00AE27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E27D5">
              <w:t>2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30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AE27D5" w:rsidP="00397B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0440E" w:rsidRPr="00CF1FEA" w:rsidTr="00061CE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FE3E57" w:rsidRDefault="0020440E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643468">
            <w:pPr>
              <w:widowControl w:val="0"/>
              <w:autoSpaceDE w:val="0"/>
              <w:autoSpaceDN w:val="0"/>
              <w:adjustRightInd w:val="0"/>
            </w:pPr>
            <w:r w:rsidRPr="00CF1FEA">
              <w:t>Тема 10. Функции нескольких переменных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F2380" w:rsidRDefault="0020440E" w:rsidP="00C36C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36CF8"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7F7E4E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C36CF8" w:rsidP="00397B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20440E" w:rsidRPr="00CF1FEA" w:rsidTr="00643468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FE3E57" w:rsidRDefault="0020440E" w:rsidP="00FE3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FEA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643468">
            <w:pPr>
              <w:widowControl w:val="0"/>
              <w:autoSpaceDE w:val="0"/>
              <w:autoSpaceDN w:val="0"/>
              <w:adjustRightInd w:val="0"/>
            </w:pPr>
            <w:r w:rsidRPr="00C3724A">
              <w:t>Тема 11. Обыкновенные дифференциальные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F2380" w:rsidRDefault="00C36CF8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AE27D5" w:rsidP="00C36C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C36CF8">
              <w:t>5</w:t>
            </w:r>
          </w:p>
        </w:tc>
      </w:tr>
      <w:tr w:rsidR="0020440E" w:rsidRPr="00CF1FEA" w:rsidTr="00643468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FE3E57" w:rsidRDefault="0020440E" w:rsidP="00FE3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FEA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C3724A" w:rsidRDefault="0020440E" w:rsidP="00643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Тема 12. Системы 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9F2380" w:rsidRDefault="00C36CF8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91469D" w:rsidRDefault="00C36CF8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440E" w:rsidRPr="0091469D" w:rsidRDefault="00AE27D5" w:rsidP="00397B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0440E" w:rsidRPr="00CF1FEA" w:rsidTr="00643468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FE3E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643468">
            <w:pPr>
              <w:widowControl w:val="0"/>
              <w:autoSpaceDE w:val="0"/>
              <w:autoSpaceDN w:val="0"/>
              <w:adjustRightInd w:val="0"/>
            </w:pPr>
            <w:r>
              <w:t>Тема 13.</w:t>
            </w:r>
            <w:r w:rsidRPr="00FD3538">
              <w:rPr>
                <w:sz w:val="28"/>
                <w:szCs w:val="28"/>
              </w:rPr>
              <w:t xml:space="preserve"> </w:t>
            </w:r>
            <w:r w:rsidRPr="00643468">
              <w:t>Операционное исчисление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F2380" w:rsidRDefault="0020440E" w:rsidP="00AE27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E27D5"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643468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CF1FEA" w:rsidRDefault="0020440E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440E" w:rsidRPr="0091469D" w:rsidRDefault="00C36CF8" w:rsidP="00397B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43468" w:rsidRPr="00CF1FEA" w:rsidTr="00061CE7">
        <w:trPr>
          <w:trHeight w:val="270"/>
        </w:trPr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FE3E57" w:rsidRDefault="00643468" w:rsidP="00FE3E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FEA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643468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1FEA">
              <w:t>Экзамены и консультации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F671D7" w:rsidRDefault="005F293B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643468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643468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643468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643468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643468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3468" w:rsidRPr="00CF1FEA" w:rsidRDefault="005F293B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  <w:r w:rsidR="00643468" w:rsidRPr="00CF1FEA">
              <w:t>,65</w:t>
            </w:r>
          </w:p>
        </w:tc>
      </w:tr>
      <w:tr w:rsidR="00643468" w:rsidRPr="00C3724A" w:rsidTr="00061CE7">
        <w:trPr>
          <w:trHeight w:val="1"/>
        </w:trPr>
        <w:tc>
          <w:tcPr>
            <w:tcW w:w="96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380" w:rsidRDefault="009F2380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red"/>
              </w:rPr>
            </w:pPr>
          </w:p>
          <w:p w:rsidR="00643468" w:rsidRPr="00D6666F" w:rsidRDefault="00643468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red"/>
                <w:lang w:val="en-US"/>
              </w:rPr>
            </w:pPr>
            <w:r w:rsidRPr="00745751">
              <w:rPr>
                <w:b/>
                <w:bCs/>
              </w:rPr>
              <w:t>Семестр 3</w:t>
            </w:r>
          </w:p>
        </w:tc>
      </w:tr>
      <w:tr w:rsidR="00CD5C81" w:rsidRPr="00C3724A" w:rsidTr="00061CE7">
        <w:trPr>
          <w:trHeight w:val="1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82,35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</w:t>
            </w:r>
          </w:p>
        </w:tc>
        <w:tc>
          <w:tcPr>
            <w:tcW w:w="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F1FE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F1FE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97,65</w:t>
            </w:r>
          </w:p>
        </w:tc>
      </w:tr>
      <w:tr w:rsidR="00CD5C81" w:rsidRPr="00C3724A" w:rsidTr="00061CE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9F2380" w:rsidRDefault="00CD5C81" w:rsidP="009F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596B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Тема 1</w:t>
            </w:r>
            <w:r>
              <w:t>4</w:t>
            </w:r>
            <w:r w:rsidRPr="00C3724A">
              <w:t>. Числовые и функциональные ряды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EDD">
              <w:t>1</w:t>
            </w:r>
            <w:r>
              <w:t>4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D5C81" w:rsidRPr="00C3724A" w:rsidTr="00061CE7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9F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596B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Тема 1</w:t>
            </w:r>
            <w:r>
              <w:t>5</w:t>
            </w:r>
            <w:r w:rsidRPr="00C3724A">
              <w:t>.</w:t>
            </w:r>
            <w:r w:rsidRPr="00FD3538">
              <w:rPr>
                <w:sz w:val="28"/>
                <w:szCs w:val="28"/>
              </w:rPr>
              <w:t xml:space="preserve"> </w:t>
            </w:r>
            <w:r w:rsidRPr="00B00EDD">
              <w:t>Элементы функционального анализа. Ряды Фурье и преобразование Фурье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CD5C81" w:rsidRPr="00C3724A" w:rsidTr="00B00EDD">
        <w:trPr>
          <w:trHeight w:val="414"/>
        </w:trPr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9F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lang w:val="en-US"/>
              </w:rPr>
              <w:lastRenderedPageBreak/>
              <w:t>1</w:t>
            </w:r>
            <w:r>
              <w:t>7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596B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Тема 1</w:t>
            </w:r>
            <w:r>
              <w:t>6</w:t>
            </w:r>
            <w:r w:rsidRPr="00C3724A">
              <w:t xml:space="preserve">. </w:t>
            </w:r>
            <w:r w:rsidRPr="00B00EDD">
              <w:t>Общая схема построения интегралов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0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09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6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00EDD" w:rsidRPr="00C3724A" w:rsidTr="009F2380">
        <w:trPr>
          <w:trHeight w:val="2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3724A" w:rsidRDefault="00B00EDD" w:rsidP="009F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F1FEA" w:rsidRDefault="00B00EDD" w:rsidP="009F224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F1FEA">
              <w:t>Экзамены и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3724A" w:rsidRDefault="00B00EDD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3724A" w:rsidRDefault="00B00EDD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E71C2C" w:rsidRDefault="00B00EDD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E71C2C" w:rsidRDefault="00B00EDD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F1FEA" w:rsidRDefault="00B00EDD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F1FEA" w:rsidRDefault="00B00EDD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00EDD" w:rsidRPr="00C3724A" w:rsidRDefault="0020440E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B00EDD">
              <w:t>,65</w:t>
            </w:r>
          </w:p>
        </w:tc>
      </w:tr>
      <w:tr w:rsidR="00745751" w:rsidRPr="00C3724A" w:rsidTr="009F2242">
        <w:trPr>
          <w:trHeight w:val="128"/>
        </w:trPr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5751" w:rsidRPr="00C3724A" w:rsidRDefault="00745751" w:rsidP="007457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5751">
              <w:rPr>
                <w:b/>
                <w:bCs/>
              </w:rPr>
              <w:t xml:space="preserve">Семестр </w:t>
            </w:r>
            <w:r>
              <w:rPr>
                <w:b/>
                <w:bCs/>
              </w:rPr>
              <w:t>4</w:t>
            </w:r>
          </w:p>
        </w:tc>
      </w:tr>
      <w:tr w:rsidR="00CD5C81" w:rsidRPr="00C3724A" w:rsidTr="009F2380">
        <w:trPr>
          <w:trHeight w:val="1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596BE7">
            <w:r w:rsidRPr="00C3724A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596BE7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6BE7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82,35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40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F1FE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F1FE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596BE7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6BE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33</w:t>
            </w:r>
            <w:r w:rsidRPr="00596BE7">
              <w:rPr>
                <w:b/>
                <w:sz w:val="22"/>
                <w:szCs w:val="22"/>
              </w:rPr>
              <w:t>,65</w:t>
            </w:r>
          </w:p>
        </w:tc>
      </w:tr>
      <w:tr w:rsidR="00CD5C81" w:rsidRPr="00C3724A" w:rsidTr="009F2380">
        <w:trPr>
          <w:trHeight w:val="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9F2242">
            <w:r>
              <w:t xml:space="preserve">Тема 17.  </w:t>
            </w:r>
            <w:r w:rsidRPr="00745751">
              <w:t>Основы дискретной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596BE7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596BE7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CD5C81" w:rsidRPr="00C3724A" w:rsidTr="009F2380">
        <w:trPr>
          <w:trHeight w:val="14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9F2242">
            <w:r>
              <w:t xml:space="preserve">Тема 18. </w:t>
            </w:r>
            <w:r w:rsidRPr="00745751">
              <w:t>Теория функций комплексной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CD5C81" w:rsidRPr="00C3724A" w:rsidTr="009F2242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061C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9F2242">
            <w:r>
              <w:t xml:space="preserve">Тема 19. </w:t>
            </w:r>
            <w:r w:rsidRPr="00745751">
              <w:t>Теория вероятностей и элементы математической статистики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B00EDD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4F5CC4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745751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C8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</w:tr>
      <w:tr w:rsidR="00596BE7" w:rsidRPr="00C3724A" w:rsidTr="00061CE7">
        <w:trPr>
          <w:trHeight w:val="315"/>
        </w:trPr>
        <w:tc>
          <w:tcPr>
            <w:tcW w:w="5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3724A" w:rsidRDefault="00596BE7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lang w:val="en-US"/>
              </w:rPr>
              <w:t>1</w:t>
            </w:r>
            <w:r w:rsidRPr="00C3724A">
              <w:t>7</w:t>
            </w:r>
          </w:p>
        </w:tc>
        <w:tc>
          <w:tcPr>
            <w:tcW w:w="36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3724A" w:rsidRDefault="00596BE7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Экзамены и консультации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3724A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3724A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E71C2C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E71C2C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F1FEA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F1FEA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1FEA">
              <w:rPr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BE7" w:rsidRPr="00C3724A" w:rsidRDefault="00596BE7" w:rsidP="009F22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44,65</w:t>
            </w:r>
          </w:p>
        </w:tc>
      </w:tr>
    </w:tbl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  <w:bCs/>
        </w:rPr>
      </w:pPr>
      <w:r w:rsidRPr="00C3724A">
        <w:rPr>
          <w:b/>
          <w:bCs/>
        </w:rPr>
        <w:br w:type="page"/>
      </w:r>
      <w:r w:rsidRPr="00C3724A">
        <w:rPr>
          <w:b/>
          <w:bCs/>
        </w:rPr>
        <w:lastRenderedPageBreak/>
        <w:t>4.3. Содержание дисциплины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jc w:val="both"/>
        <w:rPr>
          <w:b/>
          <w:bCs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4.3.1</w:t>
      </w:r>
      <w:r>
        <w:t>.</w:t>
      </w:r>
      <w:r w:rsidRPr="00C3724A">
        <w:t xml:space="preserve"> Лекционные занятия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96"/>
        <w:gridCol w:w="6"/>
        <w:gridCol w:w="4607"/>
        <w:gridCol w:w="1281"/>
        <w:gridCol w:w="1704"/>
        <w:gridCol w:w="1559"/>
      </w:tblGrid>
      <w:tr w:rsidR="00105BE5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rFonts w:cs="Segoe UI Symbol"/>
                <w:color w:val="000000"/>
              </w:rPr>
              <w:t>№</w:t>
            </w:r>
            <w:r w:rsidRPr="00C3724A">
              <w:rPr>
                <w:color w:val="000000"/>
              </w:rPr>
              <w:t xml:space="preserve"> </w:t>
            </w:r>
            <w:proofErr w:type="gramStart"/>
            <w:r w:rsidRPr="00C3724A">
              <w:rPr>
                <w:color w:val="000000"/>
              </w:rPr>
              <w:t>п</w:t>
            </w:r>
            <w:proofErr w:type="gramEnd"/>
            <w:r w:rsidRPr="00C3724A">
              <w:rPr>
                <w:color w:val="000000"/>
              </w:rPr>
              <w:t>/п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t>Темы лекционных занятий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Трудоемкость (час.)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Формируемые компетенции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 xml:space="preserve">Форма </w:t>
            </w:r>
          </w:p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контроля</w:t>
            </w:r>
          </w:p>
        </w:tc>
      </w:tr>
      <w:tr w:rsidR="00105BE5" w:rsidRPr="00C3724A" w:rsidTr="00BA4110">
        <w:trPr>
          <w:trHeight w:val="1"/>
        </w:trPr>
        <w:tc>
          <w:tcPr>
            <w:tcW w:w="975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24A">
              <w:rPr>
                <w:b/>
                <w:color w:val="000000"/>
              </w:rPr>
              <w:t>Семестр 1</w:t>
            </w:r>
          </w:p>
        </w:tc>
      </w:tr>
      <w:tr w:rsidR="00105BE5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Введение в курс математики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143D73" w:rsidRDefault="00510DF3" w:rsidP="00281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О</w:t>
            </w:r>
            <w:r w:rsidR="00143D73">
              <w:rPr>
                <w:color w:val="000000"/>
              </w:rPr>
              <w:t>П</w:t>
            </w:r>
            <w:r w:rsidR="00105BE5" w:rsidRPr="00C3724A">
              <w:rPr>
                <w:color w:val="000000"/>
              </w:rPr>
              <w:t>К-</w:t>
            </w:r>
            <w:r w:rsidR="00143D7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143D73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43D73">
              <w:rPr>
                <w:color w:val="000000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Матрицы и определители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CD5C81" w:rsidP="00281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43D73">
              <w:rPr>
                <w:color w:val="000000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Решение СЛАУ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143D73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43D73">
              <w:rPr>
                <w:color w:val="000000"/>
              </w:rPr>
              <w:t>4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Векторы. Скалярное, векторное и смешанное произведения векторов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5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Различные виды задания уравнений плоскости в пространстве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CD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6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 xml:space="preserve">Каноническое и параметрические уравнения </w:t>
            </w:r>
            <w:proofErr w:type="gramStart"/>
            <w:r w:rsidRPr="00C3724A">
              <w:t>прямой</w:t>
            </w:r>
            <w:proofErr w:type="gramEnd"/>
            <w:r w:rsidRPr="00C3724A">
              <w:t xml:space="preserve"> в пространстве, их взаимное положение. Взаимное расположение прямой и плоскости в пространстве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7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 w:rsidRPr="00C3724A">
              <w:t>Прямая</w:t>
            </w:r>
            <w:proofErr w:type="gramEnd"/>
            <w:r w:rsidRPr="00C3724A">
              <w:t xml:space="preserve"> на плоскости, различные виды уравнений прямой на плоскости.  Канонические уравнения кривых II порядка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8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Числовые последовательности. Предел числовой последовательности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9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 xml:space="preserve">Предел функции в точке и на бесконечности. Свойства предела функции 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10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Первый и второй замечательные пределы, следствия из них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11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Непрерывность функции в точке. Свойства функций непрерывных на отрезке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E13CE7">
        <w:trPr>
          <w:trHeight w:val="1"/>
        </w:trPr>
        <w:tc>
          <w:tcPr>
            <w:tcW w:w="602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07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3A79E9">
        <w:trPr>
          <w:trHeight w:val="1"/>
        </w:trPr>
        <w:tc>
          <w:tcPr>
            <w:tcW w:w="596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12</w:t>
            </w:r>
          </w:p>
        </w:tc>
        <w:tc>
          <w:tcPr>
            <w:tcW w:w="4613" w:type="dxa"/>
            <w:gridSpan w:val="2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Производная функции одной переменной.  Правила дифференцирования. Вычисление производных основных элементарных функций (таблица производных). Производная сложной функции. Правило логарифмического дифференцирования </w:t>
            </w:r>
          </w:p>
        </w:tc>
        <w:tc>
          <w:tcPr>
            <w:tcW w:w="12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13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Дифференцируемость функции. Применение дифференциала для приближенных вычислений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14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Производные и дифференциалы высших порядков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15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 xml:space="preserve">Теоремы Ферма, </w:t>
            </w:r>
            <w:proofErr w:type="spellStart"/>
            <w:r w:rsidRPr="00C3724A">
              <w:t>Ролля</w:t>
            </w:r>
            <w:proofErr w:type="spellEnd"/>
            <w:r w:rsidRPr="00C3724A">
              <w:t xml:space="preserve">, Лагранжа, Коши и их применение. Правило </w:t>
            </w:r>
            <w:proofErr w:type="spellStart"/>
            <w:r w:rsidRPr="00C3724A">
              <w:t>Лопиталя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16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Формула Тейлора. Представление функций </w:t>
            </w:r>
            <w:proofErr w:type="spellStart"/>
            <w:r w:rsidRPr="00C3724A">
              <w:t>е</w:t>
            </w:r>
            <w:r w:rsidRPr="00C3724A">
              <w:rPr>
                <w:vertAlign w:val="superscript"/>
              </w:rPr>
              <w:t>х</w:t>
            </w:r>
            <w:proofErr w:type="spellEnd"/>
            <w:r w:rsidRPr="00C3724A">
              <w:t xml:space="preserve">, </w:t>
            </w:r>
            <w:proofErr w:type="spellStart"/>
            <w:r w:rsidRPr="00C3724A">
              <w:t>sin</w:t>
            </w:r>
            <w:proofErr w:type="spellEnd"/>
            <w:r w:rsidRPr="00C3724A">
              <w:t xml:space="preserve"> x, </w:t>
            </w:r>
            <w:proofErr w:type="spellStart"/>
            <w:r w:rsidRPr="00C3724A">
              <w:t>cos</w:t>
            </w:r>
            <w:proofErr w:type="spellEnd"/>
            <w:r w:rsidRPr="00C3724A">
              <w:t xml:space="preserve"> x, (1±х)</w:t>
            </w:r>
            <w:r w:rsidRPr="00C3724A">
              <w:rPr>
                <w:vertAlign w:val="superscript"/>
              </w:rPr>
              <w:t>a</w:t>
            </w:r>
            <w:r w:rsidRPr="00C3724A">
              <w:t xml:space="preserve"> по формуле Тейлора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17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 xml:space="preserve">Исследование функции и построение ее </w:t>
            </w:r>
            <w:r w:rsidRPr="00C3724A">
              <w:lastRenderedPageBreak/>
              <w:t>графика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208"/>
        </w:trPr>
        <w:tc>
          <w:tcPr>
            <w:tcW w:w="9753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color w:val="000000"/>
              </w:rPr>
              <w:lastRenderedPageBreak/>
              <w:t>Семестр 2</w:t>
            </w:r>
          </w:p>
        </w:tc>
      </w:tr>
      <w:tr w:rsidR="003D1061" w:rsidRPr="00C3724A" w:rsidTr="00BA4110">
        <w:trPr>
          <w:trHeight w:val="60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  <w:lang w:val="en-US"/>
              </w:rPr>
              <w:t>18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Default="003D1061" w:rsidP="00061CE7">
            <w:pPr>
              <w:widowControl w:val="0"/>
              <w:autoSpaceDE w:val="0"/>
              <w:autoSpaceDN w:val="0"/>
              <w:adjustRightInd w:val="0"/>
            </w:pPr>
            <w:r w:rsidRPr="00C3724A">
              <w:t>Неопределенный интеграл и его свойства. Таблица неопределенных интегралов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19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Методы интегрирования (простейшие приемы интегрирования, замена переменной и интегрирование по частям).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20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Интегрирование рациональных функций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21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Интегрирование иррациональных и тригонометрических функций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22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Определенный интеграл и его свойства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23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Определенный интеграл с переменным верхним пределом. Формула Ньютона-Лейбница. Замена переменной, интегрирование по частям в определенном интеграле 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281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24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Приложения определенного интеграла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8E0CED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25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Несобственные интегралы с бесконечными пределами и от неограниченных функций.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26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Определение линейного пространства. Евклидовы пространства. Нормированные пространства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27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Определение линейного оператора (ЛО). Собственные значения и собственные векторы ЛО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28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Квадратичные формы. Критерий Сильвестра. Приведение квадратичной формы к каноническому виду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29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Функции нескольких переменных. Частные производные. Дифференцируемость ФНП.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30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 xml:space="preserve">Полная производная, частные производные </w:t>
            </w:r>
            <w:proofErr w:type="gramStart"/>
            <w:r w:rsidRPr="00C3724A">
              <w:t>сложной</w:t>
            </w:r>
            <w:proofErr w:type="gramEnd"/>
            <w:r w:rsidRPr="00C3724A">
              <w:t xml:space="preserve"> ФНП. Частные производные и дифференциалы высших порядков. Формула Тейлора для ФНП.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31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 xml:space="preserve">Производная ФНП по направлению. Градиент </w:t>
            </w:r>
            <w:proofErr w:type="spellStart"/>
            <w:r w:rsidRPr="00C3724A">
              <w:t>ФНП</w:t>
            </w:r>
            <w:proofErr w:type="gramStart"/>
            <w:r w:rsidRPr="00C3724A">
              <w:t>.Н</w:t>
            </w:r>
            <w:proofErr w:type="gramEnd"/>
            <w:r w:rsidRPr="00C3724A">
              <w:t>еобходимые</w:t>
            </w:r>
            <w:proofErr w:type="spellEnd"/>
            <w:r w:rsidRPr="00C3724A">
              <w:t xml:space="preserve"> и достаточные условия безусловного локального экстремума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28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32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Условный экстремум. Функция Лагранжа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33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Дифференциальные уравнения первого  порядка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6F4441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1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Дифференциальные уравнения высших порядков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35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 xml:space="preserve">Линейные дифференциальные уравнения </w:t>
            </w:r>
            <w:r w:rsidRPr="00C3724A">
              <w:rPr>
                <w:i/>
              </w:rPr>
              <w:t>n</w:t>
            </w:r>
            <w:r w:rsidRPr="00C3724A">
              <w:t>-</w:t>
            </w:r>
            <w:proofErr w:type="spellStart"/>
            <w:r w:rsidRPr="00C3724A">
              <w:t>го</w:t>
            </w:r>
            <w:proofErr w:type="spellEnd"/>
            <w:r w:rsidRPr="00C3724A">
              <w:t xml:space="preserve"> порядка, однородные (ЛОДУ) и неоднородные (ЛНДУ). ЛОДУ и ЛНДУ с постоянными коэффициентами. ЛНДУ с правой частью специального вида. Метод вариации произвольных постоянных.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 xml:space="preserve">Нормальная система ДУ. Метод исключения для решения </w:t>
            </w:r>
            <w:proofErr w:type="gramStart"/>
            <w:r w:rsidRPr="00C3724A">
              <w:t>нормальной</w:t>
            </w:r>
            <w:proofErr w:type="gramEnd"/>
            <w:r w:rsidRPr="00C3724A">
              <w:t xml:space="preserve"> СДУ. Матричный метод решения СЛОДУ. Метод вариации произвольных постоянных.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56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FC3636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FC3636" w:rsidRDefault="003D1061" w:rsidP="00FC3636">
            <w:pPr>
              <w:spacing w:line="216" w:lineRule="auto"/>
            </w:pPr>
            <w:r w:rsidRPr="00FC3636">
              <w:rPr>
                <w:lang w:eastAsia="en-US"/>
              </w:rPr>
              <w:t>Преобразование Лапласа и его свойства.</w:t>
            </w:r>
            <w:r>
              <w:rPr>
                <w:lang w:eastAsia="en-US"/>
              </w:rPr>
              <w:t xml:space="preserve"> </w:t>
            </w:r>
            <w:r w:rsidRPr="00FC3636">
              <w:rPr>
                <w:lang w:eastAsia="en-US"/>
              </w:rPr>
              <w:t>Таблица оригиналов и их изображений.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FC3636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FC3636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FC3636" w:rsidRDefault="003D1061" w:rsidP="00061CE7">
            <w:pPr>
              <w:widowControl w:val="0"/>
              <w:autoSpaceDE w:val="0"/>
              <w:autoSpaceDN w:val="0"/>
              <w:adjustRightInd w:val="0"/>
            </w:pPr>
            <w:r w:rsidRPr="00FC3636">
              <w:rPr>
                <w:lang w:eastAsia="en-US"/>
              </w:rPr>
              <w:t>Решение ДУ и СДУ операционным методом.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FC3636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CD5C81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271"/>
        </w:trPr>
        <w:tc>
          <w:tcPr>
            <w:tcW w:w="975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D1061" w:rsidRPr="00C3724A" w:rsidRDefault="003D1061" w:rsidP="008958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24A">
              <w:rPr>
                <w:b/>
                <w:color w:val="000000"/>
              </w:rPr>
              <w:t>Семестр 3</w:t>
            </w:r>
          </w:p>
        </w:tc>
      </w:tr>
      <w:tr w:rsidR="00CB3633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895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Числовые ряды. Ряды с положительными членами. Признаки сходимости </w:t>
            </w:r>
            <w:proofErr w:type="spellStart"/>
            <w:r w:rsidRPr="00C3724A">
              <w:t>знакоположительных</w:t>
            </w:r>
            <w:proofErr w:type="spellEnd"/>
            <w:r w:rsidRPr="00C3724A">
              <w:t xml:space="preserve"> рядов 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24A">
              <w:t xml:space="preserve">Знакопеременные ряды. Знакочередующиеся ряды. Теорема Лейбница 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Функциональные ряды. Область сходимости функционального ряда 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895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Степенные ряды. Ряды Тейлора и </w:t>
            </w:r>
            <w:proofErr w:type="spellStart"/>
            <w:r w:rsidRPr="00C3724A">
              <w:t>Маклорена</w:t>
            </w:r>
            <w:proofErr w:type="spellEnd"/>
            <w:r w:rsidRPr="00C3724A">
              <w:t>.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383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895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461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015CB5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15CB5">
              <w:rPr>
                <w:lang w:eastAsia="en-US"/>
              </w:rPr>
              <w:t>Ряды Фурье в гильбертовых пространствах: обобщенный ряд Фурье, теорема о минимальном свойстве коэффициентов Фурье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015CB5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15CB5">
            <w:pPr>
              <w:pStyle w:val="21"/>
              <w:spacing w:line="216" w:lineRule="auto"/>
              <w:jc w:val="left"/>
            </w:pPr>
            <w:r w:rsidRPr="00015CB5">
              <w:rPr>
                <w:szCs w:val="24"/>
                <w:lang w:eastAsia="en-US"/>
              </w:rPr>
              <w:t xml:space="preserve">Тригонометрическая система функций. Ряды Фурье </w:t>
            </w:r>
            <w:r w:rsidRPr="00015CB5">
              <w:rPr>
                <w:position w:val="-6"/>
                <w:szCs w:val="24"/>
              </w:rPr>
              <w:object w:dxaOrig="3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75pt;height:13.1pt" o:ole="" fillcolor="window">
                  <v:imagedata r:id="rId9" o:title=""/>
                </v:shape>
                <o:OLEObject Type="Embed" ProgID="Equation.DSMT4" ShapeID="_x0000_i1025" DrawAspect="Content" ObjectID="_1675322159" r:id="rId10"/>
              </w:object>
            </w:r>
            <w:r w:rsidRPr="00015CB5">
              <w:rPr>
                <w:szCs w:val="24"/>
                <w:lang w:eastAsia="en-US"/>
              </w:rPr>
              <w:t xml:space="preserve">- и </w:t>
            </w:r>
            <w:r w:rsidRPr="00015CB5">
              <w:rPr>
                <w:position w:val="-4"/>
                <w:szCs w:val="24"/>
              </w:rPr>
              <w:object w:dxaOrig="300" w:dyaOrig="260">
                <v:shape id="_x0000_i1026" type="#_x0000_t75" style="width:14.05pt;height:13.1pt" o:ole="" fillcolor="window">
                  <v:imagedata r:id="rId11" o:title=""/>
                </v:shape>
                <o:OLEObject Type="Embed" ProgID="Equation.DSMT4" ShapeID="_x0000_i1026" DrawAspect="Content" ObjectID="_1675322160" r:id="rId12"/>
              </w:object>
            </w:r>
            <w:r w:rsidRPr="00015CB5">
              <w:rPr>
                <w:szCs w:val="24"/>
                <w:lang w:eastAsia="en-US"/>
              </w:rPr>
              <w:t>- периодических функций. Разложение в ряд Фурье непериодических функций.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015CB5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1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24A">
              <w:t>Двойные интегралы. Замена переменных в двойных интегралах.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FA41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Тройные</w:t>
            </w:r>
            <w:r w:rsidRPr="00C3724A">
              <w:t xml:space="preserve"> интегралы. Замена переменных в </w:t>
            </w:r>
            <w:r>
              <w:t>тройных</w:t>
            </w:r>
            <w:r w:rsidRPr="00C3724A">
              <w:t xml:space="preserve"> интегралах.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1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FA413D">
            <w:pPr>
              <w:spacing w:line="216" w:lineRule="auto"/>
            </w:pPr>
            <w:r w:rsidRPr="00FA413D">
              <w:rPr>
                <w:lang w:eastAsia="en-US"/>
              </w:rPr>
              <w:t>Определение, свойства и вычисление криволинейных интегралов 1-го и 2-го ряда. Формула Грина.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94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FA413D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13D">
              <w:rPr>
                <w:lang w:eastAsia="en-US"/>
              </w:rPr>
              <w:t>Определение, свойства и вычисление поверхностных интегралов 1-го и 2-го рода. Теорема Остроградского. Формула Стокса.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3D1061" w:rsidRPr="00C3724A" w:rsidTr="00BA4110">
        <w:trPr>
          <w:trHeight w:val="91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C96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b/>
                <w:color w:val="000000"/>
              </w:rPr>
              <w:t xml:space="preserve">Семестр </w:t>
            </w:r>
            <w:r>
              <w:rPr>
                <w:b/>
                <w:color w:val="000000"/>
              </w:rPr>
              <w:t>4</w:t>
            </w:r>
          </w:p>
        </w:tc>
      </w:tr>
      <w:tr w:rsidR="00CB3633" w:rsidRPr="00C3724A" w:rsidTr="00BA4110">
        <w:trPr>
          <w:trHeight w:val="167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E394A">
            <w:pPr>
              <w:widowControl w:val="0"/>
              <w:spacing w:line="216" w:lineRule="auto"/>
            </w:pPr>
            <w:r w:rsidRPr="000E394A">
              <w:rPr>
                <w:lang w:eastAsia="en-US"/>
              </w:rPr>
              <w:t>Элементарные функции алгебры логики и их свойства.</w:t>
            </w:r>
            <w:r>
              <w:rPr>
                <w:lang w:eastAsia="en-US"/>
              </w:rPr>
              <w:t xml:space="preserve"> </w:t>
            </w:r>
            <w:r w:rsidRPr="000E394A">
              <w:rPr>
                <w:lang w:eastAsia="en-US"/>
              </w:rPr>
              <w:t>Элементы теории графов.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0E394A" w:rsidRDefault="00CB3633" w:rsidP="000E394A">
            <w:pPr>
              <w:widowControl w:val="0"/>
              <w:autoSpaceDE w:val="0"/>
              <w:autoSpaceDN w:val="0"/>
              <w:adjustRightInd w:val="0"/>
            </w:pPr>
            <w:r w:rsidRPr="000E394A">
              <w:rPr>
                <w:lang w:eastAsia="en-US"/>
              </w:rPr>
              <w:t>Нормальные формы: СДНФ, СКНФ, полином Жегалкина. Теорема двойственности.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1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07BC1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BC1">
              <w:rPr>
                <w:lang w:eastAsia="en-US"/>
              </w:rPr>
              <w:t xml:space="preserve">Функция </w:t>
            </w:r>
            <w:proofErr w:type="gramStart"/>
            <w:r w:rsidRPr="00B07BC1">
              <w:rPr>
                <w:lang w:eastAsia="en-US"/>
              </w:rPr>
              <w:t>комплексного</w:t>
            </w:r>
            <w:proofErr w:type="gramEnd"/>
            <w:r w:rsidRPr="00B07BC1">
              <w:rPr>
                <w:lang w:eastAsia="en-US"/>
              </w:rPr>
              <w:t xml:space="preserve"> переменного (ФКП). Предел ФКП.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07BC1" w:rsidRDefault="00CB3633" w:rsidP="00B07BC1">
            <w:pPr>
              <w:spacing w:line="216" w:lineRule="auto"/>
            </w:pPr>
            <w:r w:rsidRPr="00B07BC1">
              <w:rPr>
                <w:lang w:eastAsia="en-US"/>
              </w:rPr>
              <w:t>Производная ФКП. Аналитическая функция в точке и в области. Условие Коши-Римана.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07BC1" w:rsidRDefault="00CB3633" w:rsidP="00B07BC1">
            <w:pPr>
              <w:spacing w:line="216" w:lineRule="auto"/>
            </w:pPr>
            <w:r w:rsidRPr="00B07BC1">
              <w:rPr>
                <w:lang w:eastAsia="en-US"/>
              </w:rPr>
              <w:t>Интегрирование ФКП. Теорема Коши. Интегральная формула Коши.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1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D20EC4">
            <w:pPr>
              <w:spacing w:line="216" w:lineRule="auto"/>
            </w:pPr>
            <w:r w:rsidRPr="00B07BC1">
              <w:rPr>
                <w:lang w:eastAsia="en-US"/>
              </w:rPr>
              <w:t xml:space="preserve">Изолированные особые точки, их </w:t>
            </w:r>
            <w:proofErr w:type="spellStart"/>
            <w:r w:rsidRPr="00B07BC1">
              <w:rPr>
                <w:lang w:eastAsia="en-US"/>
              </w:rPr>
              <w:lastRenderedPageBreak/>
              <w:t>классификация</w:t>
            </w:r>
            <w:proofErr w:type="gramStart"/>
            <w:r w:rsidRPr="00B07BC1">
              <w:rPr>
                <w:lang w:eastAsia="en-US"/>
              </w:rPr>
              <w:t>.В</w:t>
            </w:r>
            <w:proofErr w:type="gramEnd"/>
            <w:r w:rsidRPr="00B07BC1">
              <w:rPr>
                <w:lang w:eastAsia="en-US"/>
              </w:rPr>
              <w:t>ычеты</w:t>
            </w:r>
            <w:proofErr w:type="spellEnd"/>
            <w:r w:rsidRPr="00B07BC1">
              <w:rPr>
                <w:lang w:eastAsia="en-US"/>
              </w:rPr>
              <w:t>, их вычисление. Основная теорема о вычетах.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C0A7C" w:rsidRDefault="00CB3633" w:rsidP="00BC0A7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Пространство элементарных событий. Случайные события, операции над событиями</w:t>
            </w:r>
            <w:r>
              <w:rPr>
                <w:spacing w:val="-8"/>
                <w:lang w:eastAsia="en-US"/>
              </w:rPr>
              <w:t>.</w:t>
            </w:r>
            <w:r w:rsidRPr="00BC0A7C">
              <w:rPr>
                <w:spacing w:val="-8"/>
                <w:lang w:eastAsia="en-US"/>
              </w:rPr>
              <w:t xml:space="preserve"> </w:t>
            </w:r>
            <w:r>
              <w:rPr>
                <w:spacing w:val="-8"/>
                <w:lang w:eastAsia="en-US"/>
              </w:rPr>
              <w:t xml:space="preserve"> </w:t>
            </w:r>
            <w:r w:rsidRPr="00BC0A7C">
              <w:rPr>
                <w:spacing w:val="-8"/>
                <w:lang w:eastAsia="en-US"/>
              </w:rPr>
              <w:t>Аксиомы теории вероятностей. Классическое определение вероятности.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C0A7C" w:rsidRDefault="00CB3633" w:rsidP="00BC0A7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Определение условной вероятности. Теорема о полной вероятности. Формула Байеса. Последовательность независимых испытаний. Схема Бернулли</w:t>
            </w:r>
            <w:r>
              <w:rPr>
                <w:spacing w:val="-8"/>
                <w:lang w:eastAsia="en-US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C0A7C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Определение случайной величины. Функция распределения случайной величины. Непрерывные и дискретные распределения.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C0A7C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Совместное распределение нескольких случайных величин, Функции от случайных величин.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C0A7C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Математическое ожидание, дисперсия и другие моменты случайных величин: их свойства.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B3633" w:rsidRPr="00C3724A" w:rsidTr="00BA4110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BC0A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Элементы математической статистики. Выборки. Точечные оценки неизвестных параметров распределения по выборке</w:t>
            </w:r>
            <w:r>
              <w:rPr>
                <w:spacing w:val="-8"/>
                <w:lang w:eastAsia="en-US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3766D" w:rsidRDefault="00CB36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C3724A" w:rsidRDefault="00CB36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B3633" w:rsidRPr="00BC0A7C" w:rsidRDefault="00CB3633" w:rsidP="009F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</w:tbl>
    <w:p w:rsidR="009F2242" w:rsidRDefault="009F2242" w:rsidP="00105BE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2242" w:rsidRDefault="009F2242" w:rsidP="00105BE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5BE5" w:rsidRPr="00B3766D" w:rsidRDefault="00105BE5" w:rsidP="00105BE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4.3.2. Лабораторные занятия (не предусмотрены по учебному плану).</w:t>
      </w:r>
    </w:p>
    <w:p w:rsidR="00105BE5" w:rsidRPr="00153ECF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sz w:val="16"/>
          <w:szCs w:val="16"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>4.3.3. Практические занятия (семинары)</w:t>
      </w:r>
    </w:p>
    <w:p w:rsidR="00105BE5" w:rsidRPr="00153ECF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96"/>
        <w:gridCol w:w="6"/>
        <w:gridCol w:w="4611"/>
        <w:gridCol w:w="1280"/>
        <w:gridCol w:w="1695"/>
        <w:gridCol w:w="9"/>
        <w:gridCol w:w="1559"/>
      </w:tblGrid>
      <w:tr w:rsidR="00105BE5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rFonts w:cs="Segoe UI Symbol"/>
                <w:color w:val="000000"/>
              </w:rPr>
              <w:t>№</w:t>
            </w:r>
            <w:r w:rsidRPr="00C3724A">
              <w:rPr>
                <w:color w:val="000000"/>
              </w:rPr>
              <w:t xml:space="preserve"> </w:t>
            </w:r>
            <w:proofErr w:type="gramStart"/>
            <w:r w:rsidRPr="00C3724A">
              <w:rPr>
                <w:color w:val="000000"/>
              </w:rPr>
              <w:t>п</w:t>
            </w:r>
            <w:proofErr w:type="gramEnd"/>
            <w:r w:rsidRPr="00C3724A">
              <w:rPr>
                <w:color w:val="000000"/>
              </w:rPr>
              <w:t>/п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t>Темы лекционных занятий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Трудоемкость (час.)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Формируемые компетенции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 xml:space="preserve">Форма </w:t>
            </w:r>
          </w:p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контроля</w:t>
            </w:r>
          </w:p>
        </w:tc>
      </w:tr>
      <w:tr w:rsidR="00105BE5" w:rsidRPr="00C3724A" w:rsidTr="00904DE3">
        <w:trPr>
          <w:trHeight w:val="1"/>
        </w:trPr>
        <w:tc>
          <w:tcPr>
            <w:tcW w:w="97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724A">
              <w:rPr>
                <w:b/>
                <w:color w:val="000000"/>
              </w:rPr>
              <w:t>Семестр 1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Введение в курс математики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143D73" w:rsidRDefault="00004E8E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Матрицы и определители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143D73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Решение СЛАУ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143D73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Векторы. Скалярное, векторное и смешанное произведения векторов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5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Различные виды задания уравнений плоскости в пространстве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812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6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 xml:space="preserve">Каноническое и параметрические уравнения </w:t>
            </w:r>
            <w:proofErr w:type="gramStart"/>
            <w:r w:rsidRPr="00C3724A">
              <w:t>прямой</w:t>
            </w:r>
            <w:proofErr w:type="gramEnd"/>
            <w:r w:rsidRPr="00C3724A">
              <w:t xml:space="preserve"> в пространстве, их взаимное положение. Взаимное расположение прямой и плоскости в пространстве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7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 w:rsidRPr="00C3724A">
              <w:t>Прямая</w:t>
            </w:r>
            <w:proofErr w:type="gramEnd"/>
            <w:r w:rsidRPr="00C3724A">
              <w:t xml:space="preserve"> на плоскости, различные виды уравнений прямой на плоскости.  Канонические уравнения кривых II порядка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8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Числовые последовательности. Предел числовой последовательности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9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 xml:space="preserve">Предел функции в точке и на </w:t>
            </w:r>
            <w:r w:rsidRPr="00C3724A">
              <w:lastRenderedPageBreak/>
              <w:t xml:space="preserve">бесконечности. Свойства предела функции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lastRenderedPageBreak/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lastRenderedPageBreak/>
              <w:t>10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Первый и второй замечательные пределы, следствия из них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11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Непрерывность функции в точке. Свойства функций непрерывных на отрезке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E13CE7">
        <w:trPr>
          <w:trHeight w:val="1"/>
        </w:trPr>
        <w:tc>
          <w:tcPr>
            <w:tcW w:w="60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11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0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12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Производная функции одной переменной.  Правила дифференцирования. Вычисление производных основных элементарных функций (таблица производных). Производная сложной функции. Правило логарифмического дифференцирования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13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Дифференцируемость функции. Применение дифференциала для приближенных вычислений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14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Производные и дифференциалы высших порядков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15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 xml:space="preserve">Теоремы Ферма, </w:t>
            </w:r>
            <w:proofErr w:type="spellStart"/>
            <w:r w:rsidRPr="00C3724A">
              <w:t>Ролля</w:t>
            </w:r>
            <w:proofErr w:type="spellEnd"/>
            <w:r w:rsidRPr="00C3724A">
              <w:t xml:space="preserve">, Лагранжа, Коши и их применение. Правило </w:t>
            </w:r>
            <w:proofErr w:type="spellStart"/>
            <w:r w:rsidRPr="00C3724A">
              <w:t>Лопиталя</w:t>
            </w:r>
            <w:proofErr w:type="spellEnd"/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16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Формула Тейлора. Представление функций </w:t>
            </w:r>
            <w:proofErr w:type="spellStart"/>
            <w:r w:rsidRPr="00C3724A">
              <w:t>е</w:t>
            </w:r>
            <w:r w:rsidRPr="00C3724A">
              <w:rPr>
                <w:vertAlign w:val="superscript"/>
              </w:rPr>
              <w:t>х</w:t>
            </w:r>
            <w:proofErr w:type="spellEnd"/>
            <w:r w:rsidRPr="00C3724A">
              <w:t xml:space="preserve">, </w:t>
            </w:r>
            <w:proofErr w:type="spellStart"/>
            <w:r w:rsidRPr="00C3724A">
              <w:t>sin</w:t>
            </w:r>
            <w:proofErr w:type="spellEnd"/>
            <w:r w:rsidRPr="00C3724A">
              <w:t xml:space="preserve"> x, </w:t>
            </w:r>
            <w:proofErr w:type="spellStart"/>
            <w:r w:rsidRPr="00C3724A">
              <w:t>cos</w:t>
            </w:r>
            <w:proofErr w:type="spellEnd"/>
            <w:r w:rsidRPr="00C3724A">
              <w:t xml:space="preserve"> x, (1±х)</w:t>
            </w:r>
            <w:r w:rsidRPr="00C3724A">
              <w:rPr>
                <w:vertAlign w:val="superscript"/>
              </w:rPr>
              <w:t>a</w:t>
            </w:r>
            <w:r w:rsidRPr="00C3724A">
              <w:t xml:space="preserve"> по формуле Тейлора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экзамен</w:t>
            </w:r>
          </w:p>
        </w:tc>
      </w:tr>
      <w:tr w:rsidR="00004E8E" w:rsidRPr="00C3724A" w:rsidTr="00904DE3">
        <w:trPr>
          <w:trHeight w:val="383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17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Исследование функции и построение ее графика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F2242" w:rsidRPr="00C3724A" w:rsidTr="00904DE3">
        <w:trPr>
          <w:trHeight w:val="151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2242" w:rsidRPr="00C3724A" w:rsidRDefault="009F2242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24A">
              <w:rPr>
                <w:b/>
                <w:color w:val="000000"/>
              </w:rPr>
              <w:t>Семестр 2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18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Неопределенный интеграл и его свойства. Таблица неопределенных интегралов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19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Методы интегрирования (простейшие приемы интегрирования, замена переменной и интегрирование по частям).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20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Интегрирование рациональных функций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21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Интегрирование иррациональных и тригонометрических функций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22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Определенный интеграл и его свойства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23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153ECF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pacing w:val="-6"/>
              </w:rPr>
            </w:pPr>
            <w:r w:rsidRPr="00153ECF">
              <w:rPr>
                <w:spacing w:val="-6"/>
              </w:rPr>
              <w:t xml:space="preserve">Определенный интеграл с переменным верхним пределом. Формула Ньютона-Лейбница. Замена переменной, интегрирование по частям в определенном интеграле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24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Приложения определенного интеграла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904DE3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25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Несобственные интегралы с бесконечными пределами и от неограниченных функций.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26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Определение линейного пространства. Евклидовы пространства. Нормированные пространства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27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Определение линейного оператора (ЛО). </w:t>
            </w:r>
            <w:r w:rsidRPr="00C3724A">
              <w:lastRenderedPageBreak/>
              <w:t>Собственные значения и собственные векторы ЛО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</w:t>
            </w:r>
            <w:r>
              <w:t>,</w:t>
            </w:r>
            <w:r w:rsidRPr="00C3724A">
              <w:t xml:space="preserve">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Квадратичные формы. Критерий Сильвестра. Приведение квадратичной формы к каноническому виду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29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Функции нескольких переменных. Частные производные. Дифференцируемость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30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425E6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 xml:space="preserve">Полная производная, частные производные </w:t>
            </w:r>
            <w:proofErr w:type="gramStart"/>
            <w:r w:rsidRPr="00C3724A">
              <w:t>сложной</w:t>
            </w:r>
            <w:proofErr w:type="gramEnd"/>
            <w:r w:rsidRPr="00C3724A">
              <w:t xml:space="preserve"> ФНП. Частные производные и дифференциалы высших порядков. Формула Тейлора для ФНП.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325A49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31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t>Производная ФНП по направлению. Градиент ФНП.</w:t>
            </w:r>
            <w:r>
              <w:t xml:space="preserve"> </w:t>
            </w:r>
            <w:proofErr w:type="gramStart"/>
            <w:r w:rsidRPr="00C3724A">
              <w:t>Необходим</w:t>
            </w:r>
            <w:r>
              <w:t>о</w:t>
            </w:r>
            <w:r w:rsidRPr="00C3724A">
              <w:t>е</w:t>
            </w:r>
            <w:proofErr w:type="gramEnd"/>
            <w:r w:rsidRPr="00C3724A">
              <w:t xml:space="preserve"> и достаточные условия безусловного локального экстремума</w:t>
            </w:r>
            <w:r>
              <w:t xml:space="preserve"> ФНП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325A49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32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Условный экстремум. Функция Лагранжа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325A49" w:rsidRPr="00C3724A" w:rsidTr="00325A49">
        <w:trPr>
          <w:trHeight w:val="1"/>
        </w:trPr>
        <w:tc>
          <w:tcPr>
            <w:tcW w:w="602" w:type="dxa"/>
            <w:gridSpan w:val="2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5A49" w:rsidRPr="00C3724A" w:rsidRDefault="00325A4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1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5A49" w:rsidRPr="00C3724A" w:rsidRDefault="00325A4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5A49" w:rsidRPr="00C3724A" w:rsidRDefault="00325A4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49" w:rsidRPr="00C3724A" w:rsidRDefault="00325A4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single" w:sz="3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49" w:rsidRPr="00C3724A" w:rsidRDefault="00325A49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04E8E" w:rsidRPr="00C3724A" w:rsidTr="00325A49">
        <w:trPr>
          <w:trHeight w:val="1"/>
        </w:trPr>
        <w:tc>
          <w:tcPr>
            <w:tcW w:w="596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33</w:t>
            </w:r>
          </w:p>
        </w:tc>
        <w:tc>
          <w:tcPr>
            <w:tcW w:w="4617" w:type="dxa"/>
            <w:gridSpan w:val="2"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Дифференциальные уравнения первого  порядка</w:t>
            </w:r>
          </w:p>
        </w:tc>
        <w:tc>
          <w:tcPr>
            <w:tcW w:w="1280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904DE3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34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3724A">
              <w:t>Дифференциальные уравнения высших порядков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35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 xml:space="preserve">Линейные дифференциальные уравнения </w:t>
            </w:r>
            <w:r w:rsidRPr="00C3724A">
              <w:rPr>
                <w:i/>
              </w:rPr>
              <w:t>n</w:t>
            </w:r>
            <w:r w:rsidRPr="00C3724A">
              <w:t>-</w:t>
            </w:r>
            <w:proofErr w:type="spellStart"/>
            <w:r w:rsidRPr="00C3724A">
              <w:t>го</w:t>
            </w:r>
            <w:proofErr w:type="spellEnd"/>
            <w:r w:rsidRPr="00C3724A">
              <w:t xml:space="preserve"> порядка, однородные (ЛОДУ) и неоднородные (ЛНДУ). ЛОДУ и ЛНДУ с постоянными коэффициентами. ЛНДУ с правой частью специального вида. Метод вариации произвольных постоянных.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t>РЗ, экзамен</w:t>
            </w:r>
          </w:p>
        </w:tc>
      </w:tr>
      <w:tr w:rsidR="00004E8E" w:rsidRPr="00C3724A" w:rsidTr="00904DE3">
        <w:trPr>
          <w:trHeight w:val="122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36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 xml:space="preserve">Нормальная система ДУ. Метод исключения для решения </w:t>
            </w:r>
            <w:proofErr w:type="gramStart"/>
            <w:r w:rsidRPr="00C3724A">
              <w:t>нормальной</w:t>
            </w:r>
            <w:proofErr w:type="gramEnd"/>
            <w:r w:rsidRPr="00C3724A">
              <w:t xml:space="preserve"> СДУ. Матричный метод решения СЛОДУ. Метод вариации произвольных постоянных.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РЗ, </w:t>
            </w:r>
            <w:r w:rsidRPr="00C3724A">
              <w:t>экзамен</w:t>
            </w:r>
          </w:p>
        </w:tc>
      </w:tr>
      <w:tr w:rsidR="00004E8E" w:rsidRPr="00C3724A" w:rsidTr="00904DE3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904DE3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FC3636" w:rsidRDefault="00004E8E" w:rsidP="003A79E9">
            <w:pPr>
              <w:spacing w:line="216" w:lineRule="auto"/>
            </w:pPr>
            <w:r w:rsidRPr="00FC3636">
              <w:rPr>
                <w:lang w:eastAsia="en-US"/>
              </w:rPr>
              <w:t>Преобразование Лапласа и его свойства.</w:t>
            </w:r>
            <w:r>
              <w:rPr>
                <w:lang w:eastAsia="en-US"/>
              </w:rPr>
              <w:t xml:space="preserve"> </w:t>
            </w:r>
            <w:r w:rsidRPr="00FC3636">
              <w:rPr>
                <w:lang w:eastAsia="en-US"/>
              </w:rPr>
              <w:t>Таблица оригиналов и их изображений.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FC3636" w:rsidRDefault="00004E8E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004E8E" w:rsidRPr="00C3724A" w:rsidTr="00904DE3">
        <w:trPr>
          <w:trHeight w:val="11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904DE3" w:rsidRDefault="00004E8E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FC3636" w:rsidRDefault="00004E8E" w:rsidP="003A79E9">
            <w:pPr>
              <w:widowControl w:val="0"/>
              <w:autoSpaceDE w:val="0"/>
              <w:autoSpaceDN w:val="0"/>
              <w:adjustRightInd w:val="0"/>
            </w:pPr>
            <w:r w:rsidRPr="00FC3636">
              <w:rPr>
                <w:lang w:eastAsia="en-US"/>
              </w:rPr>
              <w:t>Решение ДУ и СДУ операционным методом.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FC3636" w:rsidRDefault="00004E8E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8124B7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E8E" w:rsidRPr="00C3724A" w:rsidRDefault="00004E8E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 xml:space="preserve">РЗ, </w:t>
            </w:r>
            <w:r w:rsidRPr="00C3724A">
              <w:t>экзамен</w:t>
            </w:r>
          </w:p>
        </w:tc>
      </w:tr>
      <w:tr w:rsidR="003D1061" w:rsidRPr="00C3724A" w:rsidTr="00904DE3">
        <w:trPr>
          <w:trHeight w:val="146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b/>
                <w:color w:val="000000"/>
              </w:rPr>
              <w:t>Семестр 3</w:t>
            </w:r>
          </w:p>
        </w:tc>
      </w:tr>
      <w:tr w:rsidR="009432A4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E234B5" w:rsidRDefault="009432A4" w:rsidP="00E23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Числовые ряды. Ряды с положительными членами. Признаки сходимости </w:t>
            </w:r>
            <w:proofErr w:type="spellStart"/>
            <w:r w:rsidRPr="00C3724A">
              <w:t>знакоположительных</w:t>
            </w:r>
            <w:proofErr w:type="spellEnd"/>
            <w:r w:rsidRPr="00C3724A">
              <w:t xml:space="preserve"> рядов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24A">
              <w:t xml:space="preserve">Знакопеременные ряды. Знакочередующиеся ряды. Теорема Лейбница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904DE3">
        <w:trPr>
          <w:trHeight w:val="1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Функциональные ряды. Область сходимости функционального ряда 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DD64B6">
        <w:trPr>
          <w:trHeight w:val="419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 xml:space="preserve">Степенные ряды. Ряды Тейлора и </w:t>
            </w:r>
            <w:proofErr w:type="spellStart"/>
            <w:r w:rsidRPr="00C3724A">
              <w:t>Маклорена</w:t>
            </w:r>
            <w:proofErr w:type="spellEnd"/>
            <w:r w:rsidRPr="00C3724A">
              <w:t>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  <w:lang w:val="en-U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B76BA2">
        <w:trPr>
          <w:trHeight w:val="128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015CB5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15CB5">
              <w:rPr>
                <w:lang w:eastAsia="en-US"/>
              </w:rPr>
              <w:t>Ряды Фурье в гильбертовых пространствах: обобщенный ряд Фурье, теорема о минимальном свойстве коэффициентов Фурье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015CB5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9432A4" w:rsidRPr="00C3724A" w:rsidTr="00B76BA2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pStyle w:val="21"/>
              <w:spacing w:line="216" w:lineRule="auto"/>
              <w:jc w:val="left"/>
            </w:pPr>
            <w:r w:rsidRPr="00015CB5">
              <w:rPr>
                <w:szCs w:val="24"/>
                <w:lang w:eastAsia="en-US"/>
              </w:rPr>
              <w:t xml:space="preserve">Тригонометрическая система функций. Ряды Фурье </w:t>
            </w:r>
            <w:r w:rsidRPr="00015CB5">
              <w:rPr>
                <w:position w:val="-6"/>
                <w:szCs w:val="24"/>
              </w:rPr>
              <w:object w:dxaOrig="360" w:dyaOrig="279">
                <v:shape id="_x0000_i1027" type="#_x0000_t75" style="width:17.75pt;height:13.1pt" o:ole="" fillcolor="window">
                  <v:imagedata r:id="rId9" o:title=""/>
                </v:shape>
                <o:OLEObject Type="Embed" ProgID="Equation.DSMT4" ShapeID="_x0000_i1027" DrawAspect="Content" ObjectID="_1675322161" r:id="rId13"/>
              </w:object>
            </w:r>
            <w:r w:rsidRPr="00015CB5">
              <w:rPr>
                <w:szCs w:val="24"/>
                <w:lang w:eastAsia="en-US"/>
              </w:rPr>
              <w:t xml:space="preserve">- и </w:t>
            </w:r>
            <w:r w:rsidRPr="00015CB5">
              <w:rPr>
                <w:position w:val="-4"/>
                <w:szCs w:val="24"/>
              </w:rPr>
              <w:object w:dxaOrig="300" w:dyaOrig="260">
                <v:shape id="_x0000_i1028" type="#_x0000_t75" style="width:14.05pt;height:13.1pt" o:ole="" fillcolor="window">
                  <v:imagedata r:id="rId11" o:title=""/>
                </v:shape>
                <o:OLEObject Type="Embed" ProgID="Equation.DSMT4" ShapeID="_x0000_i1028" DrawAspect="Content" ObjectID="_1675322162" r:id="rId14"/>
              </w:object>
            </w:r>
            <w:r w:rsidRPr="00015CB5">
              <w:rPr>
                <w:szCs w:val="24"/>
                <w:lang w:eastAsia="en-US"/>
              </w:rPr>
              <w:t>- периодических функций. Разложение в ряд Фурье непериодических функций.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015CB5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9432A4" w:rsidRPr="00C3724A" w:rsidTr="00B76BA2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24A">
              <w:t>Двойные интегралы. Замена переменных в двойных интегралах.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 w:rsidP="00EB2B0E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B76BA2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Тройные</w:t>
            </w:r>
            <w:r w:rsidRPr="00C3724A">
              <w:t xml:space="preserve"> интегралы. Замена переменных в </w:t>
            </w:r>
            <w:r>
              <w:t>тройных</w:t>
            </w:r>
            <w:r w:rsidRPr="00C3724A">
              <w:t xml:space="preserve"> интегралах.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 w:rsidP="00386622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B76BA2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spacing w:line="216" w:lineRule="auto"/>
            </w:pPr>
            <w:r w:rsidRPr="00FA413D">
              <w:rPr>
                <w:lang w:eastAsia="en-US"/>
              </w:rPr>
              <w:t>Определение, свойства и вычисление криволинейных интегралов 1-го и 2-го ряда. Формула Грина.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 w:rsidP="00EB2B0E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B76BA2">
        <w:trPr>
          <w:trHeight w:val="164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FA413D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413D">
              <w:rPr>
                <w:lang w:eastAsia="en-US"/>
              </w:rPr>
              <w:t>Определение, свойства и вычисление поверхностных интегралов 1-го и 2-го рода. Теорема Остроградского. Формула Стокса.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3D1061" w:rsidRPr="00C3724A" w:rsidTr="003A79E9">
        <w:trPr>
          <w:trHeight w:val="128"/>
        </w:trPr>
        <w:tc>
          <w:tcPr>
            <w:tcW w:w="9756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D1061" w:rsidRPr="00C3724A" w:rsidRDefault="003D1061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24A">
              <w:rPr>
                <w:b/>
                <w:color w:val="000000"/>
              </w:rPr>
              <w:t xml:space="preserve">Семестр </w:t>
            </w:r>
            <w:r>
              <w:rPr>
                <w:b/>
                <w:color w:val="000000"/>
              </w:rPr>
              <w:t>4</w:t>
            </w:r>
          </w:p>
        </w:tc>
      </w:tr>
      <w:tr w:rsidR="009432A4" w:rsidRPr="00C3724A" w:rsidTr="004E3137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spacing w:line="216" w:lineRule="auto"/>
            </w:pPr>
            <w:r w:rsidRPr="000E394A">
              <w:rPr>
                <w:lang w:eastAsia="en-US"/>
              </w:rPr>
              <w:t>Элементарные функции алгебры логики и их свойства.</w:t>
            </w:r>
            <w:r>
              <w:rPr>
                <w:lang w:eastAsia="en-US"/>
              </w:rPr>
              <w:t xml:space="preserve"> </w:t>
            </w:r>
            <w:r w:rsidRPr="000E394A">
              <w:rPr>
                <w:lang w:eastAsia="en-US"/>
              </w:rPr>
              <w:t>Элементы теории графов.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9432A4" w:rsidRPr="00C3724A" w:rsidTr="004E3137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0E394A" w:rsidRDefault="009432A4" w:rsidP="003A79E9">
            <w:pPr>
              <w:widowControl w:val="0"/>
              <w:autoSpaceDE w:val="0"/>
              <w:autoSpaceDN w:val="0"/>
              <w:adjustRightInd w:val="0"/>
            </w:pPr>
            <w:r w:rsidRPr="000E394A">
              <w:rPr>
                <w:lang w:eastAsia="en-US"/>
              </w:rPr>
              <w:t>Нормальные формы: СДНФ, СКНФ, полином Жегалкина. Теорема двойственности.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9432A4" w:rsidRPr="00C3724A" w:rsidTr="004E3137">
        <w:trPr>
          <w:trHeight w:val="167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07BC1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07BC1">
              <w:rPr>
                <w:lang w:eastAsia="en-US"/>
              </w:rPr>
              <w:t xml:space="preserve">Функция </w:t>
            </w:r>
            <w:proofErr w:type="gramStart"/>
            <w:r w:rsidRPr="00B07BC1">
              <w:rPr>
                <w:lang w:eastAsia="en-US"/>
              </w:rPr>
              <w:t>комплексного</w:t>
            </w:r>
            <w:proofErr w:type="gramEnd"/>
            <w:r w:rsidRPr="00B07BC1">
              <w:rPr>
                <w:lang w:eastAsia="en-US"/>
              </w:rPr>
              <w:t xml:space="preserve"> переменного (ФКП). Предел ФКП.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4E3137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07BC1" w:rsidRDefault="009432A4" w:rsidP="003A79E9">
            <w:pPr>
              <w:spacing w:line="216" w:lineRule="auto"/>
            </w:pPr>
            <w:r w:rsidRPr="00B07BC1">
              <w:rPr>
                <w:lang w:eastAsia="en-US"/>
              </w:rPr>
              <w:t>Производная ФКП. Аналитическая функция в точке и в области. Условие Коши-Римана.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4E3137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07BC1" w:rsidRDefault="009432A4" w:rsidP="003A79E9">
            <w:pPr>
              <w:spacing w:line="216" w:lineRule="auto"/>
            </w:pPr>
            <w:r w:rsidRPr="00B07BC1">
              <w:rPr>
                <w:lang w:eastAsia="en-US"/>
              </w:rPr>
              <w:t>Интегрирование ФКП. Теорема Коши. Интегральная формула Коши.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4E3137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D20EC4">
            <w:pPr>
              <w:spacing w:line="216" w:lineRule="auto"/>
            </w:pPr>
            <w:r w:rsidRPr="00B07BC1">
              <w:rPr>
                <w:lang w:eastAsia="en-US"/>
              </w:rPr>
              <w:t xml:space="preserve">Изолированные особые точки, их </w:t>
            </w:r>
            <w:proofErr w:type="spellStart"/>
            <w:r w:rsidRPr="00B07BC1">
              <w:rPr>
                <w:lang w:eastAsia="en-US"/>
              </w:rPr>
              <w:t>классификация</w:t>
            </w:r>
            <w:proofErr w:type="gramStart"/>
            <w:r w:rsidRPr="00B07BC1">
              <w:rPr>
                <w:lang w:eastAsia="en-US"/>
              </w:rPr>
              <w:t>.В</w:t>
            </w:r>
            <w:proofErr w:type="gramEnd"/>
            <w:r w:rsidRPr="00B07BC1">
              <w:rPr>
                <w:lang w:eastAsia="en-US"/>
              </w:rPr>
              <w:t>ычеты</w:t>
            </w:r>
            <w:proofErr w:type="spellEnd"/>
            <w:r w:rsidRPr="00B07BC1">
              <w:rPr>
                <w:lang w:eastAsia="en-US"/>
              </w:rPr>
              <w:t>, их вычисление. Основная теорема о вычетах.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9432A4" w:rsidRPr="00C3724A" w:rsidTr="002D4E82">
        <w:trPr>
          <w:trHeight w:val="1092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C0A7C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Пространство элементарных событий. Случайные события, операции над событиями</w:t>
            </w:r>
            <w:r>
              <w:rPr>
                <w:spacing w:val="-8"/>
                <w:lang w:eastAsia="en-US"/>
              </w:rPr>
              <w:t>.</w:t>
            </w:r>
            <w:r w:rsidRPr="00BC0A7C">
              <w:rPr>
                <w:spacing w:val="-8"/>
                <w:lang w:eastAsia="en-US"/>
              </w:rPr>
              <w:t xml:space="preserve"> </w:t>
            </w:r>
            <w:r>
              <w:rPr>
                <w:spacing w:val="-8"/>
                <w:lang w:eastAsia="en-US"/>
              </w:rPr>
              <w:t xml:space="preserve"> </w:t>
            </w:r>
            <w:r w:rsidRPr="00BC0A7C">
              <w:rPr>
                <w:spacing w:val="-8"/>
                <w:lang w:eastAsia="en-US"/>
              </w:rPr>
              <w:t>Аксиомы теории вероятностей. Классическое определение вероятности.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 w:rsidRPr="00B067A6">
              <w:t>РЗ, экзамен</w:t>
            </w:r>
          </w:p>
        </w:tc>
      </w:tr>
      <w:tr w:rsidR="009432A4" w:rsidRPr="00C3724A" w:rsidTr="004E3137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C0A7C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Определение условной вероятности. Теорема о полной вероятности. Формула Байеса. Последовательность независимых испытаний. Схема Бернулли</w:t>
            </w:r>
            <w:r>
              <w:rPr>
                <w:spacing w:val="-8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 w:rsidRPr="00B067A6">
              <w:t>РЗ, экзамен</w:t>
            </w:r>
          </w:p>
        </w:tc>
      </w:tr>
      <w:tr w:rsidR="009432A4" w:rsidRPr="00C3724A" w:rsidTr="004E3137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C0A7C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Определение случайной величины. Функция распределения случайной величины. Непрерывные и дискретные распределения.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 w:rsidRPr="00B067A6">
              <w:t>РЗ, экзамен</w:t>
            </w:r>
          </w:p>
        </w:tc>
      </w:tr>
      <w:tr w:rsidR="009432A4" w:rsidRPr="00C3724A" w:rsidTr="00B76BA2">
        <w:trPr>
          <w:trHeight w:val="130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C0A7C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Совместное распределение нескольких случайных величин, Функции от случайных величин.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Default="009432A4">
            <w:r w:rsidRPr="00B067A6">
              <w:t>РЗ, экзамен</w:t>
            </w:r>
          </w:p>
        </w:tc>
      </w:tr>
      <w:tr w:rsidR="009432A4" w:rsidRPr="00C3724A" w:rsidTr="00DD64B6">
        <w:trPr>
          <w:trHeight w:val="146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BC0A7C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Математическое ожидание, дисперсия и другие моменты случайных величин: их свойства.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Default="009432A4">
            <w:r w:rsidRPr="00B067A6">
              <w:t>РЗ, экзамен</w:t>
            </w:r>
          </w:p>
        </w:tc>
      </w:tr>
      <w:tr w:rsidR="009432A4" w:rsidRPr="00C3724A" w:rsidTr="00DD64B6">
        <w:trPr>
          <w:trHeight w:val="1"/>
        </w:trPr>
        <w:tc>
          <w:tcPr>
            <w:tcW w:w="5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3A7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BC0A7C">
              <w:rPr>
                <w:spacing w:val="-8"/>
                <w:lang w:eastAsia="en-US"/>
              </w:rPr>
              <w:t>Элементы математической статистики. Выборки. Точечные оценки неизвестных параметров распределения по выборке</w:t>
            </w:r>
            <w:r>
              <w:rPr>
                <w:spacing w:val="-8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B3766D" w:rsidRDefault="009432A4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C3724A" w:rsidRDefault="009432A4" w:rsidP="00004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32A4" w:rsidRPr="00BC0A7C" w:rsidRDefault="009432A4" w:rsidP="003A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</w:tbl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center"/>
      </w:pPr>
    </w:p>
    <w:p w:rsidR="000B59C6" w:rsidRDefault="000B59C6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0B59C6" w:rsidRDefault="000B59C6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0B59C6" w:rsidRDefault="000B59C6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sz w:val="16"/>
          <w:szCs w:val="16"/>
        </w:rPr>
      </w:pPr>
      <w:r w:rsidRPr="00C3724A">
        <w:t>4.3.4. Самостоятельная работа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139"/>
        <w:gridCol w:w="1843"/>
        <w:gridCol w:w="1554"/>
      </w:tblGrid>
      <w:tr w:rsidR="00105BE5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rFonts w:cs="Segoe UI Symbol"/>
              </w:rPr>
              <w:t>№</w:t>
            </w:r>
            <w:r w:rsidRPr="00C3724A">
              <w:t xml:space="preserve"> </w:t>
            </w:r>
            <w:proofErr w:type="gramStart"/>
            <w:r w:rsidRPr="00C3724A">
              <w:t>п</w:t>
            </w:r>
            <w:proofErr w:type="gramEnd"/>
            <w:r w:rsidRPr="00C3724A">
              <w:t>/п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Тематика самостоятельной работы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Трудоемкость (час.)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Формируемые компетенции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 xml:space="preserve">Форма </w:t>
            </w:r>
          </w:p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color w:val="000000"/>
              </w:rPr>
              <w:t>контроля</w:t>
            </w:r>
          </w:p>
        </w:tc>
      </w:tr>
      <w:tr w:rsidR="00CF4133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t>1.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Введение в курс математики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  <w:r w:rsidRPr="00C3724A"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F4133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2.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Линейная алгебра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t>2</w:t>
            </w:r>
            <w: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CF4133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3.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Векторная алгебра и аналитическая геометрия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CE4C95">
            <w:pPr>
              <w:widowControl w:val="0"/>
              <w:tabs>
                <w:tab w:val="left" w:pos="420"/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t>2</w:t>
            </w:r>
            <w: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CF4133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4.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Введение в математический анализ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CE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РЗ, экзамен</w:t>
            </w:r>
          </w:p>
        </w:tc>
      </w:tr>
      <w:tr w:rsidR="00CF4133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5.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Дифференциальное исчисление функций одной переменной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324E34" w:rsidRDefault="00CF4133" w:rsidP="00CE4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E34">
              <w:t>22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F4133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6.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Применение дифференциального исчисления для исследования функций и построения их графиков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324E34" w:rsidRDefault="00CF4133" w:rsidP="00CE4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EC0595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7.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Неопределенный интеграл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91469D" w:rsidRDefault="00EC0595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EC0595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8.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Определенный интеграл и его приложения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91469D" w:rsidRDefault="00EC0595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EC0595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9.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t>Конечномерные линейные пространства. Линейные операторы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91469D" w:rsidRDefault="00EC0595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РЗ, экзамен</w:t>
            </w:r>
          </w:p>
        </w:tc>
      </w:tr>
      <w:tr w:rsidR="00EC0595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10.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Функции нескольких переменных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91469D" w:rsidRDefault="00EC0595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РЗ, экзамен</w:t>
            </w:r>
          </w:p>
        </w:tc>
      </w:tr>
      <w:tr w:rsidR="00EC0595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11.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Обыкновенные дифференциальные уравнения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91469D" w:rsidRDefault="00EC0595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РЗ,</w:t>
            </w:r>
            <w:r w:rsidRPr="00C3724A">
              <w:rPr>
                <w:color w:val="000000"/>
              </w:rPr>
              <w:t xml:space="preserve"> экзамен</w:t>
            </w:r>
          </w:p>
        </w:tc>
      </w:tr>
      <w:tr w:rsidR="00EC0595" w:rsidRPr="00C3724A" w:rsidTr="00F81326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12.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Системы ДУ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91469D" w:rsidRDefault="00EC0595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EC0595" w:rsidRPr="00C3724A" w:rsidTr="009F4994">
        <w:trPr>
          <w:trHeight w:val="146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1</w:t>
            </w:r>
            <w:r w:rsidRPr="00C3724A">
              <w:t>3</w:t>
            </w:r>
            <w:r w:rsidRPr="00C3724A">
              <w:rPr>
                <w:lang w:val="en-US"/>
              </w:rPr>
              <w:t>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643468">
              <w:t>Операционное исчисление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0595" w:rsidRPr="0091469D" w:rsidRDefault="00EC0595" w:rsidP="00DA7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C0595" w:rsidRPr="00C3724A" w:rsidRDefault="00EC059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РЗ, экзамен</w:t>
            </w:r>
          </w:p>
        </w:tc>
      </w:tr>
      <w:tr w:rsidR="00CF4133" w:rsidRPr="00C3724A" w:rsidTr="009F4994">
        <w:trPr>
          <w:trHeight w:val="91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A531E1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3A7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t>Числовые и функциональные ряды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324E34" w:rsidRDefault="00CF4133" w:rsidP="00CE4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CF4133" w:rsidRPr="00C3724A" w:rsidTr="009F4994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A531E1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EDD">
              <w:t>Элементы функционального анализа. Ряды Фурье и преобразование Фурье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324E34" w:rsidRDefault="00CF4133" w:rsidP="00CE4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F4133" w:rsidRPr="00C3724A" w:rsidTr="009F4994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A531E1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EDD">
              <w:t>Общая схема построения интегралов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324E34" w:rsidRDefault="00CF4133" w:rsidP="00CE4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7B4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CF4133" w:rsidRPr="00C3724A" w:rsidTr="009F4994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A531E1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5751">
              <w:t>Основы дискретной математики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324E34" w:rsidRDefault="00CF4133" w:rsidP="00CE4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724A">
              <w:rPr>
                <w:color w:val="000000"/>
              </w:rPr>
              <w:t>экзамен</w:t>
            </w:r>
          </w:p>
        </w:tc>
      </w:tr>
      <w:tr w:rsidR="00CF4133" w:rsidRPr="00C3724A" w:rsidTr="009F4994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A531E1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5751">
              <w:t>Теория функций комплексной переменной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324E34" w:rsidRDefault="00CF4133" w:rsidP="00CE4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РЗ</w:t>
            </w:r>
            <w:proofErr w:type="gramStart"/>
            <w:r w:rsidRPr="00C3724A">
              <w:t>,</w:t>
            </w:r>
            <w:r>
              <w:t>К</w:t>
            </w:r>
            <w:proofErr w:type="gramEnd"/>
            <w:r>
              <w:t>Р,</w:t>
            </w:r>
            <w:r w:rsidRPr="00C3724A">
              <w:t xml:space="preserve"> экзамен</w:t>
            </w:r>
          </w:p>
        </w:tc>
      </w:tr>
      <w:tr w:rsidR="00CF4133" w:rsidRPr="00C3724A" w:rsidTr="00A531E1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133" w:rsidRPr="00C3724A" w:rsidRDefault="00CF4133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lang w:val="en-US"/>
              </w:rPr>
              <w:t>1</w:t>
            </w:r>
            <w:r>
              <w:t>9</w:t>
            </w:r>
            <w:r w:rsidRPr="00C3724A">
              <w:rPr>
                <w:lang w:val="en-US"/>
              </w:rPr>
              <w:t>.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A531E1" w:rsidRDefault="00CF4133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45751">
              <w:t>Теория вероятностей и элементы математической статистики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324E34" w:rsidRDefault="00CF4133" w:rsidP="00CE4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3D1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</w:rPr>
              <w:t>ОП</w:t>
            </w:r>
            <w:r w:rsidRPr="00C3724A">
              <w:rPr>
                <w:color w:val="000000"/>
              </w:rPr>
              <w:t>К-</w:t>
            </w:r>
            <w:r>
              <w:rPr>
                <w:color w:val="000000"/>
              </w:rPr>
              <w:t>1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F4133" w:rsidRPr="00C3724A" w:rsidRDefault="00CF4133" w:rsidP="00EB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color w:val="000000"/>
              </w:rPr>
              <w:t>РЗ</w:t>
            </w:r>
            <w:r>
              <w:rPr>
                <w:color w:val="000000"/>
              </w:rPr>
              <w:t xml:space="preserve">, </w:t>
            </w:r>
            <w:r w:rsidRPr="00C3724A">
              <w:rPr>
                <w:color w:val="000000"/>
              </w:rPr>
              <w:t>экзамен</w:t>
            </w:r>
          </w:p>
        </w:tc>
      </w:tr>
    </w:tbl>
    <w:p w:rsidR="00105BE5" w:rsidRPr="00C3724A" w:rsidRDefault="00105BE5" w:rsidP="00105BE5">
      <w:pPr>
        <w:widowControl w:val="0"/>
        <w:autoSpaceDE w:val="0"/>
        <w:autoSpaceDN w:val="0"/>
        <w:adjustRightInd w:val="0"/>
        <w:rPr>
          <w:lang w:val="en-US"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4.3.5. Темы курсовых проектов/курсовых работ (не предусмотрено).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4.3.6. Темы рефератов (не предусмотрено).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</w:pPr>
      <w:r w:rsidRPr="00C3724A">
        <w:t xml:space="preserve">4.3.7. Темы расчетных заданий: 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rPr>
          <w:color w:val="000000"/>
        </w:rPr>
        <w:t>- Элементы линейной алгебры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rPr>
          <w:color w:val="000000"/>
        </w:rPr>
        <w:t>- Векторная алгебра и аналитическая геометрия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rPr>
          <w:color w:val="000000"/>
        </w:rPr>
        <w:t>- Введение в математический анализ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rPr>
          <w:color w:val="000000"/>
        </w:rPr>
        <w:t xml:space="preserve">- Дифференциальное исчисление функции одной переменной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</w:pPr>
      <w:r w:rsidRPr="00C3724A">
        <w:t>- Интегральное исчисление функции одного переменного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</w:pPr>
      <w:r w:rsidRPr="00C3724A">
        <w:t xml:space="preserve">- Линейные пространства. Линейные операторы, квадратичные формы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t>- Дифференциальное исчисление функций нескольких переменных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C3724A">
        <w:lastRenderedPageBreak/>
        <w:t>- Дифференциальные уравнения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left="567"/>
      </w:pPr>
      <w:r w:rsidRPr="00C3724A">
        <w:t>- Числовые и функциональные ряды</w:t>
      </w:r>
    </w:p>
    <w:p w:rsidR="00105BE5" w:rsidRDefault="00105BE5" w:rsidP="00105BE5">
      <w:pPr>
        <w:widowControl w:val="0"/>
        <w:autoSpaceDE w:val="0"/>
        <w:autoSpaceDN w:val="0"/>
        <w:adjustRightInd w:val="0"/>
        <w:ind w:left="567"/>
      </w:pPr>
      <w:r w:rsidRPr="00C3724A">
        <w:t xml:space="preserve">- </w:t>
      </w:r>
      <w:r w:rsidR="00384B3F" w:rsidRPr="00B00EDD">
        <w:t>Общая схема построения интегралов</w:t>
      </w:r>
    </w:p>
    <w:p w:rsidR="00384B3F" w:rsidRDefault="00384B3F" w:rsidP="00105BE5">
      <w:pPr>
        <w:widowControl w:val="0"/>
        <w:autoSpaceDE w:val="0"/>
        <w:autoSpaceDN w:val="0"/>
        <w:adjustRightInd w:val="0"/>
        <w:ind w:left="567"/>
      </w:pPr>
      <w:r>
        <w:t xml:space="preserve">- </w:t>
      </w:r>
      <w:r w:rsidRPr="00745751">
        <w:t>Теория функций комплексной переменной</w:t>
      </w:r>
    </w:p>
    <w:p w:rsidR="00384B3F" w:rsidRPr="00C3724A" w:rsidRDefault="00384B3F" w:rsidP="00105BE5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>
        <w:t xml:space="preserve">- </w:t>
      </w:r>
      <w:r w:rsidRPr="00745751">
        <w:t>Теория вероятностей и элементы математической статистики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 xml:space="preserve">5. ОЦЕНОЧНЫЕ МАТЕРИАЛЫ ДЛЯ ПРОВЕДЕНИЯ ПРОМЕЖУТОЧНОЙ АТТЕСТАЦИИ </w:t>
      </w:r>
      <w:proofErr w:type="gramStart"/>
      <w:r w:rsidRPr="00C3724A">
        <w:rPr>
          <w:b/>
          <w:bCs/>
        </w:rPr>
        <w:t>ОБУЧАЮЩИХСЯ</w:t>
      </w:r>
      <w:proofErr w:type="gramEnd"/>
      <w:r w:rsidRPr="00C3724A">
        <w:rPr>
          <w:b/>
          <w:bCs/>
        </w:rPr>
        <w:t xml:space="preserve"> ПО ДИСЦИПЛИНЕ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3724A"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F63D0B">
        <w:t>М</w:t>
      </w:r>
      <w:r w:rsidRPr="00C3724A">
        <w:t>атематика»).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>
        <w:rPr>
          <w:b/>
          <w:bCs/>
        </w:rPr>
        <w:br w:type="page"/>
      </w:r>
      <w:r w:rsidRPr="00C3724A">
        <w:rPr>
          <w:b/>
          <w:bCs/>
        </w:rPr>
        <w:lastRenderedPageBreak/>
        <w:t xml:space="preserve">6. УЧЕБНО-МЕТОДИЧЕСКОЕ ОБЕСПЕЧЕНИЕ ДИСЦИПЛИНЫ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</w:rPr>
      </w:pPr>
      <w:r w:rsidRPr="00C3724A">
        <w:rPr>
          <w:b/>
        </w:rPr>
        <w:t>6.1. Основная литература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Агафонов, С.А. Обыкновенные дифференциальные уравнения: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 для вузов / С. А. Агафонов, Т. В. Муратова. - М.: Академия, 2008. - 238с. - </w:t>
      </w:r>
      <w:proofErr w:type="gramStart"/>
      <w:r w:rsidRPr="00F63D0B">
        <w:rPr>
          <w:rFonts w:ascii="Times New Roman" w:hAnsi="Times New Roman"/>
          <w:sz w:val="24"/>
          <w:szCs w:val="24"/>
        </w:rPr>
        <w:t>(Унив. учеб.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Сер. </w:t>
      </w:r>
      <w:proofErr w:type="gramStart"/>
      <w:r w:rsidRPr="00F63D0B">
        <w:rPr>
          <w:rFonts w:ascii="Times New Roman" w:hAnsi="Times New Roman"/>
          <w:sz w:val="24"/>
          <w:szCs w:val="24"/>
        </w:rPr>
        <w:t>"</w:t>
      </w:r>
      <w:proofErr w:type="spellStart"/>
      <w:r w:rsidRPr="00F63D0B">
        <w:rPr>
          <w:rFonts w:ascii="Times New Roman" w:hAnsi="Times New Roman"/>
          <w:sz w:val="24"/>
          <w:szCs w:val="24"/>
        </w:rPr>
        <w:t>Прикл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мат. и </w:t>
      </w:r>
      <w:proofErr w:type="spellStart"/>
      <w:r w:rsidRPr="00F63D0B">
        <w:rPr>
          <w:rFonts w:ascii="Times New Roman" w:hAnsi="Times New Roman"/>
          <w:sz w:val="24"/>
          <w:szCs w:val="24"/>
        </w:rPr>
        <w:t>информ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.").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с.231-232.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- ISBN 978-5-7695-2581-0.</w:t>
      </w:r>
    </w:p>
    <w:p w:rsidR="00F63D0B" w:rsidRPr="00F63D0B" w:rsidRDefault="00F63D0B" w:rsidP="00F63D0B">
      <w:pPr>
        <w:numPr>
          <w:ilvl w:val="0"/>
          <w:numId w:val="13"/>
        </w:numPr>
        <w:jc w:val="both"/>
      </w:pPr>
      <w:r w:rsidRPr="00F63D0B">
        <w:t>Берман Г.Н. Сборник задач по курсу математического анализа. Решение типичных и трудных задач: Учеб</w:t>
      </w:r>
      <w:proofErr w:type="gramStart"/>
      <w:r w:rsidRPr="00F63D0B">
        <w:t>.</w:t>
      </w:r>
      <w:proofErr w:type="gramEnd"/>
      <w:r w:rsidRPr="00F63D0B">
        <w:t xml:space="preserve"> </w:t>
      </w:r>
      <w:proofErr w:type="gramStart"/>
      <w:r w:rsidRPr="00F63D0B">
        <w:t>п</w:t>
      </w:r>
      <w:proofErr w:type="gramEnd"/>
      <w:r w:rsidRPr="00F63D0B">
        <w:t>особие. - СПб</w:t>
      </w:r>
      <w:proofErr w:type="gramStart"/>
      <w:r w:rsidRPr="00F63D0B">
        <w:t xml:space="preserve">.: </w:t>
      </w:r>
      <w:proofErr w:type="gramEnd"/>
      <w:r w:rsidRPr="00F63D0B">
        <w:t>М.: Краснодар: Лань, 2005.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>, К.В. Опорные конспекты по высшей математике: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Ч.1 / К.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proofErr w:type="gramStart"/>
      <w:r w:rsidRPr="00F63D0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РГРТУ. - Рязань, 2010. - 168с.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с.166-167.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Опорные конспекты по высшей математике: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Ч.2 / К.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[и др.]; РГРТУ. - Рязань, 2010. - 240с.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.: 237-239. - I ч. авт.: К.В.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>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>, К.В. Опорные конспекты по высшей математике: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Ч.3 / К.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Елкина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Г. С. Лукьянова; РГРТУ. - Рязань, 2011. - 220с.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.: с. 220 (8 назв.). - Ч.2 </w:t>
      </w:r>
      <w:proofErr w:type="spellStart"/>
      <w:r w:rsidRPr="00F63D0B">
        <w:rPr>
          <w:rFonts w:ascii="Times New Roman" w:hAnsi="Times New Roman"/>
          <w:sz w:val="24"/>
          <w:szCs w:val="24"/>
        </w:rPr>
        <w:t>авт</w:t>
      </w:r>
      <w:proofErr w:type="gramStart"/>
      <w:r w:rsidRPr="00F63D0B">
        <w:rPr>
          <w:rFonts w:ascii="Times New Roman" w:hAnsi="Times New Roman"/>
          <w:sz w:val="24"/>
          <w:szCs w:val="24"/>
        </w:rPr>
        <w:t>.з</w:t>
      </w:r>
      <w:proofErr w:type="gramEnd"/>
      <w:r w:rsidRPr="00F63D0B">
        <w:rPr>
          <w:rFonts w:ascii="Times New Roman" w:hAnsi="Times New Roman"/>
          <w:sz w:val="24"/>
          <w:szCs w:val="24"/>
        </w:rPr>
        <w:t>нак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63D0B">
        <w:rPr>
          <w:rFonts w:ascii="Times New Roman" w:hAnsi="Times New Roman"/>
          <w:sz w:val="24"/>
          <w:szCs w:val="24"/>
        </w:rPr>
        <w:t>загл</w:t>
      </w:r>
      <w:proofErr w:type="spellEnd"/>
      <w:r w:rsidRPr="00F63D0B">
        <w:rPr>
          <w:rFonts w:ascii="Times New Roman" w:hAnsi="Times New Roman"/>
          <w:sz w:val="24"/>
          <w:szCs w:val="24"/>
        </w:rPr>
        <w:t>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Канатников А.Н. Линейная алгебра: Учебник для втузов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од ред. Зарубина В.С., Крищенко А.П. - 2-е изд. - М.: Изд-во МГТУ, 2001. 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Канатников А.Н., Крищенко А.П., Четвериков В.Н. Дифференциальное исчисление функций многих переменных.  М.: МГТУ, 2000. 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Канатников, А.Н. Аналитическая геометрия: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>особие / А. Н. Канатников, А. П. Крищенко. - М.: МГТУ, 2000.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Карасев, И.П. Теория функций </w:t>
      </w:r>
      <w:proofErr w:type="gramStart"/>
      <w:r w:rsidRPr="00F63D0B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переменного: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 / И. П. Карасев. - М.: </w:t>
      </w:r>
      <w:proofErr w:type="spellStart"/>
      <w:r w:rsidRPr="00F63D0B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2008. - 214с.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с.210 (10 назв.). - ISBN 978-5-9221-0960-4.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Комплексные числа. Векторная алгебра. Аналитическая геометрия. Линейная алгебра: Типовой расчёт. Ч.1 / В. В. Гришина [и др.]; РГРТУ. - Рязань, 2008.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Комплексные числа. Векторная алгебра. Аналитическая геометрия. Линейная алгебра: Типовой расчёт. Ч.2 / В. В. Гришина [и др.]; РГРТУ. - Рязань, 2009. - 40с.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Поздняков, С.Н. Дискретная математика: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д</w:t>
      </w:r>
      <w:proofErr w:type="gramEnd"/>
      <w:r w:rsidRPr="00F63D0B">
        <w:rPr>
          <w:rFonts w:ascii="Times New Roman" w:hAnsi="Times New Roman"/>
          <w:sz w:val="24"/>
          <w:szCs w:val="24"/>
        </w:rPr>
        <w:t>ля вузов / С. Н. Поздняков, С. В. Рыбин. - М.: Академия, 2008. - 448с. - (</w:t>
      </w:r>
      <w:proofErr w:type="spellStart"/>
      <w:r w:rsidRPr="00F63D0B">
        <w:rPr>
          <w:rFonts w:ascii="Times New Roman" w:hAnsi="Times New Roman"/>
          <w:sz w:val="24"/>
          <w:szCs w:val="24"/>
        </w:rPr>
        <w:t>Высш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проф. образ.).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с.437-438 (34 назв.). - ISBN 978-5-7695-3105-7.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Расчётные задания по высшей математике (1-й семестр):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 / С. В. Богатова [и др.]; РГРТУ. - Рязань, 2013. - 159с.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с.157-159.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Расчётные задания по высшей математике (2-й семестр):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 / С. В. Богатова [и др.]; РГРТУ. - Рязань, 2013. - 103с.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с.101-103 (14 назв.).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Расчётные задания по высшей математике (3-й семестр):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 / И. В. Бодрова [и др.]; РГРТУ. - Рязань, 2012. - 104с.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с.94-95.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Сборник задач по математике для втузов: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Т.1 / Под ред. Ефимова А.В., Поспелова А.С. - 5-е изд., </w:t>
      </w:r>
      <w:proofErr w:type="spellStart"/>
      <w:r w:rsidRPr="00F63D0B">
        <w:rPr>
          <w:rFonts w:ascii="Times New Roman" w:hAnsi="Times New Roman"/>
          <w:sz w:val="24"/>
          <w:szCs w:val="24"/>
        </w:rPr>
        <w:t>испр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F63D0B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F63D0B">
        <w:rPr>
          <w:rFonts w:ascii="Times New Roman" w:hAnsi="Times New Roman"/>
          <w:sz w:val="24"/>
          <w:szCs w:val="24"/>
        </w:rPr>
        <w:t>, 2008. - 288с. - ISBN 9875-94052-132-0.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Тарасов, В.В. Дискретная математика: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Ч.1 / В. В. Тарасов, Н.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Елкина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; РГРТУ. - Рязань, 2009. - 92с.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с.91 (14 назв.).</w:t>
      </w:r>
    </w:p>
    <w:p w:rsidR="00F63D0B" w:rsidRPr="00F63D0B" w:rsidRDefault="00F63D0B" w:rsidP="00F63D0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Тарасов, В.В. Теория вероятностей и математическая статистика: метод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у</w:t>
      </w:r>
      <w:proofErr w:type="gramEnd"/>
      <w:r w:rsidRPr="00F63D0B">
        <w:rPr>
          <w:rFonts w:ascii="Times New Roman" w:hAnsi="Times New Roman"/>
          <w:sz w:val="24"/>
          <w:szCs w:val="24"/>
        </w:rPr>
        <w:t>каз. / В. В. Тарасов; РГРТУ. - Рязань, 2011. - 88с.</w:t>
      </w:r>
    </w:p>
    <w:p w:rsidR="00F63D0B" w:rsidRPr="00F63D0B" w:rsidRDefault="00F63D0B" w:rsidP="00F63D0B">
      <w:pPr>
        <w:pStyle w:val="2"/>
        <w:shd w:val="clear" w:color="auto" w:fill="FFFFFF"/>
        <w:tabs>
          <w:tab w:val="left" w:pos="851"/>
        </w:tabs>
        <w:suppressAutoHyphens/>
        <w:spacing w:before="480" w:after="0" w:line="278" w:lineRule="exact"/>
        <w:ind w:left="142"/>
        <w:contextualSpacing/>
        <w:jc w:val="both"/>
        <w:rPr>
          <w:rFonts w:ascii="Times New Roman" w:hAnsi="Times New Roman"/>
          <w:bCs/>
          <w:i w:val="0"/>
          <w:color w:val="000000"/>
          <w:spacing w:val="2"/>
          <w:szCs w:val="24"/>
        </w:rPr>
      </w:pPr>
      <w:r w:rsidRPr="00F63D0B">
        <w:rPr>
          <w:rFonts w:ascii="Times New Roman" w:hAnsi="Times New Roman"/>
          <w:i w:val="0"/>
          <w:szCs w:val="24"/>
        </w:rPr>
        <w:lastRenderedPageBreak/>
        <w:t>6.2.Дополнительная литература</w:t>
      </w:r>
    </w:p>
    <w:p w:rsidR="00F63D0B" w:rsidRPr="00F63D0B" w:rsidRDefault="00F63D0B" w:rsidP="00F63D0B">
      <w:pPr>
        <w:pStyle w:val="2"/>
        <w:shd w:val="clear" w:color="auto" w:fill="FFFFFF"/>
        <w:tabs>
          <w:tab w:val="left" w:pos="851"/>
        </w:tabs>
        <w:suppressAutoHyphens/>
        <w:spacing w:before="480" w:after="0" w:line="278" w:lineRule="exact"/>
        <w:contextualSpacing/>
        <w:jc w:val="both"/>
        <w:rPr>
          <w:rFonts w:ascii="Times New Roman" w:hAnsi="Times New Roman"/>
          <w:b w:val="0"/>
          <w:bCs/>
          <w:i w:val="0"/>
          <w:color w:val="000000"/>
          <w:spacing w:val="2"/>
          <w:szCs w:val="24"/>
        </w:rPr>
      </w:pPr>
      <w:r w:rsidRPr="00F63D0B">
        <w:rPr>
          <w:rFonts w:ascii="Times New Roman" w:hAnsi="Times New Roman"/>
          <w:b w:val="0"/>
          <w:i w:val="0"/>
          <w:szCs w:val="24"/>
        </w:rPr>
        <w:t xml:space="preserve">1. </w:t>
      </w:r>
      <w:proofErr w:type="spellStart"/>
      <w:r w:rsidRPr="00F63D0B">
        <w:rPr>
          <w:rFonts w:ascii="Times New Roman" w:hAnsi="Times New Roman"/>
          <w:b w:val="0"/>
          <w:i w:val="0"/>
          <w:szCs w:val="24"/>
        </w:rPr>
        <w:t>Бухенский</w:t>
      </w:r>
      <w:proofErr w:type="spellEnd"/>
      <w:r w:rsidRPr="00F63D0B">
        <w:rPr>
          <w:rFonts w:ascii="Times New Roman" w:hAnsi="Times New Roman"/>
          <w:b w:val="0"/>
          <w:i w:val="0"/>
          <w:szCs w:val="24"/>
        </w:rPr>
        <w:t>, К.В. Краткий курс математики: учеб</w:t>
      </w:r>
      <w:proofErr w:type="gramStart"/>
      <w:r w:rsidRPr="00F63D0B">
        <w:rPr>
          <w:rFonts w:ascii="Times New Roman" w:hAnsi="Times New Roman"/>
          <w:b w:val="0"/>
          <w:i w:val="0"/>
          <w:szCs w:val="24"/>
        </w:rPr>
        <w:t>.</w:t>
      </w:r>
      <w:proofErr w:type="gramEnd"/>
      <w:r w:rsidRPr="00F63D0B">
        <w:rPr>
          <w:rFonts w:ascii="Times New Roman" w:hAnsi="Times New Roman"/>
          <w:b w:val="0"/>
          <w:i w:val="0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b w:val="0"/>
          <w:i w:val="0"/>
          <w:szCs w:val="24"/>
        </w:rPr>
        <w:t>п</w:t>
      </w:r>
      <w:proofErr w:type="gramEnd"/>
      <w:r w:rsidRPr="00F63D0B">
        <w:rPr>
          <w:rFonts w:ascii="Times New Roman" w:hAnsi="Times New Roman"/>
          <w:b w:val="0"/>
          <w:i w:val="0"/>
          <w:szCs w:val="24"/>
        </w:rPr>
        <w:t xml:space="preserve">особие. Ч.1 / К. В. </w:t>
      </w:r>
      <w:proofErr w:type="spellStart"/>
      <w:r w:rsidRPr="00F63D0B">
        <w:rPr>
          <w:rFonts w:ascii="Times New Roman" w:hAnsi="Times New Roman"/>
          <w:b w:val="0"/>
          <w:i w:val="0"/>
          <w:szCs w:val="24"/>
        </w:rPr>
        <w:t>Бухенский</w:t>
      </w:r>
      <w:proofErr w:type="spellEnd"/>
      <w:r w:rsidRPr="00F63D0B">
        <w:rPr>
          <w:rFonts w:ascii="Times New Roman" w:hAnsi="Times New Roman"/>
          <w:b w:val="0"/>
          <w:i w:val="0"/>
          <w:szCs w:val="24"/>
        </w:rPr>
        <w:t xml:space="preserve">, Н. Н. Маслова; РГРТУ. - Рязань, 2013. - 124с. - </w:t>
      </w:r>
      <w:proofErr w:type="spellStart"/>
      <w:r w:rsidRPr="00F63D0B">
        <w:rPr>
          <w:rFonts w:ascii="Times New Roman" w:hAnsi="Times New Roman"/>
          <w:b w:val="0"/>
          <w:i w:val="0"/>
          <w:szCs w:val="24"/>
        </w:rPr>
        <w:t>Библиогр</w:t>
      </w:r>
      <w:proofErr w:type="spellEnd"/>
      <w:r w:rsidRPr="00F63D0B">
        <w:rPr>
          <w:rFonts w:ascii="Times New Roman" w:hAnsi="Times New Roman"/>
          <w:b w:val="0"/>
          <w:i w:val="0"/>
          <w:szCs w:val="24"/>
        </w:rPr>
        <w:t>.: с.123-124 (8 назв.).</w:t>
      </w:r>
    </w:p>
    <w:p w:rsidR="00F63D0B" w:rsidRPr="00F63D0B" w:rsidRDefault="00F63D0B" w:rsidP="00F63D0B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>, К.В. Краткий курс математики: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Ч.2 / К. В. </w:t>
      </w:r>
      <w:proofErr w:type="spellStart"/>
      <w:r w:rsidRPr="00F63D0B">
        <w:rPr>
          <w:rFonts w:ascii="Times New Roman" w:hAnsi="Times New Roman"/>
          <w:sz w:val="24"/>
          <w:szCs w:val="24"/>
        </w:rPr>
        <w:t>Бухенский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Н. Н. Маслова; РГРТУ. - Рязань, 2013. - 152с.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с.152 (8 назв.).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Агафонов С.А. Дифференциальные уравнения: </w:t>
      </w:r>
      <w:proofErr w:type="spellStart"/>
      <w:r w:rsidRPr="00F63D0B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втузов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63D0B">
        <w:rPr>
          <w:rFonts w:ascii="Times New Roman" w:hAnsi="Times New Roman"/>
          <w:sz w:val="24"/>
          <w:szCs w:val="24"/>
        </w:rPr>
        <w:t>од ред. Зарубина В.С., Крищенко А.П. - 2-е изд. - М.: Изд-во МГТУ, 2004.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Белоусов, А.И. Дискретная математика: Учебник для втузов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F63D0B">
        <w:rPr>
          <w:rFonts w:ascii="Times New Roman" w:hAnsi="Times New Roman"/>
          <w:sz w:val="24"/>
          <w:szCs w:val="24"/>
        </w:rPr>
        <w:t>од ред. Зарубина В.С., Крищенко А.П. - М.: Изд-во МГТУ, 2004.</w:t>
      </w:r>
    </w:p>
    <w:p w:rsidR="00F63D0B" w:rsidRPr="00F63D0B" w:rsidRDefault="00F63D0B" w:rsidP="00F63D0B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proofErr w:type="spellStart"/>
      <w:r w:rsidRPr="00F63D0B">
        <w:rPr>
          <w:rFonts w:eastAsia="Calibri"/>
          <w:lang w:eastAsia="en-US"/>
        </w:rPr>
        <w:t>Вентцель</w:t>
      </w:r>
      <w:proofErr w:type="spellEnd"/>
      <w:r w:rsidRPr="00F63D0B">
        <w:rPr>
          <w:rFonts w:eastAsia="Calibri"/>
          <w:lang w:eastAsia="en-US"/>
        </w:rPr>
        <w:t xml:space="preserve"> Е.С. Теория вероятностей: Учебник для вузов. - 8-е изд., стереотип. - М.: </w:t>
      </w:r>
      <w:proofErr w:type="spellStart"/>
      <w:r w:rsidRPr="00F63D0B">
        <w:rPr>
          <w:rFonts w:eastAsia="Calibri"/>
          <w:lang w:eastAsia="en-US"/>
        </w:rPr>
        <w:t>Высш.шк</w:t>
      </w:r>
      <w:proofErr w:type="spellEnd"/>
      <w:r w:rsidRPr="00F63D0B">
        <w:rPr>
          <w:rFonts w:eastAsia="Calibri"/>
          <w:lang w:eastAsia="en-US"/>
        </w:rPr>
        <w:t>., 2002.</w:t>
      </w:r>
    </w:p>
    <w:p w:rsidR="00F63D0B" w:rsidRPr="00F63D0B" w:rsidRDefault="00F63D0B" w:rsidP="00F63D0B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proofErr w:type="spellStart"/>
      <w:r w:rsidRPr="00F63D0B">
        <w:rPr>
          <w:rFonts w:eastAsia="Calibri"/>
          <w:lang w:eastAsia="en-US"/>
        </w:rPr>
        <w:t>Вентцель</w:t>
      </w:r>
      <w:proofErr w:type="spellEnd"/>
      <w:r w:rsidRPr="00F63D0B">
        <w:rPr>
          <w:rFonts w:eastAsia="Calibri"/>
          <w:lang w:eastAsia="en-US"/>
        </w:rPr>
        <w:t>, Е.С. Задачи и упражнения по теории вероятностей: Учеб</w:t>
      </w:r>
      <w:proofErr w:type="gramStart"/>
      <w:r w:rsidRPr="00F63D0B">
        <w:rPr>
          <w:rFonts w:eastAsia="Calibri"/>
          <w:lang w:eastAsia="en-US"/>
        </w:rPr>
        <w:t>.</w:t>
      </w:r>
      <w:proofErr w:type="gramEnd"/>
      <w:r w:rsidRPr="00F63D0B">
        <w:rPr>
          <w:rFonts w:eastAsia="Calibri"/>
          <w:lang w:eastAsia="en-US"/>
        </w:rPr>
        <w:t xml:space="preserve"> </w:t>
      </w:r>
      <w:proofErr w:type="gramStart"/>
      <w:r w:rsidRPr="00F63D0B">
        <w:rPr>
          <w:rFonts w:eastAsia="Calibri"/>
          <w:lang w:eastAsia="en-US"/>
        </w:rPr>
        <w:t>п</w:t>
      </w:r>
      <w:proofErr w:type="gramEnd"/>
      <w:r w:rsidRPr="00F63D0B">
        <w:rPr>
          <w:rFonts w:eastAsia="Calibri"/>
          <w:lang w:eastAsia="en-US"/>
        </w:rPr>
        <w:t xml:space="preserve">особие для втузов. - 3-е изд., стереотип. - М.: </w:t>
      </w:r>
      <w:proofErr w:type="spellStart"/>
      <w:r w:rsidRPr="00F63D0B">
        <w:rPr>
          <w:rFonts w:eastAsia="Calibri"/>
          <w:lang w:eastAsia="en-US"/>
        </w:rPr>
        <w:t>Высш.шк</w:t>
      </w:r>
      <w:proofErr w:type="spellEnd"/>
      <w:r w:rsidRPr="00F63D0B">
        <w:rPr>
          <w:rFonts w:eastAsia="Calibri"/>
          <w:lang w:eastAsia="en-US"/>
        </w:rPr>
        <w:t xml:space="preserve">., 2000. 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Власова Е.А. Ряды. </w:t>
      </w:r>
      <w:proofErr w:type="spellStart"/>
      <w:r w:rsidRPr="00F63D0B">
        <w:rPr>
          <w:rFonts w:ascii="Times New Roman" w:hAnsi="Times New Roman"/>
          <w:sz w:val="24"/>
          <w:szCs w:val="24"/>
        </w:rPr>
        <w:t>М.:Изд-во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МГТУ им. Н.Э. Баумана, 2006.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Волков И.</w:t>
      </w:r>
      <w:proofErr w:type="gramStart"/>
      <w:r w:rsidRPr="00F63D0B">
        <w:rPr>
          <w:rFonts w:ascii="Times New Roman" w:hAnsi="Times New Roman"/>
          <w:sz w:val="24"/>
          <w:szCs w:val="24"/>
        </w:rPr>
        <w:t>К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Интегральные преобразования и операционное исчисление: Учебник для втузов. - М.: Изд-во МГТУ им. Н.Э. Баумана, 2002.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Гаврилов В.Р., Иванова Б.Б., Морозова В.Д. Кратные и криволинейные интегралы. Элемент ы теории поля. М.: МГТУ, 2003.</w:t>
      </w:r>
    </w:p>
    <w:p w:rsidR="00F63D0B" w:rsidRPr="00F63D0B" w:rsidRDefault="00F63D0B" w:rsidP="00F63D0B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proofErr w:type="spellStart"/>
      <w:r w:rsidRPr="00F63D0B">
        <w:rPr>
          <w:rFonts w:eastAsia="Calibri"/>
          <w:lang w:eastAsia="en-US"/>
        </w:rPr>
        <w:t>Гмурман</w:t>
      </w:r>
      <w:proofErr w:type="spellEnd"/>
      <w:r w:rsidRPr="00F63D0B">
        <w:rPr>
          <w:rFonts w:eastAsia="Calibri"/>
          <w:lang w:eastAsia="en-US"/>
        </w:rPr>
        <w:t xml:space="preserve"> В.Е. Руководство к решению задач по теории вероятностей и математической статистике: Учеб</w:t>
      </w:r>
      <w:proofErr w:type="gramStart"/>
      <w:r w:rsidRPr="00F63D0B">
        <w:rPr>
          <w:rFonts w:eastAsia="Calibri"/>
          <w:lang w:eastAsia="en-US"/>
        </w:rPr>
        <w:t>.</w:t>
      </w:r>
      <w:proofErr w:type="gramEnd"/>
      <w:r w:rsidRPr="00F63D0B">
        <w:rPr>
          <w:rFonts w:eastAsia="Calibri"/>
          <w:lang w:eastAsia="en-US"/>
        </w:rPr>
        <w:t xml:space="preserve"> </w:t>
      </w:r>
      <w:proofErr w:type="gramStart"/>
      <w:r w:rsidRPr="00F63D0B">
        <w:rPr>
          <w:rFonts w:eastAsia="Calibri"/>
          <w:lang w:eastAsia="en-US"/>
        </w:rPr>
        <w:t>п</w:t>
      </w:r>
      <w:proofErr w:type="gramEnd"/>
      <w:r w:rsidRPr="00F63D0B">
        <w:rPr>
          <w:rFonts w:eastAsia="Calibri"/>
          <w:lang w:eastAsia="en-US"/>
        </w:rPr>
        <w:t xml:space="preserve">особие. - 11-е изд., </w:t>
      </w:r>
      <w:proofErr w:type="spellStart"/>
      <w:r w:rsidRPr="00F63D0B">
        <w:rPr>
          <w:rFonts w:eastAsia="Calibri"/>
          <w:lang w:eastAsia="en-US"/>
        </w:rPr>
        <w:t>перераб</w:t>
      </w:r>
      <w:proofErr w:type="spellEnd"/>
      <w:r w:rsidRPr="00F63D0B">
        <w:rPr>
          <w:rFonts w:eastAsia="Calibri"/>
          <w:lang w:eastAsia="en-US"/>
        </w:rPr>
        <w:t xml:space="preserve">. - М.: </w:t>
      </w:r>
      <w:proofErr w:type="spellStart"/>
      <w:r w:rsidRPr="00F63D0B">
        <w:rPr>
          <w:rFonts w:eastAsia="Calibri"/>
          <w:lang w:eastAsia="en-US"/>
        </w:rPr>
        <w:t>Высш</w:t>
      </w:r>
      <w:proofErr w:type="gramStart"/>
      <w:r w:rsidRPr="00F63D0B">
        <w:rPr>
          <w:rFonts w:eastAsia="Calibri"/>
          <w:lang w:eastAsia="en-US"/>
        </w:rPr>
        <w:t>.о</w:t>
      </w:r>
      <w:proofErr w:type="gramEnd"/>
      <w:r w:rsidRPr="00F63D0B">
        <w:rPr>
          <w:rFonts w:eastAsia="Calibri"/>
          <w:lang w:eastAsia="en-US"/>
        </w:rPr>
        <w:t>браз</w:t>
      </w:r>
      <w:proofErr w:type="spellEnd"/>
      <w:r w:rsidRPr="00F63D0B">
        <w:rPr>
          <w:rFonts w:eastAsia="Calibri"/>
          <w:lang w:eastAsia="en-US"/>
        </w:rPr>
        <w:t>., 2007.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Гмурман</w:t>
      </w:r>
      <w:proofErr w:type="spellEnd"/>
      <w:r w:rsidRPr="00F63D0B">
        <w:rPr>
          <w:rFonts w:ascii="Times New Roman" w:hAnsi="Times New Roman"/>
          <w:sz w:val="24"/>
          <w:szCs w:val="24"/>
        </w:rPr>
        <w:t>, В.Е.  Теория вероятностей и математическая статистика: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 для вузов. - 7-е изд., стереотип. - М.: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Высш.шк</w:t>
      </w:r>
      <w:proofErr w:type="spellEnd"/>
      <w:r w:rsidRPr="00F63D0B">
        <w:rPr>
          <w:rFonts w:ascii="Times New Roman" w:hAnsi="Times New Roman"/>
          <w:sz w:val="24"/>
          <w:szCs w:val="24"/>
        </w:rPr>
        <w:t>., 2001.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Иванова Е.Е. Дифференциальное исчисление функций одного переменного. М.: МГТУ, 1998.</w:t>
      </w:r>
    </w:p>
    <w:p w:rsidR="00F63D0B" w:rsidRPr="00F63D0B" w:rsidRDefault="00F63D0B" w:rsidP="00F63D0B">
      <w:pPr>
        <w:numPr>
          <w:ilvl w:val="0"/>
          <w:numId w:val="8"/>
        </w:numPr>
        <w:jc w:val="both"/>
      </w:pPr>
      <w:r w:rsidRPr="00F63D0B">
        <w:t>Ильин М.Е. Ряды Фурье: учеб</w:t>
      </w:r>
      <w:proofErr w:type="gramStart"/>
      <w:r w:rsidRPr="00F63D0B">
        <w:t>.</w:t>
      </w:r>
      <w:proofErr w:type="gramEnd"/>
      <w:r w:rsidRPr="00F63D0B">
        <w:t xml:space="preserve"> </w:t>
      </w:r>
      <w:proofErr w:type="gramStart"/>
      <w:r w:rsidRPr="00F63D0B">
        <w:t>п</w:t>
      </w:r>
      <w:proofErr w:type="gramEnd"/>
      <w:r w:rsidRPr="00F63D0B">
        <w:t>особие / РГРТУ. - Рязань, 2011.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en-US"/>
        </w:rPr>
      </w:pPr>
      <w:r w:rsidRPr="00F63D0B">
        <w:rPr>
          <w:rFonts w:ascii="Times New Roman" w:hAnsi="Times New Roman"/>
          <w:sz w:val="24"/>
          <w:szCs w:val="24"/>
          <w:lang w:eastAsia="en-US"/>
        </w:rPr>
        <w:t xml:space="preserve">Ильин, В.А. Аналитическая геометрия: Учебник для вузов. - 6-е изд., стереотип. - М.: </w:t>
      </w:r>
      <w:proofErr w:type="spellStart"/>
      <w:r w:rsidRPr="00F63D0B">
        <w:rPr>
          <w:rFonts w:ascii="Times New Roman" w:hAnsi="Times New Roman"/>
          <w:sz w:val="24"/>
          <w:szCs w:val="24"/>
          <w:lang w:eastAsia="en-US"/>
        </w:rPr>
        <w:t>Физматлит</w:t>
      </w:r>
      <w:proofErr w:type="spellEnd"/>
      <w:r w:rsidRPr="00F63D0B">
        <w:rPr>
          <w:rFonts w:ascii="Times New Roman" w:hAnsi="Times New Roman"/>
          <w:sz w:val="24"/>
          <w:szCs w:val="24"/>
          <w:lang w:eastAsia="en-US"/>
        </w:rPr>
        <w:t>, 2001.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en-US"/>
        </w:rPr>
      </w:pPr>
      <w:r w:rsidRPr="00F63D0B">
        <w:rPr>
          <w:rFonts w:ascii="Times New Roman" w:hAnsi="Times New Roman"/>
          <w:sz w:val="24"/>
          <w:szCs w:val="24"/>
          <w:lang w:eastAsia="en-US"/>
        </w:rPr>
        <w:t xml:space="preserve">Ильин, В.А. Линейная алгебра: Учебник для вузов. - М.: </w:t>
      </w:r>
      <w:proofErr w:type="spellStart"/>
      <w:r w:rsidRPr="00F63D0B">
        <w:rPr>
          <w:rFonts w:ascii="Times New Roman" w:hAnsi="Times New Roman"/>
          <w:sz w:val="24"/>
          <w:szCs w:val="24"/>
          <w:lang w:eastAsia="en-US"/>
        </w:rPr>
        <w:t>Физматлит</w:t>
      </w:r>
      <w:proofErr w:type="spellEnd"/>
      <w:r w:rsidRPr="00F63D0B">
        <w:rPr>
          <w:rFonts w:ascii="Times New Roman" w:hAnsi="Times New Roman"/>
          <w:sz w:val="24"/>
          <w:szCs w:val="24"/>
          <w:lang w:eastAsia="en-US"/>
        </w:rPr>
        <w:t>, 2001.</w:t>
      </w:r>
    </w:p>
    <w:p w:rsidR="00F63D0B" w:rsidRPr="00F63D0B" w:rsidRDefault="00F63D0B" w:rsidP="00F63D0B">
      <w:pPr>
        <w:numPr>
          <w:ilvl w:val="0"/>
          <w:numId w:val="8"/>
        </w:numPr>
        <w:jc w:val="both"/>
      </w:pPr>
      <w:r w:rsidRPr="00F63D0B">
        <w:t xml:space="preserve">Сборник задач по математике для втузов. В 4-х частях. /Под общ. Ред. А.В. Ефимова, А.С. Поспелова. М.: </w:t>
      </w:r>
      <w:proofErr w:type="spellStart"/>
      <w:r w:rsidRPr="00F63D0B">
        <w:t>Физматлит</w:t>
      </w:r>
      <w:proofErr w:type="spellEnd"/>
      <w:r w:rsidRPr="00F63D0B">
        <w:t>, 2003-2004.</w:t>
      </w:r>
    </w:p>
    <w:p w:rsidR="00F63D0B" w:rsidRPr="00F63D0B" w:rsidRDefault="00F63D0B" w:rsidP="00F63D0B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63D0B">
        <w:t>Теория вероятностей: Учебник для вузов</w:t>
      </w:r>
      <w:proofErr w:type="gramStart"/>
      <w:r w:rsidRPr="00F63D0B">
        <w:t xml:space="preserve"> / П</w:t>
      </w:r>
      <w:proofErr w:type="gramEnd"/>
      <w:r w:rsidRPr="00F63D0B">
        <w:t>од ред. Зарубина В.С. Крищенко А.П. - 2-е изд. - М.: Изд-во МГТУ, 2001.</w:t>
      </w:r>
    </w:p>
    <w:p w:rsidR="00F63D0B" w:rsidRPr="00F63D0B" w:rsidRDefault="00F63D0B" w:rsidP="00F63D0B">
      <w:pPr>
        <w:numPr>
          <w:ilvl w:val="0"/>
          <w:numId w:val="8"/>
        </w:numPr>
        <w:jc w:val="both"/>
      </w:pPr>
      <w:r w:rsidRPr="00F63D0B">
        <w:t>Чудесенко В.Ф. Сборник заданий по специальным курсам высшей математики. Типовые расчёты: Учеб</w:t>
      </w:r>
      <w:proofErr w:type="gramStart"/>
      <w:r w:rsidRPr="00F63D0B">
        <w:t>.</w:t>
      </w:r>
      <w:proofErr w:type="gramEnd"/>
      <w:r w:rsidRPr="00F63D0B">
        <w:t xml:space="preserve"> </w:t>
      </w:r>
      <w:proofErr w:type="gramStart"/>
      <w:r w:rsidRPr="00F63D0B">
        <w:t>п</w:t>
      </w:r>
      <w:proofErr w:type="gramEnd"/>
      <w:r w:rsidRPr="00F63D0B">
        <w:t>особие. - 3-е изд., стер. - СПб</w:t>
      </w:r>
      <w:proofErr w:type="gramStart"/>
      <w:r w:rsidRPr="00F63D0B">
        <w:t xml:space="preserve">.: </w:t>
      </w:r>
      <w:proofErr w:type="gramEnd"/>
      <w:r w:rsidRPr="00F63D0B">
        <w:t>Лань, 2005.</w:t>
      </w:r>
    </w:p>
    <w:p w:rsidR="00F63D0B" w:rsidRPr="00F63D0B" w:rsidRDefault="00F63D0B" w:rsidP="00F63D0B">
      <w:pPr>
        <w:numPr>
          <w:ilvl w:val="0"/>
          <w:numId w:val="8"/>
        </w:numPr>
        <w:jc w:val="both"/>
      </w:pPr>
      <w:r w:rsidRPr="00F63D0B">
        <w:t xml:space="preserve">Яблонский, С.В. Введение в дискретную математику: </w:t>
      </w:r>
      <w:proofErr w:type="spellStart"/>
      <w:r w:rsidRPr="00F63D0B">
        <w:t>Учеб</w:t>
      </w:r>
      <w:proofErr w:type="gramStart"/>
      <w:r w:rsidRPr="00F63D0B">
        <w:t>.п</w:t>
      </w:r>
      <w:proofErr w:type="gramEnd"/>
      <w:r w:rsidRPr="00F63D0B">
        <w:t>особие</w:t>
      </w:r>
      <w:proofErr w:type="spellEnd"/>
      <w:r w:rsidRPr="00F63D0B">
        <w:t xml:space="preserve"> для вузов. - 3-е изд., стереотип. - М.: </w:t>
      </w:r>
      <w:proofErr w:type="spellStart"/>
      <w:r w:rsidRPr="00F63D0B">
        <w:t>Высш.шк</w:t>
      </w:r>
      <w:proofErr w:type="spellEnd"/>
      <w:r w:rsidRPr="00F63D0B">
        <w:t>., 2001.</w:t>
      </w:r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Алания Л.А. Сборник задач по аналитической геометрии и линейной алгебре [Электронный ресурс] / Л.А. Алания, С.М. Гусейн-Заде, И.А. Дынников.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Логос, 2005. — 376 c. — 5-94010-375-8. — Режим доступа: </w:t>
      </w:r>
      <w:hyperlink r:id="rId15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http://www.iprbookshop.ru/9121.html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Гончарова Н.Д. Анализ и моделирование статистических рядов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Н.Д. Гончарова, Ю.С. Терехова.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Новосибирск: Сибирский государственный университет телекоммуникаций и информатики, 2016. — 97 c. — 2227-8397. — Режим доступа: </w:t>
      </w:r>
      <w:hyperlink r:id="rId16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http://www.iprbookshop.ru/69536.html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Гулай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Т.А. Руководство к решению задач по математическому анализу. Часть 2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Т.А. </w:t>
      </w:r>
      <w:proofErr w:type="spellStart"/>
      <w:r w:rsidRPr="00F63D0B">
        <w:rPr>
          <w:rFonts w:ascii="Times New Roman" w:hAnsi="Times New Roman"/>
          <w:sz w:val="24"/>
          <w:szCs w:val="24"/>
        </w:rPr>
        <w:t>Гулай</w:t>
      </w:r>
      <w:proofErr w:type="spellEnd"/>
      <w:r w:rsidRPr="00F63D0B">
        <w:rPr>
          <w:rFonts w:ascii="Times New Roman" w:hAnsi="Times New Roman"/>
          <w:sz w:val="24"/>
          <w:szCs w:val="24"/>
        </w:rPr>
        <w:t>, А.Ф. Долгополова, Д.Б. Литвин.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Ставрополь: Ставропольский государственный аграрный университет, </w:t>
      </w:r>
      <w:proofErr w:type="spellStart"/>
      <w:r w:rsidRPr="00F63D0B">
        <w:rPr>
          <w:rFonts w:ascii="Times New Roman" w:hAnsi="Times New Roman"/>
          <w:sz w:val="24"/>
          <w:szCs w:val="24"/>
        </w:rPr>
        <w:t>Сервисшкола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2012. — 336 c. — 2227-8397. — Режим доступа: </w:t>
      </w:r>
      <w:hyperlink r:id="rId17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http://www.iprbookshop.ru/48258.html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lastRenderedPageBreak/>
        <w:t>Гусак А.А. Высшая математика. Том 1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учебник / А.А. Гусак.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2009. — 544 c. — 978-985-470-938-3. — Режим доступа: </w:t>
      </w:r>
      <w:hyperlink r:id="rId18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http://www.iprbookshop.ru/28059.html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Гусак А.А. Высшая математика. Том 2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учебник / А.А. Гусак.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2009. — 446 c. — 978-985-470-939-0. — Режим доступа: </w:t>
      </w:r>
      <w:hyperlink r:id="rId19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http://www.iprbookshop.ru/28060.html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Гусак А.А. Математический анализ и дифференциальное уравнение. Примеры и задачи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А.А. Гусак.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2011. — 415 c. — 978-985-536-228-0. — Режим доступа: </w:t>
      </w:r>
      <w:hyperlink r:id="rId20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http://www.iprbookshop.ru/28122.html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>Долгополова А.Ф. Руководство к решению задач по математическому анализу. Часть 1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А.Ф. Долгополова, Т.А. Колодяжная.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Ставрополь: Ставропольский государственный аграрный университет, </w:t>
      </w:r>
      <w:proofErr w:type="spellStart"/>
      <w:r w:rsidRPr="00F63D0B">
        <w:rPr>
          <w:rFonts w:ascii="Times New Roman" w:hAnsi="Times New Roman"/>
          <w:sz w:val="24"/>
          <w:szCs w:val="24"/>
        </w:rPr>
        <w:t>Сервисшкола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, 2012. — 168 c. — 2227-8397. — Режим доступа: </w:t>
      </w:r>
      <w:hyperlink r:id="rId21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http://www.iprbookshop.ru/48257.html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Э.И. Вещественный и комплексный анализ. Часть 1. Введение в анализ и дифференциальное исчисление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Э.И. </w:t>
      </w: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школа, 2006. — 319 c. — 985-06-1262-2. — Режим доступа: </w:t>
      </w:r>
      <w:hyperlink r:id="rId22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http://www.iprbookshop.ru/20265.html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Э.И. Вещественный и комплексный анализ. Часть 2. Интегральное исчисление функций скалярного аргумента. Часть 3. Дифференциальное исчисление функций векторного аргумента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Э.И. </w:t>
      </w: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школа, 2008. — 306 c. — 978-985-06-1305-9. — Режим доступа: </w:t>
      </w:r>
      <w:hyperlink r:id="rId23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http://www.iprbookshop.ru/20064.html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Э.И. Вещественный и комплексный анализ. Часть 4. Функциональные последовательности и ряды. Интегралы, зависящие от параметра. Часть 5. Кратные интегралы. Интегралы по многообразиям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Э.И. </w:t>
      </w: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школа, 2008. — 335 c. — 978-985-06-1502-2. — Режим доступа: </w:t>
      </w:r>
      <w:hyperlink r:id="rId24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http://www.iprbookshop.ru/20065.html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Э.И. Вещественный и комплексный анализ. Часть 6. Теория аналитических функций комплексного переменного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учебное пособие / Э.И. </w:t>
      </w:r>
      <w:proofErr w:type="spellStart"/>
      <w:r w:rsidRPr="00F63D0B">
        <w:rPr>
          <w:rFonts w:ascii="Times New Roman" w:hAnsi="Times New Roman"/>
          <w:sz w:val="24"/>
          <w:szCs w:val="24"/>
        </w:rPr>
        <w:t>Зверович</w:t>
      </w:r>
      <w:proofErr w:type="spellEnd"/>
      <w:r w:rsidRPr="00F63D0B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Минск: </w:t>
      </w:r>
      <w:proofErr w:type="spellStart"/>
      <w:r w:rsidRPr="00F63D0B">
        <w:rPr>
          <w:rFonts w:ascii="Times New Roman" w:hAnsi="Times New Roman"/>
          <w:sz w:val="24"/>
          <w:szCs w:val="24"/>
        </w:rPr>
        <w:t>Вышэйшая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школа, 2008. — 319 c. — 978-985-06-1547-3. — Режим доступа: </w:t>
      </w:r>
      <w:hyperlink r:id="rId25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http://www.iprbookshop.ru/20066.html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Кацман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Ю.Я. Теория вероятностей, математическая статистика и случайные процессы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учебник / Ю.Я. </w:t>
      </w:r>
      <w:proofErr w:type="spellStart"/>
      <w:r w:rsidRPr="00F63D0B">
        <w:rPr>
          <w:rFonts w:ascii="Times New Roman" w:hAnsi="Times New Roman"/>
          <w:sz w:val="24"/>
          <w:szCs w:val="24"/>
        </w:rPr>
        <w:t>Кацман</w:t>
      </w:r>
      <w:proofErr w:type="spellEnd"/>
      <w:r w:rsidRPr="00F63D0B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екстовые данные. — Томск: Томский политехнический университет, 2013. — 131 c. — 978-5-4387-0173-6. — Режим доступа: </w:t>
      </w:r>
      <w:hyperlink r:id="rId26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http://www.iprbookshop.ru/34722.html</w:t>
        </w:r>
      </w:hyperlink>
    </w:p>
    <w:p w:rsidR="00F63D0B" w:rsidRPr="00F63D0B" w:rsidRDefault="00F63D0B" w:rsidP="00F63D0B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Колемаев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В.А. Теория вероятностей и математическая статистика [Электронный ресурс] : учебник для вузов / В.А. </w:t>
      </w:r>
      <w:proofErr w:type="spellStart"/>
      <w:r w:rsidRPr="00F63D0B">
        <w:rPr>
          <w:rFonts w:ascii="Times New Roman" w:hAnsi="Times New Roman"/>
          <w:sz w:val="24"/>
          <w:szCs w:val="24"/>
        </w:rPr>
        <w:t>Колемаев</w:t>
      </w:r>
      <w:proofErr w:type="spellEnd"/>
      <w:r w:rsidRPr="00F63D0B">
        <w:rPr>
          <w:rFonts w:ascii="Times New Roman" w:hAnsi="Times New Roman"/>
          <w:sz w:val="24"/>
          <w:szCs w:val="24"/>
        </w:rPr>
        <w:t>, В.Н. Калинина. — 2-е изд.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ЮНИТИ-ДАНА, 2017. — 352 c. — 5-238-00560-1. — Режим доступа: </w:t>
      </w:r>
      <w:hyperlink r:id="rId27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http://www.iprbookshop.ru/71075.html</w:t>
        </w:r>
      </w:hyperlink>
    </w:p>
    <w:p w:rsidR="00F63D0B" w:rsidRDefault="00F63D0B" w:rsidP="00105B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D0B">
        <w:rPr>
          <w:rFonts w:ascii="Times New Roman" w:hAnsi="Times New Roman"/>
          <w:sz w:val="24"/>
          <w:szCs w:val="24"/>
        </w:rPr>
        <w:t>Колемаев</w:t>
      </w:r>
      <w:proofErr w:type="spellEnd"/>
      <w:r w:rsidRPr="00F63D0B">
        <w:rPr>
          <w:rFonts w:ascii="Times New Roman" w:hAnsi="Times New Roman"/>
          <w:sz w:val="24"/>
          <w:szCs w:val="24"/>
        </w:rPr>
        <w:t xml:space="preserve"> В.А. Теория вероятностей и математическая статистика [Электронный ресурс]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учебник для вузов / В.А. </w:t>
      </w:r>
      <w:proofErr w:type="spellStart"/>
      <w:r w:rsidRPr="00F63D0B">
        <w:rPr>
          <w:rFonts w:ascii="Times New Roman" w:hAnsi="Times New Roman"/>
          <w:sz w:val="24"/>
          <w:szCs w:val="24"/>
        </w:rPr>
        <w:t>Колемаев</w:t>
      </w:r>
      <w:proofErr w:type="spellEnd"/>
      <w:r w:rsidRPr="00F63D0B">
        <w:rPr>
          <w:rFonts w:ascii="Times New Roman" w:hAnsi="Times New Roman"/>
          <w:sz w:val="24"/>
          <w:szCs w:val="24"/>
        </w:rPr>
        <w:t>, В.Н. Калинина. — Электрон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т</w:t>
      </w:r>
      <w:proofErr w:type="gramEnd"/>
      <w:r w:rsidRPr="00F63D0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F63D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ЮНИТИ-ДАНА, 2012. — 352 c. — 5-238-00560-1. — Режим доступа: </w:t>
      </w:r>
      <w:hyperlink r:id="rId28" w:history="1">
        <w:r w:rsidRPr="00F63D0B">
          <w:rPr>
            <w:rStyle w:val="a4"/>
            <w:rFonts w:ascii="Times New Roman" w:hAnsi="Times New Roman"/>
            <w:sz w:val="24"/>
            <w:szCs w:val="24"/>
          </w:rPr>
          <w:t>http://www.iprbookshop.ru/8599.html</w:t>
        </w:r>
      </w:hyperlink>
    </w:p>
    <w:p w:rsidR="00F63D0B" w:rsidRDefault="00105BE5" w:rsidP="00105B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 Яковлев, М.К. Определённый интеграл: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Ч.1 / М. К. Яковлев, Н. Н. Маслова; РГРТУ. - Рязань, 2010. - 84с.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с.83 (7 назв.).</w:t>
      </w:r>
    </w:p>
    <w:p w:rsidR="00105BE5" w:rsidRPr="00F63D0B" w:rsidRDefault="00105BE5" w:rsidP="00105BE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63D0B">
        <w:rPr>
          <w:rFonts w:ascii="Times New Roman" w:hAnsi="Times New Roman"/>
          <w:sz w:val="24"/>
          <w:szCs w:val="24"/>
        </w:rPr>
        <w:t xml:space="preserve"> Яковлев, М.К. Определённый интеграл: учеб</w:t>
      </w:r>
      <w:proofErr w:type="gramStart"/>
      <w:r w:rsidRPr="00F63D0B">
        <w:rPr>
          <w:rFonts w:ascii="Times New Roman" w:hAnsi="Times New Roman"/>
          <w:sz w:val="24"/>
          <w:szCs w:val="24"/>
        </w:rPr>
        <w:t>.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3D0B">
        <w:rPr>
          <w:rFonts w:ascii="Times New Roman" w:hAnsi="Times New Roman"/>
          <w:sz w:val="24"/>
          <w:szCs w:val="24"/>
        </w:rPr>
        <w:t>п</w:t>
      </w:r>
      <w:proofErr w:type="gramEnd"/>
      <w:r w:rsidRPr="00F63D0B">
        <w:rPr>
          <w:rFonts w:ascii="Times New Roman" w:hAnsi="Times New Roman"/>
          <w:sz w:val="24"/>
          <w:szCs w:val="24"/>
        </w:rPr>
        <w:t xml:space="preserve">особие. Ч.2 / М. К. Яковлев, Н. Н. </w:t>
      </w:r>
      <w:r w:rsidRPr="00F63D0B">
        <w:rPr>
          <w:rFonts w:ascii="Times New Roman" w:hAnsi="Times New Roman"/>
          <w:sz w:val="24"/>
          <w:szCs w:val="24"/>
        </w:rPr>
        <w:lastRenderedPageBreak/>
        <w:t xml:space="preserve">Маслова; РГРТУ. - Рязань, 2011. - 112с. - </w:t>
      </w:r>
      <w:proofErr w:type="spellStart"/>
      <w:r w:rsidRPr="00F63D0B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F63D0B">
        <w:rPr>
          <w:rFonts w:ascii="Times New Roman" w:hAnsi="Times New Roman"/>
          <w:sz w:val="24"/>
          <w:szCs w:val="24"/>
        </w:rPr>
        <w:t>.: с.111 (5 назв.).</w:t>
      </w:r>
    </w:p>
    <w:p w:rsidR="00105BE5" w:rsidRPr="00F63D0B" w:rsidRDefault="00105BE5" w:rsidP="00105BE5">
      <w:pPr>
        <w:widowControl w:val="0"/>
        <w:autoSpaceDE w:val="0"/>
        <w:autoSpaceDN w:val="0"/>
        <w:adjustRightInd w:val="0"/>
        <w:ind w:left="363"/>
        <w:rPr>
          <w:b/>
          <w:bCs/>
        </w:rPr>
      </w:pPr>
    </w:p>
    <w:p w:rsidR="00105BE5" w:rsidRPr="00C3724A" w:rsidRDefault="00105BE5" w:rsidP="00105BE5">
      <w:pPr>
        <w:widowControl w:val="0"/>
        <w:autoSpaceDE w:val="0"/>
        <w:autoSpaceDN w:val="0"/>
        <w:adjustRightInd w:val="0"/>
        <w:spacing w:line="216" w:lineRule="atLeast"/>
        <w:ind w:left="567"/>
        <w:jc w:val="both"/>
        <w:rPr>
          <w:b/>
          <w:bCs/>
        </w:rPr>
      </w:pPr>
      <w:r w:rsidRPr="00C3724A">
        <w:rPr>
          <w:b/>
          <w:bCs/>
        </w:rPr>
        <w:t>6.3. Методические указания к практическим занятиям/лабораторным занятиям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 xml:space="preserve">1. Интеграл. Основы линейной алгебры. Функции многих переменных. Обыкновенные дифференциальные уравнения: задачи для </w:t>
      </w:r>
      <w:proofErr w:type="spellStart"/>
      <w:r w:rsidRPr="00C3724A">
        <w:t>практ</w:t>
      </w:r>
      <w:proofErr w:type="spellEnd"/>
      <w:r w:rsidRPr="00C3724A">
        <w:t xml:space="preserve">. занятий и </w:t>
      </w:r>
      <w:proofErr w:type="spellStart"/>
      <w:r w:rsidRPr="00C3724A">
        <w:t>самост</w:t>
      </w:r>
      <w:proofErr w:type="spellEnd"/>
      <w:r w:rsidRPr="00C3724A">
        <w:t>. работы (2-й семестр) / А. В. Дубовиков [и др.]; РГРТУ. - Рязань, 2009. - 60с.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>2. Комплексные числа. Векторная алгебра. Аналитическая геометрия. Линейная алгебра: Типовой расчёт. Ч.1 / В. В. Гришина [и др.]; РГРТУ. - Рязань, 2008. - 55с.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 xml:space="preserve">3. Комплексные числа. Векторная алгебра. Аналитическая геометрия. Линейная алгебра: Типовой расчёт. Ч.2 / В. В. Гришина [и др.]; РГРТУ. - Рязань, 2009. - 40с. 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 xml:space="preserve">4. Комплексные числа. Линейная алгебра. Аналитическая геометрия. Введение в анализ: задачи для </w:t>
      </w:r>
      <w:proofErr w:type="spellStart"/>
      <w:r w:rsidRPr="00C3724A">
        <w:t>практ</w:t>
      </w:r>
      <w:proofErr w:type="spellEnd"/>
      <w:r w:rsidRPr="00C3724A">
        <w:t xml:space="preserve">. занятий и </w:t>
      </w:r>
      <w:proofErr w:type="spellStart"/>
      <w:r w:rsidRPr="00C3724A">
        <w:t>самост</w:t>
      </w:r>
      <w:proofErr w:type="spellEnd"/>
      <w:r w:rsidRPr="00C3724A">
        <w:t xml:space="preserve">. работы (1-й семестр) / А. В. Дубовиков [и др.]; РГРТУ. - Рязань, 2009. - 68с. 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>5. Расчётные задания по высшей математике (1-й семестр): учеб</w:t>
      </w:r>
      <w:proofErr w:type="gramStart"/>
      <w:r w:rsidRPr="00C3724A">
        <w:t>.</w:t>
      </w:r>
      <w:proofErr w:type="gramEnd"/>
      <w:r w:rsidRPr="00C3724A">
        <w:t xml:space="preserve"> </w:t>
      </w:r>
      <w:proofErr w:type="gramStart"/>
      <w:r w:rsidRPr="00C3724A">
        <w:t>п</w:t>
      </w:r>
      <w:proofErr w:type="gramEnd"/>
      <w:r w:rsidRPr="00C3724A">
        <w:t xml:space="preserve">особие / С. В. Богатова [и др.]; РГРТУ. - Рязань, 2013. - 159с. - </w:t>
      </w:r>
      <w:proofErr w:type="spellStart"/>
      <w:r w:rsidRPr="00C3724A">
        <w:t>Библиогр</w:t>
      </w:r>
      <w:proofErr w:type="spellEnd"/>
      <w:r w:rsidRPr="00C3724A">
        <w:t>.: с.157-159.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>6. Расчётные задания по высшей математике (2-й семестр): учеб</w:t>
      </w:r>
      <w:proofErr w:type="gramStart"/>
      <w:r w:rsidRPr="00C3724A">
        <w:t>.</w:t>
      </w:r>
      <w:proofErr w:type="gramEnd"/>
      <w:r w:rsidRPr="00C3724A">
        <w:t xml:space="preserve"> </w:t>
      </w:r>
      <w:proofErr w:type="gramStart"/>
      <w:r w:rsidRPr="00C3724A">
        <w:t>п</w:t>
      </w:r>
      <w:proofErr w:type="gramEnd"/>
      <w:r w:rsidRPr="00C3724A">
        <w:t xml:space="preserve">особие / С. В. Богатова [и др.]; РГРТУ. - Рязань, 2013. - 103с. - </w:t>
      </w:r>
      <w:proofErr w:type="spellStart"/>
      <w:r w:rsidRPr="00C3724A">
        <w:t>Библиогр</w:t>
      </w:r>
      <w:proofErr w:type="spellEnd"/>
      <w:r w:rsidRPr="00C3724A">
        <w:t>.: с.101-103 (14 назв.).</w:t>
      </w:r>
    </w:p>
    <w:p w:rsidR="00105BE5" w:rsidRPr="00C3724A" w:rsidRDefault="00105BE5" w:rsidP="00105BE5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 xml:space="preserve">7. Расчётные задания по высшей математике (3-й семестр): учеб. Пособие / И. В. Бодрова [и др.]; РГРТУ. – Рязань, 2012. – 104с. – </w:t>
      </w:r>
      <w:proofErr w:type="spellStart"/>
      <w:r w:rsidRPr="00C3724A">
        <w:t>Библиогр</w:t>
      </w:r>
      <w:proofErr w:type="spellEnd"/>
      <w:r w:rsidRPr="00C3724A">
        <w:t>.: с.94-95.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left="3" w:right="-234"/>
        <w:jc w:val="both"/>
        <w:rPr>
          <w:b/>
          <w:bCs/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>6.4. Методические указания к курсовому проектированию (курсовой работе) и другим видам самостоятельной работы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t>Изучение дисциплины «</w:t>
      </w:r>
      <w:r w:rsidR="00384B3F">
        <w:t>М</w:t>
      </w:r>
      <w:r w:rsidRPr="00C3724A">
        <w:t xml:space="preserve">атематика» проходит в течение </w:t>
      </w:r>
      <w:r w:rsidR="00384B3F">
        <w:t>4</w:t>
      </w:r>
      <w:r w:rsidRPr="00C3724A">
        <w:t xml:space="preserve"> семестров.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t>Самостоятельная работа включает в себя следующие этапы: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изучение теоретического материала (работа над конспектом лекции);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самостоятельное изучение дополнительных информационных ресурсов (доработка конспекта лекции);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выполнение заданий текущего контроля успеваемости (подготовка к практическому занятию);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итоговая аттестация по дисциплине (подготовка к зачету и экзамену).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 xml:space="preserve">Работа над конспектом лекции: </w:t>
      </w:r>
      <w:r w:rsidRPr="00C3724A">
        <w:t>лекции – основной источник информации по предмету, позволяющий не только изучить материал,  но и получить представление о наличии других источников,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Подготовка к практическому занятию:</w:t>
      </w:r>
      <w:r w:rsidRPr="00C3724A">
        <w:t xml:space="preserve"> состоит в теоретической подготовке (изучение конспекта лекций и дополнительной литературы) и выполнении практических заданий (решение задач, ответы на вопросы и т.д.). Во время самостоятельных занятий студенты выполняют задания, выданные им на предыдущем практическом занятии, готовятся к контрольным работам, выполняют задания типовых расчетов.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Доработка конспекта лекции</w:t>
      </w:r>
      <w:r w:rsidRPr="00C3724A">
        <w:t xml:space="preserve"> с применением учебника, методической литературы, дополнительной литературы, </w:t>
      </w:r>
      <w:proofErr w:type="spellStart"/>
      <w:r w:rsidRPr="00C3724A">
        <w:t>интернет-ресурсов</w:t>
      </w:r>
      <w:proofErr w:type="spellEnd"/>
      <w:r w:rsidRPr="00C3724A">
        <w:t xml:space="preserve">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</w:t>
      </w:r>
      <w:r w:rsidRPr="00C3724A">
        <w:lastRenderedPageBreak/>
        <w:t>программа по математике предполагает рассмотрение некоторых относительно несложных тем только во время самостоятельных занятий, без чтения лектором.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Подготовка к зачету, экзамену:</w:t>
      </w:r>
      <w:r w:rsidRPr="00C3724A">
        <w:t xml:space="preserve"> основной вид подготовки  – «свертывание» большого объема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типовых расчетов, активность на практических занятиях).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360"/>
        <w:jc w:val="both"/>
        <w:rPr>
          <w:b/>
          <w:bCs/>
        </w:rPr>
      </w:pPr>
      <w:r w:rsidRPr="00C3724A">
        <w:rPr>
          <w:b/>
          <w:bCs/>
        </w:rPr>
        <w:t>7. ПЕРЕЧЕНЬ РЕСУРСОВ ИНФОРМАЦИОННО-ТЕЛЕКОММУНИКАЦИОННОЙ СЕТИ «ИНТЕРНЕТ», НЕОБХОДИМЫХ ДЛЯ ОСВОЕНИЯ ДИСЦИПЛИНЫ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hanging="360"/>
        <w:jc w:val="both"/>
        <w:rPr>
          <w:u w:val="single"/>
        </w:rPr>
      </w:pPr>
      <w:r w:rsidRPr="00C3724A">
        <w:t xml:space="preserve">Сайт кафедры Высшей математики РГРТУ: </w:t>
      </w:r>
      <w:hyperlink r:id="rId29" w:history="1">
        <w:r w:rsidRPr="00C3724A">
          <w:t>http://www.rsreu.ru/content/view/167/601/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</w:pPr>
      <w:r w:rsidRPr="00C3724A">
        <w:t xml:space="preserve">Дистанционный учебный курс «Математика. Часть 1» [Электронный ресурс]: Система дистанционного обучения РГРТУ: – Режим доступа: </w:t>
      </w:r>
      <w:hyperlink r:id="rId30" w:history="1">
        <w:r w:rsidRPr="00C3724A">
          <w:t>http://cdo.rsreu.ru/course/view.php?id=1314</w:t>
        </w:r>
      </w:hyperlink>
      <w:r w:rsidRPr="00C3724A">
        <w:t xml:space="preserve"> 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57"/>
        <w:jc w:val="both"/>
      </w:pPr>
      <w:r w:rsidRPr="00C3724A">
        <w:t xml:space="preserve">Дистанционный учебный курс «Математика. Часть 2: Производные и их приложения, интегральное исчисление, функции нескольких переменных, дифференциальные уравнения» [Электронный ресурс]: Система дистанционного обучения РГРТУ: – Режим доступа: </w:t>
      </w:r>
      <w:hyperlink r:id="rId31" w:history="1">
        <w:r w:rsidRPr="00C3724A">
          <w:t>http://cdo.rsreu.ru/course/view.php?id=265</w:t>
        </w:r>
      </w:hyperlink>
      <w:r w:rsidRPr="00C3724A">
        <w:t xml:space="preserve"> 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</w:pPr>
      <w:r w:rsidRPr="00C3724A">
        <w:t xml:space="preserve">Системе дистанционного обучения ФГБОУ ВО «РГРТУ», режим доступа. -  </w:t>
      </w:r>
      <w:hyperlink r:id="rId32" w:history="1">
        <w:r w:rsidRPr="00C3724A">
          <w:t>http://cdo.rsreu.ru/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57"/>
        <w:jc w:val="both"/>
      </w:pPr>
      <w:r w:rsidRPr="00C3724A">
        <w:t xml:space="preserve">Сайт Экспонента: </w:t>
      </w:r>
      <w:hyperlink r:id="rId33" w:history="1">
        <w:r w:rsidRPr="00C3724A">
          <w:t>http://exponenta.ru/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57"/>
        <w:jc w:val="both"/>
      </w:pPr>
      <w:r w:rsidRPr="00C3724A">
        <w:t xml:space="preserve">Единое окно доступа к образовательным ресурсам: </w:t>
      </w:r>
      <w:hyperlink r:id="rId34" w:history="1">
        <w:r w:rsidRPr="00C3724A">
          <w:t>http://window.edu.ru/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57"/>
        <w:jc w:val="both"/>
      </w:pPr>
      <w:r w:rsidRPr="00C3724A">
        <w:t xml:space="preserve">Интернет Университет Информационных Технологий: </w:t>
      </w:r>
      <w:hyperlink r:id="rId35" w:history="1">
        <w:r w:rsidRPr="00C3724A">
          <w:t>http://www.intuit.ru/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  <w:rPr>
          <w:color w:val="0000FF"/>
          <w:u w:val="single"/>
          <w:lang w:val="en-US"/>
        </w:rPr>
      </w:pPr>
      <w:r w:rsidRPr="00C3724A">
        <w:t>Сайт</w:t>
      </w:r>
      <w:r w:rsidRPr="00C3724A">
        <w:rPr>
          <w:lang w:val="en-US"/>
        </w:rPr>
        <w:t xml:space="preserve"> </w:t>
      </w:r>
      <w:proofErr w:type="spellStart"/>
      <w:r w:rsidRPr="00C3724A">
        <w:rPr>
          <w:lang w:val="en-US"/>
        </w:rPr>
        <w:t>GeoGebra</w:t>
      </w:r>
      <w:proofErr w:type="spellEnd"/>
      <w:r w:rsidRPr="00C3724A">
        <w:rPr>
          <w:lang w:val="en-US"/>
        </w:rPr>
        <w:t xml:space="preserve">: </w:t>
      </w:r>
      <w:hyperlink r:id="rId36" w:history="1">
        <w:r w:rsidRPr="00C3724A">
          <w:rPr>
            <w:color w:val="0000FF"/>
            <w:u w:val="single"/>
            <w:lang w:val="en-US"/>
          </w:rPr>
          <w:t>https://www.geogebra.org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</w:pPr>
      <w:r w:rsidRPr="00C3724A">
        <w:t>Электронно-библиотечная система «</w:t>
      </w:r>
      <w:proofErr w:type="spellStart"/>
      <w:r w:rsidRPr="00C3724A">
        <w:rPr>
          <w:lang w:val="en-US"/>
        </w:rPr>
        <w:t>IPRbooks</w:t>
      </w:r>
      <w:proofErr w:type="spellEnd"/>
      <w:r w:rsidRPr="00C3724A">
        <w:t xml:space="preserve">» [Электронный ресурс]. – Режим доступа: доступ из корпоративной сети РГРТУ – свободный, доступ из сети Интернет – по паролю. – URL: </w:t>
      </w:r>
      <w:hyperlink r:id="rId37" w:history="1">
        <w:r w:rsidRPr="00C3724A">
          <w:t>https://iprbookshop.ru/</w:t>
        </w:r>
      </w:hyperlink>
      <w:r w:rsidRPr="00C3724A">
        <w:t>.</w:t>
      </w:r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</w:pPr>
      <w:r w:rsidRPr="00C3724A">
        <w:t xml:space="preserve"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</w:t>
      </w:r>
      <w:hyperlink r:id="rId38" w:history="1">
        <w:r w:rsidRPr="00C3724A">
          <w:t>https://www.e.lanbook.com</w:t>
        </w:r>
      </w:hyperlink>
    </w:p>
    <w:p w:rsidR="00105BE5" w:rsidRPr="00C3724A" w:rsidRDefault="00105BE5" w:rsidP="00105BE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360" w:hanging="360"/>
        <w:jc w:val="both"/>
      </w:pPr>
      <w:r w:rsidRPr="00C3724A"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39" w:history="1">
        <w:r w:rsidRPr="00C3724A">
          <w:rPr>
            <w:lang w:val="en-US"/>
          </w:rPr>
          <w:t>http</w:t>
        </w:r>
        <w:r w:rsidRPr="00C3724A">
          <w:t>://</w:t>
        </w:r>
        <w:proofErr w:type="spellStart"/>
        <w:r w:rsidRPr="00C3724A">
          <w:rPr>
            <w:lang w:val="en-US"/>
          </w:rPr>
          <w:t>elib</w:t>
        </w:r>
        <w:proofErr w:type="spellEnd"/>
        <w:r w:rsidRPr="00C3724A">
          <w:t>.</w:t>
        </w:r>
        <w:proofErr w:type="spellStart"/>
        <w:r w:rsidRPr="00C3724A">
          <w:rPr>
            <w:lang w:val="en-US"/>
          </w:rPr>
          <w:t>rsreu</w:t>
        </w:r>
        <w:proofErr w:type="spellEnd"/>
        <w:r w:rsidRPr="00C3724A">
          <w:t>.</w:t>
        </w:r>
        <w:proofErr w:type="spellStart"/>
        <w:r w:rsidRPr="00C3724A">
          <w:rPr>
            <w:lang w:val="en-US"/>
          </w:rPr>
          <w:t>ru</w:t>
        </w:r>
        <w:proofErr w:type="spellEnd"/>
        <w:r w:rsidRPr="00C3724A">
          <w:t>/</w:t>
        </w:r>
      </w:hyperlink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1.</w:t>
      </w:r>
      <w:r w:rsidRPr="00C3724A">
        <w:tab/>
        <w:t xml:space="preserve">Операционная система </w:t>
      </w:r>
      <w:proofErr w:type="spellStart"/>
      <w:r w:rsidRPr="00C3724A">
        <w:t>Windows</w:t>
      </w:r>
      <w:proofErr w:type="spellEnd"/>
      <w:r w:rsidRPr="00C3724A">
        <w:t xml:space="preserve"> XP (Microsoft </w:t>
      </w:r>
      <w:proofErr w:type="spellStart"/>
      <w:r w:rsidRPr="00C3724A">
        <w:t>Imagine</w:t>
      </w:r>
      <w:proofErr w:type="spellEnd"/>
      <w:r w:rsidRPr="00C3724A">
        <w:t>, номер подписки 700102019, бессрочно);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2.</w:t>
      </w:r>
      <w:r w:rsidRPr="00C3724A">
        <w:tab/>
        <w:t xml:space="preserve">Операционная система </w:t>
      </w:r>
      <w:proofErr w:type="spellStart"/>
      <w:r w:rsidRPr="00C3724A">
        <w:t>Windows</w:t>
      </w:r>
      <w:proofErr w:type="spellEnd"/>
      <w:r w:rsidRPr="00C3724A">
        <w:t xml:space="preserve"> XP (Microsoft </w:t>
      </w:r>
      <w:proofErr w:type="spellStart"/>
      <w:r w:rsidRPr="00C3724A">
        <w:t>Imagine</w:t>
      </w:r>
      <w:proofErr w:type="spellEnd"/>
      <w:r w:rsidRPr="00C3724A">
        <w:t>, номер подписки ID 700565239, бессрочно);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3.</w:t>
      </w:r>
      <w:r w:rsidRPr="00C3724A">
        <w:tab/>
      </w:r>
      <w:r w:rsidRPr="00C3724A">
        <w:rPr>
          <w:lang w:val="en-US"/>
        </w:rPr>
        <w:t>Kaspersky</w:t>
      </w:r>
      <w:r w:rsidRPr="00C3724A">
        <w:t xml:space="preserve"> </w:t>
      </w:r>
      <w:r w:rsidRPr="00C3724A">
        <w:rPr>
          <w:lang w:val="en-US"/>
        </w:rPr>
        <w:t>Endpoint</w:t>
      </w:r>
      <w:r w:rsidRPr="00C3724A">
        <w:t xml:space="preserve"> </w:t>
      </w:r>
      <w:r w:rsidRPr="00C3724A">
        <w:rPr>
          <w:lang w:val="en-US"/>
        </w:rPr>
        <w:t>Security</w:t>
      </w:r>
      <w:r w:rsidRPr="00C3724A">
        <w:t xml:space="preserve"> (Коммерческая лицензия на 1000 компьютеров </w:t>
      </w:r>
      <w:r w:rsidRPr="00C3724A">
        <w:rPr>
          <w:rFonts w:ascii="Segoe UI Symbol" w:hAnsi="Segoe UI Symbol" w:cs="Segoe UI Symbol"/>
        </w:rPr>
        <w:t>№</w:t>
      </w:r>
      <w:r w:rsidRPr="00C3724A">
        <w:t>2304-180222-115814-600-1595, срок действия с 25.02.2018 по 05.03.2019);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4.</w:t>
      </w:r>
      <w:r w:rsidRPr="00C3724A">
        <w:tab/>
      </w:r>
      <w:r w:rsidRPr="00C3724A">
        <w:rPr>
          <w:lang w:val="en-US"/>
        </w:rPr>
        <w:t>LibreOffice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</w:pPr>
      <w:r w:rsidRPr="00C3724A">
        <w:t>5.</w:t>
      </w:r>
      <w:r w:rsidRPr="00C3724A">
        <w:tab/>
      </w:r>
      <w:r w:rsidRPr="00C3724A">
        <w:rPr>
          <w:lang w:val="en-US"/>
        </w:rPr>
        <w:t>Adobe</w:t>
      </w:r>
      <w:r w:rsidRPr="00C3724A">
        <w:t xml:space="preserve"> </w:t>
      </w:r>
      <w:r w:rsidRPr="00C3724A">
        <w:rPr>
          <w:lang w:val="en-US"/>
        </w:rPr>
        <w:t>acrobat</w:t>
      </w:r>
      <w:r w:rsidRPr="00C3724A">
        <w:t xml:space="preserve"> </w:t>
      </w:r>
      <w:r w:rsidRPr="00C3724A">
        <w:rPr>
          <w:lang w:val="en-US"/>
        </w:rPr>
        <w:t>reader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jc w:val="both"/>
      </w:pPr>
      <w:r w:rsidRPr="00C3724A">
        <w:t>6.</w:t>
      </w:r>
      <w:r w:rsidRPr="00C3724A">
        <w:tab/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sz w:val="28"/>
          <w:szCs w:val="28"/>
        </w:rPr>
      </w:pP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 xml:space="preserve">9. МАТЕРИАЛЬНО-ТЕХНИЧЕСКОЕ ОБЕСПЕЧЕНИЕ ДИСЦИПЛИНЫ </w:t>
      </w:r>
    </w:p>
    <w:p w:rsidR="00105BE5" w:rsidRPr="00C3724A" w:rsidRDefault="00105BE5" w:rsidP="00105B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3724A">
        <w:rPr>
          <w:sz w:val="22"/>
          <w:szCs w:val="22"/>
        </w:rPr>
        <w:lastRenderedPageBreak/>
        <w:t>Для освоения дисциплины необходимы следующие материально-технические ресурсы: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3724A">
        <w:rPr>
          <w:sz w:val="20"/>
          <w:szCs w:val="20"/>
        </w:rPr>
        <w:t>1</w:t>
      </w:r>
      <w:r w:rsidRPr="00C3724A">
        <w:rPr>
          <w:sz w:val="22"/>
          <w:szCs w:val="22"/>
        </w:rPr>
        <w:t>)</w:t>
      </w:r>
      <w:r w:rsidRPr="00C3724A">
        <w:rPr>
          <w:sz w:val="22"/>
          <w:szCs w:val="22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3724A">
        <w:rPr>
          <w:sz w:val="22"/>
          <w:szCs w:val="22"/>
        </w:rPr>
        <w:t>2)</w:t>
      </w:r>
      <w:r w:rsidRPr="00C3724A">
        <w:rPr>
          <w:sz w:val="22"/>
          <w:szCs w:val="22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"/>
        <w:gridCol w:w="4226"/>
        <w:gridCol w:w="5216"/>
      </w:tblGrid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3724A">
              <w:rPr>
                <w:rFonts w:cs="Segoe UI Symbo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3724A">
              <w:rPr>
                <w:b/>
                <w:bCs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C3724A">
              <w:rPr>
                <w:b/>
                <w:bCs/>
                <w:sz w:val="22"/>
                <w:szCs w:val="22"/>
              </w:rPr>
              <w:t>Перечень специализированного оборудования</w:t>
            </w:r>
          </w:p>
        </w:tc>
      </w:tr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467B86" w:rsidRDefault="00105BE5" w:rsidP="00384B3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67B86">
              <w:rPr>
                <w:sz w:val="22"/>
                <w:szCs w:val="22"/>
              </w:rPr>
      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      </w:r>
            <w:r w:rsidRPr="00467B86">
              <w:rPr>
                <w:rFonts w:cs="Segoe UI Symbol"/>
                <w:sz w:val="22"/>
                <w:szCs w:val="22"/>
              </w:rPr>
              <w:t>№</w:t>
            </w:r>
            <w:r w:rsidRPr="00467B86">
              <w:rPr>
                <w:sz w:val="22"/>
                <w:szCs w:val="22"/>
              </w:rPr>
              <w:t xml:space="preserve"> 4</w:t>
            </w:r>
            <w:r w:rsidR="00384B3F" w:rsidRPr="00467B86">
              <w:rPr>
                <w:sz w:val="22"/>
                <w:szCs w:val="22"/>
              </w:rPr>
              <w:t>4</w:t>
            </w:r>
            <w:r w:rsidRPr="00467B86">
              <w:rPr>
                <w:sz w:val="22"/>
                <w:szCs w:val="22"/>
              </w:rPr>
              <w:t xml:space="preserve">4   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467B86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67B86">
              <w:rPr>
                <w:sz w:val="22"/>
                <w:szCs w:val="22"/>
              </w:rPr>
              <w:t xml:space="preserve">Персональный компьютер </w:t>
            </w:r>
            <w:proofErr w:type="spellStart"/>
            <w:r w:rsidRPr="00467B86">
              <w:rPr>
                <w:sz w:val="22"/>
                <w:szCs w:val="22"/>
              </w:rPr>
              <w:t>Celeron</w:t>
            </w:r>
            <w:proofErr w:type="spellEnd"/>
            <w:r w:rsidRPr="00467B86">
              <w:rPr>
                <w:sz w:val="22"/>
                <w:szCs w:val="22"/>
              </w:rPr>
              <w:t xml:space="preserve"> 2400-4 1 – шт.</w:t>
            </w:r>
          </w:p>
          <w:p w:rsidR="00105BE5" w:rsidRPr="00467B86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67B86">
              <w:rPr>
                <w:sz w:val="22"/>
                <w:szCs w:val="22"/>
              </w:rPr>
              <w:t xml:space="preserve">Проектор </w:t>
            </w:r>
            <w:proofErr w:type="spellStart"/>
            <w:r w:rsidRPr="00467B86">
              <w:rPr>
                <w:sz w:val="22"/>
                <w:szCs w:val="22"/>
              </w:rPr>
              <w:t>Toshiba</w:t>
            </w:r>
            <w:proofErr w:type="spellEnd"/>
            <w:r w:rsidRPr="00467B86">
              <w:rPr>
                <w:sz w:val="22"/>
                <w:szCs w:val="22"/>
              </w:rPr>
              <w:t xml:space="preserve"> TDP-T45 – 1 шт.</w:t>
            </w:r>
          </w:p>
          <w:p w:rsidR="00105BE5" w:rsidRPr="00467B86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67B86">
              <w:rPr>
                <w:sz w:val="22"/>
                <w:szCs w:val="22"/>
              </w:rPr>
              <w:t xml:space="preserve">Экран с эл. приводом </w:t>
            </w:r>
            <w:proofErr w:type="spellStart"/>
            <w:r w:rsidRPr="00467B86">
              <w:rPr>
                <w:sz w:val="22"/>
                <w:szCs w:val="22"/>
              </w:rPr>
              <w:t>Matte</w:t>
            </w:r>
            <w:proofErr w:type="spellEnd"/>
            <w:r w:rsidRPr="00467B86">
              <w:rPr>
                <w:sz w:val="22"/>
                <w:szCs w:val="22"/>
              </w:rPr>
              <w:t xml:space="preserve"> </w:t>
            </w:r>
            <w:proofErr w:type="spellStart"/>
            <w:r w:rsidRPr="00467B86">
              <w:rPr>
                <w:sz w:val="22"/>
                <w:szCs w:val="22"/>
              </w:rPr>
              <w:t>White</w:t>
            </w:r>
            <w:proofErr w:type="spellEnd"/>
            <w:r w:rsidRPr="00467B86">
              <w:rPr>
                <w:sz w:val="22"/>
                <w:szCs w:val="22"/>
              </w:rPr>
              <w:t xml:space="preserve"> S140 – 1 шт.</w:t>
            </w:r>
          </w:p>
          <w:p w:rsidR="00105BE5" w:rsidRPr="00467B86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67B86">
              <w:rPr>
                <w:sz w:val="22"/>
                <w:szCs w:val="22"/>
              </w:rPr>
              <w:t>Доска магнитно-маркерная 120*200 см</w:t>
            </w:r>
          </w:p>
          <w:p w:rsidR="00105BE5" w:rsidRPr="00467B86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67B86">
              <w:rPr>
                <w:sz w:val="22"/>
                <w:szCs w:val="22"/>
              </w:rPr>
              <w:t>Учебно-наглядные пособия: (плакаты):</w:t>
            </w:r>
          </w:p>
          <w:p w:rsidR="00105BE5" w:rsidRPr="00467B86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67B86">
              <w:rPr>
                <w:sz w:val="22"/>
                <w:szCs w:val="22"/>
              </w:rPr>
              <w:t>Структурное представление активного капитала;</w:t>
            </w:r>
          </w:p>
          <w:p w:rsidR="00105BE5" w:rsidRPr="00467B86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67B86">
              <w:rPr>
                <w:sz w:val="22"/>
                <w:szCs w:val="22"/>
              </w:rPr>
              <w:t>Методы прогнозирования и планирования;</w:t>
            </w:r>
          </w:p>
          <w:p w:rsidR="00105BE5" w:rsidRPr="00467B86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67B86">
              <w:rPr>
                <w:sz w:val="22"/>
                <w:szCs w:val="22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84B3F">
              <w:rPr>
                <w:sz w:val="22"/>
                <w:szCs w:val="22"/>
              </w:rPr>
      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      </w:r>
            <w:r w:rsidRPr="00384B3F">
              <w:rPr>
                <w:rFonts w:cs="Segoe UI Symbol"/>
                <w:sz w:val="22"/>
                <w:szCs w:val="22"/>
              </w:rPr>
              <w:t>№</w:t>
            </w:r>
            <w:r w:rsidRPr="00384B3F">
              <w:rPr>
                <w:sz w:val="22"/>
                <w:szCs w:val="22"/>
              </w:rPr>
              <w:t xml:space="preserve"> 465 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 xml:space="preserve">Персональный компьютер </w:t>
            </w:r>
            <w:proofErr w:type="spellStart"/>
            <w:r w:rsidRPr="00384B3F">
              <w:rPr>
                <w:sz w:val="22"/>
                <w:szCs w:val="22"/>
              </w:rPr>
              <w:t>Pentium</w:t>
            </w:r>
            <w:proofErr w:type="spellEnd"/>
            <w:r w:rsidRPr="00384B3F">
              <w:rPr>
                <w:sz w:val="22"/>
                <w:szCs w:val="22"/>
              </w:rPr>
              <w:t xml:space="preserve"> – 3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>Доска магнитно-маркерная TSA 1218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 xml:space="preserve">Мультимедиа-проектор </w:t>
            </w:r>
            <w:proofErr w:type="spellStart"/>
            <w:r w:rsidRPr="00384B3F">
              <w:rPr>
                <w:sz w:val="22"/>
                <w:szCs w:val="22"/>
              </w:rPr>
              <w:t>Beng</w:t>
            </w:r>
            <w:proofErr w:type="spellEnd"/>
            <w:r w:rsidRPr="00384B3F">
              <w:rPr>
                <w:sz w:val="22"/>
                <w:szCs w:val="22"/>
              </w:rPr>
              <w:t xml:space="preserve"> </w:t>
            </w:r>
            <w:proofErr w:type="spellStart"/>
            <w:r w:rsidRPr="00384B3F">
              <w:rPr>
                <w:sz w:val="22"/>
                <w:szCs w:val="22"/>
              </w:rPr>
              <w:t>mx</w:t>
            </w:r>
            <w:proofErr w:type="spellEnd"/>
            <w:r w:rsidRPr="00384B3F">
              <w:rPr>
                <w:sz w:val="22"/>
                <w:szCs w:val="22"/>
              </w:rPr>
              <w:t xml:space="preserve"> 507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 xml:space="preserve">Экран с электрическим приводом и дистанционным управлением </w:t>
            </w:r>
            <w:proofErr w:type="spellStart"/>
            <w:r w:rsidRPr="00384B3F">
              <w:rPr>
                <w:sz w:val="22"/>
                <w:szCs w:val="22"/>
              </w:rPr>
              <w:t>Classic</w:t>
            </w:r>
            <w:proofErr w:type="spellEnd"/>
            <w:r w:rsidRPr="00384B3F">
              <w:rPr>
                <w:sz w:val="22"/>
                <w:szCs w:val="22"/>
              </w:rPr>
              <w:t xml:space="preserve"> </w:t>
            </w:r>
            <w:proofErr w:type="spellStart"/>
            <w:r w:rsidRPr="00384B3F">
              <w:rPr>
                <w:sz w:val="22"/>
                <w:szCs w:val="22"/>
              </w:rPr>
              <w:t>Solution</w:t>
            </w:r>
            <w:proofErr w:type="spellEnd"/>
            <w:r w:rsidRPr="00384B3F">
              <w:rPr>
                <w:sz w:val="22"/>
                <w:szCs w:val="22"/>
              </w:rPr>
              <w:t xml:space="preserve"> – 1 шт.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>Учебно-наглядные пособия (плакаты):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>Бюджетная модель производственного предприятия;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384B3F">
              <w:rPr>
                <w:sz w:val="22"/>
                <w:szCs w:val="22"/>
              </w:rPr>
              <w:t>Инфраструктура процесса финансового планирования на предприятии.</w:t>
            </w:r>
          </w:p>
          <w:p w:rsidR="00105BE5" w:rsidRPr="00384B3F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84B3F">
              <w:rPr>
                <w:sz w:val="22"/>
                <w:szCs w:val="22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sz w:val="22"/>
                <w:szCs w:val="22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аттестации, </w:t>
            </w:r>
            <w:r w:rsidRPr="00C3724A">
              <w:rPr>
                <w:rFonts w:cs="Segoe UI Symbol"/>
                <w:sz w:val="22"/>
                <w:szCs w:val="22"/>
              </w:rPr>
              <w:t>№</w:t>
            </w:r>
            <w:r w:rsidRPr="00C3724A">
              <w:rPr>
                <w:sz w:val="22"/>
                <w:szCs w:val="22"/>
              </w:rPr>
              <w:t xml:space="preserve"> 302 главный учебный корпус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724A">
              <w:rPr>
                <w:sz w:val="22"/>
                <w:szCs w:val="22"/>
              </w:rPr>
              <w:t>Специализированная мебель (200 посадочных мест)</w:t>
            </w:r>
            <w:r w:rsidRPr="00C3724A">
              <w:rPr>
                <w:sz w:val="18"/>
                <w:szCs w:val="18"/>
              </w:rPr>
              <w:t>.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 xml:space="preserve">ПК </w:t>
            </w:r>
            <w:proofErr w:type="spellStart"/>
            <w:r w:rsidRPr="00C3724A">
              <w:rPr>
                <w:sz w:val="22"/>
                <w:szCs w:val="22"/>
              </w:rPr>
              <w:t>Intel</w:t>
            </w:r>
            <w:proofErr w:type="spellEnd"/>
            <w:r w:rsidRPr="00C3724A">
              <w:rPr>
                <w:sz w:val="22"/>
                <w:szCs w:val="22"/>
              </w:rPr>
              <w:t xml:space="preserve"> </w:t>
            </w:r>
            <w:proofErr w:type="spellStart"/>
            <w:r w:rsidRPr="00C3724A">
              <w:rPr>
                <w:sz w:val="22"/>
                <w:szCs w:val="22"/>
              </w:rPr>
              <w:t>Celeron</w:t>
            </w:r>
            <w:proofErr w:type="spellEnd"/>
            <w:r w:rsidRPr="00C3724A">
              <w:rPr>
                <w:sz w:val="22"/>
                <w:szCs w:val="22"/>
              </w:rPr>
              <w:t xml:space="preserve"> 1,8 ГГц – 1 шт.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 xml:space="preserve">Проектор </w:t>
            </w:r>
            <w:proofErr w:type="spellStart"/>
            <w:r w:rsidRPr="00C3724A">
              <w:rPr>
                <w:sz w:val="22"/>
                <w:szCs w:val="22"/>
              </w:rPr>
              <w:t>Sanyo</w:t>
            </w:r>
            <w:proofErr w:type="spellEnd"/>
            <w:r w:rsidRPr="00C3724A">
              <w:rPr>
                <w:sz w:val="22"/>
                <w:szCs w:val="22"/>
              </w:rPr>
              <w:t xml:space="preserve"> PLC-XP4 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>Экран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</w:rPr>
              <w:t xml:space="preserve">Аудиторная доска 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sz w:val="22"/>
                <w:szCs w:val="22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105BE5" w:rsidRPr="00C3724A" w:rsidTr="00061CE7">
        <w:trPr>
          <w:trHeight w:val="1"/>
        </w:trPr>
        <w:tc>
          <w:tcPr>
            <w:tcW w:w="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C3724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sz w:val="22"/>
                <w:szCs w:val="22"/>
              </w:rPr>
              <w:t xml:space="preserve">Помещение для самостоятельной работы, </w:t>
            </w:r>
            <w:r w:rsidRPr="00C3724A">
              <w:rPr>
                <w:rFonts w:cs="Segoe UI Symbol"/>
                <w:sz w:val="22"/>
                <w:szCs w:val="22"/>
              </w:rPr>
              <w:t>№</w:t>
            </w:r>
            <w:r w:rsidRPr="00C3724A">
              <w:rPr>
                <w:sz w:val="22"/>
                <w:szCs w:val="22"/>
              </w:rPr>
              <w:t xml:space="preserve"> 501 к</w:t>
            </w:r>
            <w:proofErr w:type="gramStart"/>
            <w:r w:rsidRPr="00C3724A">
              <w:rPr>
                <w:sz w:val="22"/>
                <w:szCs w:val="22"/>
              </w:rPr>
              <w:t>2</w:t>
            </w:r>
            <w:proofErr w:type="gramEnd"/>
            <w:r w:rsidRPr="00C3724A">
              <w:rPr>
                <w:sz w:val="22"/>
                <w:szCs w:val="22"/>
              </w:rPr>
              <w:t xml:space="preserve"> лабораторный корпус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C3724A">
              <w:rPr>
                <w:sz w:val="22"/>
                <w:szCs w:val="22"/>
                <w:lang w:val="en-US"/>
              </w:rPr>
              <w:t>M</w:t>
            </w:r>
            <w:proofErr w:type="spellStart"/>
            <w:r w:rsidRPr="00C3724A">
              <w:rPr>
                <w:sz w:val="22"/>
                <w:szCs w:val="22"/>
              </w:rPr>
              <w:t>агнитно</w:t>
            </w:r>
            <w:proofErr w:type="spellEnd"/>
            <w:r w:rsidRPr="00C3724A">
              <w:rPr>
                <w:sz w:val="22"/>
                <w:szCs w:val="22"/>
              </w:rPr>
              <w:t>-маркерная доска;</w:t>
            </w:r>
          </w:p>
          <w:p w:rsidR="00105BE5" w:rsidRPr="00C425E6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3724A">
              <w:rPr>
                <w:sz w:val="22"/>
                <w:szCs w:val="22"/>
              </w:rPr>
              <w:t>ПК</w:t>
            </w:r>
            <w:r w:rsidRPr="00C425E6">
              <w:rPr>
                <w:sz w:val="22"/>
                <w:szCs w:val="22"/>
                <w:lang w:val="en-US"/>
              </w:rPr>
              <w:t xml:space="preserve"> </w:t>
            </w:r>
            <w:r w:rsidRPr="00B8702A">
              <w:rPr>
                <w:sz w:val="22"/>
                <w:szCs w:val="22"/>
                <w:lang w:val="en-US"/>
              </w:rPr>
              <w:t>Intel</w:t>
            </w:r>
            <w:r w:rsidRPr="00C425E6">
              <w:rPr>
                <w:sz w:val="22"/>
                <w:szCs w:val="22"/>
                <w:lang w:val="en-US"/>
              </w:rPr>
              <w:t xml:space="preserve"> </w:t>
            </w:r>
            <w:r w:rsidRPr="00B8702A">
              <w:rPr>
                <w:sz w:val="22"/>
                <w:szCs w:val="22"/>
                <w:lang w:val="en-US"/>
              </w:rPr>
              <w:t>Celeron</w:t>
            </w:r>
            <w:r w:rsidRPr="00C425E6">
              <w:rPr>
                <w:sz w:val="22"/>
                <w:szCs w:val="22"/>
                <w:lang w:val="en-US"/>
              </w:rPr>
              <w:t xml:space="preserve"> </w:t>
            </w:r>
            <w:r w:rsidRPr="00B8702A">
              <w:rPr>
                <w:sz w:val="22"/>
                <w:szCs w:val="22"/>
                <w:lang w:val="en-US"/>
              </w:rPr>
              <w:t>CPV</w:t>
            </w:r>
            <w:r w:rsidRPr="00C425E6">
              <w:rPr>
                <w:sz w:val="22"/>
                <w:szCs w:val="22"/>
                <w:lang w:val="en-US"/>
              </w:rPr>
              <w:t xml:space="preserve"> </w:t>
            </w:r>
            <w:r w:rsidRPr="00B8702A">
              <w:rPr>
                <w:sz w:val="22"/>
                <w:szCs w:val="22"/>
                <w:lang w:val="en-US"/>
              </w:rPr>
              <w:t>J</w:t>
            </w:r>
            <w:r w:rsidRPr="00C425E6">
              <w:rPr>
                <w:sz w:val="22"/>
                <w:szCs w:val="22"/>
                <w:lang w:val="en-US"/>
              </w:rPr>
              <w:t xml:space="preserve">1800 – 25 </w:t>
            </w:r>
            <w:proofErr w:type="spellStart"/>
            <w:proofErr w:type="gramStart"/>
            <w:r w:rsidRPr="00C3724A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C425E6">
              <w:rPr>
                <w:sz w:val="22"/>
                <w:szCs w:val="22"/>
                <w:lang w:val="en-US"/>
              </w:rPr>
              <w:t>;</w:t>
            </w:r>
          </w:p>
          <w:p w:rsidR="00105BE5" w:rsidRPr="00C3724A" w:rsidRDefault="00105BE5" w:rsidP="00061CE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3724A">
              <w:rPr>
                <w:sz w:val="22"/>
                <w:szCs w:val="22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</w:tbl>
    <w:p w:rsidR="00105BE5" w:rsidRPr="00C3724A" w:rsidRDefault="00105BE5" w:rsidP="00105BE5">
      <w:pPr>
        <w:widowControl w:val="0"/>
        <w:suppressAutoHyphens/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484C40" w:rsidRPr="00105BE5" w:rsidRDefault="00484C40"/>
    <w:sectPr w:rsidR="00484C40" w:rsidRPr="00105BE5" w:rsidSect="00105B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D2" w:rsidRDefault="00AA1ED2" w:rsidP="00FB0968">
      <w:r>
        <w:separator/>
      </w:r>
    </w:p>
  </w:endnote>
  <w:endnote w:type="continuationSeparator" w:id="0">
    <w:p w:rsidR="00AA1ED2" w:rsidRDefault="00AA1ED2" w:rsidP="00FB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D2" w:rsidRDefault="00AA1ED2" w:rsidP="00FB0968">
      <w:r>
        <w:separator/>
      </w:r>
    </w:p>
  </w:footnote>
  <w:footnote w:type="continuationSeparator" w:id="0">
    <w:p w:rsidR="00AA1ED2" w:rsidRDefault="00AA1ED2" w:rsidP="00FB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C8AB0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0FD611F"/>
    <w:multiLevelType w:val="hybridMultilevel"/>
    <w:tmpl w:val="3D844A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C4BBD"/>
    <w:multiLevelType w:val="hybridMultilevel"/>
    <w:tmpl w:val="9A541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80FDC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6">
    <w:nsid w:val="2C9C2A8C"/>
    <w:multiLevelType w:val="multilevel"/>
    <w:tmpl w:val="F742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7">
    <w:nsid w:val="2CCE0C89"/>
    <w:multiLevelType w:val="multilevel"/>
    <w:tmpl w:val="F384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FAC18BB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">
    <w:nsid w:val="4CDA1F97"/>
    <w:multiLevelType w:val="multilevel"/>
    <w:tmpl w:val="67B62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20A17B8"/>
    <w:multiLevelType w:val="hybridMultilevel"/>
    <w:tmpl w:val="BC34B532"/>
    <w:lvl w:ilvl="0" w:tplc="745EB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1F424D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2">
    <w:nsid w:val="6D3F556B"/>
    <w:multiLevelType w:val="hybridMultilevel"/>
    <w:tmpl w:val="76CABFDA"/>
    <w:lvl w:ilvl="0" w:tplc="0D6E9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1"/>
    <w:lvlOverride w:ilvl="0">
      <w:lvl w:ilvl="0">
        <w:start w:val="1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BE5"/>
    <w:rsid w:val="00002CB3"/>
    <w:rsid w:val="00004E8E"/>
    <w:rsid w:val="000107DD"/>
    <w:rsid w:val="00013301"/>
    <w:rsid w:val="0001392F"/>
    <w:rsid w:val="00015CB5"/>
    <w:rsid w:val="00061CE7"/>
    <w:rsid w:val="00063517"/>
    <w:rsid w:val="00072988"/>
    <w:rsid w:val="000B59C6"/>
    <w:rsid w:val="000E394A"/>
    <w:rsid w:val="00105BE5"/>
    <w:rsid w:val="001134C9"/>
    <w:rsid w:val="001374D2"/>
    <w:rsid w:val="00143D73"/>
    <w:rsid w:val="0017264A"/>
    <w:rsid w:val="001D5D2B"/>
    <w:rsid w:val="001E67C7"/>
    <w:rsid w:val="00200122"/>
    <w:rsid w:val="0020440E"/>
    <w:rsid w:val="00210E4E"/>
    <w:rsid w:val="00231D67"/>
    <w:rsid w:val="00236A4C"/>
    <w:rsid w:val="002814B2"/>
    <w:rsid w:val="00287AF3"/>
    <w:rsid w:val="002A09A9"/>
    <w:rsid w:val="002D4E82"/>
    <w:rsid w:val="00312921"/>
    <w:rsid w:val="00324E34"/>
    <w:rsid w:val="00325A49"/>
    <w:rsid w:val="00331AD2"/>
    <w:rsid w:val="00336E39"/>
    <w:rsid w:val="00346108"/>
    <w:rsid w:val="00373BF8"/>
    <w:rsid w:val="00384B3F"/>
    <w:rsid w:val="00386622"/>
    <w:rsid w:val="00397B98"/>
    <w:rsid w:val="003A0CB5"/>
    <w:rsid w:val="003A79E9"/>
    <w:rsid w:val="003D1061"/>
    <w:rsid w:val="00401914"/>
    <w:rsid w:val="004128BA"/>
    <w:rsid w:val="00413852"/>
    <w:rsid w:val="004213A5"/>
    <w:rsid w:val="0046516C"/>
    <w:rsid w:val="00467B86"/>
    <w:rsid w:val="00484C40"/>
    <w:rsid w:val="00487C94"/>
    <w:rsid w:val="00496B0F"/>
    <w:rsid w:val="004B2088"/>
    <w:rsid w:val="004C7C3D"/>
    <w:rsid w:val="004E3137"/>
    <w:rsid w:val="004E5A39"/>
    <w:rsid w:val="004F5CC4"/>
    <w:rsid w:val="00505481"/>
    <w:rsid w:val="00510DF3"/>
    <w:rsid w:val="005224C9"/>
    <w:rsid w:val="0055326E"/>
    <w:rsid w:val="00563E44"/>
    <w:rsid w:val="00563FD6"/>
    <w:rsid w:val="00585A13"/>
    <w:rsid w:val="00596BE7"/>
    <w:rsid w:val="005D1223"/>
    <w:rsid w:val="005F293B"/>
    <w:rsid w:val="005F53C6"/>
    <w:rsid w:val="006311C3"/>
    <w:rsid w:val="00640B7C"/>
    <w:rsid w:val="00643468"/>
    <w:rsid w:val="00664D1F"/>
    <w:rsid w:val="00685E93"/>
    <w:rsid w:val="006C01C1"/>
    <w:rsid w:val="006D2DC9"/>
    <w:rsid w:val="006F4441"/>
    <w:rsid w:val="0070217E"/>
    <w:rsid w:val="00732507"/>
    <w:rsid w:val="00745751"/>
    <w:rsid w:val="00772659"/>
    <w:rsid w:val="007B1E60"/>
    <w:rsid w:val="007B4A9E"/>
    <w:rsid w:val="007C0DC4"/>
    <w:rsid w:val="007C1D49"/>
    <w:rsid w:val="007D0CE5"/>
    <w:rsid w:val="007E6C3F"/>
    <w:rsid w:val="007F4466"/>
    <w:rsid w:val="007F7E4E"/>
    <w:rsid w:val="008124B7"/>
    <w:rsid w:val="008262D7"/>
    <w:rsid w:val="008355EC"/>
    <w:rsid w:val="00855962"/>
    <w:rsid w:val="008958B0"/>
    <w:rsid w:val="008B66A2"/>
    <w:rsid w:val="008D3933"/>
    <w:rsid w:val="008E0CED"/>
    <w:rsid w:val="008F1BC7"/>
    <w:rsid w:val="008F22FC"/>
    <w:rsid w:val="00904DE3"/>
    <w:rsid w:val="0091469D"/>
    <w:rsid w:val="00931BE0"/>
    <w:rsid w:val="00940487"/>
    <w:rsid w:val="009432A4"/>
    <w:rsid w:val="00955FD6"/>
    <w:rsid w:val="00957128"/>
    <w:rsid w:val="009F2242"/>
    <w:rsid w:val="009F2380"/>
    <w:rsid w:val="009F4994"/>
    <w:rsid w:val="009F5436"/>
    <w:rsid w:val="00A531E1"/>
    <w:rsid w:val="00AA1ED2"/>
    <w:rsid w:val="00AB306B"/>
    <w:rsid w:val="00AC315E"/>
    <w:rsid w:val="00AD2D8C"/>
    <w:rsid w:val="00AD508F"/>
    <w:rsid w:val="00AE27D5"/>
    <w:rsid w:val="00B00EDD"/>
    <w:rsid w:val="00B07BC1"/>
    <w:rsid w:val="00B12C0F"/>
    <w:rsid w:val="00B25E82"/>
    <w:rsid w:val="00B3766D"/>
    <w:rsid w:val="00B76BA2"/>
    <w:rsid w:val="00B86783"/>
    <w:rsid w:val="00B8702A"/>
    <w:rsid w:val="00BA4110"/>
    <w:rsid w:val="00BB2330"/>
    <w:rsid w:val="00BB2D16"/>
    <w:rsid w:val="00BC0A7C"/>
    <w:rsid w:val="00BC2229"/>
    <w:rsid w:val="00C02A81"/>
    <w:rsid w:val="00C126B2"/>
    <w:rsid w:val="00C36CF8"/>
    <w:rsid w:val="00C425E6"/>
    <w:rsid w:val="00C435BD"/>
    <w:rsid w:val="00C57DC9"/>
    <w:rsid w:val="00C64F1C"/>
    <w:rsid w:val="00C72E0A"/>
    <w:rsid w:val="00C9647B"/>
    <w:rsid w:val="00CA090A"/>
    <w:rsid w:val="00CB3633"/>
    <w:rsid w:val="00CD5C81"/>
    <w:rsid w:val="00CF4133"/>
    <w:rsid w:val="00D20EC4"/>
    <w:rsid w:val="00DA4D8A"/>
    <w:rsid w:val="00DD64B6"/>
    <w:rsid w:val="00DE2C63"/>
    <w:rsid w:val="00E13CE7"/>
    <w:rsid w:val="00E22F4D"/>
    <w:rsid w:val="00E234B5"/>
    <w:rsid w:val="00E4180E"/>
    <w:rsid w:val="00EB2B0E"/>
    <w:rsid w:val="00EC0595"/>
    <w:rsid w:val="00ED22DF"/>
    <w:rsid w:val="00EE5243"/>
    <w:rsid w:val="00EE7B61"/>
    <w:rsid w:val="00F24151"/>
    <w:rsid w:val="00F24E9E"/>
    <w:rsid w:val="00F63D0B"/>
    <w:rsid w:val="00F671D7"/>
    <w:rsid w:val="00F81326"/>
    <w:rsid w:val="00F838C9"/>
    <w:rsid w:val="00F9546F"/>
    <w:rsid w:val="00FA413D"/>
    <w:rsid w:val="00FB0968"/>
    <w:rsid w:val="00FC3636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3D0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105BE5"/>
    <w:pPr>
      <w:widowControl w:val="0"/>
      <w:suppressAutoHyphens/>
      <w:autoSpaceDE w:val="0"/>
    </w:pPr>
    <w:rPr>
      <w:rFonts w:eastAsia="Calibri"/>
      <w:sz w:val="22"/>
      <w:szCs w:val="22"/>
      <w:lang w:eastAsia="zh-CN"/>
    </w:rPr>
  </w:style>
  <w:style w:type="paragraph" w:styleId="21">
    <w:name w:val="Body Text 2"/>
    <w:basedOn w:val="a"/>
    <w:link w:val="22"/>
    <w:rsid w:val="00FC363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FC3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63D0B"/>
    <w:pPr>
      <w:ind w:left="720"/>
      <w:contextualSpacing/>
    </w:pPr>
    <w:rPr>
      <w:rFonts w:ascii="MS Sans Serif" w:hAnsi="MS Sans Serif"/>
      <w:sz w:val="20"/>
      <w:szCs w:val="20"/>
    </w:rPr>
  </w:style>
  <w:style w:type="character" w:customStyle="1" w:styleId="20">
    <w:name w:val="Заголовок 2 Знак"/>
    <w:basedOn w:val="a0"/>
    <w:link w:val="2"/>
    <w:rsid w:val="00F63D0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F63D0B"/>
    <w:rPr>
      <w:color w:val="0000FF"/>
      <w:u w:val="single"/>
    </w:rPr>
  </w:style>
  <w:style w:type="paragraph" w:customStyle="1" w:styleId="a5">
    <w:name w:val="Абзац"/>
    <w:basedOn w:val="a"/>
    <w:qFormat/>
    <w:rsid w:val="00397B98"/>
    <w:pPr>
      <w:suppressAutoHyphens/>
      <w:spacing w:before="60" w:after="60"/>
      <w:ind w:firstLine="709"/>
      <w:jc w:val="both"/>
    </w:pPr>
    <w:rPr>
      <w:sz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B0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0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0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30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0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18" Type="http://schemas.openxmlformats.org/officeDocument/2006/relationships/hyperlink" Target="http://www.iprbookshop.ru/28059.html" TargetMode="External"/><Relationship Id="rId26" Type="http://schemas.openxmlformats.org/officeDocument/2006/relationships/hyperlink" Target="http://www.iprbookshop.ru/34722.html" TargetMode="External"/><Relationship Id="rId39" Type="http://schemas.openxmlformats.org/officeDocument/2006/relationships/hyperlink" Target="http://elib.rsre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48257.html" TargetMode="External"/><Relationship Id="rId34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iprbookshop.ru/48258.html" TargetMode="External"/><Relationship Id="rId25" Type="http://schemas.openxmlformats.org/officeDocument/2006/relationships/hyperlink" Target="http://www.iprbookshop.ru/20066.html" TargetMode="External"/><Relationship Id="rId33" Type="http://schemas.openxmlformats.org/officeDocument/2006/relationships/hyperlink" Target="http://exponenta.ru/" TargetMode="External"/><Relationship Id="rId38" Type="http://schemas.openxmlformats.org/officeDocument/2006/relationships/hyperlink" Target="https://www.e.lan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9536.html" TargetMode="External"/><Relationship Id="rId20" Type="http://schemas.openxmlformats.org/officeDocument/2006/relationships/hyperlink" Target="http://www.iprbookshop.ru/28122.html" TargetMode="External"/><Relationship Id="rId29" Type="http://schemas.openxmlformats.org/officeDocument/2006/relationships/hyperlink" Target="http://www.rsreu.ru/content/view/167/601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www.iprbookshop.ru/20065.html" TargetMode="External"/><Relationship Id="rId32" Type="http://schemas.openxmlformats.org/officeDocument/2006/relationships/hyperlink" Target="http://cdo.rsreu.ru/" TargetMode="External"/><Relationship Id="rId37" Type="http://schemas.openxmlformats.org/officeDocument/2006/relationships/hyperlink" Target="https://iprbookshop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9121.html" TargetMode="External"/><Relationship Id="rId23" Type="http://schemas.openxmlformats.org/officeDocument/2006/relationships/hyperlink" Target="http://www.iprbookshop.ru/20064.html" TargetMode="External"/><Relationship Id="rId28" Type="http://schemas.openxmlformats.org/officeDocument/2006/relationships/hyperlink" Target="http://www.iprbookshop.ru/8599.html" TargetMode="External"/><Relationship Id="rId36" Type="http://schemas.openxmlformats.org/officeDocument/2006/relationships/hyperlink" Target="https://www.geogebra.org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iprbookshop.ru/28060.html" TargetMode="External"/><Relationship Id="rId31" Type="http://schemas.openxmlformats.org/officeDocument/2006/relationships/hyperlink" Target="http://cdo.rsreu.ru/course/view.php?id=2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www.iprbookshop.ru/20265.html" TargetMode="External"/><Relationship Id="rId27" Type="http://schemas.openxmlformats.org/officeDocument/2006/relationships/hyperlink" Target="http://www.iprbookshop.ru/71075.html" TargetMode="External"/><Relationship Id="rId30" Type="http://schemas.openxmlformats.org/officeDocument/2006/relationships/hyperlink" Target="http://cdo.rsreu.ru/course/view.php?id=1314" TargetMode="External"/><Relationship Id="rId35" Type="http://schemas.openxmlformats.org/officeDocument/2006/relationships/hyperlink" Target="http://www.intu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22</Pages>
  <Words>6290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111</cp:revision>
  <cp:lastPrinted>2021-02-11T13:39:00Z</cp:lastPrinted>
  <dcterms:created xsi:type="dcterms:W3CDTF">2020-06-04T20:42:00Z</dcterms:created>
  <dcterms:modified xsi:type="dcterms:W3CDTF">2021-02-20T07:30:00Z</dcterms:modified>
</cp:coreProperties>
</file>