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EE5FA2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5521E6">
        <w:rPr>
          <w:sz w:val="28"/>
          <w:szCs w:val="28"/>
        </w:rPr>
        <w:t>Электронные приборы</w:t>
      </w:r>
      <w:r>
        <w:rPr>
          <w:sz w:val="28"/>
          <w:szCs w:val="28"/>
        </w:rPr>
        <w:t>»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3A0183" w:rsidRDefault="006C7B9A" w:rsidP="003A01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0183">
        <w:rPr>
          <w:b/>
          <w:sz w:val="28"/>
          <w:szCs w:val="28"/>
        </w:rPr>
        <w:t>ПРИБОРЫ СВЧ И ОПТИЧЕСКОГО ДИАПАЗОНА</w:t>
      </w:r>
      <w:r>
        <w:rPr>
          <w:b/>
          <w:sz w:val="28"/>
          <w:szCs w:val="28"/>
        </w:rPr>
        <w:t>»</w:t>
      </w:r>
      <w:r w:rsidR="003A0183">
        <w:rPr>
          <w:b/>
          <w:sz w:val="28"/>
          <w:szCs w:val="28"/>
        </w:rPr>
        <w:t xml:space="preserve"> </w:t>
      </w:r>
      <w:r w:rsidR="003A0183">
        <w:rPr>
          <w:b/>
          <w:sz w:val="28"/>
          <w:szCs w:val="28"/>
        </w:rPr>
        <w:br/>
      </w:r>
    </w:p>
    <w:p w:rsidR="006C7B9A" w:rsidRDefault="00BD3078" w:rsidP="006C7B9A">
      <w:pPr>
        <w:pStyle w:val="af4"/>
      </w:pPr>
      <w:r>
        <w:t>Специальность 11.03.02</w:t>
      </w:r>
      <w:r w:rsidR="006C7B9A">
        <w:t xml:space="preserve"> «Инфокоммуникационные технологии и системы связи»</w:t>
      </w:r>
    </w:p>
    <w:p w:rsidR="003A0183" w:rsidRDefault="006C7B9A" w:rsidP="006C7B9A">
      <w:pPr>
        <w:pStyle w:val="af4"/>
        <w:jc w:val="left"/>
        <w:rPr>
          <w:u w:val="single"/>
        </w:rPr>
      </w:pPr>
      <w:r>
        <w:t>Специализация 1 – «Сети, системы и устройства телекоммуникаций»</w:t>
      </w:r>
    </w:p>
    <w:p w:rsidR="003A0183" w:rsidRPr="00284D88" w:rsidRDefault="003A0183" w:rsidP="003A0183">
      <w:pPr>
        <w:pStyle w:val="af4"/>
        <w:jc w:val="left"/>
        <w:rPr>
          <w:u w:val="single"/>
        </w:rPr>
      </w:pPr>
    </w:p>
    <w:p w:rsidR="003A0183" w:rsidRPr="00C376CF" w:rsidRDefault="006C7B9A" w:rsidP="003A0183">
      <w:pPr>
        <w:pStyle w:val="a6"/>
        <w:spacing w:line="312" w:lineRule="auto"/>
        <w:ind w:right="283"/>
        <w:jc w:val="center"/>
        <w:rPr>
          <w:szCs w:val="28"/>
        </w:rPr>
      </w:pPr>
      <w:r>
        <w:rPr>
          <w:szCs w:val="28"/>
        </w:rPr>
        <w:t>Квалификация выпускника –</w:t>
      </w:r>
      <w:r w:rsidR="003A0183" w:rsidRPr="00C376CF">
        <w:rPr>
          <w:szCs w:val="28"/>
        </w:rPr>
        <w:t xml:space="preserve"> бакалавр</w:t>
      </w:r>
    </w:p>
    <w:p w:rsidR="003A0183" w:rsidRPr="00985C5E" w:rsidRDefault="003A0183" w:rsidP="003A0183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6C7B9A" w:rsidRDefault="006C7B9A" w:rsidP="003A0183">
      <w:pPr>
        <w:jc w:val="center"/>
        <w:rPr>
          <w:sz w:val="28"/>
          <w:szCs w:val="28"/>
        </w:rPr>
      </w:pPr>
    </w:p>
    <w:p w:rsidR="006C7B9A" w:rsidRDefault="006C7B9A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C7B9A">
        <w:rPr>
          <w:sz w:val="28"/>
          <w:szCs w:val="28"/>
        </w:rPr>
        <w:t>язань 202</w:t>
      </w:r>
      <w:r w:rsidR="0095786F">
        <w:rPr>
          <w:sz w:val="28"/>
          <w:szCs w:val="28"/>
        </w:rPr>
        <w:t>3</w:t>
      </w:r>
      <w:bookmarkStart w:id="0" w:name="_GoBack"/>
      <w:bookmarkEnd w:id="0"/>
      <w:r w:rsidRPr="00C87C52">
        <w:rPr>
          <w:sz w:val="28"/>
          <w:szCs w:val="28"/>
        </w:rPr>
        <w:t xml:space="preserve"> г.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0A795B">
        <w:rPr>
          <w:rStyle w:val="a8"/>
          <w:bCs/>
          <w:iCs/>
          <w:color w:val="000000"/>
          <w:szCs w:val="24"/>
        </w:rPr>
        <w:t>сформированности</w:t>
      </w:r>
      <w:proofErr w:type="spellEnd"/>
      <w:r w:rsidRPr="000A795B">
        <w:rPr>
          <w:rStyle w:val="a8"/>
          <w:bCs/>
          <w:iCs/>
          <w:color w:val="000000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недостатков в подготовке обучающихся и принятия необходимых мер по совершенствованию методики преподавания учебной дисциплины (модуля),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организации работы обучающихся в ходе учебных занятий и оказания им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индивидуальной помощи.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лекций, отчетов по лабораторным работам и иных материалов. При оценивании (определении) результатов освоения дисциплины применяется система зачтено/не зачтено.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0A795B" w:rsidRPr="000A795B" w:rsidRDefault="000A795B" w:rsidP="000A795B">
      <w:pPr>
        <w:pStyle w:val="a9"/>
        <w:spacing w:line="240" w:lineRule="auto"/>
        <w:ind w:firstLine="708"/>
        <w:jc w:val="both"/>
        <w:rPr>
          <w:rStyle w:val="a8"/>
          <w:bCs/>
          <w:i/>
          <w:iCs/>
          <w:color w:val="000000"/>
          <w:szCs w:val="24"/>
        </w:rPr>
      </w:pPr>
    </w:p>
    <w:p w:rsidR="000A795B" w:rsidRPr="000A795B" w:rsidRDefault="000A795B" w:rsidP="000A795B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Cs/>
          <w:color w:val="000000"/>
          <w:szCs w:val="24"/>
        </w:rPr>
      </w:pPr>
      <w:r w:rsidRPr="000A795B">
        <w:rPr>
          <w:rStyle w:val="a8"/>
          <w:b/>
          <w:bCs/>
          <w:iCs/>
          <w:color w:val="000000"/>
          <w:szCs w:val="24"/>
        </w:rPr>
        <w:t>Паспорт фонда оценочных средств по дисциплине (модулю)</w:t>
      </w:r>
    </w:p>
    <w:p w:rsidR="000A795B" w:rsidRPr="000A795B" w:rsidRDefault="000A795B" w:rsidP="000A795B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839"/>
        <w:gridCol w:w="1800"/>
        <w:gridCol w:w="2014"/>
      </w:tblGrid>
      <w:tr w:rsidR="000A795B" w:rsidRPr="000A795B" w:rsidTr="0002120B">
        <w:trPr>
          <w:cantSplit/>
          <w:trHeight w:val="4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0A795B">
              <w:rPr>
                <w:b/>
                <w:szCs w:val="24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0A795B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0A795B" w:rsidRPr="000A795B" w:rsidRDefault="000A795B" w:rsidP="0002120B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95B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795B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0A795B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0A795B" w:rsidRPr="000A795B" w:rsidTr="0002120B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</w:tr>
      <w:tr w:rsidR="000A795B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95B" w:rsidRPr="000A795B" w:rsidRDefault="000A795B" w:rsidP="000A795B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95B" w:rsidRPr="003A0183" w:rsidRDefault="003A0183" w:rsidP="0002120B">
            <w:pPr>
              <w:spacing w:line="240" w:lineRule="auto"/>
              <w:rPr>
                <w:szCs w:val="24"/>
                <w:lang w:eastAsia="ru-RU"/>
              </w:rPr>
            </w:pPr>
            <w:r w:rsidRPr="003A0183">
              <w:rPr>
                <w:szCs w:val="24"/>
              </w:rPr>
              <w:t>Введение в электронику СВЧ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183" w:rsidRPr="000A795B" w:rsidRDefault="003A0183" w:rsidP="00D35147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</w:t>
            </w:r>
            <w:r w:rsidR="00D35147">
              <w:rPr>
                <w:szCs w:val="24"/>
              </w:rPr>
              <w:t>3</w:t>
            </w:r>
          </w:p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5B" w:rsidRPr="000A795B" w:rsidRDefault="003A0183" w:rsidP="0002120B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практическим занятиям, з</w:t>
            </w:r>
            <w:r w:rsidR="000A795B" w:rsidRPr="000A795B">
              <w:rPr>
                <w:sz w:val="24"/>
                <w:szCs w:val="24"/>
              </w:rPr>
              <w:t>ачет</w:t>
            </w:r>
          </w:p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3A0183" w:rsidRDefault="00D35147" w:rsidP="00D35147">
            <w:pPr>
              <w:spacing w:line="240" w:lineRule="auto"/>
              <w:rPr>
                <w:spacing w:val="-4"/>
                <w:szCs w:val="24"/>
                <w:lang w:eastAsia="ru-RU"/>
              </w:rPr>
            </w:pPr>
            <w:r w:rsidRPr="003A0183">
              <w:rPr>
                <w:szCs w:val="24"/>
              </w:rPr>
              <w:t>Вакуумные приборы СВЧ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лабораторным работам, практическим занятиям, </w:t>
            </w:r>
            <w:r w:rsidRPr="000A795B">
              <w:rPr>
                <w:szCs w:val="24"/>
              </w:rPr>
              <w:t xml:space="preserve">зачет </w:t>
            </w: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EA4E30" w:rsidRDefault="00D35147" w:rsidP="00D35147">
            <w:pPr>
              <w:spacing w:line="240" w:lineRule="auto"/>
              <w:rPr>
                <w:szCs w:val="24"/>
                <w:lang w:eastAsia="ru-RU"/>
              </w:rPr>
            </w:pPr>
            <w:r w:rsidRPr="00EA4E30">
              <w:rPr>
                <w:szCs w:val="24"/>
              </w:rPr>
              <w:t>Полупроводниковые приборы СВЧ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лабораторным работам, практическим занятиям, </w:t>
            </w:r>
            <w:r w:rsidRPr="000A795B">
              <w:rPr>
                <w:szCs w:val="24"/>
              </w:rPr>
              <w:t>зачет</w:t>
            </w: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9E482E" w:rsidRDefault="00D35147" w:rsidP="00D35147">
            <w:pPr>
              <w:spacing w:line="240" w:lineRule="auto"/>
              <w:rPr>
                <w:szCs w:val="24"/>
                <w:lang w:eastAsia="ru-RU"/>
              </w:rPr>
            </w:pPr>
            <w:r w:rsidRPr="009E482E">
              <w:rPr>
                <w:szCs w:val="24"/>
              </w:rPr>
              <w:t>Приборы оптического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практическим занятиям, </w:t>
            </w:r>
            <w:r w:rsidRPr="000A795B">
              <w:rPr>
                <w:szCs w:val="24"/>
              </w:rPr>
              <w:t>зачет</w:t>
            </w:r>
          </w:p>
        </w:tc>
      </w:tr>
    </w:tbl>
    <w:p w:rsidR="000A795B" w:rsidRPr="000A795B" w:rsidRDefault="000A795B" w:rsidP="000A795B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7634C9" w:rsidRPr="001B348A" w:rsidRDefault="007634C9" w:rsidP="007634C9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7634C9" w:rsidRPr="001B348A" w:rsidRDefault="007634C9" w:rsidP="007634C9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7634C9" w:rsidRPr="001B348A" w:rsidRDefault="007634C9" w:rsidP="007634C9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7634C9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</w:t>
      </w:r>
      <w:proofErr w:type="gramStart"/>
      <w:r w:rsidRPr="007634C9">
        <w:rPr>
          <w:szCs w:val="24"/>
        </w:rPr>
        <w:t>не  зачтено</w:t>
      </w:r>
      <w:proofErr w:type="gramEnd"/>
      <w:r w:rsidRPr="007634C9">
        <w:rPr>
          <w:szCs w:val="24"/>
        </w:rPr>
        <w:t>». Текущий контроль по дисциплине проводится в виде тестовых опросов по отдельным темам дисциплины, проверки заданий, выполняемых самостоятельно, и на  лабораторных занятиях,  а также экспресс – опросов и заданий по лекционным материалам</w:t>
      </w:r>
      <w:r w:rsidR="007758BA">
        <w:rPr>
          <w:szCs w:val="24"/>
        </w:rPr>
        <w:t>, практическим занятиям</w:t>
      </w:r>
      <w:r w:rsidRPr="007634C9">
        <w:rPr>
          <w:szCs w:val="24"/>
        </w:rPr>
        <w:t xml:space="preserve"> и лабораторным работам. Формирование у обучающихся во время обучения   в семестре указанных выше компетенций  на этапах 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</w:t>
      </w:r>
      <w:proofErr w:type="gramStart"/>
      <w:r w:rsidRPr="007634C9">
        <w:rPr>
          <w:szCs w:val="24"/>
        </w:rPr>
        <w:t>обучающегося  (</w:t>
      </w:r>
      <w:proofErr w:type="gramEnd"/>
      <w:r w:rsidRPr="007634C9">
        <w:rPr>
          <w:szCs w:val="24"/>
        </w:rPr>
        <w:t>эффективное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- зачету.</w:t>
      </w: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>Целью проведения  промежуточной аттестации (зачета) является проверка профессиональных компетенций, приобретенных студентом при изучении дисциплины «</w:t>
      </w:r>
      <w:r w:rsidR="0011177D">
        <w:rPr>
          <w:szCs w:val="24"/>
        </w:rPr>
        <w:t>Приборы СВЧ и оптического диапазона</w:t>
      </w:r>
      <w:r w:rsidRPr="007634C9">
        <w:rPr>
          <w:szCs w:val="24"/>
        </w:rPr>
        <w:t xml:space="preserve">». </w:t>
      </w: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 xml:space="preserve"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исследования </w:t>
      </w:r>
      <w:r w:rsidR="00567202">
        <w:rPr>
          <w:szCs w:val="24"/>
        </w:rPr>
        <w:t xml:space="preserve">физических процессов в приборах </w:t>
      </w:r>
      <w:r w:rsidR="007758BA">
        <w:rPr>
          <w:szCs w:val="24"/>
        </w:rPr>
        <w:t>СВЧ и оптического диапазона</w:t>
      </w:r>
      <w:r w:rsidR="00567202">
        <w:rPr>
          <w:szCs w:val="24"/>
        </w:rPr>
        <w:t>, их характеристик и параметров.</w:t>
      </w:r>
    </w:p>
    <w:p w:rsidR="007634C9" w:rsidRPr="007634C9" w:rsidRDefault="007634C9" w:rsidP="007634C9">
      <w:pPr>
        <w:ind w:right="84" w:firstLine="284"/>
        <w:jc w:val="both"/>
        <w:rPr>
          <w:i/>
          <w:szCs w:val="24"/>
        </w:rPr>
      </w:pPr>
      <w:r w:rsidRPr="007634C9">
        <w:rPr>
          <w:rFonts w:eastAsia="Calibri"/>
          <w:color w:val="000000"/>
          <w:szCs w:val="24"/>
        </w:rPr>
        <w:t>Оценка проводится по шкале оценок «зачтено» - «не зачтено».</w:t>
      </w:r>
    </w:p>
    <w:p w:rsidR="00F07992" w:rsidRPr="00D21DD2" w:rsidRDefault="00F07992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034391" w:rsidRPr="00034391" w:rsidRDefault="00034391" w:rsidP="00034391">
      <w:pPr>
        <w:tabs>
          <w:tab w:val="left" w:pos="1138"/>
        </w:tabs>
        <w:spacing w:line="240" w:lineRule="auto"/>
        <w:ind w:firstLine="709"/>
        <w:jc w:val="center"/>
        <w:rPr>
          <w:b/>
          <w:szCs w:val="24"/>
        </w:rPr>
      </w:pPr>
      <w:r w:rsidRPr="00034391">
        <w:rPr>
          <w:b/>
          <w:szCs w:val="24"/>
        </w:rPr>
        <w:t>Список вопросов к зачету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lastRenderedPageBreak/>
        <w:t xml:space="preserve">Особенности электроники СВЧ, её отличия от низкочастотной электроники.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 Классификация приборов СВЧ и оптического диапазона.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 Уравнения Максвелла, их физический смысл.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Уравнение</w:t>
      </w:r>
      <w:r w:rsidRPr="00B97768">
        <w:rPr>
          <w:szCs w:val="24"/>
        </w:rPr>
        <w:t xml:space="preserve"> движения заряженных частиц </w:t>
      </w:r>
      <w:r>
        <w:rPr>
          <w:szCs w:val="24"/>
        </w:rPr>
        <w:t>в электрическом и магнитном полях.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>Влияние инерци</w:t>
      </w:r>
      <w:r>
        <w:rPr>
          <w:szCs w:val="24"/>
        </w:rPr>
        <w:t>и электронов на работу электронных приборов.</w:t>
      </w:r>
      <w:r w:rsidRPr="00B97768">
        <w:rPr>
          <w:szCs w:val="24"/>
        </w:rPr>
        <w:t xml:space="preserve">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Понятие угла</w:t>
      </w:r>
      <w:r w:rsidRPr="00B97768">
        <w:rPr>
          <w:szCs w:val="24"/>
        </w:rPr>
        <w:t xml:space="preserve"> пролета электронов.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Модуляция электронов по скоростям. Уравнение скоростной модуляции.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Кинематическая т</w:t>
      </w:r>
      <w:r>
        <w:rPr>
          <w:szCs w:val="24"/>
        </w:rPr>
        <w:t xml:space="preserve">еория группирования электронов на примере </w:t>
      </w:r>
      <w:proofErr w:type="spellStart"/>
      <w:r>
        <w:rPr>
          <w:szCs w:val="24"/>
        </w:rPr>
        <w:t>двухрезонаторного</w:t>
      </w:r>
      <w:proofErr w:type="spellEnd"/>
      <w:r>
        <w:rPr>
          <w:szCs w:val="24"/>
        </w:rPr>
        <w:t xml:space="preserve"> клистрона.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Уравнение группирования, параметр группирования.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Форма конвекционного тока в </w:t>
      </w:r>
      <w:proofErr w:type="spellStart"/>
      <w:r w:rsidRPr="00B97768">
        <w:rPr>
          <w:szCs w:val="24"/>
        </w:rPr>
        <w:t>двухрезонаторном</w:t>
      </w:r>
      <w:proofErr w:type="spellEnd"/>
      <w:r w:rsidRPr="00B97768">
        <w:rPr>
          <w:szCs w:val="24"/>
        </w:rPr>
        <w:t xml:space="preserve"> клистроне.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Особенности группирования электронов в многорезонаторном клистроне.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Способы настройки промежуточных резонаторов многорезонаторного клистрона.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Отражательный клистрон. Принцип работы, параметры.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Зависимость выходной мощности </w:t>
      </w:r>
      <w:r w:rsidR="00564FFF">
        <w:rPr>
          <w:szCs w:val="24"/>
        </w:rPr>
        <w:t xml:space="preserve">отражательного клистрона </w:t>
      </w:r>
      <w:r w:rsidRPr="00B97768">
        <w:rPr>
          <w:szCs w:val="24"/>
        </w:rPr>
        <w:t xml:space="preserve">от напряжения отражателя.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Электронная и механическая перестройка частоты в отражательном клистроне.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Лампа бегущей волны: принцип работы, параметры.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Л</w:t>
      </w:r>
      <w:r w:rsidR="00E22B19">
        <w:rPr>
          <w:szCs w:val="24"/>
        </w:rPr>
        <w:t>ампа обратной волны: принцип работы, параметры.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</w:t>
      </w:r>
      <w:r w:rsidR="00E22B19">
        <w:rPr>
          <w:szCs w:val="24"/>
        </w:rPr>
        <w:t>Многорезонаторный м</w:t>
      </w:r>
      <w:r w:rsidRPr="00B97768">
        <w:rPr>
          <w:szCs w:val="24"/>
        </w:rPr>
        <w:t xml:space="preserve">агнетрон. </w:t>
      </w:r>
      <w:r w:rsidR="00E22B19">
        <w:rPr>
          <w:szCs w:val="24"/>
        </w:rPr>
        <w:t>Принцип работы, параметры.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>Фазовая фокусировка и группирование электронов в магнетроне.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Диоды </w:t>
      </w:r>
      <w:proofErr w:type="spellStart"/>
      <w:r w:rsidRPr="00B97768">
        <w:rPr>
          <w:szCs w:val="24"/>
        </w:rPr>
        <w:t>Шоттки</w:t>
      </w:r>
      <w:proofErr w:type="spellEnd"/>
      <w:r w:rsidR="00E22B19">
        <w:rPr>
          <w:szCs w:val="24"/>
        </w:rPr>
        <w:t>.</w:t>
      </w:r>
      <w:r w:rsidRPr="00B97768">
        <w:rPr>
          <w:szCs w:val="24"/>
        </w:rPr>
        <w:t xml:space="preserve"> </w:t>
      </w:r>
    </w:p>
    <w:p w:rsidR="00B97768" w:rsidRPr="00E22B19" w:rsidRDefault="00E22B19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И</w:t>
      </w:r>
      <w:r w:rsidR="00B97768" w:rsidRPr="00E22B19">
        <w:rPr>
          <w:szCs w:val="24"/>
        </w:rPr>
        <w:t xml:space="preserve">мпульсные диоды.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Диоды с накоплением заряда.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proofErr w:type="spellStart"/>
      <w:r w:rsidRPr="00E22B19">
        <w:rPr>
          <w:szCs w:val="24"/>
        </w:rPr>
        <w:t>Варакторы</w:t>
      </w:r>
      <w:proofErr w:type="spellEnd"/>
      <w:r w:rsidRPr="00E22B19">
        <w:rPr>
          <w:szCs w:val="24"/>
        </w:rPr>
        <w:t xml:space="preserve">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>Лавинно-пролетные диоды</w:t>
      </w:r>
      <w:r w:rsidR="00E22B19">
        <w:rPr>
          <w:szCs w:val="24"/>
        </w:rPr>
        <w:t>.</w:t>
      </w:r>
      <w:r w:rsidRPr="00E22B19">
        <w:rPr>
          <w:szCs w:val="24"/>
        </w:rPr>
        <w:t xml:space="preserve">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Диод Ганна. Образование доменов в диоде Ганна.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>Особенности работы диода Ганна в доменных и пролетных режимах.</w:t>
      </w:r>
    </w:p>
    <w:p w:rsidR="00B97768" w:rsidRP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>Режим ограничения накопления объемного заря</w:t>
      </w:r>
      <w:r w:rsidR="00E22B19">
        <w:rPr>
          <w:szCs w:val="24"/>
        </w:rPr>
        <w:t>да в диоде Ганна.</w:t>
      </w:r>
      <w:r w:rsidRPr="00E22B19">
        <w:rPr>
          <w:szCs w:val="24"/>
        </w:rPr>
        <w:t xml:space="preserve"> </w:t>
      </w:r>
    </w:p>
    <w:p w:rsidR="00B97768" w:rsidRP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Квантовые переходы. </w:t>
      </w:r>
    </w:p>
    <w:p w:rsid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Возможность усиления и генерации в квантовых приборах. </w:t>
      </w:r>
    </w:p>
    <w:p w:rsidR="00B97768" w:rsidRPr="00E22B19" w:rsidRDefault="00E22B19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>
        <w:rPr>
          <w:szCs w:val="24"/>
        </w:rPr>
        <w:t>Гелий-неоновый лазер: принцип работы.</w:t>
      </w:r>
    </w:p>
    <w:p w:rsid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>Твердотельные</w:t>
      </w:r>
      <w:r w:rsidR="00E22B19">
        <w:rPr>
          <w:szCs w:val="24"/>
        </w:rPr>
        <w:t xml:space="preserve"> лазеры: принцип работы (на примере рубинового лазера)</w:t>
      </w:r>
    </w:p>
    <w:p w:rsidR="00B97768" w:rsidRDefault="00E22B19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 П</w:t>
      </w:r>
      <w:r w:rsidR="00B97768" w:rsidRPr="00E22B19">
        <w:rPr>
          <w:szCs w:val="24"/>
        </w:rPr>
        <w:t>олупроводниковые оптические квантовые генераторы.</w:t>
      </w:r>
    </w:p>
    <w:p w:rsidR="0011177D" w:rsidRPr="00E22B19" w:rsidRDefault="0011177D" w:rsidP="007758BA">
      <w:pPr>
        <w:spacing w:after="120" w:line="240" w:lineRule="auto"/>
        <w:ind w:left="714"/>
        <w:jc w:val="both"/>
        <w:rPr>
          <w:szCs w:val="24"/>
        </w:rPr>
      </w:pPr>
    </w:p>
    <w:p w:rsidR="00034391" w:rsidRPr="00D10A60" w:rsidRDefault="00034391" w:rsidP="00034391">
      <w:pPr>
        <w:tabs>
          <w:tab w:val="left" w:pos="1138"/>
        </w:tabs>
        <w:ind w:firstLine="709"/>
        <w:jc w:val="center"/>
        <w:rPr>
          <w:b/>
          <w:szCs w:val="24"/>
        </w:rPr>
      </w:pPr>
      <w:r w:rsidRPr="00D10A60">
        <w:rPr>
          <w:b/>
          <w:szCs w:val="24"/>
        </w:rPr>
        <w:t>Типовые задания для самостоятельной работы</w:t>
      </w:r>
    </w:p>
    <w:p w:rsidR="00034391" w:rsidRPr="00D10A60" w:rsidRDefault="00034391" w:rsidP="00034391">
      <w:pPr>
        <w:tabs>
          <w:tab w:val="left" w:pos="1138"/>
        </w:tabs>
        <w:spacing w:line="24" w:lineRule="atLeast"/>
        <w:ind w:firstLine="709"/>
        <w:rPr>
          <w:b/>
          <w:bCs/>
          <w:szCs w:val="24"/>
        </w:rPr>
      </w:pPr>
      <w:r w:rsidRPr="00D10A60">
        <w:rPr>
          <w:szCs w:val="24"/>
        </w:rPr>
        <w:lastRenderedPageBreak/>
        <w:t>Чтение и анализ научной литературы по темам и проблемам курса.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Конспектирование, аннотирование научных публикаций.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Рецензирование учебных пособий, монографий, научных статей, авторефератов.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Анализ нормативных документов и научных отчётов.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Реферирование научных источников.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Сравнительный анализ научных публикаций, авторефератов и др.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Проектирование методов исследования и исследовательских методик и др.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Подготовка выступлений для коллективной дискуссии.</w:t>
      </w:r>
    </w:p>
    <w:p w:rsidR="0011177D" w:rsidRPr="001B348A" w:rsidRDefault="0011177D" w:rsidP="001B348A">
      <w:p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</w:p>
    <w:p w:rsidR="00930FF5" w:rsidRDefault="00930FF5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 w:rsidR="00DD41BE">
        <w:rPr>
          <w:b/>
          <w:bCs/>
          <w:color w:val="000000"/>
          <w:spacing w:val="-2"/>
          <w:szCs w:val="24"/>
        </w:rPr>
        <w:t>контроля</w:t>
      </w:r>
    </w:p>
    <w:p w:rsidR="0011177D" w:rsidRPr="001B348A" w:rsidRDefault="0011177D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 w:rsidR="00DD41BE"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550DEB" w:rsidP="00845554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5006" w:rsidRPr="006C0873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rFonts w:eastAsiaTheme="minorEastAsia"/>
                <w:szCs w:val="24"/>
              </w:rPr>
            </w:pPr>
            <w:r w:rsidRPr="006C0873">
              <w:rPr>
                <w:rFonts w:eastAsiaTheme="minorEastAsia"/>
                <w:szCs w:val="24"/>
              </w:rPr>
              <w:t>Исследование многорезонаторного усилительного</w:t>
            </w:r>
            <w:r w:rsidRPr="005D44E1">
              <w:rPr>
                <w:rFonts w:eastAsiaTheme="minorEastAsia"/>
                <w:sz w:val="28"/>
                <w:szCs w:val="28"/>
              </w:rPr>
              <w:t xml:space="preserve"> </w:t>
            </w:r>
            <w:r w:rsidRPr="006C0873">
              <w:rPr>
                <w:rFonts w:eastAsiaTheme="minorEastAsia"/>
                <w:szCs w:val="24"/>
              </w:rPr>
              <w:t>клистрона</w:t>
            </w:r>
          </w:p>
          <w:p w:rsidR="006C0873" w:rsidRPr="006C0873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rFonts w:eastAsiaTheme="minorEastAsia"/>
                <w:szCs w:val="24"/>
              </w:rPr>
            </w:pP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1. Принцип усиления колебаний СВЧ в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2. Как происходит скоростная “модуляция” электронов? Какими параметрами характеризуется этот процесс?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 xml:space="preserve">3. Пространственно-временная диаграмма </w:t>
            </w:r>
            <w:proofErr w:type="spellStart"/>
            <w:r w:rsidRPr="006C0873">
              <w:rPr>
                <w:szCs w:val="24"/>
              </w:rPr>
              <w:t>трехрезонаторного</w:t>
            </w:r>
            <w:proofErr w:type="spellEnd"/>
            <w:r w:rsidRPr="006C0873">
              <w:rPr>
                <w:szCs w:val="24"/>
              </w:rPr>
              <w:t xml:space="preserve"> клистрона.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4. Что такое наведенный ток? Связь между наведенным и конвекционным токами.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 xml:space="preserve">5. Влияние </w:t>
            </w:r>
            <w:proofErr w:type="spellStart"/>
            <w:r w:rsidRPr="006C0873">
              <w:rPr>
                <w:szCs w:val="24"/>
              </w:rPr>
              <w:t>расстройки</w:t>
            </w:r>
            <w:proofErr w:type="spellEnd"/>
            <w:r w:rsidRPr="006C0873">
              <w:rPr>
                <w:szCs w:val="24"/>
              </w:rPr>
              <w:t xml:space="preserve"> промежуточных резонаторов на выходные параметры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6. Качественное сравнение амплитудных характеристик МРК для случаев синхронной и широкополосной настройки резонаторов.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7. Влияние уровня входной мощности на форму частотной характеристики в усилительных клистронах.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8. Основные причины, ограничивающие величину ширины полосы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9. Особенности работы МРК в режимах максимального усиления и максимальной мощности.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10. Параметры МРК: коэффициент усиления, КПД, ширина полосы, выходная мощность. Достоинства и недостатки МРК. Применение МРК.</w:t>
            </w:r>
          </w:p>
          <w:p w:rsidR="006C0873" w:rsidRPr="009030E8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C867E6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5281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875006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2A60" w:rsidRDefault="00A971FF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  <w:lang w:eastAsia="ru-RU"/>
              </w:rPr>
            </w:pPr>
            <w:r w:rsidRPr="00A971FF">
              <w:rPr>
                <w:szCs w:val="24"/>
                <w:lang w:eastAsia="ru-RU"/>
              </w:rPr>
              <w:t>Исследование лампы бегущей волны типа «О»</w:t>
            </w:r>
          </w:p>
          <w:p w:rsidR="00A971FF" w:rsidRPr="00A971FF" w:rsidRDefault="00A971FF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1. Устройство и конструктивные особенности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2. Принцип действия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3. Распределение амплитуд продольной составляющей СВЧ поля и электронного тока вдоль спирали с учетом действия локального поглотителя.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4. Амплитудная, амплитудно-частотная характеристики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5. Причины, ограничивающие КПД ЛБВ. Способы повышения КПД.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6. Факторы, определяющие коэффициент усиления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 xml:space="preserve">7. Коэффициент шума ЛБВ. Определение предельной мощности входного сигнала. 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8. Типы, параметры, применение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9. Назначение локального поглотителя.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lastRenderedPageBreak/>
              <w:t>10. Схема экспериментальной установки, порядок снятия характеристик и принцип действия измерительных приборов, применяемых в работе.</w:t>
            </w:r>
          </w:p>
          <w:p w:rsidR="00B82A60" w:rsidRPr="009030E8" w:rsidRDefault="00B82A60" w:rsidP="00A971FF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0B47DA" w:rsidP="00EC0F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EC0FFD">
              <w:rPr>
                <w:szCs w:val="24"/>
              </w:rPr>
              <w:t>870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0B47DA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47DA" w:rsidRPr="003F55AB" w:rsidRDefault="00EC0FFD" w:rsidP="000B47DA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  <w:r w:rsidRPr="003F55AB">
              <w:rPr>
                <w:szCs w:val="24"/>
                <w:lang w:eastAsia="ru-RU"/>
              </w:rPr>
              <w:t>Генератор СВЧ на диоде Ганна</w:t>
            </w:r>
            <w:r w:rsidRPr="003F55AB">
              <w:rPr>
                <w:szCs w:val="24"/>
              </w:rPr>
              <w:t xml:space="preserve"> </w:t>
            </w:r>
          </w:p>
          <w:p w:rsidR="00EC0FFD" w:rsidRDefault="00EC0FFD" w:rsidP="000B47DA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 xml:space="preserve">1. </w:t>
            </w:r>
            <w:proofErr w:type="spellStart"/>
            <w:r w:rsidRPr="003F55AB">
              <w:rPr>
                <w:sz w:val="24"/>
                <w:szCs w:val="24"/>
              </w:rPr>
              <w:t>Междолинный</w:t>
            </w:r>
            <w:proofErr w:type="spellEnd"/>
            <w:r w:rsidRPr="003F55AB">
              <w:rPr>
                <w:sz w:val="24"/>
                <w:szCs w:val="24"/>
              </w:rPr>
              <w:t xml:space="preserve"> переход электронов в сложных полупроводниках типа </w:t>
            </w:r>
            <w:r w:rsidRPr="003F55AB">
              <w:rPr>
                <w:sz w:val="24"/>
                <w:szCs w:val="24"/>
                <w:lang w:val="en-US"/>
              </w:rPr>
              <w:t>A</w:t>
            </w:r>
            <w:r w:rsidRPr="003F55AB">
              <w:rPr>
                <w:sz w:val="24"/>
                <w:szCs w:val="24"/>
                <w:vertAlign w:val="superscript"/>
                <w:lang w:val="en-US"/>
              </w:rPr>
              <w:t>III</w:t>
            </w:r>
            <w:r w:rsidRPr="003F55AB">
              <w:rPr>
                <w:sz w:val="24"/>
                <w:szCs w:val="24"/>
                <w:lang w:val="en-US"/>
              </w:rPr>
              <w:t>B</w:t>
            </w:r>
            <w:r w:rsidRPr="003F55AB">
              <w:rPr>
                <w:sz w:val="24"/>
                <w:szCs w:val="24"/>
                <w:vertAlign w:val="superscript"/>
                <w:lang w:val="en-US"/>
              </w:rPr>
              <w:t>V</w:t>
            </w:r>
            <w:r w:rsidRPr="003F55AB">
              <w:rPr>
                <w:sz w:val="24"/>
                <w:szCs w:val="24"/>
              </w:rPr>
              <w:t>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2. Зависимости дрейфовой скорости от напряженности поля.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3. Образование доменов в ДГ. Необходимые условия образования домена. Время формирования домена.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4. Режимы работы ДГ: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краткая характеристика доменных режимов (пролетный, с задержкой формирования и гашением доменов);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режим ограниченного накопления объемного заряда;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гибридный режим.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5. Виды электрической перестройки частоты генераторов на ДГ.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6. Параметры генераторов на ДГ. Применение ДГ.</w:t>
            </w:r>
          </w:p>
          <w:p w:rsidR="006424BC" w:rsidRPr="009030E8" w:rsidRDefault="006424BC" w:rsidP="006424BC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3F55AB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3762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6424BC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24BC" w:rsidRPr="00450002" w:rsidRDefault="00450002" w:rsidP="00D425E9">
            <w:pPr>
              <w:spacing w:after="0" w:line="240" w:lineRule="auto"/>
              <w:jc w:val="both"/>
              <w:rPr>
                <w:szCs w:val="24"/>
              </w:rPr>
            </w:pPr>
            <w:r w:rsidRPr="00450002">
              <w:rPr>
                <w:szCs w:val="24"/>
                <w:lang w:eastAsia="ru-RU"/>
              </w:rPr>
              <w:t>Генератор СВЧ на лавинно-пролетном диоде</w:t>
            </w:r>
            <w:r w:rsidRPr="00450002">
              <w:rPr>
                <w:szCs w:val="24"/>
              </w:rPr>
              <w:t xml:space="preserve"> </w:t>
            </w:r>
          </w:p>
          <w:p w:rsidR="00450002" w:rsidRPr="009030E8" w:rsidRDefault="00450002" w:rsidP="00D425E9">
            <w:pPr>
              <w:spacing w:after="0" w:line="240" w:lineRule="auto"/>
              <w:jc w:val="both"/>
              <w:rPr>
                <w:szCs w:val="24"/>
              </w:rPr>
            </w:pP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1. Зависимость скорости движения носителей заряда в полупроводниках от напряженности электрического поля.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2. Структуры ЛПД и соответствующие им графики распределения напряженности электрического поля при обратном смещении.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3. Эквивалентная схема структуры ЛПД в пролетном режиме.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4. Эквивалентная схема автогенератора на ЛПД и условие самовозбуждения.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5. Принцип работы генератора на ЛПД в режиме пролетных колебаний и в аномальном режиме.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6. Зависимость выходной мощности и частоты колебаний, генерируемых ЛПД, от величины рабочего тока.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7. Влияние нагрузки на величину выходной мощности и частоту колебаний автогенератора на ЛПД.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8. Параметры и применение ЛПД.</w:t>
            </w:r>
          </w:p>
          <w:p w:rsidR="00E158DB" w:rsidRPr="009030E8" w:rsidRDefault="00E158DB" w:rsidP="00450002">
            <w:pPr>
              <w:pStyle w:val="a4"/>
              <w:widowControl/>
              <w:spacing w:line="240" w:lineRule="auto"/>
              <w:ind w:left="2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282C10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3762</w:t>
            </w:r>
          </w:p>
        </w:tc>
      </w:tr>
    </w:tbl>
    <w:p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</w:p>
    <w:p w:rsidR="00340322" w:rsidRPr="001B348A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340322" w:rsidRPr="001B348A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1D03"/>
    <w:multiLevelType w:val="hybridMultilevel"/>
    <w:tmpl w:val="70E45A8E"/>
    <w:lvl w:ilvl="0" w:tplc="73C4C9BC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B67F59"/>
    <w:multiLevelType w:val="hybridMultilevel"/>
    <w:tmpl w:val="AA2A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60E6B"/>
    <w:multiLevelType w:val="hybridMultilevel"/>
    <w:tmpl w:val="D4CA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FF55F1B"/>
    <w:multiLevelType w:val="hybridMultilevel"/>
    <w:tmpl w:val="AAAE42C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16"/>
  </w:num>
  <w:num w:numId="8">
    <w:abstractNumId w:val="4"/>
  </w:num>
  <w:num w:numId="9">
    <w:abstractNumId w:val="22"/>
  </w:num>
  <w:num w:numId="10">
    <w:abstractNumId w:val="10"/>
  </w:num>
  <w:num w:numId="11">
    <w:abstractNumId w:val="23"/>
  </w:num>
  <w:num w:numId="12">
    <w:abstractNumId w:val="24"/>
  </w:num>
  <w:num w:numId="13">
    <w:abstractNumId w:val="11"/>
  </w:num>
  <w:num w:numId="14">
    <w:abstractNumId w:val="5"/>
  </w:num>
  <w:num w:numId="15">
    <w:abstractNumId w:val="15"/>
  </w:num>
  <w:num w:numId="16">
    <w:abstractNumId w:val="18"/>
  </w:num>
  <w:num w:numId="17">
    <w:abstractNumId w:val="13"/>
  </w:num>
  <w:num w:numId="18">
    <w:abstractNumId w:val="7"/>
  </w:num>
  <w:num w:numId="19">
    <w:abstractNumId w:val="20"/>
  </w:num>
  <w:num w:numId="20">
    <w:abstractNumId w:val="21"/>
  </w:num>
  <w:num w:numId="21">
    <w:abstractNumId w:val="12"/>
  </w:num>
  <w:num w:numId="22">
    <w:abstractNumId w:val="17"/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45E"/>
    <w:rsid w:val="00017918"/>
    <w:rsid w:val="0002120B"/>
    <w:rsid w:val="00025957"/>
    <w:rsid w:val="00034391"/>
    <w:rsid w:val="00055480"/>
    <w:rsid w:val="000712BE"/>
    <w:rsid w:val="000A795B"/>
    <w:rsid w:val="000B47DA"/>
    <w:rsid w:val="0011177D"/>
    <w:rsid w:val="00165ED0"/>
    <w:rsid w:val="001B1074"/>
    <w:rsid w:val="001B348A"/>
    <w:rsid w:val="0024506D"/>
    <w:rsid w:val="00282C10"/>
    <w:rsid w:val="002C5FB3"/>
    <w:rsid w:val="002D67B8"/>
    <w:rsid w:val="002E59D4"/>
    <w:rsid w:val="003255F4"/>
    <w:rsid w:val="00340322"/>
    <w:rsid w:val="00347F88"/>
    <w:rsid w:val="00352326"/>
    <w:rsid w:val="00392FF5"/>
    <w:rsid w:val="003A0183"/>
    <w:rsid w:val="003F55AB"/>
    <w:rsid w:val="004140E9"/>
    <w:rsid w:val="004278FC"/>
    <w:rsid w:val="004333E0"/>
    <w:rsid w:val="00450002"/>
    <w:rsid w:val="0045334C"/>
    <w:rsid w:val="004738C4"/>
    <w:rsid w:val="004D08BF"/>
    <w:rsid w:val="004F6739"/>
    <w:rsid w:val="005377F0"/>
    <w:rsid w:val="00550BFC"/>
    <w:rsid w:val="00550DEB"/>
    <w:rsid w:val="005521E6"/>
    <w:rsid w:val="00564FFF"/>
    <w:rsid w:val="00567202"/>
    <w:rsid w:val="005808A7"/>
    <w:rsid w:val="005A303D"/>
    <w:rsid w:val="005A64E5"/>
    <w:rsid w:val="00630507"/>
    <w:rsid w:val="006374E0"/>
    <w:rsid w:val="006424BC"/>
    <w:rsid w:val="00681C43"/>
    <w:rsid w:val="006A15B9"/>
    <w:rsid w:val="006C0873"/>
    <w:rsid w:val="006C7B9A"/>
    <w:rsid w:val="006E7D88"/>
    <w:rsid w:val="007634C9"/>
    <w:rsid w:val="007758BA"/>
    <w:rsid w:val="00820D08"/>
    <w:rsid w:val="00823B4A"/>
    <w:rsid w:val="00845554"/>
    <w:rsid w:val="00873BAC"/>
    <w:rsid w:val="00875006"/>
    <w:rsid w:val="008B0A86"/>
    <w:rsid w:val="008C7974"/>
    <w:rsid w:val="008F750E"/>
    <w:rsid w:val="009030E8"/>
    <w:rsid w:val="00910C50"/>
    <w:rsid w:val="00930FF5"/>
    <w:rsid w:val="00937404"/>
    <w:rsid w:val="0095786F"/>
    <w:rsid w:val="0097308F"/>
    <w:rsid w:val="009C1ABA"/>
    <w:rsid w:val="009C1FFA"/>
    <w:rsid w:val="009D3ED9"/>
    <w:rsid w:val="009E4431"/>
    <w:rsid w:val="009E482E"/>
    <w:rsid w:val="00A2066B"/>
    <w:rsid w:val="00A33C12"/>
    <w:rsid w:val="00A34D46"/>
    <w:rsid w:val="00A63680"/>
    <w:rsid w:val="00A971FF"/>
    <w:rsid w:val="00B40BD3"/>
    <w:rsid w:val="00B82A60"/>
    <w:rsid w:val="00B97768"/>
    <w:rsid w:val="00BD3078"/>
    <w:rsid w:val="00BD5A26"/>
    <w:rsid w:val="00C34190"/>
    <w:rsid w:val="00C858B1"/>
    <w:rsid w:val="00C867E6"/>
    <w:rsid w:val="00CF719A"/>
    <w:rsid w:val="00D10A60"/>
    <w:rsid w:val="00D21DD2"/>
    <w:rsid w:val="00D22AF5"/>
    <w:rsid w:val="00D26D44"/>
    <w:rsid w:val="00D35147"/>
    <w:rsid w:val="00D425E9"/>
    <w:rsid w:val="00D50501"/>
    <w:rsid w:val="00D50CC4"/>
    <w:rsid w:val="00D75A03"/>
    <w:rsid w:val="00DA0FE6"/>
    <w:rsid w:val="00DC78C4"/>
    <w:rsid w:val="00DD41BE"/>
    <w:rsid w:val="00DE1800"/>
    <w:rsid w:val="00E158DB"/>
    <w:rsid w:val="00E22B19"/>
    <w:rsid w:val="00E41D56"/>
    <w:rsid w:val="00E61D3F"/>
    <w:rsid w:val="00E64A16"/>
    <w:rsid w:val="00EA4E30"/>
    <w:rsid w:val="00EC0FFD"/>
    <w:rsid w:val="00EE5FA2"/>
    <w:rsid w:val="00F07992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5F7C5"/>
  <w15:docId w15:val="{B4181B51-946B-4D59-A410-AF0B56A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431"/>
    <w:rPr>
      <w:rFonts w:cs="Times New Roman"/>
      <w:sz w:val="24"/>
      <w:lang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customStyle="1" w:styleId="af4">
    <w:name w:val="Таблица"/>
    <w:basedOn w:val="a"/>
    <w:autoRedefine/>
    <w:rsid w:val="00937404"/>
    <w:pPr>
      <w:spacing w:after="0" w:line="240" w:lineRule="auto"/>
      <w:jc w:val="center"/>
    </w:pPr>
    <w:rPr>
      <w:rFonts w:eastAsia="Calibri"/>
      <w:sz w:val="28"/>
      <w:szCs w:val="28"/>
      <w:lang w:eastAsia="ru-RU"/>
    </w:rPr>
  </w:style>
  <w:style w:type="paragraph" w:styleId="af5">
    <w:name w:val="Plain Text"/>
    <w:basedOn w:val="a"/>
    <w:link w:val="af6"/>
    <w:locked/>
    <w:rsid w:val="00B97768"/>
    <w:pPr>
      <w:widowControl w:val="0"/>
      <w:spacing w:after="0" w:line="300" w:lineRule="auto"/>
      <w:ind w:firstLine="76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97768"/>
    <w:rPr>
      <w:rFonts w:ascii="Courier New" w:hAnsi="Courier New"/>
      <w:snapToGrid w:val="0"/>
    </w:rPr>
  </w:style>
  <w:style w:type="paragraph" w:styleId="af7">
    <w:name w:val="List Bullet"/>
    <w:basedOn w:val="a"/>
    <w:locked/>
    <w:rsid w:val="003F55AB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1218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5</cp:revision>
  <cp:lastPrinted>2018-04-24T13:07:00Z</cp:lastPrinted>
  <dcterms:created xsi:type="dcterms:W3CDTF">2021-07-05T09:04:00Z</dcterms:created>
  <dcterms:modified xsi:type="dcterms:W3CDTF">2023-07-04T07:18:00Z</dcterms:modified>
</cp:coreProperties>
</file>