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214D21" w:rsidRPr="00214D21">
        <w:rPr>
          <w:b/>
          <w:szCs w:val="28"/>
        </w:rPr>
        <w:t>Протоколы, сервисы и оборудование вычислительных сетей»</w:t>
      </w: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8747D1" w:rsidRDefault="00214D21" w:rsidP="008747D1">
      <w:pPr>
        <w:spacing w:line="360" w:lineRule="auto"/>
        <w:ind w:firstLine="0"/>
        <w:jc w:val="center"/>
        <w:rPr>
          <w:kern w:val="2"/>
        </w:rPr>
      </w:pPr>
      <w:r w:rsidRPr="00214D21">
        <w:rPr>
          <w:kern w:val="2"/>
        </w:rPr>
        <w:t>09.03.03 «Прикладная информатика»</w:t>
      </w:r>
    </w:p>
    <w:p w:rsidR="008747D1" w:rsidRDefault="008747D1" w:rsidP="008747D1">
      <w:pPr>
        <w:ind w:firstLine="0"/>
        <w:jc w:val="center"/>
        <w:rPr>
          <w:kern w:val="2"/>
        </w:rPr>
      </w:pPr>
    </w:p>
    <w:p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8747D1" w:rsidRPr="00EA67B7" w:rsidRDefault="00214D21" w:rsidP="008747D1">
      <w:pPr>
        <w:spacing w:line="200" w:lineRule="atLeast"/>
        <w:ind w:firstLine="0"/>
        <w:jc w:val="center"/>
        <w:rPr>
          <w:kern w:val="2"/>
        </w:rPr>
      </w:pPr>
      <w:r w:rsidRPr="00214D21">
        <w:t>«Прикладная информатика»</w:t>
      </w:r>
    </w:p>
    <w:p w:rsidR="008747D1" w:rsidRPr="00EA67B7" w:rsidRDefault="008747D1" w:rsidP="008747D1">
      <w:pPr>
        <w:spacing w:line="360" w:lineRule="auto"/>
        <w:ind w:firstLine="0"/>
        <w:jc w:val="center"/>
        <w:rPr>
          <w:szCs w:val="28"/>
        </w:rPr>
      </w:pPr>
    </w:p>
    <w:p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214D21">
        <w:rPr>
          <w:szCs w:val="28"/>
        </w:rPr>
        <w:t>бакалавр</w:t>
      </w:r>
    </w:p>
    <w:p w:rsidR="008747D1" w:rsidRPr="00EA67B7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 w:rsidRPr="00214D21">
        <w:rPr>
          <w:szCs w:val="28"/>
        </w:rPr>
        <w:t>очная, заочная</w:t>
      </w: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p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сформированности компетенций, приобретаемых обучающимся в соответствии с этими требованиями.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140AE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 – зачета.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>Задание решено</w:t>
            </w:r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Pr="003140AE" w:rsidRDefault="00320600" w:rsidP="00320600">
      <w:pPr>
        <w:ind w:firstLine="709"/>
        <w:rPr>
          <w:bCs/>
          <w:sz w:val="22"/>
          <w:szCs w:val="22"/>
        </w:rPr>
      </w:pPr>
      <w:r w:rsidRPr="003140AE">
        <w:rPr>
          <w:bCs/>
          <w:sz w:val="22"/>
          <w:szCs w:val="22"/>
        </w:rPr>
        <w:lastRenderedPageBreak/>
        <w:t xml:space="preserve">На зачет выносится: </w:t>
      </w:r>
      <w:r w:rsidR="003140AE" w:rsidRPr="003140AE">
        <w:rPr>
          <w:bCs/>
          <w:sz w:val="22"/>
          <w:szCs w:val="22"/>
        </w:rPr>
        <w:t>2</w:t>
      </w:r>
      <w:r w:rsidRPr="003140AE">
        <w:rPr>
          <w:bCs/>
          <w:sz w:val="22"/>
          <w:szCs w:val="22"/>
        </w:rPr>
        <w:t xml:space="preserve"> теоретическ</w:t>
      </w:r>
      <w:r w:rsidR="003140AE" w:rsidRPr="003140AE">
        <w:rPr>
          <w:bCs/>
          <w:sz w:val="22"/>
          <w:szCs w:val="22"/>
        </w:rPr>
        <w:t>их</w:t>
      </w:r>
      <w:r w:rsidRPr="003140AE">
        <w:rPr>
          <w:bCs/>
          <w:sz w:val="22"/>
          <w:szCs w:val="22"/>
        </w:rPr>
        <w:t xml:space="preserve"> вопрос</w:t>
      </w:r>
      <w:r w:rsidR="003140AE" w:rsidRPr="003140AE">
        <w:rPr>
          <w:bCs/>
          <w:sz w:val="22"/>
          <w:szCs w:val="22"/>
        </w:rPr>
        <w:t>а</w:t>
      </w:r>
      <w:r w:rsidRPr="003140AE">
        <w:rPr>
          <w:bCs/>
          <w:sz w:val="22"/>
          <w:szCs w:val="22"/>
        </w:rPr>
        <w:t xml:space="preserve">. </w:t>
      </w:r>
    </w:p>
    <w:p w:rsidR="00320600" w:rsidRPr="00D70FB0" w:rsidRDefault="00320600" w:rsidP="00320600">
      <w:pPr>
        <w:ind w:firstLine="709"/>
        <w:rPr>
          <w:bCs/>
          <w:sz w:val="22"/>
          <w:szCs w:val="22"/>
        </w:rPr>
      </w:pPr>
      <w:r w:rsidRPr="003140AE">
        <w:rPr>
          <w:bCs/>
          <w:sz w:val="22"/>
          <w:szCs w:val="22"/>
        </w:rPr>
        <w:t>Студент может набрать максимум 9 баллов.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5D334E" w:rsidRDefault="00A17ADF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 w:rsidRPr="00A17ADF">
              <w:rPr>
                <w:b/>
                <w:color w:val="000000"/>
                <w:sz w:val="23"/>
                <w:szCs w:val="23"/>
              </w:rPr>
              <w:t>Раздел 1. Введение в дисциплину. Понятие информационной системы, рабочей станции, сервера.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</w:rPr>
            </w:pPr>
            <w:r w:rsidRPr="00CC47DB">
              <w:rPr>
                <w:color w:val="000000"/>
                <w:sz w:val="23"/>
                <w:szCs w:val="23"/>
              </w:rPr>
              <w:t xml:space="preserve">Тема 1. </w:t>
            </w:r>
            <w:r w:rsidR="00A17ADF" w:rsidRPr="00A17ADF">
              <w:rPr>
                <w:color w:val="000000"/>
                <w:sz w:val="23"/>
                <w:szCs w:val="23"/>
              </w:rPr>
              <w:t>Введение в дисциплину. Понятие информационной системы, рабочей станции, сервера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D8030C" w:rsidRDefault="00A17ADF" w:rsidP="005D334E">
            <w:pPr>
              <w:ind w:firstLine="0"/>
              <w:rPr>
                <w:sz w:val="23"/>
                <w:szCs w:val="23"/>
              </w:rPr>
            </w:pPr>
            <w:r w:rsidRPr="00D8030C">
              <w:rPr>
                <w:color w:val="000000"/>
                <w:sz w:val="23"/>
                <w:szCs w:val="23"/>
              </w:rPr>
              <w:t>Введение в дисциплину. Понятие информационной системы, рабочей станции, сервера.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 w:rsidR="00A17AD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 w:rsidR="00A17ADF">
              <w:rPr>
                <w:sz w:val="23"/>
                <w:szCs w:val="23"/>
              </w:rPr>
              <w:t>1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 w:rsidR="00A17AD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A17ADF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D8030C" w:rsidP="005D334E">
            <w:pPr>
              <w:ind w:firstLine="0"/>
              <w:rPr>
                <w:sz w:val="23"/>
                <w:szCs w:val="23"/>
                <w:lang w:eastAsia="en-US"/>
              </w:rPr>
            </w:pPr>
            <w:r w:rsidRPr="00D8030C">
              <w:rPr>
                <w:b/>
                <w:color w:val="000000"/>
                <w:sz w:val="23"/>
                <w:szCs w:val="23"/>
              </w:rPr>
              <w:t>Раздел 2. Локальные сети</w:t>
            </w:r>
            <w:r w:rsidR="005D334E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 xml:space="preserve">Тема 2. </w:t>
            </w:r>
            <w:r w:rsidR="00D8030C" w:rsidRPr="00D8030C">
              <w:rPr>
                <w:color w:val="000000"/>
                <w:sz w:val="23"/>
                <w:szCs w:val="23"/>
              </w:rPr>
              <w:t>Протоколы и стандарты локальных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D8030C" w:rsidP="005D334E">
            <w:pPr>
              <w:suppressAutoHyphens/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D8030C">
              <w:rPr>
                <w:color w:val="000000"/>
                <w:sz w:val="23"/>
                <w:szCs w:val="23"/>
              </w:rPr>
              <w:t>Протоколы и стандарты локальных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D8030C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D8030C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726E99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 xml:space="preserve">Тема </w:t>
            </w:r>
            <w:r>
              <w:rPr>
                <w:color w:val="000000"/>
                <w:sz w:val="23"/>
                <w:szCs w:val="23"/>
              </w:rPr>
              <w:t>3</w:t>
            </w:r>
            <w:r w:rsidRPr="00CC47DB">
              <w:rPr>
                <w:color w:val="000000"/>
                <w:sz w:val="23"/>
                <w:szCs w:val="23"/>
              </w:rPr>
              <w:t xml:space="preserve">. </w:t>
            </w:r>
            <w:r w:rsidRPr="00726E99">
              <w:rPr>
                <w:color w:val="000000"/>
                <w:sz w:val="23"/>
                <w:szCs w:val="23"/>
              </w:rPr>
              <w:t>Структурированные кабельные системы, сетевые адаптеры, концентраторы, коммутаторы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5D334E" w:rsidRPr="00CC47DB" w:rsidTr="005D334E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726E99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726E99">
              <w:rPr>
                <w:color w:val="000000"/>
                <w:sz w:val="23"/>
                <w:szCs w:val="23"/>
              </w:rPr>
              <w:t>Структурированные кабельные системы, сетевые адаптеры, концентраторы, коммутаторы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726E99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726E99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360943" w:rsidP="005D334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4</w:t>
            </w:r>
            <w:r w:rsidRPr="00CC47DB">
              <w:rPr>
                <w:sz w:val="23"/>
                <w:szCs w:val="23"/>
              </w:rPr>
              <w:t xml:space="preserve">. </w:t>
            </w:r>
            <w:r w:rsidRPr="00360943">
              <w:rPr>
                <w:color w:val="000000"/>
                <w:sz w:val="23"/>
                <w:szCs w:val="23"/>
              </w:rPr>
              <w:t>Логическая структура сети. Поиск файлов, компьютеров и ресурсов сетей.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360943" w:rsidRPr="00CC47DB" w:rsidTr="004160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943" w:rsidRPr="00CC47DB" w:rsidRDefault="00360943" w:rsidP="00360943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360943">
              <w:rPr>
                <w:sz w:val="23"/>
                <w:szCs w:val="23"/>
              </w:rPr>
              <w:t>Логическая структура сети. Поиск файлов, компьютеров и ресурсов сетей.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943" w:rsidRPr="00CC47DB" w:rsidRDefault="00360943" w:rsidP="00360943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3" w:rsidRPr="00CC47DB" w:rsidRDefault="00360943" w:rsidP="00360943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360943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943" w:rsidRPr="00CC47DB" w:rsidRDefault="00360943" w:rsidP="00360943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5</w:t>
            </w:r>
            <w:r w:rsidRPr="00CC47DB">
              <w:rPr>
                <w:sz w:val="23"/>
                <w:szCs w:val="23"/>
              </w:rPr>
              <w:t xml:space="preserve">. </w:t>
            </w:r>
            <w:r w:rsidRPr="00360943">
              <w:rPr>
                <w:color w:val="000000"/>
                <w:sz w:val="23"/>
                <w:szCs w:val="23"/>
              </w:rPr>
              <w:t>Идентификации и авторизация пользователей и ресурсов сетей. Внутрисетевые сервисы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943" w:rsidRPr="00CC47DB" w:rsidRDefault="00360943" w:rsidP="00360943">
            <w:pPr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3" w:rsidRPr="00CC47DB" w:rsidRDefault="00360943" w:rsidP="00360943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</w:tr>
      <w:tr w:rsidR="00360943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943" w:rsidRPr="00CC47DB" w:rsidRDefault="00360943" w:rsidP="00360943">
            <w:pPr>
              <w:ind w:firstLine="0"/>
              <w:rPr>
                <w:sz w:val="23"/>
                <w:szCs w:val="23"/>
                <w:highlight w:val="yellow"/>
              </w:rPr>
            </w:pPr>
            <w:r w:rsidRPr="00360943">
              <w:rPr>
                <w:color w:val="000000"/>
                <w:sz w:val="23"/>
                <w:szCs w:val="23"/>
              </w:rPr>
              <w:t>Идентификации и авторизация пользователей и ресурсов сетей. Внутрисетевые сервисы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943" w:rsidRDefault="00360943" w:rsidP="00360943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3.1</w:t>
            </w:r>
          </w:p>
          <w:p w:rsidR="00360943" w:rsidRPr="00CC47DB" w:rsidRDefault="00360943" w:rsidP="00360943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3" w:rsidRPr="00CC47DB" w:rsidRDefault="00360943" w:rsidP="00360943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F5009F" w:rsidRPr="00CC47DB" w:rsidTr="004160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Pr="00CC47DB" w:rsidRDefault="00F5009F" w:rsidP="0041609C">
            <w:pPr>
              <w:ind w:firstLine="0"/>
              <w:rPr>
                <w:sz w:val="23"/>
                <w:szCs w:val="23"/>
                <w:lang w:eastAsia="en-US"/>
              </w:rPr>
            </w:pPr>
            <w:r w:rsidRPr="00D8030C">
              <w:rPr>
                <w:b/>
                <w:color w:val="000000"/>
                <w:sz w:val="23"/>
                <w:szCs w:val="23"/>
              </w:rPr>
              <w:t xml:space="preserve">Раздел </w:t>
            </w:r>
            <w:r>
              <w:rPr>
                <w:b/>
                <w:color w:val="000000"/>
                <w:sz w:val="23"/>
                <w:szCs w:val="23"/>
              </w:rPr>
              <w:t>3</w:t>
            </w:r>
            <w:r w:rsidRPr="00D8030C">
              <w:rPr>
                <w:b/>
                <w:color w:val="000000"/>
                <w:sz w:val="23"/>
                <w:szCs w:val="23"/>
              </w:rPr>
              <w:t xml:space="preserve">. </w:t>
            </w:r>
            <w:r w:rsidRPr="00F5009F">
              <w:rPr>
                <w:b/>
                <w:color w:val="000000"/>
                <w:sz w:val="23"/>
                <w:szCs w:val="23"/>
              </w:rPr>
              <w:t>Глобальная компьютерная сеть (Интернет)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Pr="00CC47DB" w:rsidRDefault="00F5009F" w:rsidP="0041609C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9F" w:rsidRPr="00CC47DB" w:rsidRDefault="00F5009F" w:rsidP="0041609C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F5009F" w:rsidRPr="00CC47DB" w:rsidTr="004160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09F" w:rsidRPr="00CC47DB" w:rsidRDefault="00F5009F" w:rsidP="0041609C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 xml:space="preserve">Тема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CC47DB">
              <w:rPr>
                <w:color w:val="000000"/>
                <w:sz w:val="23"/>
                <w:szCs w:val="23"/>
              </w:rPr>
              <w:t xml:space="preserve">. </w:t>
            </w:r>
            <w:r w:rsidRPr="00F5009F">
              <w:rPr>
                <w:color w:val="000000"/>
                <w:sz w:val="23"/>
                <w:szCs w:val="23"/>
              </w:rPr>
              <w:t>Общие сведения о глобальной компьютерной сети (Интернет). Адресация, доменные имена, протоколы передачи данных, гипертекстовое представление информации, сеть World Wide Web (WWW)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Pr="00CC47DB" w:rsidRDefault="00F5009F" w:rsidP="0041609C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9F" w:rsidRPr="00CC47DB" w:rsidRDefault="00F5009F" w:rsidP="0041609C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F5009F" w:rsidRPr="00CC47DB" w:rsidTr="004160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09F" w:rsidRPr="00F5009F" w:rsidRDefault="00F5009F" w:rsidP="0041609C">
            <w:pPr>
              <w:suppressAutoHyphens/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F5009F">
              <w:rPr>
                <w:color w:val="000000"/>
                <w:sz w:val="23"/>
                <w:szCs w:val="23"/>
              </w:rPr>
              <w:t xml:space="preserve">Общие сведения о глобальной компьютерной </w:t>
            </w:r>
            <w:r w:rsidRPr="00F5009F">
              <w:rPr>
                <w:color w:val="000000"/>
                <w:sz w:val="23"/>
                <w:szCs w:val="23"/>
              </w:rPr>
              <w:lastRenderedPageBreak/>
              <w:t>сети (Интернет). Адресация, доменные имена, протоколы передачи данных, гипертекстовое представление информации, сеть World Wide Web (WWW)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Pr="00CC47DB" w:rsidRDefault="00F5009F" w:rsidP="0041609C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lastRenderedPageBreak/>
              <w:t>ПК-</w:t>
            </w:r>
            <w:r>
              <w:rPr>
                <w:sz w:val="23"/>
                <w:szCs w:val="23"/>
              </w:rPr>
              <w:t>3.4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9F" w:rsidRPr="00CC47DB" w:rsidRDefault="00F5009F" w:rsidP="0041609C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F5009F" w:rsidRPr="00CC47DB" w:rsidTr="004160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009F" w:rsidRPr="00F5009F" w:rsidRDefault="00F5009F" w:rsidP="0041609C">
            <w:pPr>
              <w:suppressAutoHyphens/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F5009F">
              <w:rPr>
                <w:color w:val="000000"/>
                <w:sz w:val="23"/>
                <w:szCs w:val="23"/>
              </w:rPr>
              <w:t>Cерверное и клиентское программное обеспечение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Default="00F5009F" w:rsidP="0041609C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1.1</w:t>
            </w:r>
          </w:p>
          <w:p w:rsidR="00F5009F" w:rsidRDefault="00F5009F" w:rsidP="0041609C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1.2</w:t>
            </w:r>
          </w:p>
          <w:p w:rsidR="00F5009F" w:rsidRPr="00CC47DB" w:rsidRDefault="00F5009F" w:rsidP="0041609C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9F" w:rsidRPr="00CC47DB" w:rsidRDefault="00F5009F" w:rsidP="0041609C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F5009F" w:rsidRPr="00CC47DB" w:rsidTr="0041609C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Pr="00CC47DB" w:rsidRDefault="00F5009F" w:rsidP="0041609C">
            <w:pPr>
              <w:ind w:firstLine="0"/>
              <w:rPr>
                <w:sz w:val="23"/>
                <w:szCs w:val="23"/>
                <w:lang w:eastAsia="en-US"/>
              </w:rPr>
            </w:pPr>
            <w:r w:rsidRPr="00D8030C">
              <w:rPr>
                <w:b/>
                <w:color w:val="000000"/>
                <w:sz w:val="23"/>
                <w:szCs w:val="23"/>
              </w:rPr>
              <w:t xml:space="preserve">Раздел </w:t>
            </w:r>
            <w:r>
              <w:rPr>
                <w:b/>
                <w:color w:val="000000"/>
                <w:sz w:val="23"/>
                <w:szCs w:val="23"/>
              </w:rPr>
              <w:t>4</w:t>
            </w:r>
            <w:r w:rsidRPr="00D8030C">
              <w:rPr>
                <w:b/>
                <w:color w:val="000000"/>
                <w:sz w:val="23"/>
                <w:szCs w:val="23"/>
              </w:rPr>
              <w:t xml:space="preserve">. </w:t>
            </w:r>
            <w:r w:rsidRPr="00F5009F">
              <w:rPr>
                <w:b/>
                <w:color w:val="000000"/>
                <w:sz w:val="23"/>
                <w:szCs w:val="23"/>
              </w:rPr>
              <w:t>Информационная безопасность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9F" w:rsidRPr="00CC47DB" w:rsidRDefault="00F5009F" w:rsidP="0041609C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9F" w:rsidRPr="00CC47DB" w:rsidRDefault="00F5009F" w:rsidP="0041609C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360943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943" w:rsidRPr="00CC47DB" w:rsidRDefault="00F5009F" w:rsidP="00360943">
            <w:pPr>
              <w:ind w:firstLine="0"/>
              <w:rPr>
                <w:sz w:val="23"/>
                <w:szCs w:val="23"/>
                <w:highlight w:val="yellow"/>
              </w:rPr>
            </w:pPr>
            <w:r w:rsidRPr="00F5009F">
              <w:rPr>
                <w:color w:val="000000"/>
                <w:sz w:val="23"/>
                <w:szCs w:val="23"/>
              </w:rPr>
              <w:t>Информационная безопасность: основные виды угроз, способы противодействия угрозам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943" w:rsidRPr="00CC47DB" w:rsidRDefault="00360943" w:rsidP="00360943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3" w:rsidRPr="00CC47DB" w:rsidRDefault="00360943" w:rsidP="00360943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360943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943" w:rsidRPr="00CC47DB" w:rsidRDefault="00F5009F" w:rsidP="00360943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F5009F">
              <w:rPr>
                <w:color w:val="000000"/>
                <w:sz w:val="23"/>
                <w:szCs w:val="23"/>
              </w:rPr>
              <w:t>Информационная безопасность: основные виды угроз, способы противодействия угрозам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943" w:rsidRDefault="00360943" w:rsidP="00360943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 w:rsidR="003B2FD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 w:rsidR="003B2FD5">
              <w:rPr>
                <w:sz w:val="23"/>
                <w:szCs w:val="23"/>
              </w:rPr>
              <w:t>1</w:t>
            </w:r>
          </w:p>
          <w:p w:rsidR="003B2FD5" w:rsidRDefault="003B2FD5" w:rsidP="003B2FD5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3.1</w:t>
            </w:r>
          </w:p>
          <w:p w:rsidR="00360943" w:rsidRPr="00CC47DB" w:rsidRDefault="003B2FD5" w:rsidP="003B2FD5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ПК-</w:t>
            </w:r>
            <w:r>
              <w:rPr>
                <w:sz w:val="23"/>
                <w:szCs w:val="23"/>
              </w:rPr>
              <w:t>3.4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43" w:rsidRPr="00CC47DB" w:rsidRDefault="003B2FD5" w:rsidP="00360943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</w:tbl>
    <w:p w:rsidR="00320600" w:rsidRPr="001718D3" w:rsidRDefault="00320600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</w:t>
      </w:r>
      <w:r>
        <w:rPr>
          <w:rStyle w:val="2"/>
          <w:b/>
          <w:color w:val="000000"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D55F2C" w:rsidRDefault="006627F7" w:rsidP="003C58F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6627F7">
              <w:rPr>
                <w:b/>
                <w:sz w:val="22"/>
                <w:szCs w:val="22"/>
              </w:rPr>
              <w:t>ПК-1: Способен разрабатывать требования, проектировать и выполнять программную реализацию программного обеспечения</w:t>
            </w:r>
          </w:p>
        </w:tc>
      </w:tr>
      <w:tr w:rsidR="004F1772" w:rsidRPr="00D55F2C" w:rsidTr="004F177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D55F2C" w:rsidRDefault="006627F7" w:rsidP="003C58FF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  <w:u w:val="single"/>
              </w:rPr>
            </w:pPr>
            <w:r w:rsidRPr="006627F7">
              <w:rPr>
                <w:b/>
                <w:sz w:val="22"/>
                <w:szCs w:val="22"/>
              </w:rPr>
              <w:t>ПК-1.1. Анализирует требования к программному обеспечению</w:t>
            </w:r>
          </w:p>
        </w:tc>
      </w:tr>
    </w:tbl>
    <w:p w:rsidR="00320600" w:rsidRPr="006627F7" w:rsidRDefault="00320600" w:rsidP="004F1772">
      <w:pPr>
        <w:spacing w:before="60" w:after="60"/>
        <w:ind w:firstLine="0"/>
        <w:rPr>
          <w:b/>
          <w:i/>
          <w:sz w:val="22"/>
          <w:szCs w:val="22"/>
          <w:highlight w:val="yellow"/>
        </w:rPr>
      </w:pPr>
      <w:r w:rsidRPr="007E713E">
        <w:rPr>
          <w:b/>
          <w:i/>
          <w:sz w:val="22"/>
          <w:szCs w:val="22"/>
        </w:rPr>
        <w:t>а) типовые тестовые вопросы закрытого типа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1) Предоставляющий свои ресурсы пользователям сети компьютер – это: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Пользовательский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Клиент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Сервер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2) Центральная машина сети называется: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Центральным процессором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Сервером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Маршрутизатором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3) Обобщенная геометрическая характеристика компьютерной сети – это: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Топология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Сервер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Удаленность компьютеров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4) Глобальной компьютерной сетью мирового уровня является: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WWW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E-mail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Интранет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5) Основными видами компьютерных сетей являются сети: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локальные, глобальные, региональные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клиентские, корпоративные, международные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социальные, развлекательные, бизнес-ориентированные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6) Протокол компьютерной сети - совокупность: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Электронный журнал для протоколирования действий пользователей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Технических характеристик трафика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Правил, регламентирующих прием-передачу, активацию данных в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7) Основным назначением компьютерной сети является: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Совместное удаленное использование ресурсов сети сетевыми пользователям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Физическое соединение всех компьютеров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Совместное решение распределенной задачи пользователями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8) Узловым в компьютерной сети служит сервер: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Располагаемый в здании главного офиса сетевой компании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Связывающие остальные компьютеры сети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lastRenderedPageBreak/>
        <w:t>На котором располагается база сетевых данных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9) К основным компонентам компьютерных сетей можно отнести все перечисленное: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Сервер, клиентскую машину, операционную систему, линии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Офисный пакет, точку доступа к сети, телефонный кабель, хостинг-компанию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Пользователей сети, сайты, веб-магазины, хостинг-компанию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10) Первые компьютерные сети: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+ ARPANET, ETHERNET</w:t>
      </w:r>
    </w:p>
    <w:p w:rsidR="007E713E" w:rsidRP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TCP, IP</w:t>
      </w:r>
    </w:p>
    <w:p w:rsidR="007E713E" w:rsidRDefault="007E713E" w:rsidP="007E713E">
      <w:pPr>
        <w:spacing w:before="60" w:after="60"/>
        <w:ind w:firstLine="0"/>
        <w:rPr>
          <w:rStyle w:val="FontStyle134"/>
          <w:rFonts w:eastAsiaTheme="majorEastAsia"/>
          <w:b w:val="0"/>
          <w:lang w:eastAsia="zh-CN"/>
        </w:rPr>
      </w:pPr>
      <w:r w:rsidRPr="007E713E">
        <w:rPr>
          <w:rStyle w:val="FontStyle134"/>
          <w:rFonts w:eastAsiaTheme="majorEastAsia"/>
          <w:b w:val="0"/>
          <w:lang w:eastAsia="zh-CN"/>
        </w:rPr>
        <w:t>WWW, INTRANET</w:t>
      </w:r>
    </w:p>
    <w:p w:rsidR="00320600" w:rsidRPr="006627F7" w:rsidRDefault="00320600" w:rsidP="007E713E">
      <w:pPr>
        <w:spacing w:before="60" w:after="60"/>
        <w:ind w:firstLine="0"/>
        <w:rPr>
          <w:b/>
          <w:i/>
          <w:sz w:val="22"/>
          <w:szCs w:val="22"/>
          <w:highlight w:val="yellow"/>
        </w:rPr>
      </w:pPr>
      <w:r w:rsidRPr="00B27E82">
        <w:rPr>
          <w:b/>
          <w:i/>
          <w:sz w:val="22"/>
          <w:szCs w:val="22"/>
        </w:rPr>
        <w:t>б) типовые тестовые вопросы открытого типа</w:t>
      </w:r>
    </w:p>
    <w:p w:rsidR="00B27E82" w:rsidRPr="00B27E82" w:rsidRDefault="00B27E82" w:rsidP="00B27E82">
      <w:pPr>
        <w:rPr>
          <w:rStyle w:val="Bodytext54"/>
          <w:rFonts w:eastAsia="Calibri"/>
          <w:sz w:val="22"/>
          <w:szCs w:val="22"/>
          <w:lang w:eastAsia="en-US"/>
        </w:rPr>
      </w:pPr>
      <w:r w:rsidRPr="00B27E82">
        <w:rPr>
          <w:rStyle w:val="Bodytext54"/>
          <w:rFonts w:eastAsia="Calibri"/>
          <w:sz w:val="22"/>
          <w:szCs w:val="22"/>
          <w:lang w:eastAsia="en-US"/>
        </w:rPr>
        <w:t>1. Совокупность компьютеров, соединенных каналами для обмена информации и</w:t>
      </w:r>
    </w:p>
    <w:p w:rsidR="00B27E82" w:rsidRPr="00B27E82" w:rsidRDefault="00B27E82" w:rsidP="00B27E82">
      <w:pPr>
        <w:rPr>
          <w:rStyle w:val="Bodytext54"/>
          <w:rFonts w:eastAsia="Calibri"/>
          <w:sz w:val="22"/>
          <w:szCs w:val="22"/>
          <w:lang w:eastAsia="en-US"/>
        </w:rPr>
      </w:pPr>
      <w:r w:rsidRPr="00B27E82">
        <w:rPr>
          <w:rStyle w:val="Bodytext54"/>
          <w:rFonts w:eastAsia="Calibri"/>
          <w:sz w:val="22"/>
          <w:szCs w:val="22"/>
          <w:lang w:eastAsia="en-US"/>
        </w:rPr>
        <w:t>находящихся в пределах одного (или нескольких) помещения, здания, называется:</w:t>
      </w:r>
    </w:p>
    <w:p w:rsidR="00B27E82" w:rsidRPr="00B27E82" w:rsidRDefault="00B27E82" w:rsidP="00B27E82">
      <w:pPr>
        <w:rPr>
          <w:rStyle w:val="Bodytext54"/>
          <w:rFonts w:eastAsia="Calibri"/>
          <w:sz w:val="22"/>
          <w:szCs w:val="22"/>
          <w:lang w:eastAsia="en-US"/>
        </w:rPr>
      </w:pPr>
      <w:r w:rsidRPr="00B27E82">
        <w:rPr>
          <w:rStyle w:val="Bodytext54"/>
          <w:rFonts w:eastAsia="Calibri"/>
          <w:sz w:val="22"/>
          <w:szCs w:val="22"/>
          <w:lang w:eastAsia="en-US"/>
        </w:rPr>
        <w:t>(локальной компьютерной сетью)</w:t>
      </w:r>
    </w:p>
    <w:p w:rsidR="00B27E82" w:rsidRPr="00B27E82" w:rsidRDefault="00B27E82" w:rsidP="00B27E82">
      <w:pPr>
        <w:rPr>
          <w:rStyle w:val="Bodytext54"/>
          <w:rFonts w:eastAsia="Calibri"/>
          <w:sz w:val="22"/>
          <w:szCs w:val="22"/>
          <w:lang w:eastAsia="en-US"/>
        </w:rPr>
      </w:pPr>
      <w:r w:rsidRPr="00B27E82">
        <w:rPr>
          <w:rStyle w:val="Bodytext54"/>
          <w:rFonts w:eastAsia="Calibri"/>
          <w:sz w:val="22"/>
          <w:szCs w:val="22"/>
          <w:lang w:eastAsia="en-US"/>
        </w:rPr>
        <w:t>2. Локальная сеть - это</w:t>
      </w:r>
    </w:p>
    <w:p w:rsidR="00320600" w:rsidRDefault="00B27E82" w:rsidP="00B27E82">
      <w:pPr>
        <w:rPr>
          <w:sz w:val="22"/>
          <w:szCs w:val="22"/>
        </w:rPr>
      </w:pPr>
      <w:r w:rsidRPr="00B27E82">
        <w:rPr>
          <w:rStyle w:val="Bodytext54"/>
          <w:rFonts w:eastAsia="Calibri"/>
          <w:sz w:val="22"/>
          <w:szCs w:val="22"/>
          <w:lang w:eastAsia="en-US"/>
        </w:rPr>
        <w:t>(совокупность компьютеров, объединенных на основе кабельного соединения)</w:t>
      </w:r>
    </w:p>
    <w:p w:rsidR="004F1772" w:rsidRDefault="004F1772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6627F7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6627F7">
              <w:rPr>
                <w:b/>
                <w:sz w:val="22"/>
                <w:szCs w:val="22"/>
              </w:rPr>
              <w:t>ПК-1: Способен разрабатывать требования, проектировать и выполнять программную реализацию программного обеспечения</w:t>
            </w:r>
          </w:p>
        </w:tc>
      </w:tr>
      <w:tr w:rsidR="004F1772" w:rsidRPr="00B52164" w:rsidTr="004F1772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6627F7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27F7">
              <w:rPr>
                <w:b/>
                <w:sz w:val="22"/>
                <w:szCs w:val="22"/>
              </w:rPr>
              <w:t>ПК-1.2. Разрабатывает технические спецификации на программные компоненты</w:t>
            </w:r>
          </w:p>
        </w:tc>
      </w:tr>
    </w:tbl>
    <w:p w:rsidR="00320600" w:rsidRPr="007E713E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7E713E">
        <w:rPr>
          <w:b/>
          <w:i/>
          <w:sz w:val="22"/>
          <w:szCs w:val="22"/>
        </w:rPr>
        <w:t>а) типовые тестовые вопросы закрытого типа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1) Передачу всех данных в компьютерных сетях реализуют с помощью: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Сервера данных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Е-mail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Сетевых протоколов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2) Обмен информацией между компьютерными сетями осуществляют всегда посредством: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Независимых небольших наборов данных (пакетов)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Побайтной независимой передачи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Очередности по длительности расстояния между узлами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3) Каналами связи в компьютерных сетях являются все перечисленное в списке: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Спутниковая связь, солнечные лучи, магнитные поля, телефон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Спутниковая связь, оптоволоконные кабели, телефонные сети, радиорелейная связь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Спутниковая связь, инфракрасные лучи, ультрафиолет, контактно-релейная связь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4) Компьютерная сеть – совокупность: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Компьютеров, пользователей, компаний и их ресурсов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Компьютеров, протоколов, сетевых ресурсов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Компьютеров, серверов, узлов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5) В компьютерной сети рабочая станция – компьютер: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Стационарный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Работающий в данный момент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На станции приема спутниковых данных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6) Указать назначение компьютерных сетей: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Обеспечивать одновременный доступ всех пользователей сети к сетевым ресурсам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Замещать выходящие из строя компьютеры другими компьютерами сети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Использовать ресурсы соединяемых компьютеров сети, усиливая возможности каждого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7) Составляющие компьютерной сети: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lastRenderedPageBreak/>
        <w:t>+ Серверы, протоколы, клиентские машины, каналы связи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Клиентские компьютеры, смартфоны, планшеты, Wi-Fi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E-mail, TCP, IP, LAN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8) Локальная компьютерная сеть – сеть, состоящая из компьютеров, связываемых в рамках: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WWW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+ одного учреждения (его территориального объединения)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одной города, района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9) Сетевое приложение – приложение: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Распределенное</w:t>
      </w:r>
    </w:p>
    <w:p w:rsidR="007E713E" w:rsidRPr="007E713E" w:rsidRDefault="007E713E" w:rsidP="007E713E">
      <w:pPr>
        <w:rPr>
          <w:rStyle w:val="Bodytext54"/>
          <w:sz w:val="22"/>
          <w:szCs w:val="22"/>
          <w:lang w:eastAsia="zh-CN"/>
        </w:rPr>
      </w:pPr>
      <w:r w:rsidRPr="007E713E">
        <w:rPr>
          <w:rStyle w:val="Bodytext54"/>
          <w:sz w:val="22"/>
          <w:szCs w:val="22"/>
          <w:lang w:eastAsia="zh-CN"/>
        </w:rPr>
        <w:t>Устанавливаемое для работы пользователем сети на свой компьютер</w:t>
      </w:r>
    </w:p>
    <w:p w:rsidR="00320600" w:rsidRPr="006627F7" w:rsidRDefault="007E713E" w:rsidP="007E713E">
      <w:pPr>
        <w:rPr>
          <w:sz w:val="22"/>
          <w:szCs w:val="22"/>
          <w:highlight w:val="yellow"/>
        </w:rPr>
      </w:pPr>
      <w:r w:rsidRPr="007E713E">
        <w:rPr>
          <w:rStyle w:val="Bodytext54"/>
          <w:sz w:val="22"/>
          <w:szCs w:val="22"/>
          <w:lang w:eastAsia="zh-CN"/>
        </w:rPr>
        <w:t>+ каждая часть которого выполнима на каждом сетевом компьютере</w:t>
      </w:r>
    </w:p>
    <w:p w:rsidR="00320600" w:rsidRPr="006627F7" w:rsidRDefault="00320600" w:rsidP="002E412A">
      <w:pPr>
        <w:spacing w:before="60" w:after="60"/>
        <w:ind w:firstLine="0"/>
        <w:rPr>
          <w:b/>
          <w:i/>
          <w:sz w:val="22"/>
          <w:szCs w:val="22"/>
          <w:highlight w:val="yellow"/>
        </w:rPr>
      </w:pPr>
      <w:r w:rsidRPr="00B27E82">
        <w:rPr>
          <w:b/>
          <w:i/>
          <w:sz w:val="22"/>
          <w:szCs w:val="22"/>
        </w:rPr>
        <w:t>б) типовые тестовые вопросы открытого типа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1. Укажите программные средства для поддержки локальных сетей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(серверные операционные системы)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2. Глобальная компьютерная сеть — это: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(совокупность локальных сетей и компьютеров, расположенных на больших расстояниях и соединенных с помощью каналов связи в единую систему)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3. ICQ,Telegram,Viber – это: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(Служба мгновенных сообщений)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4. Браузером называется: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(программа для просмотра веб-страниц)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5. WEB — страницы имеют расширение: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(*.HTML)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6.Гипертекст — это: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(способ организации текстовой информации, внутри которой установлены смысловые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связи между ее различными фрагментами)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7. Электронная почта (e-mail) позволяет передавать: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(сообщения и приложенные файлы)</w:t>
      </w:r>
    </w:p>
    <w:p w:rsidR="00B27E82" w:rsidRPr="00B27E82" w:rsidRDefault="00B27E82" w:rsidP="00B27E82">
      <w:pPr>
        <w:ind w:firstLine="0"/>
        <w:rPr>
          <w:sz w:val="22"/>
          <w:szCs w:val="22"/>
        </w:rPr>
      </w:pPr>
      <w:r w:rsidRPr="00B27E82">
        <w:rPr>
          <w:sz w:val="22"/>
          <w:szCs w:val="22"/>
        </w:rPr>
        <w:t>8. HTML (HYPER TEXT MARKUP LANGUAGE) является:</w:t>
      </w:r>
    </w:p>
    <w:p w:rsidR="00320600" w:rsidRPr="006627F7" w:rsidRDefault="00B27E82" w:rsidP="00B27E82">
      <w:pPr>
        <w:ind w:firstLine="0"/>
        <w:rPr>
          <w:sz w:val="22"/>
          <w:szCs w:val="22"/>
          <w:highlight w:val="yellow"/>
        </w:rPr>
      </w:pPr>
      <w:r w:rsidRPr="00B27E82">
        <w:rPr>
          <w:sz w:val="22"/>
          <w:szCs w:val="22"/>
        </w:rPr>
        <w:t>(средством создания WEB-страниц)</w:t>
      </w:r>
    </w:p>
    <w:p w:rsidR="00320600" w:rsidRPr="00A17C54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 </w:t>
      </w:r>
    </w:p>
    <w:p w:rsidR="00320600" w:rsidRDefault="00320600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6627F7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6627F7">
              <w:rPr>
                <w:b/>
                <w:sz w:val="22"/>
                <w:szCs w:val="22"/>
              </w:rPr>
              <w:t>ПК-3: Способен выполнять работы и управление работами по созданию и сопровождению информационных систем</w:t>
            </w:r>
          </w:p>
        </w:tc>
      </w:tr>
      <w:tr w:rsidR="004F1772" w:rsidRPr="00B52164" w:rsidTr="004F1772">
        <w:trPr>
          <w:trHeight w:val="12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6627F7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27F7">
              <w:rPr>
                <w:b/>
                <w:sz w:val="22"/>
                <w:szCs w:val="22"/>
              </w:rPr>
              <w:t>ПК-3.1. Разрабатывает, анализирует  и утверждает требования к информационной системе</w:t>
            </w:r>
          </w:p>
        </w:tc>
      </w:tr>
    </w:tbl>
    <w:p w:rsidR="00320600" w:rsidRPr="00B27E82" w:rsidRDefault="00320600" w:rsidP="006B4AA9">
      <w:pPr>
        <w:spacing w:before="60" w:after="60"/>
        <w:ind w:firstLine="0"/>
        <w:rPr>
          <w:b/>
          <w:i/>
          <w:sz w:val="22"/>
          <w:szCs w:val="22"/>
        </w:rPr>
      </w:pPr>
      <w:r w:rsidRPr="00B27E82">
        <w:rPr>
          <w:b/>
          <w:i/>
          <w:sz w:val="22"/>
          <w:szCs w:val="22"/>
        </w:rPr>
        <w:t>а) типовые тестовые вопросы закрытого типа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1</w:t>
      </w:r>
      <w:r w:rsidRPr="007E713E">
        <w:rPr>
          <w:rStyle w:val="Bodytext54"/>
          <w:sz w:val="22"/>
          <w:szCs w:val="22"/>
        </w:rPr>
        <w:t>) Наиболее полно, правильно перечислены характеристики компьютерной сети в списке: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Совокупность однотипных (по архитектуре) соединяемых компьютеров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Компьютеры, соединенные общими программными, сетевыми ресурсами, протоколами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Компьютеры каждый из которых должен соединяться и взаимодействовать с другим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2) Сеть, разрабатываемая в рамках одного учреждения, предприятия – сеть: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Локальная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Глобальная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Интранет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3</w:t>
      </w:r>
      <w:r w:rsidRPr="007E713E">
        <w:rPr>
          <w:rStyle w:val="Bodytext54"/>
          <w:sz w:val="22"/>
          <w:szCs w:val="22"/>
        </w:rPr>
        <w:t>) Маршрутизатор – устройство, соединяющее различные: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Компьютерные сети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По архитектуре компьютеры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маршруты передачи адресов для e-mail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4</w:t>
      </w:r>
      <w:r w:rsidRPr="007E713E">
        <w:rPr>
          <w:rStyle w:val="Bodytext54"/>
          <w:sz w:val="22"/>
          <w:szCs w:val="22"/>
        </w:rPr>
        <w:t>) Локальную компьютерную сеть обозначают: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LAN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lastRenderedPageBreak/>
        <w:t>MAN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WAN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5</w:t>
      </w:r>
      <w:r w:rsidRPr="007E713E">
        <w:rPr>
          <w:rStyle w:val="Bodytext54"/>
          <w:sz w:val="22"/>
          <w:szCs w:val="22"/>
        </w:rPr>
        <w:t>) Глобальную компьютерную сеть обозначают: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LAN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MAN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WAN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6</w:t>
      </w:r>
      <w:r w:rsidRPr="007E713E">
        <w:rPr>
          <w:rStyle w:val="Bodytext54"/>
          <w:sz w:val="22"/>
          <w:szCs w:val="22"/>
        </w:rPr>
        <w:t>) Соединение нескольких сетей дает: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Межсетевое объединение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Серверную связь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Рабочую группу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7</w:t>
      </w:r>
      <w:r w:rsidRPr="007E713E">
        <w:rPr>
          <w:rStyle w:val="Bodytext54"/>
          <w:sz w:val="22"/>
          <w:szCs w:val="22"/>
        </w:rPr>
        <w:t>) Основной (неделимой) единицей сетевого информационного обмена является: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Пакет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Бит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Канал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8</w:t>
      </w:r>
      <w:r w:rsidRPr="007E713E">
        <w:rPr>
          <w:rStyle w:val="Bodytext54"/>
          <w:sz w:val="22"/>
          <w:szCs w:val="22"/>
        </w:rPr>
        <w:t>) Часть пакета, где указаны адрес отправителя, порядок сборки блоков (конвертов) данных на компьютере получателя называется: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Заголовком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Конструктор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Маршрутизатор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9</w:t>
      </w:r>
      <w:r w:rsidRPr="007E713E">
        <w:rPr>
          <w:rStyle w:val="Bodytext54"/>
          <w:sz w:val="22"/>
          <w:szCs w:val="22"/>
        </w:rPr>
        <w:t>) Передача-прием данных в компьютерной сети может происходить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Лишь последовательно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Лишь параллельно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Как последовательно, так и параллельно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10</w:t>
      </w:r>
      <w:r w:rsidRPr="007E713E">
        <w:rPr>
          <w:rStyle w:val="Bodytext54"/>
          <w:sz w:val="22"/>
          <w:szCs w:val="22"/>
        </w:rPr>
        <w:t>) Компьютерная сеть должна обязательно иметь: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Протокол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Более сотни компьютеров</w:t>
      </w:r>
    </w:p>
    <w:p w:rsidR="00320600" w:rsidRPr="006627F7" w:rsidRDefault="007E713E" w:rsidP="007E713E">
      <w:pPr>
        <w:ind w:firstLine="709"/>
        <w:rPr>
          <w:rStyle w:val="Bodytext54"/>
          <w:sz w:val="22"/>
          <w:szCs w:val="22"/>
          <w:highlight w:val="yellow"/>
        </w:rPr>
      </w:pPr>
      <w:r w:rsidRPr="007E713E">
        <w:rPr>
          <w:rStyle w:val="Bodytext54"/>
          <w:sz w:val="22"/>
          <w:szCs w:val="22"/>
        </w:rPr>
        <w:t>Спутниковый выход в WWW</w:t>
      </w:r>
    </w:p>
    <w:p w:rsidR="00320600" w:rsidRPr="006627F7" w:rsidRDefault="00320600" w:rsidP="00803A91">
      <w:pPr>
        <w:spacing w:before="60" w:after="60"/>
        <w:ind w:firstLine="0"/>
        <w:rPr>
          <w:b/>
          <w:i/>
          <w:sz w:val="22"/>
          <w:szCs w:val="22"/>
          <w:highlight w:val="yellow"/>
        </w:rPr>
      </w:pPr>
      <w:r w:rsidRPr="00B27E82">
        <w:rPr>
          <w:b/>
          <w:i/>
          <w:sz w:val="22"/>
          <w:szCs w:val="22"/>
        </w:rPr>
        <w:t>б) типовые тестовые вопросы открытого типа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1. Телеконференция — это: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(система обмена информацией между абонентами компьютерной сети)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2. Служба FTP в Интернете предназначена: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(для приема и передачи файлов любого формата)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3. Почтовый ящик абонента электронной почты представляет собой: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(часть памяти на жестком диске почтового сервера, отведенную для пользователя)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4. Протокол маршрутизации (IP) обеспечивает: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(разбиение файлов на IP- пакеты в процессе передачи и сборку файлов в процесс получения)</w:t>
      </w:r>
    </w:p>
    <w:p w:rsidR="00B27E82" w:rsidRPr="00B27E82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5. Транспортный протокол (TCP) обеспечивает:</w:t>
      </w:r>
    </w:p>
    <w:p w:rsidR="00D350F9" w:rsidRPr="007A24DA" w:rsidRDefault="00B27E82" w:rsidP="00B27E82">
      <w:pPr>
        <w:rPr>
          <w:sz w:val="22"/>
          <w:szCs w:val="22"/>
        </w:rPr>
      </w:pPr>
      <w:r w:rsidRPr="00B27E82">
        <w:rPr>
          <w:sz w:val="22"/>
          <w:szCs w:val="22"/>
        </w:rPr>
        <w:t>(надежную, потоковую, ориентированную на соединение доставку данных)</w:t>
      </w:r>
    </w:p>
    <w:p w:rsidR="00D350F9" w:rsidRPr="007A24DA" w:rsidRDefault="00D350F9" w:rsidP="00D350F9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627F7" w:rsidRPr="00B52164" w:rsidTr="0041609C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F7" w:rsidRPr="00B52164" w:rsidRDefault="006627F7" w:rsidP="0041609C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6627F7">
              <w:rPr>
                <w:b/>
                <w:sz w:val="22"/>
                <w:szCs w:val="22"/>
              </w:rPr>
              <w:t>ПК-3: Способен выполнять работы и управление работами по созданию и сопровождению информационных систем</w:t>
            </w:r>
          </w:p>
        </w:tc>
      </w:tr>
      <w:tr w:rsidR="006627F7" w:rsidRPr="00B52164" w:rsidTr="0041609C">
        <w:trPr>
          <w:trHeight w:val="12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7F7" w:rsidRPr="00B52164" w:rsidRDefault="006627F7" w:rsidP="0041609C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27F7">
              <w:rPr>
                <w:b/>
                <w:sz w:val="22"/>
                <w:szCs w:val="22"/>
              </w:rPr>
              <w:t>ПК-3.4. Выполняет развертывание информационной системы у заказчика</w:t>
            </w:r>
          </w:p>
        </w:tc>
      </w:tr>
    </w:tbl>
    <w:p w:rsidR="006627F7" w:rsidRPr="00D350F9" w:rsidRDefault="006627F7" w:rsidP="006627F7">
      <w:pPr>
        <w:spacing w:before="60" w:after="60"/>
        <w:ind w:firstLine="0"/>
        <w:rPr>
          <w:b/>
          <w:i/>
          <w:sz w:val="22"/>
          <w:szCs w:val="22"/>
        </w:rPr>
      </w:pPr>
      <w:r w:rsidRPr="00D350F9">
        <w:rPr>
          <w:b/>
          <w:i/>
          <w:sz w:val="22"/>
          <w:szCs w:val="22"/>
        </w:rPr>
        <w:t>а) типовые тестовые вопросы закрытого типа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1</w:t>
      </w:r>
      <w:r w:rsidRPr="007E713E">
        <w:rPr>
          <w:rStyle w:val="Bodytext54"/>
          <w:sz w:val="22"/>
          <w:szCs w:val="22"/>
        </w:rPr>
        <w:t>) Скорость передачи данных в компьютерных сетях измеряют обычно в: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Байт/мин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Килобайт/узел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Бит/сек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2</w:t>
      </w:r>
      <w:r w:rsidRPr="007E713E">
        <w:rPr>
          <w:rStyle w:val="Bodytext54"/>
          <w:sz w:val="22"/>
          <w:szCs w:val="22"/>
        </w:rPr>
        <w:t>) Сеть, где нет специально выделяемого сервера называется: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lastRenderedPageBreak/>
        <w:t>+ Одноранговой (пиринговой)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Не привязанной к серверу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Одноуровневой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3) Выделенным называется сервер: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Функционирующий лишь как сервер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На котором размещается сетевая информация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Отвечающий за безопасность ресурсов, клиентов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4</w:t>
      </w:r>
      <w:r w:rsidRPr="007E713E">
        <w:rPr>
          <w:rStyle w:val="Bodytext54"/>
          <w:sz w:val="22"/>
          <w:szCs w:val="22"/>
        </w:rPr>
        <w:t>) Сервер, управляющий клиентским доступом к файлам называется: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Файл-сервером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Почтовым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Прокси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5</w:t>
      </w:r>
      <w:r w:rsidRPr="007E713E">
        <w:rPr>
          <w:rStyle w:val="Bodytext54"/>
          <w:sz w:val="22"/>
          <w:szCs w:val="22"/>
        </w:rPr>
        <w:t>) Сервер для реализации прикладных клиентских приложений называется: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Коммуникационным сервером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Сервером приложений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Вспомогательным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6</w:t>
      </w:r>
      <w:r w:rsidRPr="007E713E">
        <w:rPr>
          <w:rStyle w:val="Bodytext54"/>
          <w:sz w:val="22"/>
          <w:szCs w:val="22"/>
        </w:rPr>
        <w:t>) Серверы для передачи-приема e-mail называют: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Приемо-передающим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Почтовым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Файловым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7</w:t>
      </w:r>
      <w:r w:rsidRPr="007E713E">
        <w:rPr>
          <w:rStyle w:val="Bodytext54"/>
          <w:sz w:val="22"/>
          <w:szCs w:val="22"/>
        </w:rPr>
        <w:t>) Поток сетевых сообщений определяется: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Транзакцией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Трафиком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Трендом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8</w:t>
      </w:r>
      <w:r w:rsidRPr="007E713E">
        <w:rPr>
          <w:rStyle w:val="Bodytext54"/>
          <w:sz w:val="22"/>
          <w:szCs w:val="22"/>
        </w:rPr>
        <w:t>) Правильно утверждение "Звезда"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Топологию «Звезда» можно собрать из нескольких топологий «Кольцо»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+ Топологию «Дерево» можно собрать из нескольких топологий «Звезда»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Топологию «Шина» можно собрать из нескольких топологий «Дерево»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9</w:t>
      </w:r>
      <w:r w:rsidRPr="007E713E">
        <w:rPr>
          <w:rStyle w:val="Bodytext54"/>
          <w:sz w:val="22"/>
          <w:szCs w:val="22"/>
        </w:rPr>
        <w:t>) Сетевая топология определяется способом, структурой: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Аппаратного обеспечения</w:t>
      </w:r>
    </w:p>
    <w:p w:rsidR="007E713E" w:rsidRPr="007E713E" w:rsidRDefault="007E713E" w:rsidP="007E713E">
      <w:pPr>
        <w:ind w:firstLine="709"/>
        <w:rPr>
          <w:rStyle w:val="Bodytext54"/>
          <w:sz w:val="22"/>
          <w:szCs w:val="22"/>
        </w:rPr>
      </w:pPr>
      <w:r w:rsidRPr="007E713E">
        <w:rPr>
          <w:rStyle w:val="Bodytext54"/>
          <w:sz w:val="22"/>
          <w:szCs w:val="22"/>
        </w:rPr>
        <w:t>Программного обеспечения</w:t>
      </w:r>
    </w:p>
    <w:p w:rsidR="006627F7" w:rsidRPr="006627F7" w:rsidRDefault="007E713E" w:rsidP="007E713E">
      <w:pPr>
        <w:ind w:firstLine="709"/>
        <w:rPr>
          <w:rStyle w:val="Bodytext54"/>
          <w:sz w:val="22"/>
          <w:szCs w:val="22"/>
          <w:highlight w:val="yellow"/>
        </w:rPr>
      </w:pPr>
      <w:r w:rsidRPr="007E713E">
        <w:rPr>
          <w:rStyle w:val="Bodytext54"/>
          <w:sz w:val="22"/>
          <w:szCs w:val="22"/>
        </w:rPr>
        <w:t>+ Соединения узлов каналами сетевой связи</w:t>
      </w:r>
    </w:p>
    <w:p w:rsidR="006627F7" w:rsidRPr="00F259AD" w:rsidRDefault="006627F7" w:rsidP="006627F7">
      <w:pPr>
        <w:spacing w:before="60" w:after="60"/>
        <w:ind w:firstLine="0"/>
        <w:rPr>
          <w:b/>
          <w:i/>
          <w:sz w:val="22"/>
          <w:szCs w:val="22"/>
        </w:rPr>
      </w:pPr>
      <w:r w:rsidRPr="00F259AD">
        <w:rPr>
          <w:b/>
          <w:i/>
          <w:sz w:val="22"/>
          <w:szCs w:val="22"/>
        </w:rPr>
        <w:t>б) типовые тестовые вопросы открытого типа</w:t>
      </w:r>
    </w:p>
    <w:p w:rsidR="00D350F9" w:rsidRPr="00D350F9" w:rsidRDefault="00F259AD" w:rsidP="00D350F9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D350F9" w:rsidRPr="00D350F9">
        <w:rPr>
          <w:rStyle w:val="Bodytext54"/>
          <w:color w:val="auto"/>
          <w:sz w:val="22"/>
          <w:szCs w:val="22"/>
        </w:rPr>
        <w:t>. Конфигурация (топология) локальной компьютерной сети, в которой все рабочие</w:t>
      </w:r>
    </w:p>
    <w:p w:rsidR="00D350F9" w:rsidRPr="00D350F9" w:rsidRDefault="00D350F9" w:rsidP="00D350F9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350F9">
        <w:rPr>
          <w:rStyle w:val="Bodytext54"/>
          <w:color w:val="auto"/>
          <w:sz w:val="22"/>
          <w:szCs w:val="22"/>
        </w:rPr>
        <w:t>станции последовательно соединены друг с другом, называется:</w:t>
      </w:r>
    </w:p>
    <w:p w:rsidR="006627F7" w:rsidRPr="006627F7" w:rsidRDefault="00D350F9" w:rsidP="00D350F9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  <w:highlight w:val="yellow"/>
        </w:rPr>
      </w:pPr>
      <w:r w:rsidRPr="00D350F9">
        <w:rPr>
          <w:rStyle w:val="Bodytext54"/>
          <w:color w:val="auto"/>
          <w:sz w:val="22"/>
          <w:szCs w:val="22"/>
        </w:rPr>
        <w:t>(кольцевой)</w:t>
      </w:r>
    </w:p>
    <w:p w:rsidR="00D350F9" w:rsidRPr="00D350F9" w:rsidRDefault="00D350F9" w:rsidP="00D350F9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350F9">
        <w:rPr>
          <w:rStyle w:val="Bodytext54"/>
          <w:color w:val="auto"/>
          <w:sz w:val="22"/>
          <w:szCs w:val="22"/>
        </w:rPr>
        <w:t>2</w:t>
      </w:r>
      <w:r w:rsidR="00F259AD">
        <w:rPr>
          <w:rStyle w:val="Bodytext54"/>
          <w:color w:val="auto"/>
          <w:sz w:val="22"/>
          <w:szCs w:val="22"/>
        </w:rPr>
        <w:t>.</w:t>
      </w:r>
      <w:r w:rsidRPr="00D350F9">
        <w:rPr>
          <w:rStyle w:val="Bodytext54"/>
          <w:color w:val="auto"/>
          <w:sz w:val="22"/>
          <w:szCs w:val="22"/>
        </w:rPr>
        <w:t xml:space="preserve"> Для хранения файлов, предназначенных для общего доступа пользователей сети,используется:</w:t>
      </w:r>
    </w:p>
    <w:p w:rsidR="00D350F9" w:rsidRDefault="00D350F9" w:rsidP="00D350F9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350F9">
        <w:rPr>
          <w:rStyle w:val="Bodytext54"/>
          <w:color w:val="auto"/>
          <w:sz w:val="22"/>
          <w:szCs w:val="22"/>
        </w:rPr>
        <w:t>(файл-сервер)</w:t>
      </w:r>
    </w:p>
    <w:p w:rsidR="00D350F9" w:rsidRPr="00D350F9" w:rsidRDefault="00F259AD" w:rsidP="00D350F9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="00D350F9" w:rsidRPr="00D350F9">
        <w:rPr>
          <w:rStyle w:val="Bodytext54"/>
          <w:color w:val="auto"/>
          <w:sz w:val="22"/>
          <w:szCs w:val="22"/>
        </w:rPr>
        <w:t>. Конфигурация (топология) локальной компьютерной сети, в которой все рабочие</w:t>
      </w:r>
    </w:p>
    <w:p w:rsidR="00D350F9" w:rsidRPr="00D350F9" w:rsidRDefault="00D350F9" w:rsidP="00D350F9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350F9">
        <w:rPr>
          <w:rStyle w:val="Bodytext54"/>
          <w:color w:val="auto"/>
          <w:sz w:val="22"/>
          <w:szCs w:val="22"/>
        </w:rPr>
        <w:t>станции соединены с файл-сервером, называется:</w:t>
      </w:r>
    </w:p>
    <w:p w:rsidR="006627F7" w:rsidRPr="006627F7" w:rsidRDefault="00D350F9" w:rsidP="00D350F9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  <w:highlight w:val="yellow"/>
        </w:rPr>
      </w:pPr>
      <w:r w:rsidRPr="00D350F9">
        <w:rPr>
          <w:rStyle w:val="Bodytext54"/>
          <w:color w:val="auto"/>
          <w:sz w:val="22"/>
          <w:szCs w:val="22"/>
        </w:rPr>
        <w:t>(звезда)</w:t>
      </w:r>
    </w:p>
    <w:p w:rsidR="00D350F9" w:rsidRPr="00D350F9" w:rsidRDefault="00F259AD" w:rsidP="00D350F9">
      <w:pPr>
        <w:ind w:firstLine="0"/>
        <w:rPr>
          <w:rStyle w:val="Bodytext54"/>
          <w:rFonts w:eastAsia="Calibri"/>
          <w:sz w:val="22"/>
          <w:szCs w:val="22"/>
          <w:lang w:eastAsia="en-US"/>
        </w:rPr>
      </w:pPr>
      <w:r>
        <w:rPr>
          <w:rStyle w:val="Bodytext54"/>
          <w:rFonts w:eastAsia="Calibri"/>
          <w:sz w:val="22"/>
          <w:szCs w:val="22"/>
          <w:lang w:eastAsia="en-US"/>
        </w:rPr>
        <w:t>4</w:t>
      </w:r>
      <w:r w:rsidR="00D350F9" w:rsidRPr="00D350F9">
        <w:rPr>
          <w:rStyle w:val="Bodytext54"/>
          <w:rFonts w:eastAsia="Calibri"/>
          <w:sz w:val="22"/>
          <w:szCs w:val="22"/>
          <w:lang w:eastAsia="en-US"/>
        </w:rPr>
        <w:t>. Модем обеспечивает:</w:t>
      </w:r>
    </w:p>
    <w:p w:rsidR="00D350F9" w:rsidRDefault="00D350F9" w:rsidP="00D350F9">
      <w:pPr>
        <w:ind w:firstLine="0"/>
        <w:rPr>
          <w:rStyle w:val="Bodytext54"/>
          <w:rFonts w:eastAsia="Calibri"/>
          <w:sz w:val="22"/>
          <w:szCs w:val="22"/>
          <w:lang w:eastAsia="en-US"/>
        </w:rPr>
      </w:pPr>
      <w:r w:rsidRPr="00D350F9">
        <w:rPr>
          <w:rStyle w:val="Bodytext54"/>
          <w:rFonts w:eastAsia="Calibri"/>
          <w:sz w:val="22"/>
          <w:szCs w:val="22"/>
          <w:lang w:eastAsia="en-US"/>
        </w:rPr>
        <w:t>(преобразование двоичного кода в аналоговый сигнал и обратно)</w:t>
      </w:r>
    </w:p>
    <w:p w:rsidR="00D350F9" w:rsidRPr="00D350F9" w:rsidRDefault="00F259AD" w:rsidP="00D350F9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D350F9" w:rsidRPr="00D350F9">
        <w:rPr>
          <w:sz w:val="22"/>
          <w:szCs w:val="22"/>
        </w:rPr>
        <w:t>. Компьютер, подключенный к сети Интернет, обязательно имеет:</w:t>
      </w:r>
    </w:p>
    <w:p w:rsidR="006627F7" w:rsidRPr="006627F7" w:rsidRDefault="00D350F9" w:rsidP="00D350F9">
      <w:pPr>
        <w:ind w:firstLine="0"/>
        <w:rPr>
          <w:color w:val="000000"/>
          <w:sz w:val="22"/>
          <w:szCs w:val="22"/>
          <w:highlight w:val="yellow"/>
        </w:rPr>
      </w:pPr>
      <w:r w:rsidRPr="00D350F9">
        <w:rPr>
          <w:sz w:val="22"/>
          <w:szCs w:val="22"/>
        </w:rPr>
        <w:t>(IP-адрес)</w:t>
      </w:r>
    </w:p>
    <w:p w:rsidR="00D350F9" w:rsidRPr="00D350F9" w:rsidRDefault="00F259AD" w:rsidP="00D350F9">
      <w:pPr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350F9" w:rsidRPr="00D350F9">
        <w:rPr>
          <w:color w:val="000000"/>
          <w:sz w:val="22"/>
          <w:szCs w:val="22"/>
        </w:rPr>
        <w:t>. Комплекс аппаратных и программных средств, позволяющих компьютерам</w:t>
      </w:r>
    </w:p>
    <w:p w:rsidR="00D350F9" w:rsidRPr="00D350F9" w:rsidRDefault="00D350F9" w:rsidP="00D350F9">
      <w:pPr>
        <w:ind w:firstLine="0"/>
        <w:rPr>
          <w:color w:val="000000"/>
          <w:sz w:val="22"/>
          <w:szCs w:val="22"/>
        </w:rPr>
      </w:pPr>
      <w:r w:rsidRPr="00D350F9">
        <w:rPr>
          <w:color w:val="000000"/>
          <w:sz w:val="22"/>
          <w:szCs w:val="22"/>
        </w:rPr>
        <w:t>обмениваться данными, — это:</w:t>
      </w:r>
    </w:p>
    <w:p w:rsidR="00D350F9" w:rsidRPr="00D350F9" w:rsidRDefault="00D350F9" w:rsidP="00D350F9">
      <w:pPr>
        <w:ind w:firstLine="0"/>
        <w:rPr>
          <w:color w:val="000000"/>
          <w:sz w:val="22"/>
          <w:szCs w:val="22"/>
        </w:rPr>
      </w:pPr>
      <w:r w:rsidRPr="00D350F9">
        <w:rPr>
          <w:color w:val="000000"/>
          <w:sz w:val="22"/>
          <w:szCs w:val="22"/>
        </w:rPr>
        <w:t>(компьютерная сеть)</w:t>
      </w:r>
    </w:p>
    <w:p w:rsidR="00D350F9" w:rsidRPr="00D350F9" w:rsidRDefault="00F259AD" w:rsidP="00D350F9">
      <w:pPr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D350F9" w:rsidRPr="00D350F9">
        <w:rPr>
          <w:color w:val="000000"/>
          <w:sz w:val="22"/>
          <w:szCs w:val="22"/>
        </w:rPr>
        <w:t>. Доступ к Интернет предоставляет:</w:t>
      </w:r>
    </w:p>
    <w:p w:rsidR="00D350F9" w:rsidRPr="00D350F9" w:rsidRDefault="00D350F9" w:rsidP="00D350F9">
      <w:pPr>
        <w:ind w:firstLine="0"/>
        <w:rPr>
          <w:color w:val="000000"/>
          <w:sz w:val="22"/>
          <w:szCs w:val="22"/>
        </w:rPr>
      </w:pPr>
      <w:r w:rsidRPr="00D350F9">
        <w:rPr>
          <w:color w:val="000000"/>
          <w:sz w:val="22"/>
          <w:szCs w:val="22"/>
        </w:rPr>
        <w:t>(провайдер)</w:t>
      </w:r>
    </w:p>
    <w:p w:rsidR="00D350F9" w:rsidRPr="00D350F9" w:rsidRDefault="00F259AD" w:rsidP="00D350F9">
      <w:pPr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</w:t>
      </w:r>
      <w:r w:rsidR="00D350F9" w:rsidRPr="00D350F9">
        <w:rPr>
          <w:color w:val="000000"/>
          <w:sz w:val="22"/>
          <w:szCs w:val="22"/>
        </w:rPr>
        <w:t>. Как называется компьютер, который хранит информацию, предназначенную для передачи пользователям Интернета?</w:t>
      </w:r>
    </w:p>
    <w:p w:rsidR="00F259AD" w:rsidRPr="007A24DA" w:rsidRDefault="00D350F9" w:rsidP="00F259AD">
      <w:pPr>
        <w:ind w:firstLine="0"/>
        <w:rPr>
          <w:sz w:val="22"/>
          <w:szCs w:val="22"/>
        </w:rPr>
      </w:pPr>
      <w:r w:rsidRPr="00D350F9">
        <w:rPr>
          <w:color w:val="000000"/>
          <w:sz w:val="22"/>
          <w:szCs w:val="22"/>
        </w:rPr>
        <w:t>(веб-сервер)</w:t>
      </w:r>
    </w:p>
    <w:p w:rsidR="006627F7" w:rsidRPr="007A24DA" w:rsidRDefault="006627F7" w:rsidP="006627F7">
      <w:pPr>
        <w:rPr>
          <w:sz w:val="22"/>
          <w:szCs w:val="22"/>
        </w:rPr>
      </w:pP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 Типовые к</w:t>
      </w:r>
      <w:r w:rsidRPr="007D793B">
        <w:rPr>
          <w:rStyle w:val="2"/>
          <w:b/>
          <w:color w:val="000000"/>
          <w:sz w:val="24"/>
          <w:szCs w:val="24"/>
        </w:rPr>
        <w:t xml:space="preserve">онтрольные </w:t>
      </w:r>
      <w:r>
        <w:rPr>
          <w:rStyle w:val="2"/>
          <w:b/>
          <w:color w:val="000000"/>
          <w:sz w:val="24"/>
          <w:szCs w:val="24"/>
        </w:rPr>
        <w:t xml:space="preserve">вопросы к </w:t>
      </w:r>
      <w:r w:rsidRPr="001B78F7">
        <w:rPr>
          <w:rStyle w:val="2"/>
          <w:b/>
          <w:color w:val="000000"/>
          <w:sz w:val="24"/>
          <w:szCs w:val="24"/>
        </w:rPr>
        <w:t xml:space="preserve">зачету 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Типы сетей.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Топологии сетей.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 xml:space="preserve">Что относится к сетевому оборудованию. 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Что имеет компьютер, подключенный к Интернет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Типы сетевых кабелей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Типы сред передачи информации.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В какой среде осуществляется беспроводная передача данных.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 xml:space="preserve">Что такое IP-адрес. 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Как бывают стандарты WiFi.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 xml:space="preserve">Какие организации занимаются беспроводными стандартами. 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Как называется автономный модуль со встроенным микрокомпьютером и приемно-передающим устройством. Через него осуществляется взаимодействие и обмен информацией между беспроводными адаптерами, а также связь с проводным сегментом сети.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Какие бывают стандарты беспроводной связи.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 xml:space="preserve">При какой организации беспроводных сетей обмен информации идет через центральную точку. 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Что такое ADSL.</w:t>
      </w:r>
    </w:p>
    <w:p w:rsidR="00F767E3" w:rsidRPr="00F767E3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Для чего нужен сетевой экран</w:t>
      </w:r>
    </w:p>
    <w:p w:rsidR="00320600" w:rsidRPr="00D51B15" w:rsidRDefault="00F767E3" w:rsidP="00F767E3">
      <w:pPr>
        <w:ind w:firstLine="0"/>
        <w:jc w:val="left"/>
        <w:rPr>
          <w:sz w:val="24"/>
          <w:szCs w:val="24"/>
        </w:rPr>
      </w:pPr>
      <w:r w:rsidRPr="00F767E3">
        <w:rPr>
          <w:sz w:val="24"/>
          <w:szCs w:val="24"/>
        </w:rPr>
        <w:t>Что такое виртуальные частные сети</w:t>
      </w:r>
    </w:p>
    <w:sectPr w:rsidR="00320600" w:rsidRPr="00D5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5178">
    <w:abstractNumId w:val="0"/>
  </w:num>
  <w:num w:numId="2" w16cid:durableId="1946646637">
    <w:abstractNumId w:val="6"/>
  </w:num>
  <w:num w:numId="3" w16cid:durableId="1431006297">
    <w:abstractNumId w:val="13"/>
  </w:num>
  <w:num w:numId="4" w16cid:durableId="1408770020">
    <w:abstractNumId w:val="5"/>
  </w:num>
  <w:num w:numId="5" w16cid:durableId="217324304">
    <w:abstractNumId w:val="4"/>
  </w:num>
  <w:num w:numId="6" w16cid:durableId="343287760">
    <w:abstractNumId w:val="9"/>
  </w:num>
  <w:num w:numId="7" w16cid:durableId="1621033102">
    <w:abstractNumId w:val="10"/>
  </w:num>
  <w:num w:numId="8" w16cid:durableId="282733239">
    <w:abstractNumId w:val="7"/>
  </w:num>
  <w:num w:numId="9" w16cid:durableId="786388701">
    <w:abstractNumId w:val="1"/>
  </w:num>
  <w:num w:numId="10" w16cid:durableId="2057701888">
    <w:abstractNumId w:val="8"/>
  </w:num>
  <w:num w:numId="11" w16cid:durableId="1703625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3527174">
    <w:abstractNumId w:val="14"/>
  </w:num>
  <w:num w:numId="13" w16cid:durableId="1711802045">
    <w:abstractNumId w:val="2"/>
  </w:num>
  <w:num w:numId="14" w16cid:durableId="237398901">
    <w:abstractNumId w:val="11"/>
  </w:num>
  <w:num w:numId="15" w16cid:durableId="278341609">
    <w:abstractNumId w:val="12"/>
  </w:num>
  <w:num w:numId="16" w16cid:durableId="397479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1E3"/>
    <w:rsid w:val="00074124"/>
    <w:rsid w:val="000D101F"/>
    <w:rsid w:val="000F3A97"/>
    <w:rsid w:val="001023F1"/>
    <w:rsid w:val="00161815"/>
    <w:rsid w:val="001718D3"/>
    <w:rsid w:val="00194290"/>
    <w:rsid w:val="001B78F7"/>
    <w:rsid w:val="00214D21"/>
    <w:rsid w:val="00264758"/>
    <w:rsid w:val="0029484A"/>
    <w:rsid w:val="002E412A"/>
    <w:rsid w:val="003140AE"/>
    <w:rsid w:val="00320600"/>
    <w:rsid w:val="00324185"/>
    <w:rsid w:val="00333D8F"/>
    <w:rsid w:val="00360943"/>
    <w:rsid w:val="003B2FD5"/>
    <w:rsid w:val="003C58FF"/>
    <w:rsid w:val="003F0FEE"/>
    <w:rsid w:val="004821E3"/>
    <w:rsid w:val="004F1772"/>
    <w:rsid w:val="00500F19"/>
    <w:rsid w:val="005B7CE3"/>
    <w:rsid w:val="005D334E"/>
    <w:rsid w:val="006620AB"/>
    <w:rsid w:val="006627F7"/>
    <w:rsid w:val="006B4AA9"/>
    <w:rsid w:val="006C2ACA"/>
    <w:rsid w:val="00726E99"/>
    <w:rsid w:val="00736521"/>
    <w:rsid w:val="0077100E"/>
    <w:rsid w:val="00774EE6"/>
    <w:rsid w:val="007E713E"/>
    <w:rsid w:val="00803A91"/>
    <w:rsid w:val="008747D1"/>
    <w:rsid w:val="008D577F"/>
    <w:rsid w:val="008F05DB"/>
    <w:rsid w:val="008F7AD1"/>
    <w:rsid w:val="00985573"/>
    <w:rsid w:val="009B08DE"/>
    <w:rsid w:val="009D75BD"/>
    <w:rsid w:val="009E6D4D"/>
    <w:rsid w:val="00A17ADF"/>
    <w:rsid w:val="00B27E82"/>
    <w:rsid w:val="00BA0201"/>
    <w:rsid w:val="00BA304F"/>
    <w:rsid w:val="00C11C50"/>
    <w:rsid w:val="00C262D3"/>
    <w:rsid w:val="00C27210"/>
    <w:rsid w:val="00C361AD"/>
    <w:rsid w:val="00C53BBC"/>
    <w:rsid w:val="00C563FE"/>
    <w:rsid w:val="00C946FE"/>
    <w:rsid w:val="00CE726C"/>
    <w:rsid w:val="00D350F9"/>
    <w:rsid w:val="00D4250E"/>
    <w:rsid w:val="00D50D57"/>
    <w:rsid w:val="00D70FB0"/>
    <w:rsid w:val="00D8030C"/>
    <w:rsid w:val="00DB5BA9"/>
    <w:rsid w:val="00DD375F"/>
    <w:rsid w:val="00E41980"/>
    <w:rsid w:val="00E94BA5"/>
    <w:rsid w:val="00EA5FBF"/>
    <w:rsid w:val="00F019EB"/>
    <w:rsid w:val="00F058E8"/>
    <w:rsid w:val="00F20BC1"/>
    <w:rsid w:val="00F259AD"/>
    <w:rsid w:val="00F5009F"/>
    <w:rsid w:val="00F767E3"/>
    <w:rsid w:val="00FB1C1D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F6EA9-457E-4DD4-AD23-DCA9812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Алексей</cp:lastModifiedBy>
  <cp:revision>53</cp:revision>
  <dcterms:created xsi:type="dcterms:W3CDTF">2021-06-21T09:40:00Z</dcterms:created>
  <dcterms:modified xsi:type="dcterms:W3CDTF">2023-09-05T19:55:00Z</dcterms:modified>
</cp:coreProperties>
</file>