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>РОССИЙСКОЙ ФЕДЕРАЦИИ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jc w:val="center"/>
        <w:rPr>
          <w:sz w:val="26"/>
          <w:szCs w:val="26"/>
          <w:lang w:eastAsia="ar-SA"/>
        </w:rPr>
      </w:pPr>
      <w:r w:rsidRPr="004B0860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F429B4" w:rsidRPr="004B0860" w:rsidRDefault="004842F4" w:rsidP="00F429B4">
      <w:pPr>
        <w:widowControl w:val="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</w:t>
      </w:r>
      <w:r w:rsidR="00F429B4" w:rsidRPr="004B0860">
        <w:rPr>
          <w:sz w:val="26"/>
          <w:szCs w:val="26"/>
          <w:lang w:eastAsia="ar-SA"/>
        </w:rPr>
        <w:t>РЯЗАНСКИЙ ГОСУДАРСТВЕННЫЙ РАДИОТЕХНИЧЕСКИЙ УНИВЕРСИТЕТ ИМЕНИ В.Ф. УТКИНА</w:t>
      </w:r>
      <w:r>
        <w:rPr>
          <w:sz w:val="26"/>
          <w:szCs w:val="26"/>
          <w:lang w:eastAsia="ar-SA"/>
        </w:rPr>
        <w:t>»</w:t>
      </w: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 xml:space="preserve">Кафедра </w:t>
      </w:r>
      <w:r w:rsidR="004842F4">
        <w:rPr>
          <w:sz w:val="26"/>
          <w:szCs w:val="26"/>
          <w:lang w:eastAsia="ru-RU"/>
        </w:rPr>
        <w:t>«</w:t>
      </w:r>
      <w:r w:rsidRPr="004B0860">
        <w:rPr>
          <w:sz w:val="26"/>
          <w:szCs w:val="26"/>
          <w:lang w:eastAsia="ru-RU"/>
        </w:rPr>
        <w:t>Экономика, менеджмент и организация производства</w:t>
      </w:r>
      <w:r w:rsidR="004842F4">
        <w:rPr>
          <w:sz w:val="26"/>
          <w:szCs w:val="26"/>
          <w:lang w:eastAsia="ru-RU"/>
        </w:rPr>
        <w:t>»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4B0860">
        <w:rPr>
          <w:b/>
          <w:bCs/>
          <w:kern w:val="1"/>
          <w:sz w:val="28"/>
          <w:szCs w:val="28"/>
          <w:lang w:eastAsia="ru-RU"/>
        </w:rPr>
        <w:t>МЕТОДИЧЕСКОЕ ОБЕСПЕЧЕНИЕ ДИСЦИПЛИНЫ</w:t>
      </w: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B0860" w:rsidRPr="004B0860" w:rsidRDefault="00865415" w:rsidP="004B08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ФТД.В</w:t>
      </w:r>
      <w:r w:rsidR="004B0860" w:rsidRPr="004B0860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02</w:t>
      </w:r>
      <w:r w:rsidR="004B0860" w:rsidRPr="004B0860">
        <w:rPr>
          <w:b/>
          <w:bCs/>
          <w:sz w:val="28"/>
          <w:szCs w:val="28"/>
          <w:lang w:eastAsia="ru-RU"/>
        </w:rPr>
        <w:t xml:space="preserve"> </w:t>
      </w:r>
      <w:r w:rsidR="004842F4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ПРОИЗВОДСТВЕННЫЙ МЕНЕДЖМЕНТ</w:t>
      </w:r>
      <w:r w:rsidR="004842F4">
        <w:rPr>
          <w:b/>
          <w:bCs/>
          <w:sz w:val="28"/>
          <w:szCs w:val="28"/>
          <w:lang w:eastAsia="ru-RU"/>
        </w:rPr>
        <w:t>»</w:t>
      </w: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Направление подготовки</w:t>
      </w:r>
    </w:p>
    <w:p w:rsidR="004B0860" w:rsidRPr="004B0860" w:rsidRDefault="004B0860" w:rsidP="004B0860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38.03.01 Экономика</w:t>
      </w: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B0860">
        <w:rPr>
          <w:sz w:val="28"/>
          <w:szCs w:val="28"/>
          <w:lang w:eastAsia="ru-RU"/>
        </w:rPr>
        <w:t>Направленность (профиль) подготовки</w:t>
      </w:r>
    </w:p>
    <w:p w:rsidR="004B0860" w:rsidRPr="004B0860" w:rsidRDefault="004842F4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="004B0860" w:rsidRPr="004B0860">
        <w:rPr>
          <w:rFonts w:cs="Calibri"/>
          <w:sz w:val="28"/>
          <w:szCs w:val="28"/>
          <w:lang w:eastAsia="ar-SA"/>
        </w:rPr>
        <w:t>Экономика предприятия</w:t>
      </w:r>
      <w:r>
        <w:rPr>
          <w:rFonts w:cs="Calibri"/>
          <w:sz w:val="28"/>
          <w:szCs w:val="28"/>
          <w:lang w:eastAsia="ar-SA"/>
        </w:rPr>
        <w:t>»</w:t>
      </w: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bookmarkStart w:id="0" w:name="_GoBack"/>
      <w:bookmarkEnd w:id="0"/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346BE0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Форма обучения – </w:t>
      </w:r>
      <w:r w:rsidR="00172912">
        <w:rPr>
          <w:rFonts w:cs="Calibri"/>
          <w:sz w:val="28"/>
          <w:szCs w:val="28"/>
          <w:lang w:eastAsia="ar-SA"/>
        </w:rPr>
        <w:t>очно-заочная</w:t>
      </w: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A4C3B" w:rsidRDefault="007A4C3B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A4C3B" w:rsidRDefault="007A4C3B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A4C3B" w:rsidRDefault="007A4C3B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A4C3B" w:rsidRDefault="007A4C3B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A4C3B" w:rsidRDefault="007A4C3B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A4C3B" w:rsidRPr="004B0860" w:rsidRDefault="00346BE0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Рязань 2020</w:t>
      </w:r>
    </w:p>
    <w:p w:rsidR="00F429B4" w:rsidRPr="004B0860" w:rsidRDefault="00F429B4" w:rsidP="00F429B4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2"/>
          <w:szCs w:val="22"/>
          <w:lang w:eastAsia="ru-RU"/>
        </w:rPr>
      </w:pPr>
      <w:r w:rsidRPr="004B0860">
        <w:rPr>
          <w:sz w:val="28"/>
          <w:szCs w:val="28"/>
          <w:lang w:eastAsia="ru-RU"/>
        </w:rPr>
        <w:br w:type="page"/>
      </w:r>
      <w:r w:rsidR="002527E3">
        <w:rPr>
          <w:b/>
          <w:bCs/>
          <w:sz w:val="22"/>
          <w:szCs w:val="22"/>
          <w:lang w:eastAsia="ru-RU"/>
        </w:rPr>
        <w:lastRenderedPageBreak/>
        <w:t>ТЕСТЫ ДЛЯ САМОКОНТРОЛЯ И ПОДГОТОВКИ К ЗАЧЕТУ</w:t>
      </w:r>
    </w:p>
    <w:p w:rsidR="00F429B4" w:rsidRPr="004B0860" w:rsidRDefault="00F429B4" w:rsidP="00F429B4">
      <w:pPr>
        <w:widowControl w:val="0"/>
        <w:tabs>
          <w:tab w:val="num" w:pos="0"/>
        </w:tabs>
        <w:suppressAutoHyphens/>
        <w:ind w:firstLine="709"/>
        <w:rPr>
          <w:sz w:val="22"/>
          <w:szCs w:val="22"/>
        </w:rPr>
      </w:pPr>
    </w:p>
    <w:p w:rsidR="002527E3" w:rsidRDefault="002527E3" w:rsidP="002527E3">
      <w:pPr>
        <w:jc w:val="both"/>
        <w:rPr>
          <w:rFonts w:eastAsia="TimesNewRomanPSMT"/>
          <w:sz w:val="22"/>
        </w:rPr>
      </w:pPr>
      <w:bookmarkStart w:id="1" w:name="_Toc94282537"/>
      <w:r w:rsidRPr="002527E3">
        <w:rPr>
          <w:rFonts w:eastAsia="TimesNewRomanPSMT"/>
          <w:i/>
          <w:sz w:val="22"/>
        </w:rPr>
        <w:t>Тестовые задания предназначены для выделения основных положений дисциплины, понимания сути производственного менеджмента, повторения и закрепления учебного материала, проверки знаний, и могут быть использованы при подготовке зачету</w:t>
      </w:r>
      <w:r w:rsidRPr="002527E3">
        <w:rPr>
          <w:rFonts w:eastAsia="TimesNewRomanPSMT"/>
          <w:sz w:val="22"/>
        </w:rPr>
        <w:t>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1. Производственный менеджмент – это термин, который означает: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Управление производством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Управленческая деятельность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Производственное управление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2. Объектом производственного менеджмента являются: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Производство и производственные системы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Управленческая деятельность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Производственное управление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3. Производство – это: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Технически законченная ступень сложного производственного процесса,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имеющая четкие границы, обусловленные особенностями технологии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Производственный процесс, имеющий четкие границы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Технически законченная ступень сложного производственного процесса,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обусловленная особенностями технологии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4. От чего зависит плановый объем производства изделия?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Спрос на изделие в плановом периоде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Производственная мощность по выпуску изделия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Ожидаемые остатки готовых изделий на конец планового периода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Г) Спрос на изделие в периоде, следующем за </w:t>
      </w:r>
      <w:proofErr w:type="gramStart"/>
      <w:r w:rsidRPr="002527E3">
        <w:rPr>
          <w:rFonts w:eastAsia="TimesNewRomanPSMT"/>
          <w:sz w:val="22"/>
        </w:rPr>
        <w:t>плановым</w:t>
      </w:r>
      <w:proofErr w:type="gramEnd"/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5. Какие предметные области из </w:t>
      </w:r>
      <w:proofErr w:type="gramStart"/>
      <w:r w:rsidRPr="002527E3">
        <w:rPr>
          <w:rFonts w:eastAsia="TimesNewRomanPSMT"/>
          <w:sz w:val="22"/>
        </w:rPr>
        <w:t>перечисленных</w:t>
      </w:r>
      <w:proofErr w:type="gramEnd"/>
      <w:r w:rsidRPr="002527E3">
        <w:rPr>
          <w:rFonts w:eastAsia="TimesNewRomanPSMT"/>
          <w:sz w:val="22"/>
        </w:rPr>
        <w:t xml:space="preserve"> составляют содержание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производственного менеджмента?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Исследование/разработки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Персонал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Снабжение/закупки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Финансовая деятельность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Маркетинг продукции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Е) Сбыт/распределение 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Ж) Изготовление продукции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З) Сервисное обслуживание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6. </w:t>
      </w:r>
      <w:proofErr w:type="gramStart"/>
      <w:r w:rsidRPr="002527E3">
        <w:rPr>
          <w:rFonts w:eastAsia="TimesNewRomanPSMT"/>
          <w:sz w:val="22"/>
        </w:rPr>
        <w:t>К</w:t>
      </w:r>
      <w:proofErr w:type="gramEnd"/>
      <w:r w:rsidRPr="002527E3">
        <w:rPr>
          <w:rFonts w:eastAsia="TimesNewRomanPSMT"/>
          <w:sz w:val="22"/>
        </w:rPr>
        <w:t xml:space="preserve"> фактора м производства относят: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Труд и основные производственные фонды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Производственные оборотные фонды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Все перечисленные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7. Какие производственные факторы организации из </w:t>
      </w:r>
      <w:proofErr w:type="gramStart"/>
      <w:r w:rsidRPr="002527E3">
        <w:rPr>
          <w:rFonts w:eastAsia="TimesNewRomanPSMT"/>
          <w:sz w:val="22"/>
        </w:rPr>
        <w:t>перечисленных</w:t>
      </w:r>
      <w:proofErr w:type="gramEnd"/>
      <w:r w:rsidRPr="002527E3">
        <w:rPr>
          <w:rFonts w:eastAsia="TimesNewRomanPSMT"/>
          <w:sz w:val="22"/>
        </w:rPr>
        <w:t xml:space="preserve"> обеспечивают прирост добавочной стоимость в процессе производства продукции?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Осуществляемые трудовые процессы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Сформированная благоприятная цена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Используемое производственное оборудование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Профессиональный уровень менеджеров по производству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Научно-технический уровень и качество выпущенной продукции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Используемые комплектующие изделия, сырье и материалы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8. Полная система производственной деятельности организации называется: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Операционной системой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Производственной системой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lastRenderedPageBreak/>
        <w:t>В) Организационной системой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9. На какие элементы производственного менеджмента оказывает влияние отраслевая принадлежность организации?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Осуществляемые производственные процессы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Выбор места и расположения организации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Используемое производственное оборудование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Профессиональная структура кадров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Организационно-правовая форма предприятия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Все ранее перечисленное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10. Какое из определений характеризует содержание понятия «функции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производственного менеджмента»?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Устойчивый состав специфических видов управленческой деятельности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Специфический состав функциональных областей деятельности предприятия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Характерные виды управленческих работ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11. Из каких подсистем состоит система производственного менеджмента?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Целевая, обеспечивающая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Функциональная, управляющая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Оба варианта верны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12. Для чего необходимо деление производственного процесса на </w:t>
      </w:r>
      <w:proofErr w:type="gramStart"/>
      <w:r w:rsidRPr="002527E3">
        <w:rPr>
          <w:rFonts w:eastAsia="TimesNewRomanPSMT"/>
          <w:sz w:val="22"/>
        </w:rPr>
        <w:t>основной</w:t>
      </w:r>
      <w:proofErr w:type="gramEnd"/>
      <w:r w:rsidRPr="002527E3">
        <w:rPr>
          <w:rFonts w:eastAsia="TimesNewRomanPSMT"/>
          <w:sz w:val="22"/>
        </w:rPr>
        <w:t>,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вспомогательный и обслуживающий?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Для определения необходимого количества оборудования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Для формирования профессиональной и квалификационной структуры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кадров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Для определения порядка (последовательности) организационного проектирования производственной системы.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13. Какие элементы входят в состав времени технологического цикла?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Подготовительно-заключительное время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Штучное время выполнения операции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Время транспортных операций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Г) Время комплектации и </w:t>
      </w:r>
      <w:proofErr w:type="spellStart"/>
      <w:r w:rsidRPr="002527E3">
        <w:rPr>
          <w:rFonts w:eastAsia="TimesNewRomanPSMT"/>
          <w:sz w:val="22"/>
        </w:rPr>
        <w:t>пролеживания</w:t>
      </w:r>
      <w:proofErr w:type="spellEnd"/>
      <w:r w:rsidRPr="002527E3">
        <w:rPr>
          <w:rFonts w:eastAsia="TimesNewRomanPSMT"/>
          <w:sz w:val="22"/>
        </w:rPr>
        <w:t xml:space="preserve"> на складе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Время естественных процессов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Время контрольных операций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Ж) Время </w:t>
      </w:r>
      <w:proofErr w:type="spellStart"/>
      <w:r w:rsidRPr="002527E3">
        <w:rPr>
          <w:rFonts w:eastAsia="TimesNewRomanPSMT"/>
          <w:sz w:val="22"/>
        </w:rPr>
        <w:t>пролеживания</w:t>
      </w:r>
      <w:proofErr w:type="spellEnd"/>
      <w:r w:rsidRPr="002527E3">
        <w:rPr>
          <w:rFonts w:eastAsia="TimesNewRomanPSMT"/>
          <w:sz w:val="22"/>
        </w:rPr>
        <w:t xml:space="preserve"> в ожидании освобождения рабочего места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14. </w:t>
      </w:r>
      <w:proofErr w:type="gramStart"/>
      <w:r w:rsidRPr="002527E3">
        <w:rPr>
          <w:rFonts w:eastAsia="TimesNewRomanPSMT"/>
          <w:sz w:val="22"/>
        </w:rPr>
        <w:t>Преимущественно</w:t>
      </w:r>
      <w:proofErr w:type="gramEnd"/>
      <w:r w:rsidRPr="002527E3">
        <w:rPr>
          <w:rFonts w:eastAsia="TimesNewRomanPSMT"/>
          <w:sz w:val="22"/>
        </w:rPr>
        <w:t xml:space="preserve"> для каких целей используется последовательное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движение предметов труда в производственном процессе?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Обеспечение непрерывности загрузки каждого рабочего места и оборудования на каждой операции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Обеспечение минимально возможной длительности цикла партии предметов при непрерывности цикла каждой из них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Обеспечение непрерывности движения предметов труда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15. Отметьте основные принципы рациональной организации производственных процессов.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Результативность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Параллельность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Производительность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Непрерывность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Ритмичность (равномерность)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Рентабельность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Ж) Пропорциональность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З) </w:t>
      </w:r>
      <w:proofErr w:type="spellStart"/>
      <w:r w:rsidRPr="002527E3">
        <w:rPr>
          <w:rFonts w:eastAsia="TimesNewRomanPSMT"/>
          <w:sz w:val="22"/>
        </w:rPr>
        <w:t>Прямоточность</w:t>
      </w:r>
      <w:proofErr w:type="spellEnd"/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16. Какие показатели используются при оценке степени выполнения принципа «непрерывности»?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lastRenderedPageBreak/>
        <w:t>А) Длительность производственного цикла с учетом работ, выполняемых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одновременно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Длительность производственного цикла</w:t>
      </w:r>
      <w:r>
        <w:rPr>
          <w:rFonts w:eastAsia="TimesNewRomanPSMT"/>
          <w:sz w:val="22"/>
        </w:rPr>
        <w:t xml:space="preserve"> 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Длительность технологического цикла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Размер производственных мощностей пары сопряженных стадий производства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Среднее время межоперационных перерывов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Плановый и фактический выпуск продукции за определенный период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времени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Ж) Длительность транспортных операций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17. Диспетчеризация – это: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Система непрерывного контроля и оперативного регулирования хода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производства с целью обеспечения выполнения плана в соответствии с разработанным календарным графиком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Система контроля производства с целью обеспечения выполнения плана в соответствии с разработанным календарным графиком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18. Заключительной фазой цикла производственного менеджмента является руководство, которое осуществляет: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Анализ и контроль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Принятие решений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Обеспечение движения к поставленной цели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19. Какая фаза производственного менеджмента начинается после разработки плана?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Анализ и контроль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Оценка внешних и внутренних факторов, оказывающих влияние на реализацию плана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Определение условий, организация, исполнение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20. На каких этапах оперативного управления производством применяют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 xml:space="preserve">учетно-плановый график </w:t>
      </w:r>
      <w:proofErr w:type="spellStart"/>
      <w:r w:rsidRPr="002527E3">
        <w:rPr>
          <w:rFonts w:eastAsia="TimesNewRomanPSMT"/>
          <w:sz w:val="22"/>
        </w:rPr>
        <w:t>Ганта</w:t>
      </w:r>
      <w:proofErr w:type="spellEnd"/>
      <w:r w:rsidRPr="002527E3">
        <w:rPr>
          <w:rFonts w:eastAsia="TimesNewRomanPSMT"/>
          <w:sz w:val="22"/>
        </w:rPr>
        <w:t>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Сбалансированности производства, контроля технологического процесса, выявления возможных неполадок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Планирования, диспетчеризации, контроля сроков выполнения работ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21. Что включает в себя оперативное управление производством?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Определение объемов партии, выдачу нарядов на выполнение работ,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размещение заказов и контроль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Управление производственными системами посредством руководящего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аппарата в конкретной ситуации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22. Длительность производственного цикла изготовления предмета труда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составляет 12 ч. Затраты времени на транспортировку предмета составляют 2 ч, на выполнение контрольных операций – 0,5 ч, на складские операции –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 xml:space="preserve">1,5 ч. Чему равен коэффициент </w:t>
      </w:r>
      <w:proofErr w:type="spellStart"/>
      <w:r w:rsidRPr="002527E3">
        <w:rPr>
          <w:rFonts w:eastAsia="TimesNewRomanPSMT"/>
          <w:sz w:val="22"/>
        </w:rPr>
        <w:t>прямоточности</w:t>
      </w:r>
      <w:proofErr w:type="spellEnd"/>
      <w:r w:rsidRPr="002527E3">
        <w:rPr>
          <w:rFonts w:eastAsia="TimesNewRomanPSMT"/>
          <w:sz w:val="22"/>
        </w:rPr>
        <w:t>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0,16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0,33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1,25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3,0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23. Косметическая фирма собирается начать выпуск нового лосьона для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мужчин. Она оценивает необходимые для этого постоянные затраты в 25</w:t>
      </w:r>
      <w:r>
        <w:rPr>
          <w:rFonts w:eastAsia="TimesNewRomanPSMT"/>
          <w:sz w:val="22"/>
        </w:rPr>
        <w:t xml:space="preserve">  </w:t>
      </w:r>
      <w:r w:rsidRPr="002527E3">
        <w:rPr>
          <w:rFonts w:eastAsia="TimesNewRomanPSMT"/>
          <w:sz w:val="22"/>
        </w:rPr>
        <w:t>тыс. у.е., переменные затраты на каждый флакон – в 6 у.е. Исследования показали, что продавать свою продукцию они смогут по цене 10 у.е. за флакон.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Какова точка безубыточного объема реализации предлагаемого товара в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шт.?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2500 шт.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4250 шт.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6250 шт.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8500 шт.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10 250 шт.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24. В чем суть принципа экономичности при организации производственных процессов?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Минимальные затраты для заданного результата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lastRenderedPageBreak/>
        <w:t>Б) Максимально возможный результат с минимальными затратами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Максимальный результат при заданных затратах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25. </w:t>
      </w:r>
      <w:proofErr w:type="gramStart"/>
      <w:r w:rsidRPr="002527E3">
        <w:rPr>
          <w:rFonts w:eastAsia="TimesNewRomanPSMT"/>
          <w:sz w:val="22"/>
        </w:rPr>
        <w:t>На основе прогнозных расчетов и анализа альтернатив руководство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фабрики игрушек приняло решение о производстве новой игрушки в предстоящем году в размере 12000 шт., при затратах 20,3 у.е. и продажной цене – 21,7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у.е. В конце первого года был выдержан норматив затрат на изготовление новой игрушки, но из-за сбоя в поставках материалов фабрика смогла произвести 11040 шт. Определите величину экономичности.</w:t>
      </w:r>
      <w:proofErr w:type="gramEnd"/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1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0,94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0,92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0,84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Правильного ответа нет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26. Что характеризует совокупность факторов, определяющих тип производства?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Способ функционирования и сочетания в пространстве и во времени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элементов производственного процесса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Степени постоянства загрузки рабочих мест одной и той же производственной работой в плановом периоде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Обезличенное расчетное число рабочих мест, необходимых для выполнения какой-либо операции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Совокупность приемов и операций изготовления продукции или оказания услуг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27. На участке находится 50 станков. В течение месяца на участке изготавливаются предметы 5 наименований. В среднем на изготовление каждого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из них требуется выполнение 9 технологических операций. Определите организационный тип производственного процесса на участке.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Массовый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Серийный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Единичный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28. Какие формы организации производственных процессов используются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на современном предприятии?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Специализация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Инжиниринг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Кооперирование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Концентрация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Рационализация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Интенсификация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Ж) Реорганизация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З) Комбинирование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29. Что характеризует производственная мощность организации?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Степень загрузки оборудования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Максимально возможный выпуск продукции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Степень постоянства загрузки рабочих мест одной и той же производственной работой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30. Какие элементы характеризуют производственную структуру организации?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Состав структурных единиц (подразделений) организации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Специализация структурных единиц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Аппарат управления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Уровень координирования между структурными единицами при выполнении производственной программы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Состав служб, занимающихся непроизводственной деятельностью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Длительность производственного цикла изготовления продукции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31. Укажите существующие формы специализации.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lastRenderedPageBreak/>
        <w:t>А) На основе сочетания последовательных стадий обработки продукции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Б) </w:t>
      </w:r>
      <w:proofErr w:type="spellStart"/>
      <w:r w:rsidRPr="002527E3">
        <w:rPr>
          <w:rFonts w:eastAsia="TimesNewRomanPSMT"/>
          <w:sz w:val="22"/>
        </w:rPr>
        <w:t>Подетальная</w:t>
      </w:r>
      <w:proofErr w:type="spellEnd"/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Целевая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Межзаводская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Предметная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Технологическая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Ж) На основе процесса накопления капитала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32. Что из перечисленного относится к недостаткам функционального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размещения оборудования?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Малая гибкость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Требование синхронизации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Увеличение длительности производственного цикла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Усложнение связей по кооперации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Ухудшение использования оборудования и кадров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Увеличение объема незавершенного производства Ж) Удлинение и усложнение технологического маршрута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33. Какие высказывания о выборе месторасположения организации верны?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Решение о выборе месторасположения организации не зависит от изготавливаемого продукта и характера организации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Месторасположение может изменять затраты на производство и реализацию продукции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Всегда можно точно оценить вероятные затраты и результаты производства в зависимости от месторасположения организации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Выбор месторасположения кафе-мороженого относится к «свободному»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выбору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Различная социальная ценность возможных мест расположения не является фактором его выбора для любой организации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При размещении производственных и сервисных организаций менеджеры руководствуются различными критериями, определяемыми требованиями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конкуренции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Ж) Такой фактор, как «условия аренды» имеет значение только для производственных организаций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34. Какие из перечисленных высказываний верны?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Производственная программа организации формируется в рамках системы управления запасами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Системы управления запасами с фиксированным объемом заказа основаны на расчете оптимального (экономичного) размера заказа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Решения, связанные с размещение организации, ее подразделений 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оборудования внутри организации, относятся к тактическим решениям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Система MRP-2 относится к управлению зависимыми запасами и включает планирование всех ресурсов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Составление расписаний в серийном производстве основывается на расчете календарно-плановых нормативов (КПН)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35. Какие виды расчетов выполняются в рамках агрегатного планирования?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Определение оптимального объема заказа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Расчет такта поточных линий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Определение объемов производства продукции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Расчет цикловых и оборотных заделов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Проверка пропускной способности организации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Распределение программы выпуска изделий по отдельным отрезкам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планового периода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36. Для каких целей используются спецификации изделий в производственном менеджменте?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Для специализации служб управления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Для закупки комплектующих деталей и сборочных единиц</w:t>
      </w:r>
      <w:r>
        <w:rPr>
          <w:rFonts w:eastAsia="TimesNewRomanPSMT"/>
          <w:sz w:val="22"/>
        </w:rPr>
        <w:t xml:space="preserve"> 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Для нормирования производственных процессов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Для организации складского хозяйства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lastRenderedPageBreak/>
        <w:t>Д) Для набора производственных рабочих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Все ранее перечисленное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37. Какая из представленных характеристик соответствует зависимому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спросу?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Зависимый спрос означает внешнюю потребность в конечной продукции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организации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Б) Зависимый спрос означает потребность в </w:t>
      </w:r>
      <w:proofErr w:type="gramStart"/>
      <w:r w:rsidRPr="002527E3">
        <w:rPr>
          <w:rFonts w:eastAsia="TimesNewRomanPSMT"/>
          <w:sz w:val="22"/>
        </w:rPr>
        <w:t>комплектующих</w:t>
      </w:r>
      <w:proofErr w:type="gramEnd"/>
      <w:r w:rsidRPr="002527E3">
        <w:rPr>
          <w:rFonts w:eastAsia="TimesNewRomanPSMT"/>
          <w:sz w:val="22"/>
        </w:rPr>
        <w:t>, обусловленную спросом на конечную продукцию, частью которой они являются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38. Какие из характеристик запасов являются верными?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А) Оборотный задел – запас предметов, возникающий из-за </w:t>
      </w:r>
      <w:proofErr w:type="spellStart"/>
      <w:r w:rsidRPr="002527E3">
        <w:rPr>
          <w:rFonts w:eastAsia="TimesNewRomanPSMT"/>
          <w:sz w:val="22"/>
        </w:rPr>
        <w:t>несинхронизированности</w:t>
      </w:r>
      <w:proofErr w:type="spellEnd"/>
      <w:r w:rsidRPr="002527E3">
        <w:rPr>
          <w:rFonts w:eastAsia="TimesNewRomanPSMT"/>
          <w:sz w:val="22"/>
        </w:rPr>
        <w:t xml:space="preserve"> производственного процесса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Оборотный задел – число предметов, постоянно находящихся в процессе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производства на рабочих местах или контрольных операциях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Страховой задел – запас предметов, предназначенный для локализации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непредвиденных перебоев и неполадок в производственном процессе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Технологический задел – число предметов, постоянно находящихся в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процессе перемещения между рабочими местами, производственными подразделениями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39. Какие из перечисленных характеристик присущи моделям управления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запасами с фиксированным периодом?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Объем заказа – постоянная величина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Ведение учета запаса только после истечения контрольного периода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Момент размещения заказа, когда уровень запаса снижается до фиксированного уровня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Величина запаса больше, чем в модели с фиксированным объемом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Трудоемкость обслуживания ниже, чем в модели с фиксированным объемом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Тип изделий – более дорогостоящие, критичные или важные изделия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40. Организация, производящая садовый инвентарь, ежегодно закупает 15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 xml:space="preserve">000 деревянных черенков для использования их на сборке лопат и вил. </w:t>
      </w:r>
      <w:proofErr w:type="gramStart"/>
      <w:r w:rsidRPr="002527E3">
        <w:rPr>
          <w:rFonts w:eastAsia="TimesNewRomanPSMT"/>
          <w:sz w:val="22"/>
        </w:rPr>
        <w:t>Стоимость одного черенка – 4 у.е., стоимость хранения одной единицы в течение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года – 1 у.е. Затраты на приобретение (размещение) одного заказа – 10 у.е.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Определите оптимальный объем заказа</w:t>
      </w:r>
      <w:proofErr w:type="gramEnd"/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200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326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548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750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937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41. Годовой спрос на маникюрные наборы в магазине составляет 15000 ед.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Магазин работает 250 дней в году, срок поставки в среднем равен трем дням.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Рассчитайте точку очередного заказа, т.е. уровень, до которого должен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упасть хранящийся запас и размещен новый.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90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153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180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260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420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42. Какие из перечисленных методов применяются для анализа и контроля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различных категорий элементов запаса?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Методы оптимизации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Метод анализа точки безубыточности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Метод расчета покрытия затрат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Метод АВС-анализа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Правило Джонсона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43. Согласно АВС-анализу, материалом типа</w:t>
      </w:r>
      <w:proofErr w:type="gramStart"/>
      <w:r w:rsidRPr="002527E3">
        <w:rPr>
          <w:rFonts w:eastAsia="TimesNewRomanPSMT"/>
          <w:sz w:val="22"/>
        </w:rPr>
        <w:t xml:space="preserve"> А</w:t>
      </w:r>
      <w:proofErr w:type="gramEnd"/>
      <w:r w:rsidRPr="002527E3">
        <w:rPr>
          <w:rFonts w:eastAsia="TimesNewRomanPSMT"/>
          <w:sz w:val="22"/>
        </w:rPr>
        <w:t xml:space="preserve"> является материал, который: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Составляет малую долю от общей стоимости запасов, но занимает значительный удельный вес в общем количестве материалов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lastRenderedPageBreak/>
        <w:t>Б) Составляет большую долю от общей стоимости запасов, но занимает незначительный удельный вес в общем количестве материалов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В) Составляет среднюю </w:t>
      </w:r>
      <w:proofErr w:type="gramStart"/>
      <w:r w:rsidRPr="002527E3">
        <w:rPr>
          <w:rFonts w:eastAsia="TimesNewRomanPSMT"/>
          <w:sz w:val="22"/>
        </w:rPr>
        <w:t>долю</w:t>
      </w:r>
      <w:proofErr w:type="gramEnd"/>
      <w:r w:rsidRPr="002527E3">
        <w:rPr>
          <w:rFonts w:eastAsia="TimesNewRomanPSMT"/>
          <w:sz w:val="22"/>
        </w:rPr>
        <w:t xml:space="preserve"> как в общей стоимости запасов, так и в общем количестве материалов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44. Какие из перечисленных функций оперативного планирования присущи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календарному планированию?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А) </w:t>
      </w:r>
      <w:proofErr w:type="gramStart"/>
      <w:r w:rsidRPr="002527E3">
        <w:rPr>
          <w:rFonts w:eastAsia="TimesNewRomanPSMT"/>
          <w:sz w:val="22"/>
        </w:rPr>
        <w:t>Контроль за</w:t>
      </w:r>
      <w:proofErr w:type="gramEnd"/>
      <w:r w:rsidRPr="002527E3">
        <w:rPr>
          <w:rFonts w:eastAsia="TimesNewRomanPSMT"/>
          <w:sz w:val="22"/>
        </w:rPr>
        <w:t xml:space="preserve"> бесперебойным обеспечением цеха всем необходимым для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выполнения программы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Учет выполнения оперативных программ цехами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Оперативный учет, контроль и регулирование выполнения программ цехами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Составление месячных заданий для участков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Разработка календарно-плановых нормативов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45. Какие календарно-плановые нормативы рассчитываются при оперативном планировании серийного производства?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Размер партий и ритмов запуска-выпуска партий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Перечень работ по отдельным объектам с указанием продолжительности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операций и исполнителей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Длительность критического пути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Размеры заделов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Принятое количество рабочих мест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Опережения запуска и выпуска партий деталей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46. Выделите известные правила приоритетов при определении очередности выполнения конкурирующих по ресурсам работ в процессе календарного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планирования производственных процессов.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Правило «Первый пришел – первый обслужен»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Анализ точки безубыточности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Правило Парето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Правило критического пути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Правило Джонсона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SWOT-анализ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47. Какие признаки характеризуют поточный метод организации деловых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процессов?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Выполнение операций персоналом высокой квалификации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Узкая специализация рабочих мест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Регулярная повторяемость работ на рабочих местах в планируемый период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Расположение рабочих мест по ходу технологического процесса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Выполнение операций на специальных и универсальных рабочих местах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Ритмичная повторяемость операций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Ж) Работы партиями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З) Высокая степень непрерывности производственного процесса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48. В чем заключаются особенности расчета параметров </w:t>
      </w:r>
      <w:proofErr w:type="spellStart"/>
      <w:r w:rsidRPr="002527E3">
        <w:rPr>
          <w:rFonts w:eastAsia="TimesNewRomanPSMT"/>
          <w:sz w:val="22"/>
        </w:rPr>
        <w:t>однопредметной</w:t>
      </w:r>
      <w:proofErr w:type="spellEnd"/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прерывно-поточной линии?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Определение регламента работы рабочих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Синхронизация операций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В) Определение частного </w:t>
      </w:r>
      <w:proofErr w:type="gramStart"/>
      <w:r w:rsidRPr="002527E3">
        <w:rPr>
          <w:rFonts w:eastAsia="TimesNewRomanPSMT"/>
          <w:sz w:val="22"/>
        </w:rPr>
        <w:t>фонда времени занятости линии обработки каждой партии</w:t>
      </w:r>
      <w:proofErr w:type="gramEnd"/>
      <w:r w:rsidRPr="002527E3">
        <w:rPr>
          <w:rFonts w:eastAsia="TimesNewRomanPSMT"/>
          <w:sz w:val="22"/>
        </w:rPr>
        <w:t xml:space="preserve"> деталей, закрепленных за линией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Расчет межоперационных оборотных заделов и графика их изменения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Определение такта для каждой партии деталей, обрабатываемых на линии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Е) Определение действительного фонда времени каждой группы оборудования на поточной линии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 xml:space="preserve">49. За поточной линией закреплено производство предмета одного наименования. Программа выпуска предмета за месяц составляет 6100 шт. Коэффициент брака 2%. Линия работает в 2 смены. </w:t>
      </w:r>
      <w:r w:rsidRPr="002527E3">
        <w:rPr>
          <w:rFonts w:eastAsia="TimesNewRomanPSMT"/>
          <w:sz w:val="22"/>
        </w:rPr>
        <w:lastRenderedPageBreak/>
        <w:t>Действительный фон времени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работы линии за месяц равен 320 ч. Рассчитайте такт запуска поточной линии.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0,05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3,09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3,15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6,17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Д) 6,29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50. За поточной линией закреплено производство предмета одного наименования. Суммарные затраты времени на изготовление равны 10 мин. Программа выпуска предмета за смену составляет 980 шт., линия работает в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одну смену, продолжительность смены 8 ч, Контрольно-измерительные материалы по дисциплине «Производственный менеджмент» регламентированные перерывы составляют 20 мин. Определите принятое число рабочих мест</w:t>
      </w:r>
      <w:r>
        <w:rPr>
          <w:rFonts w:eastAsia="TimesNewRomanPSMT"/>
          <w:sz w:val="22"/>
        </w:rPr>
        <w:t xml:space="preserve"> </w:t>
      </w:r>
      <w:r w:rsidRPr="002527E3">
        <w:rPr>
          <w:rFonts w:eastAsia="TimesNewRomanPSMT"/>
          <w:sz w:val="22"/>
        </w:rPr>
        <w:t>на линии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А) 9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Б) 18</w:t>
      </w:r>
    </w:p>
    <w:p w:rsidR="002527E3" w:rsidRP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В) 22</w:t>
      </w:r>
    </w:p>
    <w:p w:rsidR="002527E3" w:rsidRDefault="002527E3" w:rsidP="002527E3">
      <w:pPr>
        <w:jc w:val="both"/>
        <w:rPr>
          <w:rFonts w:eastAsia="TimesNewRomanPSMT"/>
          <w:sz w:val="22"/>
        </w:rPr>
      </w:pPr>
      <w:r w:rsidRPr="002527E3">
        <w:rPr>
          <w:rFonts w:eastAsia="TimesNewRomanPSMT"/>
          <w:sz w:val="22"/>
        </w:rPr>
        <w:t>Г) 26</w:t>
      </w:r>
    </w:p>
    <w:p w:rsidR="002527E3" w:rsidRDefault="002527E3" w:rsidP="00115F9F">
      <w:pPr>
        <w:jc w:val="both"/>
        <w:rPr>
          <w:rFonts w:eastAsia="TimesNewRomanPSMT"/>
          <w:sz w:val="22"/>
        </w:rPr>
      </w:pPr>
    </w:p>
    <w:bookmarkEnd w:id="1"/>
    <w:p w:rsidR="00F429B4" w:rsidRPr="004B0860" w:rsidRDefault="00F429B4" w:rsidP="00F429B4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2"/>
          <w:szCs w:val="22"/>
          <w:lang w:eastAsia="ru-RU"/>
        </w:rPr>
      </w:pPr>
      <w:r w:rsidRPr="004B0860">
        <w:rPr>
          <w:b/>
          <w:bCs/>
          <w:sz w:val="22"/>
          <w:szCs w:val="22"/>
          <w:lang w:eastAsia="ru-RU"/>
        </w:rPr>
        <w:t>РЕКОМЕНДАЦИИ ПО ПОДГОТОВКЕ ДОКЛАДОВ</w:t>
      </w:r>
    </w:p>
    <w:p w:rsidR="00F429B4" w:rsidRPr="004B0860" w:rsidRDefault="00F429B4" w:rsidP="00F429B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F429B4" w:rsidRPr="004B0860" w:rsidRDefault="00F429B4" w:rsidP="00F429B4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b/>
          <w:i/>
          <w:sz w:val="22"/>
          <w:szCs w:val="22"/>
        </w:rPr>
        <w:t>Доклад</w:t>
      </w:r>
      <w:r w:rsidRPr="004B0860">
        <w:rPr>
          <w:rFonts w:ascii="Times New Roman" w:hAnsi="Times New Roman" w:cs="Times New Roman"/>
          <w:sz w:val="22"/>
          <w:szCs w:val="22"/>
        </w:rPr>
        <w:t xml:space="preserve"> – это краткое публичное устное изложение результатов индивидуальной учебно-исследовательской деятельности студента, представляет собой сообщение о сути вопроса или исследования применительно к заданной тематике. Доклады направлены на более глубокое самостоятельное изучение </w:t>
      </w:r>
      <w:proofErr w:type="gramStart"/>
      <w:r w:rsidRPr="004B0860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4B0860">
        <w:rPr>
          <w:rFonts w:ascii="Times New Roman" w:hAnsi="Times New Roman" w:cs="Times New Roman"/>
          <w:sz w:val="22"/>
          <w:szCs w:val="22"/>
        </w:rPr>
        <w:t xml:space="preserve"> лекционного материала или рассмотрения вопросов для дополнительного изучения. Данный метод обучения используется в учебном процессе при проведении практических занятий в форме семинаров. Его задачами являются: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формирование навыков самостоятельной работы, работы с источниками литературы, их систематизация;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развитие навыков логического мышления;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>углубление теоретических знаний по проблеме исследования;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развитие навыков публичного выступления, умения уверенно использовать научной терминологией.  </w:t>
      </w:r>
    </w:p>
    <w:p w:rsidR="00F429B4" w:rsidRPr="004B0860" w:rsidRDefault="00F429B4" w:rsidP="004B0860">
      <w:pPr>
        <w:pStyle w:val="FR2"/>
        <w:spacing w:line="240" w:lineRule="auto"/>
        <w:ind w:firstLine="720"/>
        <w:rPr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Доклад должен представлять аргументированное изложение определенной темы, быть структурирован (по главам, разделам, параграфам) и включать разделы: введение, основная часть, заключение. В ходе доклада должны быть сделаны ссылки на использованные источники. В зависимости от тематики доклада он может иметь мультимедийное сопровождение, в ходе доклада могут быть приведены иллюстрации, таблицы, схемы, макеты, документы и т. д. </w:t>
      </w:r>
    </w:p>
    <w:p w:rsidR="00F429B4" w:rsidRPr="004B0860" w:rsidRDefault="004B0860" w:rsidP="004B0860">
      <w:pPr>
        <w:pStyle w:val="Style23"/>
        <w:ind w:firstLine="709"/>
        <w:jc w:val="both"/>
        <w:rPr>
          <w:b/>
          <w:i/>
          <w:sz w:val="22"/>
          <w:szCs w:val="22"/>
        </w:rPr>
      </w:pPr>
      <w:r w:rsidRPr="004B0860">
        <w:rPr>
          <w:b/>
          <w:i/>
          <w:sz w:val="22"/>
          <w:szCs w:val="22"/>
        </w:rPr>
        <w:t>Примерные темы докладов: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1. Оценка состояния и перспективы развития промышленности в России.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2. История развития производственного менеджмента.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3. Характеристика технологического уклада России.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4. Иерархия стратегий производственного предприятия.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5. Оценка производственного потенциала предприятия.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6. Формирование структуры управления производственного предприятия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7. Методы разработки эффективных управленческих решений.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8. Методы, функции и формы контроля производственной</w:t>
      </w:r>
      <w:r>
        <w:rPr>
          <w:sz w:val="22"/>
          <w:szCs w:val="22"/>
        </w:rPr>
        <w:t xml:space="preserve"> </w:t>
      </w:r>
      <w:r w:rsidRPr="00DA4CFC">
        <w:rPr>
          <w:sz w:val="22"/>
          <w:szCs w:val="22"/>
        </w:rPr>
        <w:t>деятельности.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9. Анализ системы управления качеством производственного предприятия.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10. Анализ системы оперативного управления (MRP, MAP, «</w:t>
      </w:r>
      <w:proofErr w:type="spellStart"/>
      <w:r w:rsidRPr="00DA4CFC">
        <w:rPr>
          <w:sz w:val="22"/>
          <w:szCs w:val="22"/>
        </w:rPr>
        <w:t>канбан</w:t>
      </w:r>
      <w:proofErr w:type="spellEnd"/>
      <w:r w:rsidRPr="00DA4CFC">
        <w:rPr>
          <w:sz w:val="22"/>
          <w:szCs w:val="22"/>
        </w:rPr>
        <w:t>», «точно в</w:t>
      </w:r>
      <w:r>
        <w:rPr>
          <w:sz w:val="22"/>
          <w:szCs w:val="22"/>
        </w:rPr>
        <w:t xml:space="preserve"> </w:t>
      </w:r>
      <w:r w:rsidRPr="00DA4CFC">
        <w:rPr>
          <w:sz w:val="22"/>
          <w:szCs w:val="22"/>
        </w:rPr>
        <w:t>срок»).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11. Особенности управления персоналом производственного предприятия.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12. Информационные системы в производственном менеджменте.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13. Организационно-технологическое проектирование гибких производственных</w:t>
      </w:r>
      <w:r>
        <w:rPr>
          <w:sz w:val="22"/>
          <w:szCs w:val="22"/>
        </w:rPr>
        <w:t xml:space="preserve"> </w:t>
      </w:r>
      <w:r w:rsidRPr="00DA4CFC">
        <w:rPr>
          <w:sz w:val="22"/>
          <w:szCs w:val="22"/>
        </w:rPr>
        <w:t>систем.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14. Разработка стратегии при выборе ассортиментной политики предприятия.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15. Современные методы оценки конкурентоспособности.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16. Особенности и виды конкуренции в современных условиях.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17. Стадии проектирования организации производства.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18. Технологические системы как составная часть производственной системы.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lastRenderedPageBreak/>
        <w:t>19. Проектирование модели конкурентного поведения на рынке.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20. Организация управления риском производственного предприятия.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21. Инвестиционная активность как условие расширенного воспроизводства.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22. Методы и способы освоения нового изделия в производстве.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23. Система оценки уровня качества продукции.</w:t>
      </w:r>
    </w:p>
    <w:p w:rsidR="00DA4CFC" w:rsidRPr="00DA4CFC" w:rsidRDefault="00DA4CFC" w:rsidP="00DA4CFC">
      <w:pPr>
        <w:pStyle w:val="Style23"/>
        <w:ind w:left="360"/>
        <w:jc w:val="both"/>
        <w:rPr>
          <w:sz w:val="22"/>
          <w:szCs w:val="22"/>
        </w:rPr>
      </w:pPr>
      <w:r w:rsidRPr="00DA4CFC">
        <w:rPr>
          <w:sz w:val="22"/>
          <w:szCs w:val="22"/>
        </w:rPr>
        <w:t>24. Особенности организационного построения в сфере производства.</w:t>
      </w:r>
    </w:p>
    <w:p w:rsidR="0011114C" w:rsidRDefault="00DA4CFC" w:rsidP="0011114C">
      <w:pPr>
        <w:pStyle w:val="Style23"/>
        <w:ind w:left="360"/>
        <w:rPr>
          <w:sz w:val="22"/>
          <w:szCs w:val="22"/>
        </w:rPr>
      </w:pPr>
      <w:r w:rsidRPr="00DA4CFC">
        <w:rPr>
          <w:sz w:val="22"/>
          <w:szCs w:val="22"/>
        </w:rPr>
        <w:t>25. Анализ эффективности коммуникаций в системе производственного</w:t>
      </w:r>
      <w:r>
        <w:rPr>
          <w:sz w:val="22"/>
          <w:szCs w:val="22"/>
        </w:rPr>
        <w:t xml:space="preserve"> </w:t>
      </w:r>
      <w:r w:rsidRPr="00DA4CFC">
        <w:rPr>
          <w:sz w:val="22"/>
          <w:szCs w:val="22"/>
        </w:rPr>
        <w:t>менеджмента.</w:t>
      </w:r>
      <w:r w:rsidRPr="00DA4CFC">
        <w:rPr>
          <w:sz w:val="22"/>
          <w:szCs w:val="22"/>
        </w:rPr>
        <w:cr/>
      </w:r>
    </w:p>
    <w:p w:rsidR="004B0860" w:rsidRPr="00C11DB1" w:rsidRDefault="00C11DB1" w:rsidP="0011114C">
      <w:pPr>
        <w:pStyle w:val="Style23"/>
        <w:ind w:left="360"/>
        <w:jc w:val="center"/>
        <w:rPr>
          <w:b/>
          <w:bCs/>
          <w:sz w:val="22"/>
          <w:szCs w:val="22"/>
        </w:rPr>
      </w:pPr>
      <w:r w:rsidRPr="00C11DB1">
        <w:rPr>
          <w:b/>
          <w:bCs/>
          <w:sz w:val="22"/>
          <w:szCs w:val="22"/>
        </w:rPr>
        <w:t>III. ВОПРОСЫ ДЛЯ САМОПРОВЕРКИ И ПОДГОТОВКИ К ЗАЧЕТУ</w:t>
      </w:r>
    </w:p>
    <w:p w:rsid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1. Сущность и функции производственного менеджмента.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2. Принципы производственного менеджмента.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3. Методы производственного менеджмента.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4. История развития производственного менеджмента.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5. Производственный менеджмент как система.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6. Характерные признаки и свойства предприятия как производственной системы.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7. Сущность, формы и показатели уровня концентрации производства.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8. Сущность, формы и показатели уровня специализации производства.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9. Сущность, формы и показатели уровня кооперирования производства.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10. Сущность, формы и показатели уровня комбинирования производства.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11. Производственный процесс и его структура.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12. Основные принципы организации производственных процессов.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13. Типы производства и их технико-экономическая характеристика.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14. Характеристика серийного типа организации производства.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15. Характеристика единичного типа организации производства.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16. Характеристика массового типа производства.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17. Производственный цикл: понятие, структура.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18. Факторы, определяющие длительность производственного цикла.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19. Расчет длительности производственного цикла.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20. Понятие производственной структуры предприятия.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21. Факторы, определяющие производственную структуру предприятия.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22. Виды производственной структуры цехов и участков.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23. Основные пути совершенствования производственной структуры предприятия.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24. Поточный метод организации производства: особенности и основные признаки</w:t>
      </w:r>
      <w:r>
        <w:rPr>
          <w:sz w:val="22"/>
          <w:szCs w:val="22"/>
        </w:rPr>
        <w:t xml:space="preserve"> </w:t>
      </w:r>
      <w:r w:rsidRPr="00C11DB1">
        <w:rPr>
          <w:sz w:val="22"/>
          <w:szCs w:val="22"/>
        </w:rPr>
        <w:t>поточного производства.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25. Классификация поточных линий.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26. Расчеты поточных линий.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27. Виды и организационно-технические особенности создания и эксплуатации</w:t>
      </w:r>
      <w:r>
        <w:rPr>
          <w:sz w:val="22"/>
          <w:szCs w:val="22"/>
        </w:rPr>
        <w:t xml:space="preserve"> </w:t>
      </w:r>
      <w:r w:rsidRPr="00C11DB1">
        <w:rPr>
          <w:sz w:val="22"/>
          <w:szCs w:val="22"/>
        </w:rPr>
        <w:t>автоматических линий.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28. Организационно-технические особенности создания и эксплуатации автоматических</w:t>
      </w:r>
      <w:r>
        <w:rPr>
          <w:sz w:val="22"/>
          <w:szCs w:val="22"/>
        </w:rPr>
        <w:t xml:space="preserve"> </w:t>
      </w:r>
      <w:r w:rsidRPr="00C11DB1">
        <w:rPr>
          <w:sz w:val="22"/>
          <w:szCs w:val="22"/>
        </w:rPr>
        <w:t>роторных линий.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29. Организационно-технические особенности создания и эксплуатации</w:t>
      </w:r>
      <w:r>
        <w:rPr>
          <w:sz w:val="22"/>
          <w:szCs w:val="22"/>
        </w:rPr>
        <w:t xml:space="preserve"> </w:t>
      </w:r>
      <w:r w:rsidRPr="00C11DB1">
        <w:rPr>
          <w:sz w:val="22"/>
          <w:szCs w:val="22"/>
        </w:rPr>
        <w:t>робототехнических комплексов.</w:t>
      </w:r>
    </w:p>
    <w:p w:rsidR="00C11DB1" w:rsidRPr="00C11DB1" w:rsidRDefault="00C11DB1" w:rsidP="00C11DB1">
      <w:pPr>
        <w:pStyle w:val="Style23"/>
        <w:ind w:left="360"/>
        <w:jc w:val="both"/>
        <w:rPr>
          <w:sz w:val="22"/>
          <w:szCs w:val="22"/>
        </w:rPr>
      </w:pPr>
      <w:r w:rsidRPr="00C11DB1">
        <w:rPr>
          <w:sz w:val="22"/>
          <w:szCs w:val="22"/>
        </w:rPr>
        <w:t>30. Организационно-технические особенности создания и эксплуатации гибких</w:t>
      </w:r>
      <w:r>
        <w:rPr>
          <w:sz w:val="22"/>
          <w:szCs w:val="22"/>
        </w:rPr>
        <w:t xml:space="preserve"> </w:t>
      </w:r>
      <w:r w:rsidRPr="00C11DB1">
        <w:rPr>
          <w:sz w:val="22"/>
          <w:szCs w:val="22"/>
        </w:rPr>
        <w:t>производственных систем.</w:t>
      </w:r>
      <w:r w:rsidRPr="00C11DB1">
        <w:rPr>
          <w:sz w:val="22"/>
          <w:szCs w:val="22"/>
        </w:rPr>
        <w:cr/>
      </w:r>
    </w:p>
    <w:sectPr w:rsidR="00C11DB1" w:rsidRPr="00C11DB1" w:rsidSect="00D76B6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E6" w:rsidRDefault="009257E6" w:rsidP="00D76B6C">
      <w:r>
        <w:separator/>
      </w:r>
    </w:p>
  </w:endnote>
  <w:endnote w:type="continuationSeparator" w:id="0">
    <w:p w:rsidR="009257E6" w:rsidRDefault="009257E6" w:rsidP="00D7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741941"/>
      <w:docPartObj>
        <w:docPartGallery w:val="Page Numbers (Bottom of Page)"/>
        <w:docPartUnique/>
      </w:docPartObj>
    </w:sdtPr>
    <w:sdtContent>
      <w:p w:rsidR="0082778F" w:rsidRDefault="003237D2">
        <w:pPr>
          <w:pStyle w:val="aa"/>
          <w:jc w:val="center"/>
        </w:pPr>
        <w:r>
          <w:fldChar w:fldCharType="begin"/>
        </w:r>
        <w:r w:rsidR="0082778F">
          <w:instrText>PAGE   \* MERGEFORMAT</w:instrText>
        </w:r>
        <w:r>
          <w:fldChar w:fldCharType="separate"/>
        </w:r>
        <w:r w:rsidR="00172912">
          <w:rPr>
            <w:noProof/>
          </w:rPr>
          <w:t>2</w:t>
        </w:r>
        <w:r>
          <w:fldChar w:fldCharType="end"/>
        </w:r>
      </w:p>
    </w:sdtContent>
  </w:sdt>
  <w:p w:rsidR="0082778F" w:rsidRDefault="008277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E6" w:rsidRDefault="009257E6" w:rsidP="00D76B6C">
      <w:r>
        <w:separator/>
      </w:r>
    </w:p>
  </w:footnote>
  <w:footnote w:type="continuationSeparator" w:id="0">
    <w:p w:rsidR="009257E6" w:rsidRDefault="009257E6" w:rsidP="00D76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1C62F5F"/>
    <w:multiLevelType w:val="hybridMultilevel"/>
    <w:tmpl w:val="0C36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09286A"/>
    <w:multiLevelType w:val="multilevel"/>
    <w:tmpl w:val="48C6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B2BC2"/>
    <w:multiLevelType w:val="hybridMultilevel"/>
    <w:tmpl w:val="E4C4C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7600B"/>
    <w:multiLevelType w:val="hybridMultilevel"/>
    <w:tmpl w:val="8FF636D0"/>
    <w:lvl w:ilvl="0" w:tplc="EF0C4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171243E5"/>
    <w:multiLevelType w:val="multilevel"/>
    <w:tmpl w:val="C578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B6648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5D0C98"/>
    <w:multiLevelType w:val="hybridMultilevel"/>
    <w:tmpl w:val="972A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2073"/>
    <w:multiLevelType w:val="multilevel"/>
    <w:tmpl w:val="2E78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13FD2"/>
    <w:multiLevelType w:val="hybridMultilevel"/>
    <w:tmpl w:val="45E6D7EC"/>
    <w:lvl w:ilvl="0" w:tplc="CC34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40141"/>
    <w:multiLevelType w:val="hybridMultilevel"/>
    <w:tmpl w:val="56AC5D76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284479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0702C17"/>
    <w:multiLevelType w:val="multilevel"/>
    <w:tmpl w:val="AABA15F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3">
    <w:nsid w:val="241E3FF0"/>
    <w:multiLevelType w:val="multilevel"/>
    <w:tmpl w:val="1EA4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40995"/>
    <w:multiLevelType w:val="hybridMultilevel"/>
    <w:tmpl w:val="CC02F508"/>
    <w:lvl w:ilvl="0" w:tplc="7BBE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374BCE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6">
    <w:nsid w:val="2A4E1CF0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4E3A4A"/>
    <w:multiLevelType w:val="multilevel"/>
    <w:tmpl w:val="95CC3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46134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711FE4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0">
    <w:nsid w:val="3936078D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F53EB"/>
    <w:multiLevelType w:val="multilevel"/>
    <w:tmpl w:val="6208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E06E4"/>
    <w:multiLevelType w:val="hybridMultilevel"/>
    <w:tmpl w:val="AA7A910A"/>
    <w:lvl w:ilvl="0" w:tplc="DD50F6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8D4626"/>
    <w:multiLevelType w:val="hybridMultilevel"/>
    <w:tmpl w:val="BD248A3A"/>
    <w:lvl w:ilvl="0" w:tplc="0000002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624DF"/>
    <w:multiLevelType w:val="multilevel"/>
    <w:tmpl w:val="51523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9A3258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B960A4"/>
    <w:multiLevelType w:val="multilevel"/>
    <w:tmpl w:val="95CC3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B6473C"/>
    <w:multiLevelType w:val="hybridMultilevel"/>
    <w:tmpl w:val="931E6142"/>
    <w:lvl w:ilvl="0" w:tplc="3F8C601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EA7C82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9">
    <w:nsid w:val="5E731F5D"/>
    <w:multiLevelType w:val="hybridMultilevel"/>
    <w:tmpl w:val="E632AE90"/>
    <w:lvl w:ilvl="0" w:tplc="DD50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24F4CC7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3142C"/>
    <w:multiLevelType w:val="multilevel"/>
    <w:tmpl w:val="279A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FC74B4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678EA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2"/>
  </w:num>
  <w:num w:numId="5">
    <w:abstractNumId w:val="29"/>
  </w:num>
  <w:num w:numId="6">
    <w:abstractNumId w:val="15"/>
  </w:num>
  <w:num w:numId="7">
    <w:abstractNumId w:val="33"/>
  </w:num>
  <w:num w:numId="8">
    <w:abstractNumId w:val="11"/>
  </w:num>
  <w:num w:numId="9">
    <w:abstractNumId w:val="28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18"/>
  </w:num>
  <w:num w:numId="15">
    <w:abstractNumId w:val="13"/>
  </w:num>
  <w:num w:numId="16">
    <w:abstractNumId w:val="23"/>
  </w:num>
  <w:num w:numId="17">
    <w:abstractNumId w:val="8"/>
  </w:num>
  <w:num w:numId="18">
    <w:abstractNumId w:val="17"/>
  </w:num>
  <w:num w:numId="19">
    <w:abstractNumId w:val="5"/>
  </w:num>
  <w:num w:numId="20">
    <w:abstractNumId w:val="26"/>
  </w:num>
  <w:num w:numId="21">
    <w:abstractNumId w:val="30"/>
  </w:num>
  <w:num w:numId="22">
    <w:abstractNumId w:val="25"/>
  </w:num>
  <w:num w:numId="23">
    <w:abstractNumId w:val="32"/>
  </w:num>
  <w:num w:numId="24">
    <w:abstractNumId w:val="21"/>
  </w:num>
  <w:num w:numId="25">
    <w:abstractNumId w:val="20"/>
  </w:num>
  <w:num w:numId="26">
    <w:abstractNumId w:val="31"/>
  </w:num>
  <w:num w:numId="27">
    <w:abstractNumId w:val="2"/>
  </w:num>
  <w:num w:numId="28">
    <w:abstractNumId w:val="24"/>
  </w:num>
  <w:num w:numId="29">
    <w:abstractNumId w:val="14"/>
  </w:num>
  <w:num w:numId="30">
    <w:abstractNumId w:val="4"/>
  </w:num>
  <w:num w:numId="31">
    <w:abstractNumId w:val="27"/>
  </w:num>
  <w:num w:numId="32">
    <w:abstractNumId w:val="7"/>
  </w:num>
  <w:num w:numId="33">
    <w:abstractNumId w:val="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9B4"/>
    <w:rsid w:val="00046754"/>
    <w:rsid w:val="000D4C80"/>
    <w:rsid w:val="0011114C"/>
    <w:rsid w:val="00115F9F"/>
    <w:rsid w:val="00157FDF"/>
    <w:rsid w:val="00172912"/>
    <w:rsid w:val="002527E3"/>
    <w:rsid w:val="00253EE6"/>
    <w:rsid w:val="0027312A"/>
    <w:rsid w:val="003237D2"/>
    <w:rsid w:val="00346BE0"/>
    <w:rsid w:val="003561C7"/>
    <w:rsid w:val="003A5F6A"/>
    <w:rsid w:val="00413F4C"/>
    <w:rsid w:val="004842F4"/>
    <w:rsid w:val="004B0860"/>
    <w:rsid w:val="005B69EA"/>
    <w:rsid w:val="005C49C2"/>
    <w:rsid w:val="006128EA"/>
    <w:rsid w:val="0063531C"/>
    <w:rsid w:val="00726468"/>
    <w:rsid w:val="007705F9"/>
    <w:rsid w:val="00771D4D"/>
    <w:rsid w:val="007A4C3B"/>
    <w:rsid w:val="0082778F"/>
    <w:rsid w:val="00865415"/>
    <w:rsid w:val="008F13A8"/>
    <w:rsid w:val="009257E6"/>
    <w:rsid w:val="00936B2A"/>
    <w:rsid w:val="00971611"/>
    <w:rsid w:val="00971D6E"/>
    <w:rsid w:val="009F0EB3"/>
    <w:rsid w:val="00A80E0C"/>
    <w:rsid w:val="00BB11D0"/>
    <w:rsid w:val="00BF16DD"/>
    <w:rsid w:val="00C11DB1"/>
    <w:rsid w:val="00CB6AE7"/>
    <w:rsid w:val="00D71ECE"/>
    <w:rsid w:val="00D76B6C"/>
    <w:rsid w:val="00D8077E"/>
    <w:rsid w:val="00DA4CFC"/>
    <w:rsid w:val="00DF52C9"/>
    <w:rsid w:val="00DF657A"/>
    <w:rsid w:val="00E953F6"/>
    <w:rsid w:val="00F429B4"/>
    <w:rsid w:val="00F42F75"/>
    <w:rsid w:val="00F5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D76B6C"/>
    <w:pPr>
      <w:keepNext/>
      <w:spacing w:before="100" w:beforeAutospacing="1" w:after="100" w:afterAutospacing="1"/>
      <w:ind w:firstLine="720"/>
      <w:jc w:val="both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429B4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3">
    <w:name w:val="Body Text Indent 3"/>
    <w:basedOn w:val="a"/>
    <w:link w:val="30"/>
    <w:rsid w:val="00F429B4"/>
    <w:pPr>
      <w:widowControl w:val="0"/>
      <w:spacing w:after="120" w:line="300" w:lineRule="auto"/>
      <w:ind w:left="283" w:firstLine="760"/>
    </w:pPr>
    <w:rPr>
      <w:rFonts w:eastAsia="Calibri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429B4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F429B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4"/>
      <w:sz w:val="28"/>
      <w:szCs w:val="25"/>
    </w:rPr>
  </w:style>
  <w:style w:type="character" w:customStyle="1" w:styleId="22">
    <w:name w:val="Основной текст с отступом 2 Знак"/>
    <w:basedOn w:val="a0"/>
    <w:link w:val="21"/>
    <w:rsid w:val="00F429B4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</w:rPr>
  </w:style>
  <w:style w:type="paragraph" w:customStyle="1" w:styleId="Style23">
    <w:name w:val="Style23"/>
    <w:basedOn w:val="a"/>
    <w:rsid w:val="00F429B4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B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F42F75"/>
    <w:pPr>
      <w:spacing w:before="100" w:beforeAutospacing="1" w:after="119"/>
    </w:pPr>
    <w:rPr>
      <w:szCs w:val="24"/>
      <w:lang w:eastAsia="ru-RU"/>
    </w:rPr>
  </w:style>
  <w:style w:type="paragraph" w:styleId="a6">
    <w:name w:val="List Paragraph"/>
    <w:basedOn w:val="a"/>
    <w:uiPriority w:val="34"/>
    <w:qFormat/>
    <w:rsid w:val="0063531C"/>
    <w:pPr>
      <w:ind w:left="720"/>
      <w:contextualSpacing/>
    </w:pPr>
  </w:style>
  <w:style w:type="table" w:styleId="a7">
    <w:name w:val="Table Grid"/>
    <w:basedOn w:val="a1"/>
    <w:uiPriority w:val="59"/>
    <w:rsid w:val="0063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B08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c">
    <w:name w:val="caption"/>
    <w:basedOn w:val="a"/>
    <w:next w:val="a"/>
    <w:uiPriority w:val="35"/>
    <w:unhideWhenUsed/>
    <w:qFormat/>
    <w:rsid w:val="004B0860"/>
    <w:pPr>
      <w:widowControl w:val="0"/>
      <w:autoSpaceDE w:val="0"/>
      <w:autoSpaceDN w:val="0"/>
      <w:spacing w:after="200"/>
    </w:pPr>
    <w:rPr>
      <w:b/>
      <w:bCs/>
      <w:color w:val="4F81BD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086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D76B6C"/>
    <w:pPr>
      <w:keepNext/>
      <w:spacing w:before="100" w:beforeAutospacing="1" w:after="100" w:afterAutospacing="1"/>
      <w:ind w:firstLine="720"/>
      <w:jc w:val="both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429B4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3">
    <w:name w:val="Body Text Indent 3"/>
    <w:basedOn w:val="a"/>
    <w:link w:val="30"/>
    <w:rsid w:val="00F429B4"/>
    <w:pPr>
      <w:widowControl w:val="0"/>
      <w:spacing w:after="120" w:line="300" w:lineRule="auto"/>
      <w:ind w:left="283" w:firstLine="760"/>
    </w:pPr>
    <w:rPr>
      <w:rFonts w:eastAsia="Calibri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429B4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F429B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4"/>
      <w:sz w:val="28"/>
      <w:szCs w:val="25"/>
    </w:rPr>
  </w:style>
  <w:style w:type="character" w:customStyle="1" w:styleId="22">
    <w:name w:val="Основной текст с отступом 2 Знак"/>
    <w:basedOn w:val="a0"/>
    <w:link w:val="21"/>
    <w:rsid w:val="00F429B4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</w:rPr>
  </w:style>
  <w:style w:type="paragraph" w:customStyle="1" w:styleId="Style23">
    <w:name w:val="Style23"/>
    <w:basedOn w:val="a"/>
    <w:rsid w:val="00F429B4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B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F42F75"/>
    <w:pPr>
      <w:spacing w:before="100" w:beforeAutospacing="1" w:after="119"/>
    </w:pPr>
    <w:rPr>
      <w:szCs w:val="24"/>
      <w:lang w:eastAsia="ru-RU"/>
    </w:rPr>
  </w:style>
  <w:style w:type="paragraph" w:styleId="a6">
    <w:name w:val="List Paragraph"/>
    <w:basedOn w:val="a"/>
    <w:uiPriority w:val="34"/>
    <w:qFormat/>
    <w:rsid w:val="0063531C"/>
    <w:pPr>
      <w:ind w:left="720"/>
      <w:contextualSpacing/>
    </w:pPr>
  </w:style>
  <w:style w:type="table" w:styleId="a7">
    <w:name w:val="Table Grid"/>
    <w:basedOn w:val="a1"/>
    <w:uiPriority w:val="59"/>
    <w:rsid w:val="0063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B08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c">
    <w:name w:val="caption"/>
    <w:basedOn w:val="a"/>
    <w:next w:val="a"/>
    <w:uiPriority w:val="35"/>
    <w:unhideWhenUsed/>
    <w:qFormat/>
    <w:rsid w:val="004B0860"/>
    <w:pPr>
      <w:widowControl w:val="0"/>
      <w:autoSpaceDE w:val="0"/>
      <w:autoSpaceDN w:val="0"/>
      <w:spacing w:after="200"/>
    </w:pPr>
    <w:rPr>
      <w:b/>
      <w:bCs/>
      <w:color w:val="4F81BD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086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16</cp:revision>
  <dcterms:created xsi:type="dcterms:W3CDTF">2022-12-14T06:26:00Z</dcterms:created>
  <dcterms:modified xsi:type="dcterms:W3CDTF">2023-09-28T14:39:00Z</dcterms:modified>
</cp:coreProperties>
</file>