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3356A5" w:rsidRPr="003356A5" w:rsidRDefault="003356A5" w:rsidP="003356A5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3356A5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УЧРЕЖДЕНИЕ ВЫСШЕГО ОБРАЗОВАНИЯ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 xml:space="preserve"> ИМЕНИ В.Ф. УТКИНА»</w:t>
      </w:r>
    </w:p>
    <w:p w:rsidR="003356A5" w:rsidRPr="003356A5" w:rsidRDefault="003356A5" w:rsidP="003356A5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3356A5" w:rsidRPr="003356A5" w:rsidRDefault="003356A5" w:rsidP="003356A5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3356A5">
        <w:rPr>
          <w:color w:val="000000"/>
          <w:sz w:val="24"/>
          <w:lang w:eastAsia="zh-CN"/>
        </w:rPr>
        <w:t>Кафедра «Микр</w:t>
      </w:r>
      <w:proofErr w:type="gramStart"/>
      <w:r w:rsidRPr="003356A5">
        <w:rPr>
          <w:color w:val="000000"/>
          <w:sz w:val="24"/>
          <w:lang w:eastAsia="zh-CN"/>
        </w:rPr>
        <w:t>о-</w:t>
      </w:r>
      <w:proofErr w:type="gramEnd"/>
      <w:r w:rsidRPr="003356A5">
        <w:rPr>
          <w:color w:val="000000"/>
          <w:sz w:val="24"/>
          <w:lang w:eastAsia="zh-CN"/>
        </w:rPr>
        <w:t xml:space="preserve"> и </w:t>
      </w:r>
      <w:proofErr w:type="spellStart"/>
      <w:r w:rsidRPr="003356A5">
        <w:rPr>
          <w:color w:val="000000"/>
          <w:sz w:val="24"/>
          <w:lang w:eastAsia="zh-CN"/>
        </w:rPr>
        <w:t>наноэлектроника</w:t>
      </w:r>
      <w:proofErr w:type="spellEnd"/>
      <w:r w:rsidRPr="003356A5">
        <w:rPr>
          <w:color w:val="000000"/>
          <w:sz w:val="24"/>
          <w:lang w:eastAsia="zh-CN"/>
        </w:rPr>
        <w:t>»</w:t>
      </w:r>
    </w:p>
    <w:p w:rsidR="00C922B7" w:rsidRPr="002C73B8" w:rsidRDefault="00C922B7" w:rsidP="007959AF">
      <w:pPr>
        <w:tabs>
          <w:tab w:val="left" w:pos="9360"/>
        </w:tabs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959AF" w:rsidRDefault="007959AF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959AF" w:rsidRDefault="007959AF" w:rsidP="007959AF">
      <w:pPr>
        <w:keepNext/>
        <w:tabs>
          <w:tab w:val="left" w:pos="9360"/>
        </w:tabs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6E53F8" w:rsidRPr="007D24AC" w:rsidRDefault="006E53F8" w:rsidP="007D24AC">
      <w:pPr>
        <w:keepNext/>
        <w:tabs>
          <w:tab w:val="left" w:pos="9360"/>
        </w:tabs>
        <w:spacing w:line="312" w:lineRule="auto"/>
        <w:ind w:firstLine="0"/>
        <w:outlineLvl w:val="1"/>
        <w:rPr>
          <w:b/>
          <w:szCs w:val="28"/>
          <w:lang w:val="en-US"/>
        </w:rPr>
      </w:pPr>
    </w:p>
    <w:p w:rsidR="00C922B7" w:rsidRPr="006E53F8" w:rsidRDefault="00EA3BDA" w:rsidP="007D24AC">
      <w:pPr>
        <w:keepNext/>
        <w:tabs>
          <w:tab w:val="left" w:pos="9360"/>
        </w:tabs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  <w:r w:rsidR="002C4390" w:rsidRPr="006E53F8">
        <w:rPr>
          <w:b/>
          <w:sz w:val="24"/>
        </w:rPr>
        <w:t xml:space="preserve"> </w:t>
      </w:r>
    </w:p>
    <w:p w:rsidR="002C4390" w:rsidRDefault="00015289" w:rsidP="007D24AC">
      <w:pPr>
        <w:tabs>
          <w:tab w:val="left" w:pos="9360"/>
        </w:tabs>
        <w:ind w:firstLine="0"/>
        <w:jc w:val="center"/>
        <w:rPr>
          <w:b/>
          <w:sz w:val="24"/>
          <w:lang w:val="en-US"/>
        </w:rPr>
      </w:pPr>
      <w:r>
        <w:rPr>
          <w:b/>
          <w:sz w:val="24"/>
        </w:rPr>
        <w:t>Б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.В.ДВ.01.01</w:t>
      </w:r>
      <w:r>
        <w:rPr>
          <w:b/>
          <w:sz w:val="24"/>
          <w:lang w:val="en-US"/>
        </w:rPr>
        <w:t xml:space="preserve"> </w:t>
      </w:r>
      <w:r w:rsidR="003356A5" w:rsidRPr="003356A5">
        <w:rPr>
          <w:b/>
          <w:sz w:val="24"/>
        </w:rPr>
        <w:t>«</w:t>
      </w:r>
      <w:proofErr w:type="spellStart"/>
      <w:r w:rsidR="003356A5" w:rsidRPr="003356A5">
        <w:rPr>
          <w:b/>
          <w:sz w:val="24"/>
        </w:rPr>
        <w:t>Микросхемотехника</w:t>
      </w:r>
      <w:proofErr w:type="spellEnd"/>
      <w:r w:rsidR="003356A5" w:rsidRPr="003356A5">
        <w:rPr>
          <w:b/>
          <w:sz w:val="24"/>
        </w:rPr>
        <w:t>»</w:t>
      </w:r>
    </w:p>
    <w:p w:rsidR="003356A5" w:rsidRDefault="003356A5" w:rsidP="007D24AC">
      <w:pPr>
        <w:tabs>
          <w:tab w:val="left" w:pos="9360"/>
        </w:tabs>
        <w:ind w:firstLine="0"/>
        <w:jc w:val="center"/>
        <w:rPr>
          <w:sz w:val="24"/>
          <w:lang w:val="en-US"/>
        </w:rPr>
      </w:pPr>
    </w:p>
    <w:p w:rsidR="007D24AC" w:rsidRPr="003356A5" w:rsidRDefault="007D24AC" w:rsidP="007D24AC">
      <w:pPr>
        <w:tabs>
          <w:tab w:val="left" w:pos="9360"/>
        </w:tabs>
        <w:ind w:firstLine="0"/>
        <w:rPr>
          <w:sz w:val="24"/>
          <w:lang w:val="en-US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  <w:r w:rsidRPr="003356A5">
        <w:rPr>
          <w:sz w:val="24"/>
        </w:rPr>
        <w:t>Направление подготовки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  <w:r w:rsidRPr="003356A5">
        <w:rPr>
          <w:sz w:val="24"/>
        </w:rPr>
        <w:t xml:space="preserve">11.03.04 «Электроника и </w:t>
      </w:r>
      <w:proofErr w:type="spellStart"/>
      <w:r w:rsidRPr="003356A5">
        <w:rPr>
          <w:sz w:val="24"/>
        </w:rPr>
        <w:t>наноэлектроника</w:t>
      </w:r>
      <w:proofErr w:type="spellEnd"/>
      <w:r w:rsidRPr="003356A5">
        <w:rPr>
          <w:sz w:val="24"/>
        </w:rPr>
        <w:t>»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sz w:val="24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Направленность (профиль) подготовки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Микр</w:t>
      </w:r>
      <w:proofErr w:type="gramStart"/>
      <w:r w:rsidRPr="003356A5">
        <w:rPr>
          <w:sz w:val="24"/>
        </w:rPr>
        <w:t>о-</w:t>
      </w:r>
      <w:proofErr w:type="gramEnd"/>
      <w:r w:rsidRPr="003356A5">
        <w:rPr>
          <w:sz w:val="24"/>
        </w:rPr>
        <w:t xml:space="preserve"> и </w:t>
      </w:r>
      <w:proofErr w:type="spellStart"/>
      <w:r w:rsidRPr="003356A5">
        <w:rPr>
          <w:sz w:val="24"/>
        </w:rPr>
        <w:t>наноэлектроника</w:t>
      </w:r>
      <w:proofErr w:type="spellEnd"/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Уровень подготовки</w:t>
      </w: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 xml:space="preserve">Академический </w:t>
      </w:r>
      <w:proofErr w:type="spellStart"/>
      <w:r w:rsidRPr="003356A5">
        <w:rPr>
          <w:sz w:val="24"/>
        </w:rPr>
        <w:t>бакалавриат</w:t>
      </w:r>
      <w:proofErr w:type="spellEnd"/>
    </w:p>
    <w:p w:rsidR="003356A5" w:rsidRPr="003356A5" w:rsidRDefault="003356A5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>Квалификация выпускника – бакалавр</w:t>
      </w:r>
    </w:p>
    <w:p w:rsidR="003356A5" w:rsidRPr="003356A5" w:rsidRDefault="003356A5" w:rsidP="007D24AC">
      <w:pPr>
        <w:tabs>
          <w:tab w:val="left" w:pos="9360"/>
        </w:tabs>
        <w:ind w:firstLine="0"/>
        <w:rPr>
          <w:sz w:val="24"/>
          <w:lang w:val="en-US"/>
        </w:rPr>
      </w:pPr>
    </w:p>
    <w:p w:rsidR="00F41C95" w:rsidRPr="003356A5" w:rsidRDefault="003356A5" w:rsidP="007D24AC">
      <w:pPr>
        <w:tabs>
          <w:tab w:val="left" w:pos="9360"/>
        </w:tabs>
        <w:ind w:firstLine="0"/>
        <w:jc w:val="center"/>
        <w:rPr>
          <w:b/>
          <w:sz w:val="24"/>
        </w:rPr>
      </w:pPr>
      <w:r w:rsidRPr="003356A5">
        <w:rPr>
          <w:sz w:val="24"/>
        </w:rPr>
        <w:t xml:space="preserve">Формы обучения – </w:t>
      </w:r>
      <w:proofErr w:type="gramStart"/>
      <w:r w:rsidRPr="003356A5">
        <w:rPr>
          <w:sz w:val="24"/>
        </w:rPr>
        <w:t>очная</w:t>
      </w:r>
      <w:proofErr w:type="gramEnd"/>
    </w:p>
    <w:p w:rsidR="00C922B7" w:rsidRDefault="00C922B7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3356A5" w:rsidRDefault="003356A5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3356A5" w:rsidRPr="003356A5" w:rsidRDefault="003356A5" w:rsidP="007D24AC">
      <w:pPr>
        <w:tabs>
          <w:tab w:val="left" w:pos="9360"/>
        </w:tabs>
        <w:ind w:firstLine="0"/>
        <w:rPr>
          <w:b/>
          <w:sz w:val="24"/>
          <w:lang w:val="en-US"/>
        </w:rPr>
      </w:pPr>
    </w:p>
    <w:p w:rsidR="00C922B7" w:rsidRPr="00432D7A" w:rsidRDefault="00C922B7" w:rsidP="007D24AC">
      <w:pPr>
        <w:tabs>
          <w:tab w:val="left" w:pos="9360"/>
        </w:tabs>
        <w:ind w:firstLine="0"/>
        <w:jc w:val="center"/>
        <w:rPr>
          <w:sz w:val="24"/>
        </w:rPr>
      </w:pPr>
      <w:r w:rsidRPr="006E53F8">
        <w:rPr>
          <w:sz w:val="24"/>
        </w:rPr>
        <w:t>Рязань 20</w:t>
      </w:r>
      <w:r w:rsidR="003356A5">
        <w:rPr>
          <w:sz w:val="24"/>
          <w:lang w:val="en-US"/>
        </w:rPr>
        <w:t>2</w:t>
      </w:r>
      <w:r w:rsidR="00E47C4D">
        <w:rPr>
          <w:sz w:val="24"/>
          <w:lang w:val="en-US"/>
        </w:rPr>
        <w:t>0</w:t>
      </w:r>
      <w:r w:rsidR="00432D7A">
        <w:rPr>
          <w:sz w:val="24"/>
        </w:rPr>
        <w:t xml:space="preserve"> г.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обеспечить оценку уровня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3C3164" w:rsidRDefault="0042349C" w:rsidP="008E69DE">
      <w:pPr>
        <w:pStyle w:val="af7"/>
        <w:spacing w:line="240" w:lineRule="auto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ПК-1.1</w:t>
      </w:r>
      <w:r w:rsidR="003C3164" w:rsidRP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п</w:t>
      </w:r>
      <w:r w:rsidRPr="0042349C">
        <w:rPr>
          <w:b w:val="0"/>
          <w:i w:val="0"/>
          <w:sz w:val="24"/>
          <w:szCs w:val="24"/>
          <w:lang w:val="ru-RU"/>
        </w:rPr>
        <w:t>роводит моделирование и исследования функциональных, статических, д</w:t>
      </w:r>
      <w:r w:rsidRPr="0042349C">
        <w:rPr>
          <w:b w:val="0"/>
          <w:i w:val="0"/>
          <w:sz w:val="24"/>
          <w:szCs w:val="24"/>
          <w:lang w:val="ru-RU"/>
        </w:rPr>
        <w:t>и</w:t>
      </w:r>
      <w:r w:rsidRPr="0042349C">
        <w:rPr>
          <w:b w:val="0"/>
          <w:i w:val="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42349C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42349C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 w:rsidR="003C3164">
        <w:rPr>
          <w:b w:val="0"/>
          <w:i w:val="0"/>
          <w:sz w:val="24"/>
          <w:szCs w:val="24"/>
          <w:lang w:val="ru-RU"/>
        </w:rPr>
        <w:t>;</w:t>
      </w:r>
    </w:p>
    <w:p w:rsidR="003C3164" w:rsidRDefault="0042349C" w:rsidP="008E69DE">
      <w:pPr>
        <w:pStyle w:val="af7"/>
        <w:spacing w:line="240" w:lineRule="auto"/>
        <w:ind w:firstLine="708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ПК-4.1</w:t>
      </w:r>
      <w:r w:rsid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sz w:val="24"/>
          <w:szCs w:val="24"/>
          <w:lang w:val="ru-RU"/>
        </w:rPr>
        <w:t>п</w:t>
      </w:r>
      <w:r w:rsidRPr="0042349C">
        <w:rPr>
          <w:b w:val="0"/>
          <w:bCs w:val="0"/>
          <w:i w:val="0"/>
          <w:sz w:val="24"/>
          <w:szCs w:val="24"/>
          <w:lang w:val="ru-RU"/>
        </w:rPr>
        <w:t>ров</w:t>
      </w:r>
      <w:r>
        <w:rPr>
          <w:b w:val="0"/>
          <w:bCs w:val="0"/>
          <w:i w:val="0"/>
          <w:sz w:val="24"/>
          <w:szCs w:val="24"/>
          <w:lang w:val="ru-RU"/>
        </w:rPr>
        <w:t>о</w:t>
      </w:r>
      <w:r w:rsidRPr="0042349C">
        <w:rPr>
          <w:b w:val="0"/>
          <w:bCs w:val="0"/>
          <w:i w:val="0"/>
          <w:sz w:val="24"/>
          <w:szCs w:val="24"/>
          <w:lang w:val="ru-RU"/>
        </w:rPr>
        <w:t>дит оценочный расчет параметров отдельных аналоговых блоков и СФ-блока в целом</w:t>
      </w:r>
      <w:r w:rsidR="003C3164">
        <w:rPr>
          <w:b w:val="0"/>
          <w:bCs w:val="0"/>
          <w:i w:val="0"/>
          <w:sz w:val="24"/>
          <w:szCs w:val="24"/>
          <w:lang w:val="ru-RU"/>
        </w:rPr>
        <w:t>;</w:t>
      </w:r>
    </w:p>
    <w:p w:rsidR="003C3164" w:rsidRPr="003C3164" w:rsidRDefault="0042349C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</w:t>
      </w:r>
      <w:r w:rsidRPr="0042349C">
        <w:rPr>
          <w:b w:val="0"/>
          <w:i w:val="0"/>
          <w:sz w:val="24"/>
          <w:szCs w:val="24"/>
          <w:lang w:val="ru-RU"/>
        </w:rPr>
        <w:t>2</w:t>
      </w:r>
      <w:r w:rsid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р</w:t>
      </w:r>
      <w:r w:rsidRPr="0042349C">
        <w:rPr>
          <w:b w:val="0"/>
          <w:i w:val="0"/>
          <w:sz w:val="24"/>
          <w:szCs w:val="24"/>
          <w:lang w:val="ru-RU"/>
        </w:rPr>
        <w:t>азрабатывает уточненный (полный) вариант схемотехнического описания всего аналогового СФ-блока</w:t>
      </w:r>
      <w:r w:rsidR="003C3164">
        <w:rPr>
          <w:b w:val="0"/>
          <w:i w:val="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331D8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DD0615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shd w:val="clear" w:color="auto" w:fill="FFFFFF"/>
              <w:tabs>
                <w:tab w:val="left" w:pos="326"/>
              </w:tabs>
              <w:ind w:left="72" w:firstLine="0"/>
              <w:rPr>
                <w:iCs/>
                <w:color w:val="000000"/>
                <w:spacing w:val="1"/>
                <w:sz w:val="24"/>
              </w:rPr>
            </w:pPr>
            <w:r w:rsidRPr="006E5CD7">
              <w:rPr>
                <w:sz w:val="24"/>
              </w:rPr>
              <w:t>Введение. Микросхемотехника как раздел микроэлектр</w:t>
            </w:r>
            <w:r w:rsidRPr="006E5CD7">
              <w:rPr>
                <w:sz w:val="24"/>
              </w:rPr>
              <w:t>о</w:t>
            </w:r>
            <w:r w:rsidRPr="006E5CD7">
              <w:rPr>
                <w:sz w:val="24"/>
              </w:rPr>
              <w:t>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DD0615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left="72" w:firstLine="0"/>
              <w:rPr>
                <w:sz w:val="24"/>
              </w:rPr>
            </w:pPr>
            <w:r w:rsidRPr="006E5CD7">
              <w:rPr>
                <w:sz w:val="24"/>
              </w:rPr>
              <w:t>Основы цифровой техники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ПК-4.1</w:t>
            </w:r>
            <w:r w:rsidR="003C3164" w:rsidRPr="00CE2C15">
              <w:rPr>
                <w:sz w:val="24"/>
                <w:lang w:eastAsia="ar-SA"/>
              </w:rPr>
              <w:t xml:space="preserve">,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3C0CC1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э</w:t>
            </w:r>
            <w:r w:rsidR="00DD0615" w:rsidRPr="00222C21">
              <w:rPr>
                <w:sz w:val="24"/>
              </w:rPr>
              <w:t>кзамен</w:t>
            </w:r>
            <w:r>
              <w:rPr>
                <w:sz w:val="24"/>
              </w:rPr>
              <w:t>, контроль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и защита курсовой работы</w:t>
            </w:r>
          </w:p>
        </w:tc>
      </w:tr>
      <w:tr w:rsidR="00DD0615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left="72" w:firstLine="0"/>
              <w:rPr>
                <w:sz w:val="24"/>
              </w:rPr>
            </w:pPr>
            <w:r w:rsidRPr="006E5CD7">
              <w:rPr>
                <w:sz w:val="24"/>
              </w:rPr>
              <w:t>Схемотехника логических ИС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="00DD0615"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 w:rsidR="00DD06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DD061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лабораторные </w:t>
            </w:r>
            <w:r>
              <w:rPr>
                <w:sz w:val="24"/>
              </w:rPr>
              <w:lastRenderedPageBreak/>
              <w:t xml:space="preserve">работы, </w:t>
            </w:r>
            <w:r w:rsidRPr="00222C21">
              <w:rPr>
                <w:sz w:val="24"/>
              </w:rPr>
              <w:t>экзамен</w:t>
            </w:r>
            <w:r w:rsidR="003C0CC1">
              <w:rPr>
                <w:sz w:val="24"/>
              </w:rPr>
              <w:t>, контроль в</w:t>
            </w:r>
            <w:r w:rsidR="003C0CC1">
              <w:rPr>
                <w:sz w:val="24"/>
              </w:rPr>
              <w:t>ы</w:t>
            </w:r>
            <w:r w:rsidR="003C0CC1">
              <w:rPr>
                <w:sz w:val="24"/>
              </w:rPr>
              <w:t>полнения и защита курсовой работы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DD0615" w:rsidRDefault="00DD0615" w:rsidP="001B1872">
            <w:pPr>
              <w:spacing w:before="20"/>
              <w:ind w:left="72" w:firstLine="0"/>
              <w:rPr>
                <w:sz w:val="24"/>
              </w:rPr>
            </w:pPr>
            <w:r w:rsidRPr="006E5CD7">
              <w:rPr>
                <w:sz w:val="24"/>
              </w:rPr>
              <w:t>Интегральные схемы функци</w:t>
            </w:r>
            <w:r w:rsidRPr="006E5CD7">
              <w:rPr>
                <w:sz w:val="24"/>
              </w:rPr>
              <w:t>о</w:t>
            </w:r>
            <w:r w:rsidRPr="006E5CD7">
              <w:rPr>
                <w:sz w:val="24"/>
              </w:rPr>
              <w:t>нальных ци</w:t>
            </w:r>
            <w:r w:rsidRPr="006E5CD7">
              <w:rPr>
                <w:sz w:val="24"/>
              </w:rPr>
              <w:t>ф</w:t>
            </w:r>
            <w:r>
              <w:rPr>
                <w:sz w:val="24"/>
              </w:rPr>
              <w:t>ровых узлов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DD0615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ты, </w:t>
            </w:r>
            <w:r w:rsidRPr="00222C21">
              <w:rPr>
                <w:sz w:val="24"/>
              </w:rPr>
              <w:t>экзамен</w:t>
            </w:r>
            <w:r w:rsidR="003C0CC1">
              <w:rPr>
                <w:sz w:val="24"/>
              </w:rPr>
              <w:t>, ко</w:t>
            </w:r>
            <w:r w:rsidR="003C0CC1">
              <w:rPr>
                <w:sz w:val="24"/>
              </w:rPr>
              <w:t>н</w:t>
            </w:r>
            <w:r w:rsidR="003C0CC1">
              <w:rPr>
                <w:sz w:val="24"/>
              </w:rPr>
              <w:t>троль в</w:t>
            </w:r>
            <w:r w:rsidR="003C0CC1">
              <w:rPr>
                <w:sz w:val="24"/>
              </w:rPr>
              <w:t>ы</w:t>
            </w:r>
            <w:r w:rsidR="003C0CC1">
              <w:rPr>
                <w:sz w:val="24"/>
              </w:rPr>
              <w:t>полнения и защита курсовой р</w:t>
            </w:r>
            <w:r w:rsidR="003C0CC1">
              <w:rPr>
                <w:sz w:val="24"/>
              </w:rPr>
              <w:t>а</w:t>
            </w:r>
            <w:r w:rsidR="003C0CC1">
              <w:rPr>
                <w:sz w:val="24"/>
              </w:rPr>
              <w:t>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DD0615" w:rsidRDefault="00DD0615" w:rsidP="001B1872">
            <w:pPr>
              <w:spacing w:line="260" w:lineRule="auto"/>
              <w:ind w:left="72" w:firstLine="0"/>
              <w:rPr>
                <w:sz w:val="24"/>
              </w:rPr>
            </w:pPr>
            <w:r w:rsidRPr="006E5CD7">
              <w:rPr>
                <w:sz w:val="24"/>
              </w:rPr>
              <w:t>Микросхемы запоминающих ус</w:t>
            </w:r>
            <w:r w:rsidRPr="006E5CD7">
              <w:rPr>
                <w:sz w:val="24"/>
              </w:rPr>
              <w:t>т</w:t>
            </w:r>
            <w:r>
              <w:rPr>
                <w:sz w:val="24"/>
              </w:rPr>
              <w:t>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015A0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19345A" w:rsidRDefault="00DD0615" w:rsidP="0019345A">
            <w:pPr>
              <w:spacing w:line="240" w:lineRule="auto"/>
              <w:ind w:firstLine="0"/>
              <w:rPr>
                <w:sz w:val="24"/>
              </w:rPr>
            </w:pPr>
            <w:r w:rsidRPr="0019345A">
              <w:rPr>
                <w:sz w:val="24"/>
              </w:rPr>
              <w:t>экзамен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ind w:left="72" w:firstLine="0"/>
              <w:rPr>
                <w:i/>
                <w:sz w:val="24"/>
              </w:rPr>
            </w:pPr>
            <w:r w:rsidRPr="006E5CD7">
              <w:rPr>
                <w:sz w:val="24"/>
              </w:rPr>
              <w:t>Источники  тока и напряж</w:t>
            </w:r>
            <w:r w:rsidRPr="006E5CD7">
              <w:rPr>
                <w:sz w:val="24"/>
              </w:rPr>
              <w:t>е</w:t>
            </w:r>
            <w:r w:rsidRPr="006E5CD7">
              <w:rPr>
                <w:sz w:val="24"/>
              </w:rPr>
              <w:t>ния в ИС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015A0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Default="00DD0615" w:rsidP="0019345A">
            <w:pPr>
              <w:spacing w:line="240" w:lineRule="auto"/>
              <w:ind w:firstLine="0"/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ты, </w:t>
            </w:r>
            <w:r w:rsidRPr="00222C21">
              <w:rPr>
                <w:sz w:val="24"/>
              </w:rPr>
              <w:t>экзамен</w:t>
            </w:r>
            <w:r w:rsidR="003C0CC1">
              <w:rPr>
                <w:sz w:val="24"/>
              </w:rPr>
              <w:t>, ко</w:t>
            </w:r>
            <w:r w:rsidR="003C0CC1">
              <w:rPr>
                <w:sz w:val="24"/>
              </w:rPr>
              <w:t>н</w:t>
            </w:r>
            <w:r w:rsidR="003C0CC1">
              <w:rPr>
                <w:sz w:val="24"/>
              </w:rPr>
              <w:t>троль в</w:t>
            </w:r>
            <w:r w:rsidR="003C0CC1">
              <w:rPr>
                <w:sz w:val="24"/>
              </w:rPr>
              <w:t>ы</w:t>
            </w:r>
            <w:r w:rsidR="003C0CC1">
              <w:rPr>
                <w:sz w:val="24"/>
              </w:rPr>
              <w:t>полнения и защита курсовой р</w:t>
            </w:r>
            <w:r w:rsidR="003C0CC1">
              <w:rPr>
                <w:sz w:val="24"/>
              </w:rPr>
              <w:t>а</w:t>
            </w:r>
            <w:r w:rsidR="003C0CC1">
              <w:rPr>
                <w:sz w:val="24"/>
              </w:rPr>
              <w:t>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suppressAutoHyphens/>
              <w:snapToGrid w:val="0"/>
              <w:ind w:left="72" w:firstLine="0"/>
              <w:rPr>
                <w:i/>
                <w:sz w:val="24"/>
              </w:rPr>
            </w:pPr>
            <w:proofErr w:type="spellStart"/>
            <w:r w:rsidRPr="006E5CD7">
              <w:rPr>
                <w:sz w:val="24"/>
              </w:rPr>
              <w:t>Микро</w:t>
            </w:r>
            <w:r w:rsidR="007429D5">
              <w:rPr>
                <w:sz w:val="24"/>
              </w:rPr>
              <w:t>с</w:t>
            </w:r>
            <w:r w:rsidRPr="006E5CD7">
              <w:rPr>
                <w:sz w:val="24"/>
              </w:rPr>
              <w:t>хемотехника</w:t>
            </w:r>
            <w:proofErr w:type="spellEnd"/>
            <w:r w:rsidRPr="006E5CD7">
              <w:rPr>
                <w:sz w:val="24"/>
              </w:rPr>
              <w:t xml:space="preserve"> операционных усилителей и компараторов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Default="00DD0615" w:rsidP="0019345A">
            <w:pPr>
              <w:spacing w:line="240" w:lineRule="auto"/>
              <w:ind w:firstLine="0"/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ты, </w:t>
            </w:r>
            <w:r w:rsidRPr="00222C21">
              <w:rPr>
                <w:sz w:val="24"/>
              </w:rPr>
              <w:t>экзамен</w:t>
            </w:r>
            <w:r w:rsidR="003C0CC1">
              <w:rPr>
                <w:sz w:val="24"/>
              </w:rPr>
              <w:t>, ко</w:t>
            </w:r>
            <w:r w:rsidR="003C0CC1">
              <w:rPr>
                <w:sz w:val="24"/>
              </w:rPr>
              <w:t>н</w:t>
            </w:r>
            <w:r w:rsidR="003C0CC1">
              <w:rPr>
                <w:sz w:val="24"/>
              </w:rPr>
              <w:t>троль в</w:t>
            </w:r>
            <w:r w:rsidR="003C0CC1">
              <w:rPr>
                <w:sz w:val="24"/>
              </w:rPr>
              <w:t>ы</w:t>
            </w:r>
            <w:r w:rsidR="003C0CC1">
              <w:rPr>
                <w:sz w:val="24"/>
              </w:rPr>
              <w:t>полнения и защита курсовой р</w:t>
            </w:r>
            <w:r w:rsidR="003C0CC1">
              <w:rPr>
                <w:sz w:val="24"/>
              </w:rPr>
              <w:t>а</w:t>
            </w:r>
            <w:r w:rsidR="003C0CC1">
              <w:rPr>
                <w:sz w:val="24"/>
              </w:rPr>
              <w:t>боты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suppressAutoHyphens/>
              <w:snapToGrid w:val="0"/>
              <w:ind w:left="72" w:firstLine="0"/>
              <w:rPr>
                <w:i/>
                <w:spacing w:val="-4"/>
                <w:sz w:val="24"/>
              </w:rPr>
            </w:pPr>
            <w:r w:rsidRPr="006E5CD7">
              <w:rPr>
                <w:sz w:val="24"/>
              </w:rPr>
              <w:t>Аналого-цифровые и цифро-аналоговые</w:t>
            </w:r>
            <w:r w:rsidRPr="006E5CD7">
              <w:rPr>
                <w:b/>
                <w:sz w:val="24"/>
              </w:rPr>
              <w:t xml:space="preserve"> </w:t>
            </w:r>
            <w:r w:rsidRPr="006E5CD7">
              <w:rPr>
                <w:sz w:val="24"/>
              </w:rPr>
              <w:t>преобразователи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015A0D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CD2CFB" w:rsidRDefault="00DD0615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6E5CD7" w:rsidRDefault="00DD0615" w:rsidP="001B1872">
            <w:pPr>
              <w:suppressAutoHyphens/>
              <w:snapToGrid w:val="0"/>
              <w:ind w:left="72" w:firstLine="0"/>
              <w:rPr>
                <w:spacing w:val="-4"/>
                <w:sz w:val="24"/>
              </w:rPr>
            </w:pPr>
            <w:r w:rsidRPr="006E5CD7">
              <w:rPr>
                <w:spacing w:val="-4"/>
                <w:sz w:val="24"/>
              </w:rPr>
              <w:t>Заключение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CE2C15" w:rsidRDefault="007429D5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Default="00DD0615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</w:tbl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3C3164" w:rsidRPr="003C3164">
        <w:rPr>
          <w:sz w:val="24"/>
        </w:rPr>
        <w:t>Микросхемотехника</w:t>
      </w:r>
      <w:r w:rsidRPr="005135AE">
        <w:rPr>
          <w:color w:val="000000"/>
          <w:sz w:val="24"/>
          <w:shd w:val="clear" w:color="auto" w:fill="FFFFFF"/>
        </w:rPr>
        <w:t>» проводится в виде тестовых опросов по отдельным темам дисциплины, проверки заданий, выполняемых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лабораторных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за</w:t>
      </w:r>
      <w:r w:rsidR="00015A0D">
        <w:rPr>
          <w:color w:val="000000"/>
          <w:sz w:val="24"/>
          <w:shd w:val="clear" w:color="auto" w:fill="FFFFFF"/>
        </w:rPr>
        <w:t>даний по лекционным матери</w:t>
      </w:r>
      <w:r w:rsidR="00015A0D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лам</w:t>
      </w:r>
      <w:r w:rsidR="00136135">
        <w:rPr>
          <w:color w:val="000000"/>
          <w:sz w:val="24"/>
          <w:shd w:val="clear" w:color="auto" w:fill="FFFFFF"/>
        </w:rPr>
        <w:t xml:space="preserve"> и </w:t>
      </w:r>
      <w:r w:rsidRPr="005135AE">
        <w:rPr>
          <w:color w:val="000000"/>
          <w:sz w:val="24"/>
          <w:shd w:val="clear" w:color="auto" w:fill="FFFFFF"/>
        </w:rPr>
        <w:t>лабораторным работам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дисциплине «</w:t>
      </w:r>
      <w:r w:rsidR="003C3164">
        <w:rPr>
          <w:sz w:val="24"/>
        </w:rPr>
        <w:t>Микросхемотехника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комендуемые для самостоятельной работы обучающихся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необходимый теоретич</w:t>
      </w:r>
      <w:r w:rsidRPr="005135AE">
        <w:rPr>
          <w:color w:val="000000"/>
          <w:sz w:val="24"/>
          <w:shd w:val="clear" w:color="auto" w:fill="FFFFFF"/>
        </w:rPr>
        <w:t>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разделов дисциплины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зультаты ответов на вопросы тестовых заданий контролируются преподав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телем.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015A0D">
        <w:rPr>
          <w:color w:val="000000"/>
          <w:sz w:val="24"/>
          <w:shd w:val="clear" w:color="auto" w:fill="FFFFFF"/>
        </w:rPr>
        <w:t xml:space="preserve">теоретический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015A0D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0A5F14">
        <w:rPr>
          <w:color w:val="000000"/>
          <w:sz w:val="24"/>
          <w:shd w:val="clear" w:color="auto" w:fill="FFFFFF"/>
        </w:rPr>
        <w:t>а – устный ответ</w:t>
      </w:r>
      <w:r w:rsidRPr="005135AE">
        <w:rPr>
          <w:color w:val="000000"/>
          <w:sz w:val="24"/>
          <w:shd w:val="clear" w:color="auto" w:fill="FFFFFF"/>
        </w:rPr>
        <w:t xml:space="preserve"> по утвержденным экзаменационным билетам, сформулированным с учетом с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держ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тенций на эт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пах лабораторных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тролируемых компетенций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9E7EC3">
        <w:rPr>
          <w:color w:val="000000"/>
          <w:sz w:val="24"/>
          <w:shd w:val="clear" w:color="auto" w:fill="FFFFFF"/>
        </w:rPr>
        <w:t>экзамену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136135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) является проверка общепр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фессиональных и профессиональных компетенций, приобретенных студе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том при изучении дисциплины «</w:t>
      </w:r>
      <w:r w:rsidR="003C3164">
        <w:rPr>
          <w:sz w:val="24"/>
        </w:rPr>
        <w:t>Микросхемотехника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lastRenderedPageBreak/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0A5F14" w:rsidRPr="000A5F14">
        <w:rPr>
          <w:bCs/>
          <w:sz w:val="24"/>
        </w:rPr>
        <w:t>схемотехнического проектирования цифровых и ан</w:t>
      </w:r>
      <w:r w:rsidR="000A5F14" w:rsidRPr="000A5F14">
        <w:rPr>
          <w:bCs/>
          <w:sz w:val="24"/>
        </w:rPr>
        <w:t>а</w:t>
      </w:r>
      <w:r w:rsidR="000A5F14" w:rsidRPr="000A5F14">
        <w:rPr>
          <w:bCs/>
          <w:sz w:val="24"/>
        </w:rPr>
        <w:t>логовых интегральных схем</w:t>
      </w:r>
      <w:r w:rsidR="00D37147" w:rsidRPr="00D37147">
        <w:rPr>
          <w:sz w:val="24"/>
        </w:rPr>
        <w:t>.</w:t>
      </w:r>
    </w:p>
    <w:p w:rsidR="00BC7E0B" w:rsidRPr="00673D54" w:rsidRDefault="0092447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Экзамен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</w:t>
      </w:r>
      <w:r w:rsidR="00BC7E0B" w:rsidRPr="00673D54">
        <w:rPr>
          <w:color w:val="000000"/>
          <w:sz w:val="24"/>
          <w:shd w:val="clear" w:color="auto" w:fill="FFFFFF"/>
        </w:rPr>
        <w:t>т</w:t>
      </w:r>
      <w:r w:rsidR="00BC7E0B" w:rsidRPr="00673D54">
        <w:rPr>
          <w:color w:val="000000"/>
          <w:sz w:val="24"/>
          <w:shd w:val="clear" w:color="auto" w:fill="FFFFFF"/>
        </w:rPr>
        <w:t>вом, определяющим содержание собеседования студента с экзаменатором, являются экзам</w:t>
      </w:r>
      <w:r w:rsidR="00BC7E0B" w:rsidRPr="00673D54">
        <w:rPr>
          <w:color w:val="000000"/>
          <w:sz w:val="24"/>
          <w:shd w:val="clear" w:color="auto" w:fill="FFFFFF"/>
        </w:rPr>
        <w:t>е</w:t>
      </w:r>
      <w:r w:rsidR="00BC7E0B" w:rsidRPr="00673D54">
        <w:rPr>
          <w:color w:val="000000"/>
          <w:sz w:val="24"/>
          <w:shd w:val="clear" w:color="auto" w:fill="FFFFFF"/>
        </w:rPr>
        <w:t>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 xml:space="preserve">менационный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 xml:space="preserve">два вопроса, один из которых относятся к разделам </w:t>
      </w:r>
      <w:r w:rsidR="001B1872">
        <w:rPr>
          <w:color w:val="000000"/>
          <w:sz w:val="24"/>
          <w:shd w:val="clear" w:color="auto" w:fill="FFFFFF"/>
        </w:rPr>
        <w:t>микросхемотехники цифровых ИС</w:t>
      </w:r>
      <w:r w:rsidR="0004313F">
        <w:rPr>
          <w:color w:val="000000"/>
          <w:sz w:val="24"/>
          <w:shd w:val="clear" w:color="auto" w:fill="FFFFFF"/>
        </w:rPr>
        <w:t>, а другой</w:t>
      </w:r>
      <w:r w:rsidR="00D37147" w:rsidRPr="0029268E">
        <w:rPr>
          <w:color w:val="000000"/>
          <w:sz w:val="24"/>
          <w:shd w:val="clear" w:color="auto" w:fill="FFFFFF"/>
        </w:rPr>
        <w:t xml:space="preserve"> – </w:t>
      </w:r>
      <w:r w:rsidR="0004313F">
        <w:rPr>
          <w:color w:val="000000"/>
          <w:sz w:val="24"/>
          <w:shd w:val="clear" w:color="auto" w:fill="FFFFFF"/>
        </w:rPr>
        <w:t>микросхемотехники аналоговых ИС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924477">
        <w:rPr>
          <w:color w:val="000000"/>
          <w:sz w:val="24"/>
          <w:shd w:val="clear" w:color="auto" w:fill="FFFFFF"/>
        </w:rPr>
        <w:t xml:space="preserve">экзамена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</w:t>
      </w:r>
      <w:r w:rsidRPr="00673D54">
        <w:rPr>
          <w:color w:val="000000"/>
          <w:sz w:val="24"/>
          <w:shd w:val="clear" w:color="auto" w:fill="FFFFFF"/>
        </w:rPr>
        <w:t>ю</w:t>
      </w:r>
      <w:r w:rsidRPr="00673D54">
        <w:rPr>
          <w:color w:val="000000"/>
          <w:sz w:val="24"/>
          <w:shd w:val="clear" w:color="auto" w:fill="FFFFFF"/>
        </w:rPr>
        <w:t>щегося на вопросы экзаменационного билета, а также дополнительные вопросы экзаменат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Для количественной оценки экзаменующегося п</w:t>
      </w:r>
      <w:r w:rsidRPr="00673D54">
        <w:rPr>
          <w:color w:val="000000"/>
          <w:sz w:val="24"/>
          <w:shd w:val="clear" w:color="auto" w:fill="FFFFFF"/>
        </w:rPr>
        <w:t xml:space="preserve">рименяется </w:t>
      </w:r>
      <w:proofErr w:type="spellStart"/>
      <w:r w:rsidRPr="00673D54">
        <w:rPr>
          <w:color w:val="000000"/>
          <w:sz w:val="24"/>
          <w:shd w:val="clear" w:color="auto" w:fill="FFFFFF"/>
        </w:rPr>
        <w:t>четырехбальная</w:t>
      </w:r>
      <w:proofErr w:type="spellEnd"/>
      <w:r w:rsidRPr="00673D54">
        <w:rPr>
          <w:color w:val="000000"/>
          <w:sz w:val="24"/>
          <w:shd w:val="clear" w:color="auto" w:fill="FFFFFF"/>
        </w:rPr>
        <w:t xml:space="preserve"> шкала оц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 xml:space="preserve">нок: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отлично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хорошо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неудовлетворительно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что соответствует шкале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 xml:space="preserve">компетенции студента полностью соответствуют требованиям ФГОС </w:t>
      </w:r>
      <w:proofErr w:type="gramStart"/>
      <w:r w:rsidRPr="00673D54">
        <w:rPr>
          <w:color w:val="000000"/>
          <w:sz w:val="24"/>
          <w:shd w:val="clear" w:color="auto" w:fill="FFFFFF"/>
        </w:rPr>
        <w:t>ВО</w:t>
      </w:r>
      <w:proofErr w:type="gramEnd"/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тенции студента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в основном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не соответствуют требов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>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«Отлично»: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глубокие и твердые знания программного материала программы   дисциплины, пон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мание сущности и взаимосвязи рассматриваемых явлений (процессов); полные, четкие, лог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чески последовательные, правильные ответы на поставленные вопросы; умение выделять главное и делать выв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ды.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b/>
          <w:color w:val="000000"/>
          <w:sz w:val="24"/>
          <w:shd w:val="clear" w:color="auto" w:fill="FFFFFF"/>
        </w:rPr>
        <w:t>«Хорошо»: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 последовател</w:t>
      </w:r>
      <w:r w:rsidRPr="00673D54">
        <w:rPr>
          <w:color w:val="000000"/>
          <w:sz w:val="24"/>
          <w:shd w:val="clear" w:color="auto" w:fill="FFFFFF"/>
        </w:rPr>
        <w:t>ь</w:t>
      </w:r>
      <w:r w:rsidRPr="00673D54">
        <w:rPr>
          <w:color w:val="000000"/>
          <w:sz w:val="24"/>
          <w:shd w:val="clear" w:color="auto" w:fill="FFFFFF"/>
        </w:rPr>
        <w:t>ные, правильные, конкретные, без существенных неточностей  ответы на поставленные 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просы, свободное устранение замечаний о недостаточно полном освещении отдельных п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ложений при постановке дополнительных вопросов.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 xml:space="preserve"> «Удовлетворительно»: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мосвязи основных рассматриваемых явлений (процессов); понимание сущности обсужда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мых вопросов, правильные, без грубых ошибок ответы на поставленные вопросы, несущес</w:t>
      </w:r>
      <w:r w:rsidRPr="00673D54">
        <w:rPr>
          <w:color w:val="000000"/>
          <w:sz w:val="24"/>
          <w:shd w:val="clear" w:color="auto" w:fill="FFFFFF"/>
        </w:rPr>
        <w:t>т</w:t>
      </w:r>
      <w:r w:rsidRPr="00673D54">
        <w:rPr>
          <w:color w:val="000000"/>
          <w:sz w:val="24"/>
          <w:shd w:val="clear" w:color="auto" w:fill="FFFFFF"/>
        </w:rPr>
        <w:t xml:space="preserve">венные ошибки в  ответах на дополнительные вопросы. 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«Неудовлетворительно»: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вании выдвигаемых предлож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ний и принимаемых решений.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  <w:lang w:val="en-US"/>
        </w:rPr>
      </w:pPr>
    </w:p>
    <w:p w:rsidR="001B1872" w:rsidRPr="001B1872" w:rsidRDefault="001B1872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  <w:lang w:val="en-US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>Вопросы к лабораторным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5259B0" w:rsidTr="005259B0">
        <w:tc>
          <w:tcPr>
            <w:tcW w:w="9853" w:type="dxa"/>
            <w:gridSpan w:val="2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1 «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Исследование характеристик элемента ТТЛ и элемента 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lastRenderedPageBreak/>
              <w:t>ЭСЛ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337" w:type="dxa"/>
          </w:tcPr>
          <w:p w:rsidR="00D35AF5" w:rsidRPr="00700223" w:rsidRDefault="00FB2ECE" w:rsidP="00700223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О</w:t>
            </w:r>
            <w:r w:rsidRPr="00FB2ECE">
              <w:rPr>
                <w:sz w:val="24"/>
              </w:rPr>
              <w:t xml:space="preserve">бщие сведения о </w:t>
            </w:r>
            <w:proofErr w:type="gramStart"/>
            <w:r w:rsidRPr="00FB2ECE">
              <w:rPr>
                <w:sz w:val="24"/>
              </w:rPr>
              <w:t>базовым</w:t>
            </w:r>
            <w:proofErr w:type="gramEnd"/>
            <w:r w:rsidRPr="00FB2ECE">
              <w:rPr>
                <w:sz w:val="24"/>
              </w:rPr>
              <w:t xml:space="preserve"> элементе ТТЛ</w:t>
            </w:r>
            <w:r>
              <w:rPr>
                <w:sz w:val="24"/>
              </w:rPr>
              <w:t>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B2ECE">
              <w:rPr>
                <w:color w:val="000000"/>
                <w:sz w:val="24"/>
              </w:rPr>
              <w:t>ринцип работы базового элемента ТТЛ.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FB2ECE">
              <w:rPr>
                <w:color w:val="000000"/>
                <w:sz w:val="24"/>
              </w:rPr>
              <w:t>собенност</w:t>
            </w:r>
            <w:r>
              <w:rPr>
                <w:color w:val="000000"/>
                <w:sz w:val="24"/>
              </w:rPr>
              <w:t>и</w:t>
            </w:r>
            <w:r w:rsidRPr="00FB2ECE">
              <w:rPr>
                <w:color w:val="000000"/>
                <w:sz w:val="24"/>
              </w:rPr>
              <w:t xml:space="preserve"> логических элементов ТТЛШ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35AF5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FB2ECE">
              <w:rPr>
                <w:color w:val="000000"/>
                <w:sz w:val="24"/>
              </w:rPr>
              <w:t>собенност</w:t>
            </w:r>
            <w:r>
              <w:rPr>
                <w:color w:val="000000"/>
                <w:sz w:val="24"/>
              </w:rPr>
              <w:t>и</w:t>
            </w:r>
            <w:r w:rsidRPr="00FB2ECE">
              <w:rPr>
                <w:color w:val="000000"/>
                <w:sz w:val="24"/>
              </w:rPr>
              <w:t xml:space="preserve"> маломощных элементов ТТЛ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4A3CD4" w:rsidRPr="005259B0" w:rsidRDefault="00FB2ECE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FB2ECE">
              <w:rPr>
                <w:color w:val="000000"/>
                <w:sz w:val="24"/>
              </w:rPr>
              <w:t xml:space="preserve">бщие сведения о </w:t>
            </w:r>
            <w:proofErr w:type="gramStart"/>
            <w:r w:rsidRPr="00FB2ECE">
              <w:rPr>
                <w:color w:val="000000"/>
                <w:sz w:val="24"/>
              </w:rPr>
              <w:t>базовым</w:t>
            </w:r>
            <w:proofErr w:type="gramEnd"/>
            <w:r w:rsidRPr="00FB2ECE">
              <w:rPr>
                <w:color w:val="000000"/>
                <w:sz w:val="24"/>
              </w:rPr>
              <w:t xml:space="preserve"> элементе ЭСЛ.</w:t>
            </w:r>
          </w:p>
        </w:tc>
      </w:tr>
      <w:tr w:rsidR="00FB2ECE" w:rsidRPr="005259B0" w:rsidTr="005259B0">
        <w:tc>
          <w:tcPr>
            <w:tcW w:w="516" w:type="dxa"/>
          </w:tcPr>
          <w:p w:rsidR="00FB2ECE" w:rsidRPr="005259B0" w:rsidRDefault="00FB2ECE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FB2ECE" w:rsidRPr="00700223" w:rsidRDefault="00FB2ECE" w:rsidP="009B0C9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B2ECE">
              <w:rPr>
                <w:color w:val="000000"/>
                <w:sz w:val="24"/>
              </w:rPr>
              <w:t>ринцип работы базового элемента ЭСЛ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FB2ECE" w:rsidRPr="005259B0" w:rsidTr="005259B0">
        <w:tc>
          <w:tcPr>
            <w:tcW w:w="516" w:type="dxa"/>
          </w:tcPr>
          <w:p w:rsidR="00FB2ECE" w:rsidRPr="005259B0" w:rsidRDefault="00FB2ECE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337" w:type="dxa"/>
          </w:tcPr>
          <w:p w:rsidR="00FB2ECE" w:rsidRPr="00700223" w:rsidRDefault="00FB2ECE" w:rsidP="009B0C9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FB2ECE">
              <w:rPr>
                <w:color w:val="000000"/>
                <w:sz w:val="24"/>
              </w:rPr>
              <w:t xml:space="preserve">ринцип работы синхронного </w:t>
            </w:r>
            <w:r w:rsidRPr="00FB2ECE">
              <w:rPr>
                <w:color w:val="000000"/>
                <w:sz w:val="24"/>
                <w:lang w:val="en-US"/>
              </w:rPr>
              <w:t>D</w:t>
            </w:r>
            <w:r w:rsidRPr="00FB2ECE">
              <w:rPr>
                <w:color w:val="000000"/>
                <w:sz w:val="24"/>
              </w:rPr>
              <w:t>-триггера на ЭСЛ элементах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4A3CD4" w:rsidRPr="005259B0" w:rsidTr="005259B0">
        <w:tc>
          <w:tcPr>
            <w:tcW w:w="9853" w:type="dxa"/>
            <w:gridSpan w:val="2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2 «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Исследование характеристик элемента И2Л и логич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е</w:t>
            </w:r>
            <w:r w:rsidR="0004313F" w:rsidRPr="0004313F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ского элемента на основе КМОП структур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424C24" w:rsidP="00E64C29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О</w:t>
            </w:r>
            <w:r w:rsidRPr="00424C24">
              <w:rPr>
                <w:sz w:val="24"/>
              </w:rPr>
              <w:t xml:space="preserve">бщие сведения о </w:t>
            </w:r>
            <w:proofErr w:type="gramStart"/>
            <w:r w:rsidRPr="00424C24">
              <w:rPr>
                <w:sz w:val="24"/>
              </w:rPr>
              <w:t>базовым</w:t>
            </w:r>
            <w:proofErr w:type="gramEnd"/>
            <w:r w:rsidRPr="00424C24">
              <w:rPr>
                <w:sz w:val="24"/>
              </w:rPr>
              <w:t xml:space="preserve"> элементе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24C24" w:rsidRPr="00424C24" w:rsidRDefault="00424C24" w:rsidP="00E64C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424C24">
              <w:rPr>
                <w:sz w:val="24"/>
              </w:rPr>
              <w:t>ринцип работы базового элемента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</w:t>
            </w:r>
            <w:r w:rsidRPr="00424C24">
              <w:rPr>
                <w:color w:val="FF0000"/>
                <w:sz w:val="24"/>
              </w:rPr>
              <w:t>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24C24" w:rsidRPr="005259B0" w:rsidRDefault="00424C24" w:rsidP="00E64C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Сх</w:t>
            </w:r>
            <w:r w:rsidRPr="00424C24">
              <w:rPr>
                <w:sz w:val="24"/>
              </w:rPr>
              <w:t>емы элементов «ИЛИ-НЕ» и «ИЛИ» на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 элементах.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4</w:t>
            </w:r>
          </w:p>
        </w:tc>
        <w:tc>
          <w:tcPr>
            <w:tcW w:w="9337" w:type="dxa"/>
          </w:tcPr>
          <w:p w:rsidR="00424C24" w:rsidRPr="005259B0" w:rsidRDefault="00424C24" w:rsidP="00E64C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424C24">
              <w:rPr>
                <w:sz w:val="24"/>
              </w:rPr>
              <w:t>Достоинства и недостатки И</w:t>
            </w:r>
            <w:r w:rsidRPr="00424C24">
              <w:rPr>
                <w:sz w:val="24"/>
                <w:vertAlign w:val="superscript"/>
              </w:rPr>
              <w:t>2</w:t>
            </w:r>
            <w:r w:rsidRPr="00424C24"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5</w:t>
            </w:r>
          </w:p>
        </w:tc>
        <w:tc>
          <w:tcPr>
            <w:tcW w:w="9337" w:type="dxa"/>
          </w:tcPr>
          <w:p w:rsidR="004A3CD4" w:rsidRPr="00424C24" w:rsidRDefault="00424C24" w:rsidP="00424C24">
            <w:pPr>
              <w:pStyle w:val="af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4C24">
              <w:rPr>
                <w:sz w:val="24"/>
                <w:szCs w:val="24"/>
              </w:rPr>
              <w:t xml:space="preserve">бщие сведения о </w:t>
            </w:r>
            <w:proofErr w:type="gramStart"/>
            <w:r w:rsidRPr="00424C24">
              <w:rPr>
                <w:sz w:val="24"/>
                <w:szCs w:val="24"/>
              </w:rPr>
              <w:t>базовым</w:t>
            </w:r>
            <w:proofErr w:type="gramEnd"/>
            <w:r w:rsidRPr="00424C24">
              <w:rPr>
                <w:sz w:val="24"/>
                <w:szCs w:val="24"/>
              </w:rPr>
              <w:t xml:space="preserve"> элементе КМОП.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6</w:t>
            </w:r>
          </w:p>
        </w:tc>
        <w:tc>
          <w:tcPr>
            <w:tcW w:w="9337" w:type="dxa"/>
          </w:tcPr>
          <w:p w:rsidR="004A3CD4" w:rsidRPr="005259B0" w:rsidRDefault="00424C24" w:rsidP="005259B0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>П</w:t>
            </w:r>
            <w:r w:rsidRPr="00424C24">
              <w:rPr>
                <w:sz w:val="24"/>
              </w:rPr>
              <w:t>ринцип работы базового элемента КМОП.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7</w:t>
            </w:r>
          </w:p>
        </w:tc>
        <w:tc>
          <w:tcPr>
            <w:tcW w:w="9337" w:type="dxa"/>
          </w:tcPr>
          <w:p w:rsidR="004A3CD4" w:rsidRPr="005259B0" w:rsidRDefault="00424C24" w:rsidP="005259B0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 w:rsidRPr="00424C24">
              <w:rPr>
                <w:sz w:val="24"/>
              </w:rPr>
              <w:t xml:space="preserve"> КМОП элементов в современных СБИС</w:t>
            </w:r>
          </w:p>
        </w:tc>
      </w:tr>
      <w:tr w:rsidR="004A3CD4" w:rsidRPr="005259B0" w:rsidTr="00424C24">
        <w:trPr>
          <w:trHeight w:val="687"/>
        </w:trPr>
        <w:tc>
          <w:tcPr>
            <w:tcW w:w="9853" w:type="dxa"/>
            <w:gridSpan w:val="2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3 «</w:t>
            </w:r>
            <w:r w:rsidR="009B6A4B" w:rsidRPr="006E5CD7">
              <w:rPr>
                <w:b/>
                <w:sz w:val="24"/>
              </w:rPr>
              <w:t>Исследование схем токового зеркала и</w:t>
            </w:r>
            <w:r w:rsidR="009B6A4B" w:rsidRPr="006E5CD7">
              <w:rPr>
                <w:sz w:val="24"/>
              </w:rPr>
              <w:t xml:space="preserve"> </w:t>
            </w:r>
            <w:r w:rsidR="009B6A4B" w:rsidRPr="006E5CD7">
              <w:rPr>
                <w:b/>
                <w:sz w:val="24"/>
              </w:rPr>
              <w:t>дифференц</w:t>
            </w:r>
            <w:r w:rsidR="009B6A4B" w:rsidRPr="006E5CD7">
              <w:rPr>
                <w:b/>
                <w:sz w:val="24"/>
              </w:rPr>
              <w:t>и</w:t>
            </w:r>
            <w:r w:rsidR="009B6A4B" w:rsidRPr="006E5CD7">
              <w:rPr>
                <w:b/>
                <w:sz w:val="24"/>
              </w:rPr>
              <w:t>ального каск</w:t>
            </w:r>
            <w:r w:rsidR="009B6A4B" w:rsidRPr="006E5CD7">
              <w:rPr>
                <w:b/>
                <w:sz w:val="24"/>
              </w:rPr>
              <w:t>а</w:t>
            </w:r>
            <w:r w:rsidR="009B6A4B" w:rsidRPr="006E5CD7">
              <w:rPr>
                <w:b/>
                <w:sz w:val="24"/>
              </w:rPr>
              <w:t>да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5259B0" w:rsidTr="00424C24">
        <w:trPr>
          <w:trHeight w:val="283"/>
        </w:trPr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D8420A" w:rsidP="00424C24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М</w:t>
            </w:r>
            <w:r w:rsidRPr="00D8420A">
              <w:rPr>
                <w:sz w:val="24"/>
              </w:rPr>
              <w:t>атематическое описание простейшего токового зеркала на двух транзисторах.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424C24" w:rsidRDefault="00424C24" w:rsidP="00D8420A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424C24">
              <w:rPr>
                <w:sz w:val="24"/>
              </w:rPr>
              <w:t xml:space="preserve">ринцип работы </w:t>
            </w:r>
            <w:r w:rsidR="00D8420A">
              <w:rPr>
                <w:sz w:val="24"/>
              </w:rPr>
              <w:t>токового зеркала</w:t>
            </w:r>
            <w:r w:rsidRPr="00424C24">
              <w:rPr>
                <w:color w:val="FF0000"/>
                <w:sz w:val="24"/>
              </w:rPr>
              <w:t>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D8420A" w:rsidP="000606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Достоинства и недостатки схемы токового зеркала на двух транзисторах.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D8420A">
              <w:rPr>
                <w:sz w:val="24"/>
              </w:rPr>
              <w:t>ринципа работы токового зеркала Уилсона</w:t>
            </w:r>
            <w:r>
              <w:rPr>
                <w:sz w:val="24"/>
              </w:rPr>
              <w:t>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420A">
              <w:rPr>
                <w:sz w:val="24"/>
                <w:szCs w:val="24"/>
              </w:rPr>
              <w:t>бласть применения токовых зеркал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424C24" w:rsidRPr="00C777A0" w:rsidRDefault="00D8420A" w:rsidP="00D8420A">
            <w:pPr>
              <w:pStyle w:val="afa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8420A">
              <w:rPr>
                <w:sz w:val="24"/>
              </w:rPr>
              <w:t>бласть использования дифференциальных каскадов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337" w:type="dxa"/>
          </w:tcPr>
          <w:p w:rsidR="00424C24" w:rsidRPr="00C777A0" w:rsidRDefault="00D8420A" w:rsidP="00D8420A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Упрощенная </w:t>
            </w:r>
            <w:r w:rsidRPr="00D8420A">
              <w:rPr>
                <w:sz w:val="24"/>
              </w:rPr>
              <w:t>принципиальн</w:t>
            </w:r>
            <w:r>
              <w:rPr>
                <w:sz w:val="24"/>
              </w:rPr>
              <w:t>ая</w:t>
            </w:r>
            <w:r w:rsidRPr="00D8420A">
              <w:rPr>
                <w:sz w:val="24"/>
              </w:rPr>
              <w:t xml:space="preserve"> схем</w:t>
            </w:r>
            <w:r>
              <w:rPr>
                <w:sz w:val="24"/>
              </w:rPr>
              <w:t>а</w:t>
            </w:r>
            <w:r w:rsidRPr="00D8420A">
              <w:rPr>
                <w:sz w:val="24"/>
              </w:rPr>
              <w:t xml:space="preserve"> дифференциального каскада</w:t>
            </w:r>
          </w:p>
        </w:tc>
      </w:tr>
      <w:tr w:rsidR="00D8420A" w:rsidRPr="005259B0" w:rsidTr="005259B0">
        <w:tc>
          <w:tcPr>
            <w:tcW w:w="516" w:type="dxa"/>
          </w:tcPr>
          <w:p w:rsidR="00D8420A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9337" w:type="dxa"/>
          </w:tcPr>
          <w:p w:rsidR="00D8420A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D8420A">
              <w:rPr>
                <w:sz w:val="24"/>
              </w:rPr>
              <w:t>Какие сигналы называют дифференциальными, а какие синфазными?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9337" w:type="dxa"/>
          </w:tcPr>
          <w:p w:rsidR="00424C24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D8420A">
              <w:rPr>
                <w:sz w:val="24"/>
              </w:rPr>
              <w:t>имметричный и несимметричный дифференциальный ка</w:t>
            </w:r>
            <w:r w:rsidRPr="00D8420A">
              <w:rPr>
                <w:sz w:val="24"/>
              </w:rPr>
              <w:t>с</w:t>
            </w:r>
            <w:r w:rsidRPr="00D8420A">
              <w:rPr>
                <w:sz w:val="24"/>
              </w:rPr>
              <w:t>кад</w:t>
            </w:r>
            <w:r>
              <w:rPr>
                <w:sz w:val="24"/>
              </w:rPr>
              <w:t>ы.</w:t>
            </w:r>
          </w:p>
        </w:tc>
      </w:tr>
      <w:tr w:rsidR="00D8420A" w:rsidRPr="005259B0" w:rsidTr="005259B0">
        <w:tc>
          <w:tcPr>
            <w:tcW w:w="516" w:type="dxa"/>
          </w:tcPr>
          <w:p w:rsidR="00D8420A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9337" w:type="dxa"/>
          </w:tcPr>
          <w:p w:rsidR="00D8420A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Н</w:t>
            </w:r>
            <w:r w:rsidRPr="00D8420A">
              <w:rPr>
                <w:sz w:val="24"/>
              </w:rPr>
              <w:t>азначение генератора стабильного тока в схеме дифференциального каскада</w:t>
            </w:r>
            <w:r>
              <w:rPr>
                <w:sz w:val="24"/>
              </w:rPr>
              <w:t>.</w:t>
            </w:r>
          </w:p>
        </w:tc>
      </w:tr>
      <w:tr w:rsidR="00D8420A" w:rsidRPr="005259B0" w:rsidTr="005259B0">
        <w:tc>
          <w:tcPr>
            <w:tcW w:w="516" w:type="dxa"/>
          </w:tcPr>
          <w:p w:rsidR="00D8420A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9337" w:type="dxa"/>
          </w:tcPr>
          <w:p w:rsidR="00D8420A" w:rsidRPr="00C777A0" w:rsidRDefault="00D8420A" w:rsidP="005259B0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8420A">
              <w:rPr>
                <w:sz w:val="24"/>
                <w:szCs w:val="24"/>
              </w:rPr>
              <w:t>оэффициента ослабления синфазного</w:t>
            </w:r>
            <w:r>
              <w:rPr>
                <w:sz w:val="24"/>
                <w:szCs w:val="24"/>
              </w:rPr>
              <w:t xml:space="preserve"> сигнала.</w:t>
            </w:r>
          </w:p>
        </w:tc>
      </w:tr>
      <w:tr w:rsidR="00C777A0" w:rsidRPr="005259B0" w:rsidTr="005259B0">
        <w:tc>
          <w:tcPr>
            <w:tcW w:w="9853" w:type="dxa"/>
            <w:gridSpan w:val="2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4 «</w:t>
            </w:r>
            <w:r w:rsidR="009B6A4B" w:rsidRPr="006E5CD7">
              <w:rPr>
                <w:b/>
                <w:sz w:val="24"/>
              </w:rPr>
              <w:t xml:space="preserve">Изучение </w:t>
            </w:r>
            <w:proofErr w:type="spellStart"/>
            <w:r w:rsidR="009B6A4B" w:rsidRPr="006E5CD7">
              <w:rPr>
                <w:b/>
                <w:sz w:val="24"/>
              </w:rPr>
              <w:t>схемотехники</w:t>
            </w:r>
            <w:proofErr w:type="spellEnd"/>
            <w:r w:rsidR="009B6A4B" w:rsidRPr="006E5CD7">
              <w:rPr>
                <w:b/>
                <w:sz w:val="24"/>
              </w:rPr>
              <w:t xml:space="preserve"> операцио</w:t>
            </w:r>
            <w:r w:rsidR="009B6A4B" w:rsidRPr="006E5CD7">
              <w:rPr>
                <w:b/>
                <w:sz w:val="24"/>
              </w:rPr>
              <w:t>н</w:t>
            </w:r>
            <w:r w:rsidR="009B6A4B" w:rsidRPr="006E5CD7">
              <w:rPr>
                <w:b/>
                <w:sz w:val="24"/>
              </w:rPr>
              <w:t>ных усилителей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C777A0" w:rsidRPr="005259B0" w:rsidRDefault="00D8420A" w:rsidP="00BC3757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D8420A">
              <w:rPr>
                <w:sz w:val="24"/>
              </w:rPr>
              <w:t>Функциональная схема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D8420A">
              <w:rPr>
                <w:sz w:val="24"/>
              </w:rPr>
              <w:t>Назначение функциональных узлов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 w:rsidRPr="00D8420A">
              <w:rPr>
                <w:sz w:val="24"/>
              </w:rPr>
              <w:t>Характеристики идеального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D8420A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D8420A">
              <w:rPr>
                <w:sz w:val="24"/>
              </w:rPr>
              <w:t>АЧХ и ФЧХ идеального и реального операционного усилителя.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C777A0" w:rsidRPr="00C777A0" w:rsidRDefault="00D8420A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D8420A">
              <w:rPr>
                <w:sz w:val="24"/>
              </w:rPr>
              <w:t>Применение операционных усилителей</w:t>
            </w:r>
            <w:r>
              <w:rPr>
                <w:sz w:val="24"/>
              </w:rPr>
              <w:t>.</w:t>
            </w:r>
          </w:p>
        </w:tc>
      </w:tr>
    </w:tbl>
    <w:p w:rsidR="0002585B" w:rsidRPr="00BC7E0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3B4E60">
        <w:rPr>
          <w:b/>
          <w:color w:val="000000"/>
          <w:sz w:val="24"/>
          <w:shd w:val="clear" w:color="auto" w:fill="FFFFFF"/>
        </w:rPr>
        <w:t>экзамену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1 «</w:t>
            </w:r>
            <w:r w:rsidR="00FB2124" w:rsidRPr="004B2AF6">
              <w:rPr>
                <w:b/>
                <w:sz w:val="24"/>
              </w:rPr>
              <w:t>Введение. Микросхемотехника как раздел микроэлектр</w:t>
            </w:r>
            <w:r w:rsidR="00FB2124" w:rsidRPr="004B2AF6">
              <w:rPr>
                <w:b/>
                <w:sz w:val="24"/>
              </w:rPr>
              <w:t>о</w:t>
            </w:r>
            <w:r w:rsidR="00FB2124" w:rsidRPr="004B2AF6">
              <w:rPr>
                <w:b/>
                <w:sz w:val="24"/>
              </w:rPr>
              <w:t>ники</w:t>
            </w:r>
            <w:r w:rsidR="00FB2124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D838BB" w:rsidRDefault="004B2AF6" w:rsidP="004B2AF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B2AF6">
              <w:rPr>
                <w:color w:val="000000"/>
                <w:sz w:val="24"/>
                <w:shd w:val="clear" w:color="auto" w:fill="FFFFFF"/>
              </w:rPr>
              <w:t xml:space="preserve">Микросхемотехника </w:t>
            </w:r>
            <w:r>
              <w:rPr>
                <w:color w:val="000000"/>
                <w:sz w:val="24"/>
                <w:shd w:val="clear" w:color="auto" w:fill="FFFFFF"/>
              </w:rPr>
              <w:t>-</w:t>
            </w:r>
            <w:r w:rsidRPr="004B2AF6">
              <w:rPr>
                <w:color w:val="000000"/>
                <w:sz w:val="24"/>
                <w:shd w:val="clear" w:color="auto" w:fill="FFFFFF"/>
              </w:rPr>
              <w:t xml:space="preserve"> раздел микроэлектроники</w:t>
            </w:r>
            <w:r w:rsidR="00D838BB" w:rsidRPr="00D838BB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D838BB" w:rsidRDefault="00D838BB" w:rsidP="004B2AF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 xml:space="preserve">Требования, предъявляемые к современным </w:t>
            </w:r>
            <w:r w:rsidR="004B2AF6">
              <w:rPr>
                <w:color w:val="000000"/>
                <w:sz w:val="24"/>
                <w:shd w:val="clear" w:color="auto" w:fill="FFFFFF"/>
              </w:rPr>
              <w:t>интегральным схемам</w:t>
            </w:r>
            <w:r w:rsidRPr="00D838BB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1.3</w:t>
            </w:r>
          </w:p>
        </w:tc>
        <w:tc>
          <w:tcPr>
            <w:tcW w:w="9217" w:type="dxa"/>
          </w:tcPr>
          <w:p w:rsidR="009B7199" w:rsidRPr="00D838BB" w:rsidRDefault="004B2AF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B2AF6">
              <w:rPr>
                <w:color w:val="000000"/>
                <w:sz w:val="24"/>
                <w:shd w:val="clear" w:color="auto" w:fill="FFFFFF"/>
              </w:rPr>
              <w:t>Размерные эффекты в микроэлектронике и их количественная характеристика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="004B2AF6" w:rsidRPr="004B2AF6">
              <w:rPr>
                <w:b/>
                <w:sz w:val="24"/>
              </w:rPr>
              <w:t>Основы цифровой техники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4B2AF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4B2AF6">
              <w:rPr>
                <w:sz w:val="24"/>
              </w:rPr>
              <w:t>Системы счисления. Позиционные системы счисления. Двоичная, восьмеричная, дес</w:t>
            </w:r>
            <w:r w:rsidRPr="004B2AF6">
              <w:rPr>
                <w:sz w:val="24"/>
              </w:rPr>
              <w:t>я</w:t>
            </w:r>
            <w:r w:rsidRPr="004B2AF6">
              <w:rPr>
                <w:sz w:val="24"/>
              </w:rPr>
              <w:t>тичная и шестнадцатеричная системы счисления. Переход из одной системы счисл</w:t>
            </w:r>
            <w:r w:rsidRPr="004B2AF6">
              <w:rPr>
                <w:sz w:val="24"/>
              </w:rPr>
              <w:t>е</w:t>
            </w:r>
            <w:r w:rsidRPr="004B2AF6">
              <w:rPr>
                <w:sz w:val="24"/>
              </w:rPr>
              <w:t>ния в другую.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4B2AF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4B2AF6">
              <w:rPr>
                <w:sz w:val="24"/>
              </w:rPr>
              <w:t>Основные логические функции Булевой алгебры. Понятие о логических переменных. Таблицы истинности основных логических функций и их обозначение.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9B7199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</w:rPr>
              <w:t>Основные тождества и законы Булевой алгебры. Базисные логические функции. Пер</w:t>
            </w:r>
            <w:r w:rsidRPr="001059E0">
              <w:rPr>
                <w:sz w:val="24"/>
              </w:rPr>
              <w:t>е</w:t>
            </w:r>
            <w:r w:rsidRPr="001059E0">
              <w:rPr>
                <w:sz w:val="24"/>
              </w:rPr>
              <w:lastRenderedPageBreak/>
              <w:t>ход из одного базиса в другой.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2.4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 xml:space="preserve">Представление логических функций в аналитическом виде. Понятие </w:t>
            </w:r>
            <w:proofErr w:type="spellStart"/>
            <w:r w:rsidRPr="001059E0">
              <w:rPr>
                <w:sz w:val="24"/>
              </w:rPr>
              <w:t>минтерма</w:t>
            </w:r>
            <w:proofErr w:type="spellEnd"/>
            <w:r w:rsidRPr="001059E0">
              <w:rPr>
                <w:sz w:val="24"/>
              </w:rPr>
              <w:t xml:space="preserve">, </w:t>
            </w:r>
            <w:proofErr w:type="spellStart"/>
            <w:r w:rsidRPr="001059E0">
              <w:rPr>
                <w:sz w:val="24"/>
              </w:rPr>
              <w:t>ма</w:t>
            </w:r>
            <w:r w:rsidRPr="001059E0">
              <w:rPr>
                <w:sz w:val="24"/>
              </w:rPr>
              <w:t>к</w:t>
            </w:r>
            <w:r w:rsidRPr="001059E0">
              <w:rPr>
                <w:sz w:val="24"/>
              </w:rPr>
              <w:t>стерма</w:t>
            </w:r>
            <w:proofErr w:type="spellEnd"/>
            <w:r w:rsidRPr="001059E0">
              <w:rPr>
                <w:sz w:val="24"/>
              </w:rPr>
              <w:t>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2.5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>Правила получения логической функции по таблице истинности.</w:t>
            </w:r>
            <w:r>
              <w:rPr>
                <w:sz w:val="24"/>
              </w:rPr>
              <w:t xml:space="preserve"> 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2.6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>Понятие о минимизации логических схем. Графоаналитический метод синтеза и м</w:t>
            </w:r>
            <w:r w:rsidRPr="001059E0">
              <w:rPr>
                <w:sz w:val="24"/>
              </w:rPr>
              <w:t>и</w:t>
            </w:r>
            <w:r w:rsidRPr="001059E0">
              <w:rPr>
                <w:sz w:val="24"/>
              </w:rPr>
              <w:t>нимизации логических схем. Карты Карно-Вейча.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2.7</w:t>
            </w:r>
          </w:p>
        </w:tc>
        <w:tc>
          <w:tcPr>
            <w:tcW w:w="9217" w:type="dxa"/>
          </w:tcPr>
          <w:p w:rsidR="00D838BB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</w:rPr>
              <w:t>Цифровые интегральные микросхемы. Основные параметры и характеристики.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="004B2AF6" w:rsidRPr="004B2AF6">
              <w:rPr>
                <w:b/>
                <w:sz w:val="24"/>
              </w:rPr>
              <w:t xml:space="preserve">Схемотехника </w:t>
            </w:r>
            <w:proofErr w:type="gramStart"/>
            <w:r w:rsidR="004B2AF6" w:rsidRPr="004B2AF6">
              <w:rPr>
                <w:b/>
                <w:sz w:val="24"/>
              </w:rPr>
              <w:t>логических</w:t>
            </w:r>
            <w:proofErr w:type="gramEnd"/>
            <w:r w:rsidR="004B2AF6" w:rsidRPr="004B2AF6">
              <w:rPr>
                <w:b/>
                <w:sz w:val="24"/>
              </w:rPr>
              <w:t xml:space="preserve"> ИС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9217" w:type="dxa"/>
          </w:tcPr>
          <w:p w:rsidR="00D838BB" w:rsidRPr="006F7CD7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Схемотехника, основные параметры и характеристики ТТЛ элемента со стандартным инвертором.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  <w:lang/>
              </w:rPr>
              <w:t>Переходные процессы в ТТЛ элементе.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1059E0">
              <w:rPr>
                <w:sz w:val="24"/>
                <w:lang/>
              </w:rPr>
              <w:t xml:space="preserve">Развитие </w:t>
            </w:r>
            <w:proofErr w:type="spellStart"/>
            <w:r w:rsidRPr="001059E0">
              <w:rPr>
                <w:sz w:val="24"/>
                <w:lang/>
              </w:rPr>
              <w:t>схемотехники</w:t>
            </w:r>
            <w:proofErr w:type="spellEnd"/>
            <w:r w:rsidRPr="001059E0">
              <w:rPr>
                <w:sz w:val="24"/>
                <w:lang/>
              </w:rPr>
              <w:t xml:space="preserve"> ТТЛ элементов.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Разновидности ТТЛ элементов.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Схемотехника и основные характеристики ЭСЛ элемента.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Переходные процессы в ЭСЛ элементе.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3.7</w:t>
            </w:r>
          </w:p>
        </w:tc>
        <w:tc>
          <w:tcPr>
            <w:tcW w:w="9217" w:type="dxa"/>
          </w:tcPr>
          <w:p w:rsidR="001059E0" w:rsidRPr="005259B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1059E0">
              <w:rPr>
                <w:sz w:val="24"/>
                <w:lang/>
              </w:rPr>
              <w:t>Многоярусные ЭСЛ элементы.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3.8</w:t>
            </w:r>
          </w:p>
        </w:tc>
        <w:tc>
          <w:tcPr>
            <w:tcW w:w="9217" w:type="dxa"/>
          </w:tcPr>
          <w:p w:rsidR="001059E0" w:rsidRPr="001059E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1059E0">
              <w:rPr>
                <w:sz w:val="24"/>
                <w:lang/>
              </w:rPr>
              <w:t>Инжекционные логические элементы. Основные параметры и характеристики.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3.9</w:t>
            </w:r>
          </w:p>
        </w:tc>
        <w:tc>
          <w:tcPr>
            <w:tcW w:w="9217" w:type="dxa"/>
          </w:tcPr>
          <w:p w:rsidR="001059E0" w:rsidRPr="001059E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1059E0">
              <w:rPr>
                <w:sz w:val="24"/>
                <w:lang/>
              </w:rPr>
              <w:t>Переходные процессы в И</w:t>
            </w:r>
            <w:r w:rsidRPr="001059E0">
              <w:rPr>
                <w:sz w:val="24"/>
                <w:vertAlign w:val="superscript"/>
                <w:lang/>
              </w:rPr>
              <w:t>2</w:t>
            </w:r>
            <w:r w:rsidRPr="001059E0">
              <w:rPr>
                <w:sz w:val="24"/>
                <w:lang/>
              </w:rPr>
              <w:t>Л элементах. Улучшение параметров  таких элементов.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3.10</w:t>
            </w:r>
          </w:p>
        </w:tc>
        <w:tc>
          <w:tcPr>
            <w:tcW w:w="9217" w:type="dxa"/>
          </w:tcPr>
          <w:p w:rsidR="001059E0" w:rsidRPr="001059E0" w:rsidRDefault="001059E0" w:rsidP="00E64C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1059E0">
              <w:rPr>
                <w:sz w:val="24"/>
              </w:rPr>
              <w:t>Схемотехника и основные характеристики КМОП ИМС.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Pr="004B2AF6">
              <w:rPr>
                <w:b/>
                <w:sz w:val="24"/>
              </w:rPr>
              <w:t>Интегральные схемы функциональных цифровых узлов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1059E0" w:rsidRPr="00781281" w:rsidRDefault="00781281" w:rsidP="0078128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Шифратор, дешифратор. Обозначения на принципиальных схемах и возможная схемотехническая реализация.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Мультиплексор, </w:t>
            </w:r>
            <w:proofErr w:type="spellStart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демультиплексор</w:t>
            </w:r>
            <w:proofErr w:type="spellEnd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. Обозначение на принципиальных схемах и возможная схемотехническая реализация.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Сумматоры, АЛУ. Особенности построения многоразрядных сумматоров и АЛУ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Компаратор, мажоритарный элемент, ПЛМ. Назначение и особенности применения.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Триггер. Принцип работы.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 на логических элементах.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Синхронный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триггер. Синхронный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D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–триггер. Двухтактный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S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4.7</w:t>
            </w:r>
          </w:p>
        </w:tc>
        <w:tc>
          <w:tcPr>
            <w:tcW w:w="9217" w:type="dxa"/>
          </w:tcPr>
          <w:p w:rsidR="001059E0" w:rsidRPr="00FA0B5C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Двухтактный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D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-триггер. Т-триггер. 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J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-</w:t>
            </w:r>
            <w:r w:rsidRPr="00781281">
              <w:rPr>
                <w:color w:val="000000"/>
                <w:sz w:val="24"/>
                <w:shd w:val="clear" w:color="auto" w:fill="FFFFFF"/>
                <w:lang w:val="en-US"/>
              </w:rPr>
              <w:t>K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триггер.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4.8</w:t>
            </w:r>
          </w:p>
        </w:tc>
        <w:tc>
          <w:tcPr>
            <w:tcW w:w="9217" w:type="dxa"/>
          </w:tcPr>
          <w:p w:rsidR="00781281" w:rsidRPr="00781281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Регистры. Назначение и разновидности регистров.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4.9</w:t>
            </w:r>
          </w:p>
        </w:tc>
        <w:tc>
          <w:tcPr>
            <w:tcW w:w="9217" w:type="dxa"/>
          </w:tcPr>
          <w:p w:rsidR="00781281" w:rsidRPr="00781281" w:rsidRDefault="00781281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Счетчики. Основные принципы работы. Последовательные и параллельные счетчики.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5 «</w:t>
            </w:r>
            <w:r w:rsidRPr="004B2AF6">
              <w:rPr>
                <w:b/>
                <w:sz w:val="24"/>
              </w:rPr>
              <w:t>Микросхемы запоминающих ус</w:t>
            </w:r>
            <w:r w:rsidRPr="004B2AF6">
              <w:rPr>
                <w:b/>
                <w:sz w:val="24"/>
              </w:rPr>
              <w:t>т</w:t>
            </w:r>
            <w:r w:rsidRPr="004B2AF6">
              <w:rPr>
                <w:b/>
                <w:sz w:val="24"/>
              </w:rPr>
              <w:t>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1059E0" w:rsidRPr="004859D8" w:rsidRDefault="00781281" w:rsidP="004859D8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Запоминающие устройства. Классификация ЗУ. Общая структура 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Элемент памяти СОЗУ на биполярных транзисторах.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Микросхемы СОЗУ. Сигналы управления СОЗУ.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ДОЗУ. Элемент памяти и структура ДОЗУ.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Микросхемы ДОЗУ. Особенности управления микросхемами ДОЗУ. Построение блоков памяти на ИМС ДОЗУ.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1059E0" w:rsidRPr="00CD4490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ПЗУ. Разновидности и классификация ПЗУ. Элементы памяти ПЗУ. Микросхемы ПЗУ.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Pr="004B2AF6">
              <w:rPr>
                <w:b/>
                <w:iCs/>
                <w:sz w:val="24"/>
              </w:rPr>
              <w:t>Источники  тока и напряжения в ИС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1059E0" w:rsidRPr="00046C45" w:rsidRDefault="00781281" w:rsidP="0078128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Генераторы стабильных токов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 в ИМС. Назначение и основные параметры. Простейшее токовое зеркало на </w:t>
            </w:r>
            <w:r>
              <w:rPr>
                <w:color w:val="000000"/>
                <w:sz w:val="24"/>
                <w:shd w:val="clear" w:color="auto" w:fill="FFFFFF"/>
              </w:rPr>
              <w:t>биполярных транзисторах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046C45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6.2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ГСТ на основе “токовых рычагов”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Токовое зеркало Уилсона. ГСТ на полевых транзисторах.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 xml:space="preserve">Источники опорного напряжения в ИМС. Основные параметры. ИОН на основе стабилитронов и </w:t>
            </w:r>
            <w:proofErr w:type="spellStart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стабисторов</w:t>
            </w:r>
            <w:proofErr w:type="spellEnd"/>
            <w:r w:rsidRPr="00781281">
              <w:rPr>
                <w:color w:val="000000"/>
                <w:sz w:val="24"/>
                <w:shd w:val="clear" w:color="auto" w:fill="FFFFFF"/>
                <w:lang/>
              </w:rPr>
              <w:t>. Улучшение параметров таких ИОН.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6.5</w:t>
            </w:r>
          </w:p>
        </w:tc>
        <w:tc>
          <w:tcPr>
            <w:tcW w:w="9217" w:type="dxa"/>
          </w:tcPr>
          <w:p w:rsidR="001059E0" w:rsidRPr="00046C45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81281">
              <w:rPr>
                <w:color w:val="000000"/>
                <w:sz w:val="24"/>
                <w:shd w:val="clear" w:color="auto" w:fill="FFFFFF"/>
                <w:lang/>
              </w:rPr>
              <w:t>ИОН с использование напряжение база–эмиттер. ИОН с температурной компенсацией.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7 «</w:t>
            </w:r>
            <w:proofErr w:type="spellStart"/>
            <w:r w:rsidRPr="004B2AF6">
              <w:rPr>
                <w:b/>
                <w:sz w:val="24"/>
              </w:rPr>
              <w:t>Микрохемотехника</w:t>
            </w:r>
            <w:proofErr w:type="spellEnd"/>
            <w:r w:rsidRPr="004B2AF6">
              <w:rPr>
                <w:b/>
                <w:sz w:val="24"/>
              </w:rPr>
              <w:t xml:space="preserve"> операционных усилителей и компараторов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1059E0" w:rsidRPr="00875145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Понятие ОУ. Основные характеристики ОУ.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7.2</w:t>
            </w:r>
          </w:p>
        </w:tc>
        <w:tc>
          <w:tcPr>
            <w:tcW w:w="9217" w:type="dxa"/>
          </w:tcPr>
          <w:p w:rsidR="001059E0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Типовые схемы включения ОУ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7.3</w:t>
            </w:r>
          </w:p>
        </w:tc>
        <w:tc>
          <w:tcPr>
            <w:tcW w:w="9217" w:type="dxa"/>
          </w:tcPr>
          <w:p w:rsidR="001059E0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Идеальный и реальный ОУ.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7.4</w:t>
            </w:r>
          </w:p>
        </w:tc>
        <w:tc>
          <w:tcPr>
            <w:tcW w:w="9217" w:type="dxa"/>
          </w:tcPr>
          <w:p w:rsidR="001059E0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Многовходовые устройства на ИРУ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7.5</w:t>
            </w:r>
          </w:p>
        </w:tc>
        <w:tc>
          <w:tcPr>
            <w:tcW w:w="9217" w:type="dxa"/>
          </w:tcPr>
          <w:p w:rsidR="00A47406" w:rsidRPr="00875145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Свойства ИРУ. Основные параметры ИРУ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 Влияние различных факторов на параметры ИРУ.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7.6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Статическая макромодель ОУ. Основные параметры и соотношения </w:t>
            </w:r>
            <w:proofErr w:type="gramStart"/>
            <w:r w:rsidRPr="00A47406">
              <w:rPr>
                <w:color w:val="000000"/>
                <w:sz w:val="24"/>
                <w:shd w:val="clear" w:color="auto" w:fill="FFFFFF"/>
              </w:rPr>
              <w:t>для</w:t>
            </w:r>
            <w:proofErr w:type="gramEnd"/>
            <w:r w:rsidRPr="00A47406">
              <w:rPr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A47406">
              <w:rPr>
                <w:color w:val="000000"/>
                <w:sz w:val="24"/>
                <w:shd w:val="clear" w:color="auto" w:fill="FFFFFF"/>
              </w:rPr>
              <w:t>ИРУ</w:t>
            </w:r>
            <w:proofErr w:type="gramEnd"/>
            <w:r w:rsidRPr="00A47406">
              <w:rPr>
                <w:color w:val="000000"/>
                <w:sz w:val="24"/>
                <w:shd w:val="clear" w:color="auto" w:fill="FFFFFF"/>
              </w:rPr>
              <w:t xml:space="preserve"> с уч</w:t>
            </w:r>
            <w:r w:rsidRPr="00A47406">
              <w:rPr>
                <w:color w:val="000000"/>
                <w:sz w:val="24"/>
                <w:shd w:val="clear" w:color="auto" w:fill="FFFFFF"/>
              </w:rPr>
              <w:t>е</w:t>
            </w:r>
            <w:r w:rsidRPr="00A47406">
              <w:rPr>
                <w:color w:val="000000"/>
                <w:sz w:val="24"/>
                <w:shd w:val="clear" w:color="auto" w:fill="FFFFFF"/>
              </w:rPr>
              <w:t>том реальности макромодели. Погрешности ИРУ.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7.7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ДРУ. Вывод формулы для выходного напряжения ДРУ.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7.8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Различные схемы включения ДРУ. Погрешности ДРУ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7.9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УПТ. Особенности схем. Параметры УПТ.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7.10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Дифференциальный каскад (ДК). Принцип работы и основные характеристики.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7.11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Основные параметры ДК. Способы балансировки ДК.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7.12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Динамическая нагрузка (ДН) в ДК. ДК с </w:t>
            </w:r>
            <w:proofErr w:type="gramStart"/>
            <w:r w:rsidRPr="00A47406">
              <w:rPr>
                <w:color w:val="000000"/>
                <w:sz w:val="24"/>
                <w:shd w:val="clear" w:color="auto" w:fill="FFFFFF"/>
              </w:rPr>
              <w:t>несимметричной</w:t>
            </w:r>
            <w:proofErr w:type="gram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ДН.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7.13</w:t>
            </w:r>
          </w:p>
        </w:tc>
        <w:tc>
          <w:tcPr>
            <w:tcW w:w="9217" w:type="dxa"/>
          </w:tcPr>
          <w:p w:rsidR="00A47406" w:rsidRPr="00875145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Каскодный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ДК. ДК со схемами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Дарлингтона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7.14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ДК с транзисторами супер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бетта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 ДК на полевых транзисторах.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7.15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Схемы ДК с переходом к несимметричному выходу.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7.16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Каскады сдвига уровня и выходные каскады ОУ.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4859D8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7.18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Частотные и скоростные свойства ОУ. Коррекция ОУ. Частотная зависимость по</w:t>
            </w:r>
            <w:r w:rsidRPr="00A47406">
              <w:rPr>
                <w:color w:val="000000"/>
                <w:sz w:val="24"/>
                <w:shd w:val="clear" w:color="auto" w:fill="FFFFFF"/>
              </w:rPr>
              <w:t>л</w:t>
            </w:r>
            <w:r w:rsidRPr="00A47406">
              <w:rPr>
                <w:color w:val="000000"/>
                <w:sz w:val="24"/>
                <w:shd w:val="clear" w:color="auto" w:fill="FFFFFF"/>
              </w:rPr>
              <w:t>ной амплитуды ОУ.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7.19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ОУ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А702 и 140УД1.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7.20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ОУ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А709.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7.21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ОУ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 xml:space="preserve">А741 с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каскодным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ДК.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7.22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Схемотехника ОУ с каскадом на транзисторах супер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бетта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7.23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>Схемотехника ОУ с программируемыми свойствами.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7.24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Компараторы. Основные требования и характеристики.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компаратора </w:t>
            </w:r>
            <w:r w:rsidRPr="00A47406">
              <w:rPr>
                <w:color w:val="000000"/>
                <w:sz w:val="24"/>
                <w:shd w:val="clear" w:color="auto" w:fill="FFFFFF"/>
              </w:rPr>
              <w:sym w:font="Symbol" w:char="F06D"/>
            </w:r>
            <w:r w:rsidRPr="00A47406">
              <w:rPr>
                <w:color w:val="000000"/>
                <w:sz w:val="24"/>
                <w:shd w:val="clear" w:color="auto" w:fill="FFFFFF"/>
              </w:rPr>
              <w:t>А710.</w:t>
            </w:r>
          </w:p>
        </w:tc>
      </w:tr>
      <w:tr w:rsidR="00A47406" w:rsidRPr="005259B0" w:rsidTr="005259B0">
        <w:tc>
          <w:tcPr>
            <w:tcW w:w="636" w:type="dxa"/>
          </w:tcPr>
          <w:p w:rsidR="00A47406" w:rsidRPr="005259B0" w:rsidRDefault="007153B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7.25</w:t>
            </w:r>
          </w:p>
        </w:tc>
        <w:tc>
          <w:tcPr>
            <w:tcW w:w="9217" w:type="dxa"/>
          </w:tcPr>
          <w:p w:rsidR="00A47406" w:rsidRPr="00A47406" w:rsidRDefault="00D131C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7406">
              <w:rPr>
                <w:color w:val="000000"/>
                <w:sz w:val="24"/>
                <w:shd w:val="clear" w:color="auto" w:fill="FFFFFF"/>
              </w:rPr>
              <w:t xml:space="preserve">Компараторы. Основные требования и характеристики. Особенности </w:t>
            </w:r>
            <w:proofErr w:type="spellStart"/>
            <w:r w:rsidRPr="00A47406">
              <w:rPr>
                <w:color w:val="000000"/>
                <w:sz w:val="24"/>
                <w:shd w:val="clear" w:color="auto" w:fill="FFFFFF"/>
              </w:rPr>
              <w:t>схемотехники</w:t>
            </w:r>
            <w:proofErr w:type="spellEnd"/>
            <w:r w:rsidRPr="00A47406">
              <w:rPr>
                <w:color w:val="000000"/>
                <w:sz w:val="24"/>
                <w:shd w:val="clear" w:color="auto" w:fill="FFFFFF"/>
              </w:rPr>
              <w:t xml:space="preserve"> компаратора </w:t>
            </w:r>
            <w:r w:rsidRPr="00A47406">
              <w:rPr>
                <w:color w:val="000000"/>
                <w:sz w:val="24"/>
                <w:shd w:val="clear" w:color="auto" w:fill="FFFFFF"/>
                <w:lang w:val="en-US"/>
              </w:rPr>
              <w:t>LM</w:t>
            </w:r>
            <w:r w:rsidRPr="00A47406">
              <w:rPr>
                <w:color w:val="000000"/>
                <w:sz w:val="24"/>
                <w:shd w:val="clear" w:color="auto" w:fill="FFFFFF"/>
              </w:rPr>
              <w:t>111.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8 «</w:t>
            </w:r>
            <w:r w:rsidRPr="004B2AF6">
              <w:rPr>
                <w:b/>
                <w:sz w:val="24"/>
                <w:lang/>
              </w:rPr>
              <w:t>Аналого-цифровые и цифро-аналоговые преобразователи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8.1</w:t>
            </w:r>
          </w:p>
        </w:tc>
        <w:tc>
          <w:tcPr>
            <w:tcW w:w="9217" w:type="dxa"/>
          </w:tcPr>
          <w:p w:rsidR="001059E0" w:rsidRPr="00A47406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Цифроаналоговое преобразование. Основные принципы преобразования.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8.2</w:t>
            </w:r>
          </w:p>
        </w:tc>
        <w:tc>
          <w:tcPr>
            <w:tcW w:w="9217" w:type="dxa"/>
          </w:tcPr>
          <w:p w:rsidR="001059E0" w:rsidRPr="005259B0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 xml:space="preserve">Структура цифроаналогового преобразователя (ЦАП) с резистивными матрицами 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/2</w:t>
            </w:r>
            <w:r w:rsidRPr="00A47406">
              <w:rPr>
                <w:bCs/>
                <w:color w:val="000000"/>
                <w:sz w:val="24"/>
                <w:shd w:val="clear" w:color="auto" w:fill="FFFFFF"/>
                <w:vertAlign w:val="superscript"/>
                <w:lang w:val="en-US"/>
              </w:rPr>
              <w:t>N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 xml:space="preserve"> и 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-2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 w:val="en-US"/>
              </w:rPr>
              <w:t>R</w:t>
            </w: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8.3</w:t>
            </w:r>
          </w:p>
        </w:tc>
        <w:tc>
          <w:tcPr>
            <w:tcW w:w="9217" w:type="dxa"/>
          </w:tcPr>
          <w:p w:rsidR="001059E0" w:rsidRPr="005259B0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Основные принципы аналого-цифрового преобразования.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8.4</w:t>
            </w:r>
          </w:p>
        </w:tc>
        <w:tc>
          <w:tcPr>
            <w:tcW w:w="9217" w:type="dxa"/>
          </w:tcPr>
          <w:p w:rsidR="001059E0" w:rsidRPr="005259B0" w:rsidRDefault="00A4740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  <w:lang/>
              </w:rPr>
              <w:t>Структурные схемы современных аналого-цифровых (АЦП) преобразователей.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8.5</w:t>
            </w:r>
          </w:p>
        </w:tc>
        <w:tc>
          <w:tcPr>
            <w:tcW w:w="9217" w:type="dxa"/>
          </w:tcPr>
          <w:p w:rsidR="001059E0" w:rsidRPr="005934F6" w:rsidRDefault="00A47406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lang/>
              </w:rPr>
            </w:pPr>
            <w:r w:rsidRPr="00A47406">
              <w:rPr>
                <w:bCs/>
                <w:color w:val="000000"/>
                <w:sz w:val="24"/>
                <w:shd w:val="clear" w:color="auto" w:fill="FFFFFF"/>
              </w:rPr>
              <w:t>Погрешности ЦАП и АЦП.</w:t>
            </w:r>
          </w:p>
        </w:tc>
      </w:tr>
      <w:tr w:rsidR="001059E0" w:rsidRPr="005259B0" w:rsidTr="00060629">
        <w:tc>
          <w:tcPr>
            <w:tcW w:w="9853" w:type="dxa"/>
            <w:gridSpan w:val="2"/>
          </w:tcPr>
          <w:p w:rsidR="001059E0" w:rsidRPr="005259B0" w:rsidRDefault="001059E0" w:rsidP="00D838BB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>
              <w:rPr>
                <w:b/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4B2AF6">
              <w:rPr>
                <w:b/>
                <w:sz w:val="24"/>
                <w:lang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color w:val="000000"/>
                <w:sz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217" w:type="dxa"/>
          </w:tcPr>
          <w:p w:rsidR="001059E0" w:rsidRPr="002B7990" w:rsidRDefault="00D131CF" w:rsidP="00D131C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E740A">
              <w:rPr>
                <w:sz w:val="24"/>
              </w:rPr>
              <w:t>Последние достижения и разработки</w:t>
            </w:r>
            <w:r>
              <w:rPr>
                <w:sz w:val="24"/>
              </w:rPr>
              <w:t xml:space="preserve"> в технологии ИС</w:t>
            </w:r>
            <w:r w:rsidRPr="003E740A">
              <w:rPr>
                <w:sz w:val="24"/>
              </w:rPr>
              <w:t xml:space="preserve">. Перспективы </w:t>
            </w:r>
            <w:r>
              <w:rPr>
                <w:sz w:val="24"/>
              </w:rPr>
              <w:t xml:space="preserve">развития ИС. 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Pr="00971475" w:rsidRDefault="00901E6C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971475">
        <w:rPr>
          <w:b/>
          <w:color w:val="000000"/>
          <w:sz w:val="24"/>
          <w:shd w:val="clear" w:color="auto" w:fill="FFFFFF"/>
        </w:rPr>
        <w:t>Перечень типовых тем курсовых работ</w:t>
      </w:r>
    </w:p>
    <w:p w:rsidR="00901E6C" w:rsidRDefault="00901E6C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901E6C" w:rsidRPr="005259B0" w:rsidTr="00971475">
        <w:tc>
          <w:tcPr>
            <w:tcW w:w="516" w:type="dxa"/>
          </w:tcPr>
          <w:p w:rsidR="00901E6C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9337" w:type="dxa"/>
          </w:tcPr>
          <w:p w:rsidR="00901E6C" w:rsidRPr="00700223" w:rsidRDefault="00101C91" w:rsidP="0013375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Разработка микросхемотехники</w:t>
            </w:r>
            <w:r w:rsidR="00731F99">
              <w:rPr>
                <w:sz w:val="24"/>
              </w:rPr>
              <w:t xml:space="preserve"> интегральной схемы</w:t>
            </w:r>
            <w:r w:rsidR="00AC2702">
              <w:rPr>
                <w:sz w:val="24"/>
              </w:rPr>
              <w:t xml:space="preserve"> дешифратора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9337" w:type="dxa"/>
          </w:tcPr>
          <w:p w:rsidR="00AC2702" w:rsidRPr="005259B0" w:rsidRDefault="00101C91" w:rsidP="00AC2702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микросхемотехники  </w:t>
            </w:r>
            <w:r w:rsidR="00AC2702">
              <w:rPr>
                <w:sz w:val="24"/>
              </w:rPr>
              <w:t>интегральной схемы шифратора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9337" w:type="dxa"/>
          </w:tcPr>
          <w:p w:rsidR="00AC2702" w:rsidRPr="005259B0" w:rsidRDefault="00101C91" w:rsidP="00AC2702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>интегральной схемы мультиплексора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Разработка микросхемотехники</w:t>
            </w:r>
            <w:r w:rsidR="00AC2702">
              <w:rPr>
                <w:sz w:val="24"/>
              </w:rPr>
              <w:t xml:space="preserve"> интегральной схемы </w:t>
            </w:r>
            <w:proofErr w:type="spellStart"/>
            <w:r w:rsidR="00AC2702">
              <w:rPr>
                <w:sz w:val="24"/>
              </w:rPr>
              <w:t>демультиплексора</w:t>
            </w:r>
            <w:proofErr w:type="spellEnd"/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9337" w:type="dxa"/>
          </w:tcPr>
          <w:p w:rsidR="00AC2702" w:rsidRPr="00700223" w:rsidRDefault="00101C91" w:rsidP="0013375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>интегральной схемы полусумматора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9337" w:type="dxa"/>
          </w:tcPr>
          <w:p w:rsidR="00AC2702" w:rsidRPr="00700223" w:rsidRDefault="00101C91" w:rsidP="00AC2702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>интегральной схемы сумматора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9337" w:type="dxa"/>
          </w:tcPr>
          <w:p w:rsidR="00AC2702" w:rsidRPr="00424C24" w:rsidRDefault="00101C91" w:rsidP="00AC2702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>интегральной схемы параллельного счетчика</w:t>
            </w:r>
          </w:p>
        </w:tc>
      </w:tr>
      <w:tr w:rsidR="00971475" w:rsidRPr="005259B0" w:rsidTr="00971475">
        <w:tc>
          <w:tcPr>
            <w:tcW w:w="516" w:type="dxa"/>
          </w:tcPr>
          <w:p w:rsidR="00971475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9337" w:type="dxa"/>
          </w:tcPr>
          <w:p w:rsidR="00971475" w:rsidRDefault="00101C91" w:rsidP="00AC2702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971475">
              <w:rPr>
                <w:sz w:val="24"/>
              </w:rPr>
              <w:t>интегральной схемы мажоритарного элемента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>интегральной схемы последовательного счетчика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Разработка микросхемотехники</w:t>
            </w:r>
            <w:r w:rsidR="00AC2702">
              <w:rPr>
                <w:sz w:val="24"/>
              </w:rPr>
              <w:t xml:space="preserve"> интегральной схемы параллельного регистра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9337" w:type="dxa"/>
          </w:tcPr>
          <w:p w:rsidR="00AC2702" w:rsidRPr="00424C24" w:rsidRDefault="00101C91" w:rsidP="00133755">
            <w:pPr>
              <w:pStyle w:val="afb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 xml:space="preserve">интегральной схемы </w:t>
            </w:r>
            <w:r w:rsidR="00197E50">
              <w:rPr>
                <w:sz w:val="24"/>
              </w:rPr>
              <w:t>сдвигового регистра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9337" w:type="dxa"/>
          </w:tcPr>
          <w:p w:rsidR="00AC2702" w:rsidRPr="005259B0" w:rsidRDefault="00101C91" w:rsidP="00197E50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>интегральной схемы</w:t>
            </w:r>
            <w:r w:rsidR="00197E50">
              <w:rPr>
                <w:sz w:val="24"/>
              </w:rPr>
              <w:t xml:space="preserve"> сравнения кодов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13</w:t>
            </w:r>
          </w:p>
        </w:tc>
        <w:tc>
          <w:tcPr>
            <w:tcW w:w="9337" w:type="dxa"/>
          </w:tcPr>
          <w:p w:rsidR="00AC2702" w:rsidRPr="005259B0" w:rsidRDefault="00101C91" w:rsidP="00133755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AC2702">
              <w:rPr>
                <w:sz w:val="24"/>
              </w:rPr>
              <w:t xml:space="preserve">интегральной схемы </w:t>
            </w:r>
            <w:r w:rsidR="00197E50">
              <w:rPr>
                <w:sz w:val="24"/>
              </w:rPr>
              <w:t>операционного усилителя</w:t>
            </w:r>
          </w:p>
        </w:tc>
      </w:tr>
      <w:tr w:rsidR="00AC2702" w:rsidRPr="005259B0" w:rsidTr="00971475">
        <w:trPr>
          <w:trHeight w:val="260"/>
        </w:trPr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14</w:t>
            </w:r>
          </w:p>
        </w:tc>
        <w:tc>
          <w:tcPr>
            <w:tcW w:w="9337" w:type="dxa"/>
          </w:tcPr>
          <w:p w:rsidR="00AC2702" w:rsidRPr="00424C24" w:rsidRDefault="00101C91" w:rsidP="0097147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197E50">
              <w:rPr>
                <w:sz w:val="24"/>
              </w:rPr>
              <w:t>интегральной схемы компаратора</w:t>
            </w:r>
          </w:p>
        </w:tc>
      </w:tr>
      <w:tr w:rsidR="00AC2702" w:rsidRPr="005259B0" w:rsidTr="00971475">
        <w:tc>
          <w:tcPr>
            <w:tcW w:w="516" w:type="dxa"/>
          </w:tcPr>
          <w:p w:rsidR="00AC2702" w:rsidRPr="00971475" w:rsidRDefault="00971475" w:rsidP="0013375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color w:val="000000"/>
                <w:sz w:val="24"/>
                <w:shd w:val="clear" w:color="auto" w:fill="FFFFFF"/>
                <w:lang w:val="en-US"/>
              </w:rPr>
              <w:t>15</w:t>
            </w:r>
          </w:p>
        </w:tc>
        <w:tc>
          <w:tcPr>
            <w:tcW w:w="9337" w:type="dxa"/>
          </w:tcPr>
          <w:p w:rsidR="00AC2702" w:rsidRPr="00424C24" w:rsidRDefault="00101C91" w:rsidP="00133755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Разработка микросхемотехники </w:t>
            </w:r>
            <w:r w:rsidR="00197E50">
              <w:rPr>
                <w:sz w:val="24"/>
              </w:rPr>
              <w:t xml:space="preserve">интегральной схемы </w:t>
            </w:r>
            <w:proofErr w:type="spellStart"/>
            <w:r w:rsidR="00197E50">
              <w:rPr>
                <w:sz w:val="24"/>
              </w:rPr>
              <w:t>перемножителя</w:t>
            </w:r>
            <w:proofErr w:type="spellEnd"/>
            <w:r w:rsidR="00AC2702" w:rsidRPr="00424C24">
              <w:rPr>
                <w:color w:val="FF0000"/>
                <w:sz w:val="24"/>
              </w:rPr>
              <w:t>.</w:t>
            </w:r>
          </w:p>
        </w:tc>
      </w:tr>
    </w:tbl>
    <w:p w:rsidR="00901E6C" w:rsidRDefault="00901E6C" w:rsidP="00901E6C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971475" w:rsidRPr="00971475" w:rsidRDefault="00971475" w:rsidP="00971475">
      <w:pPr>
        <w:tabs>
          <w:tab w:val="left" w:pos="1134"/>
        </w:tabs>
        <w:spacing w:line="240" w:lineRule="auto"/>
        <w:ind w:left="142" w:right="323" w:firstLine="567"/>
        <w:rPr>
          <w:sz w:val="24"/>
        </w:rPr>
      </w:pPr>
      <w:r w:rsidRPr="00971475">
        <w:rPr>
          <w:rFonts w:eastAsia="Batang"/>
          <w:b/>
          <w:sz w:val="24"/>
          <w:lang w:eastAsia="ko-KR"/>
        </w:rPr>
        <w:t>Аттестация</w:t>
      </w:r>
      <w:r w:rsidRPr="00971475">
        <w:rPr>
          <w:rFonts w:eastAsia="Batang"/>
          <w:sz w:val="24"/>
          <w:lang w:eastAsia="ko-KR"/>
        </w:rPr>
        <w:t xml:space="preserve"> студента по представленной курсовой работе (КР) осуществл</w:t>
      </w:r>
      <w:r w:rsidRPr="00971475">
        <w:rPr>
          <w:rFonts w:eastAsia="Batang"/>
          <w:sz w:val="24"/>
          <w:lang w:eastAsia="ko-KR"/>
        </w:rPr>
        <w:t>я</w:t>
      </w:r>
      <w:r w:rsidRPr="00971475">
        <w:rPr>
          <w:rFonts w:eastAsia="Batang"/>
          <w:sz w:val="24"/>
          <w:lang w:eastAsia="ko-KR"/>
        </w:rPr>
        <w:t>ется на основании следующих</w:t>
      </w:r>
      <w:r w:rsidRPr="00971475">
        <w:rPr>
          <w:rFonts w:ascii="TimesNewRomanPSMT" w:eastAsia="Batang" w:hAnsi="TimesNewRomanPSMT" w:cs="TimesNewRomanPSMT"/>
          <w:sz w:val="24"/>
          <w:lang w:eastAsia="ko-KR"/>
        </w:rPr>
        <w:t xml:space="preserve"> </w:t>
      </w:r>
      <w:r w:rsidRPr="00971475">
        <w:rPr>
          <w:sz w:val="24"/>
        </w:rPr>
        <w:t>критериев:</w:t>
      </w:r>
    </w:p>
    <w:p w:rsidR="00971475" w:rsidRPr="00692084" w:rsidRDefault="00971475" w:rsidP="00971475">
      <w:pPr>
        <w:tabs>
          <w:tab w:val="left" w:pos="1134"/>
        </w:tabs>
        <w:ind w:right="321"/>
        <w:rPr>
          <w:sz w:val="26"/>
          <w:szCs w:val="26"/>
        </w:rPr>
      </w:pPr>
    </w:p>
    <w:tbl>
      <w:tblPr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7375"/>
      </w:tblGrid>
      <w:tr w:rsidR="00971475" w:rsidRPr="008D4CD5" w:rsidTr="007D1375">
        <w:trPr>
          <w:tblHeader/>
        </w:trPr>
        <w:tc>
          <w:tcPr>
            <w:tcW w:w="2042" w:type="dxa"/>
            <w:vAlign w:val="center"/>
          </w:tcPr>
          <w:p w:rsidR="001B1872" w:rsidRDefault="00971475" w:rsidP="001B1872">
            <w:pPr>
              <w:spacing w:line="240" w:lineRule="auto"/>
              <w:ind w:firstLine="0"/>
              <w:jc w:val="center"/>
              <w:rPr>
                <w:b/>
                <w:sz w:val="24"/>
                <w:lang w:val="en-US"/>
              </w:rPr>
            </w:pPr>
            <w:r w:rsidRPr="0070658B">
              <w:rPr>
                <w:b/>
                <w:sz w:val="24"/>
              </w:rPr>
              <w:t xml:space="preserve">Шкала 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658B">
              <w:rPr>
                <w:b/>
                <w:sz w:val="24"/>
              </w:rPr>
              <w:t>оценив</w:t>
            </w:r>
            <w:r w:rsidRPr="0070658B">
              <w:rPr>
                <w:b/>
                <w:sz w:val="24"/>
              </w:rPr>
              <w:t>а</w:t>
            </w:r>
            <w:r w:rsidRPr="0070658B">
              <w:rPr>
                <w:b/>
                <w:sz w:val="24"/>
              </w:rPr>
              <w:t>ния</w:t>
            </w:r>
          </w:p>
        </w:tc>
        <w:tc>
          <w:tcPr>
            <w:tcW w:w="7375" w:type="dxa"/>
            <w:vAlign w:val="center"/>
          </w:tcPr>
          <w:p w:rsidR="00971475" w:rsidRPr="0070658B" w:rsidRDefault="00971475" w:rsidP="0070658B">
            <w:pPr>
              <w:spacing w:line="240" w:lineRule="auto"/>
              <w:jc w:val="center"/>
              <w:rPr>
                <w:b/>
                <w:sz w:val="24"/>
              </w:rPr>
            </w:pPr>
            <w:r w:rsidRPr="0070658B">
              <w:rPr>
                <w:b/>
                <w:sz w:val="24"/>
              </w:rPr>
              <w:t>Критерий</w:t>
            </w:r>
          </w:p>
        </w:tc>
      </w:tr>
      <w:tr w:rsidR="00971475" w:rsidRPr="008D4CD5" w:rsidTr="001B1872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Зачтено</w:t>
            </w:r>
          </w:p>
          <w:p w:rsidR="00971475" w:rsidRPr="0070658B" w:rsidRDefault="001B1872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lang w:val="en-US"/>
              </w:rPr>
              <w:t xml:space="preserve"> </w:t>
            </w:r>
            <w:r w:rsidR="00971475" w:rsidRPr="0070658B">
              <w:rPr>
                <w:b/>
                <w:sz w:val="24"/>
              </w:rPr>
              <w:t>оценкой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«отлично»</w:t>
            </w:r>
          </w:p>
        </w:tc>
        <w:tc>
          <w:tcPr>
            <w:tcW w:w="7375" w:type="dxa"/>
          </w:tcPr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Студент строго соблюдал график выполнения КР; 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содержание КР полностью соответствует заданию; 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содержание КР полностью соответствует предъявляемым метод</w:t>
            </w:r>
            <w:r w:rsidRPr="0070658B">
              <w:rPr>
                <w:sz w:val="24"/>
              </w:rPr>
              <w:t>и</w:t>
            </w:r>
            <w:r w:rsidRPr="0070658B">
              <w:rPr>
                <w:sz w:val="24"/>
              </w:rPr>
              <w:t xml:space="preserve">ческим требованиям; 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разделы задания выполнялись полностью самостоятел</w:t>
            </w:r>
            <w:r w:rsidRPr="0070658B">
              <w:rPr>
                <w:sz w:val="24"/>
              </w:rPr>
              <w:t>ь</w:t>
            </w:r>
            <w:r w:rsidRPr="0070658B">
              <w:rPr>
                <w:sz w:val="24"/>
              </w:rPr>
              <w:t>но, студент проявил творческий подход к решению задач КР.</w:t>
            </w:r>
          </w:p>
          <w:p w:rsidR="00971475" w:rsidRPr="0070658B" w:rsidRDefault="00971475" w:rsidP="0070658B">
            <w:pPr>
              <w:spacing w:line="240" w:lineRule="auto"/>
              <w:ind w:left="360"/>
              <w:rPr>
                <w:i/>
                <w:sz w:val="24"/>
              </w:rPr>
            </w:pPr>
          </w:p>
          <w:p w:rsidR="00971475" w:rsidRPr="0070658B" w:rsidRDefault="00971475" w:rsidP="0070658B">
            <w:pPr>
              <w:spacing w:line="240" w:lineRule="auto"/>
              <w:rPr>
                <w:i/>
                <w:sz w:val="24"/>
              </w:rPr>
            </w:pPr>
            <w:r w:rsidRPr="0070658B">
              <w:rPr>
                <w:i/>
                <w:sz w:val="24"/>
              </w:rPr>
              <w:t xml:space="preserve">         Процедура защиты КР</w:t>
            </w:r>
          </w:p>
          <w:p w:rsidR="00971475" w:rsidRPr="0070658B" w:rsidRDefault="00971475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i/>
                <w:sz w:val="24"/>
              </w:rPr>
              <w:t xml:space="preserve">   −  </w:t>
            </w:r>
            <w:r w:rsidRPr="0070658B">
              <w:rPr>
                <w:sz w:val="24"/>
              </w:rPr>
              <w:t>доклад и презентация полностью отражают резул</w:t>
            </w:r>
            <w:r w:rsidRPr="0070658B">
              <w:rPr>
                <w:sz w:val="24"/>
              </w:rPr>
              <w:t>ь</w:t>
            </w:r>
            <w:r w:rsidRPr="0070658B">
              <w:rPr>
                <w:sz w:val="24"/>
              </w:rPr>
              <w:t xml:space="preserve">таты,   </w:t>
            </w:r>
          </w:p>
          <w:p w:rsidR="00971475" w:rsidRPr="0070658B" w:rsidRDefault="00971475" w:rsidP="0070658B">
            <w:pPr>
              <w:spacing w:line="240" w:lineRule="auto"/>
              <w:ind w:left="358" w:firstLine="0"/>
              <w:rPr>
                <w:sz w:val="24"/>
              </w:rPr>
            </w:pPr>
            <w:proofErr w:type="gramStart"/>
            <w:r w:rsidRPr="0070658B">
              <w:rPr>
                <w:sz w:val="24"/>
              </w:rPr>
              <w:t>полученные</w:t>
            </w:r>
            <w:proofErr w:type="gramEnd"/>
            <w:r w:rsidRPr="0070658B">
              <w:rPr>
                <w:sz w:val="24"/>
              </w:rPr>
              <w:t xml:space="preserve">    студентом и представленные в КР;</w:t>
            </w:r>
          </w:p>
          <w:p w:rsidR="00971475" w:rsidRPr="0070658B" w:rsidRDefault="00971475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студент показал базовые знания вопросов содержания КР, св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бодно оперировал данными, полученными  в КР;</w:t>
            </w:r>
          </w:p>
          <w:p w:rsidR="00971475" w:rsidRPr="001B1872" w:rsidRDefault="00971475" w:rsidP="001B187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 xml:space="preserve">результаты, полученные студентом, обладают научной новизной </w:t>
            </w:r>
            <w:proofErr w:type="gramStart"/>
            <w:r w:rsidRPr="0070658B">
              <w:rPr>
                <w:sz w:val="24"/>
              </w:rPr>
              <w:t>и(</w:t>
            </w:r>
            <w:proofErr w:type="gramEnd"/>
            <w:r w:rsidRPr="0070658B">
              <w:rPr>
                <w:sz w:val="24"/>
              </w:rPr>
              <w:t>или) практической значимостью; студент правильно и грамотно ответил на все поставленные в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 xml:space="preserve">просы. </w:t>
            </w:r>
          </w:p>
        </w:tc>
      </w:tr>
      <w:tr w:rsidR="00971475" w:rsidRPr="008D4CD5" w:rsidTr="001B1872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Зачтено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с оценкой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«хорошо»</w:t>
            </w:r>
          </w:p>
        </w:tc>
        <w:tc>
          <w:tcPr>
            <w:tcW w:w="7375" w:type="dxa"/>
          </w:tcPr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Студент в основном соблюдал график выполнения КР;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содержание КР полностью соответствует заданию;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содержание КР в основном соответствует предъявляемым метод</w:t>
            </w:r>
            <w:r w:rsidRPr="0070658B">
              <w:rPr>
                <w:sz w:val="24"/>
              </w:rPr>
              <w:t>и</w:t>
            </w:r>
            <w:r w:rsidRPr="0070658B">
              <w:rPr>
                <w:sz w:val="24"/>
              </w:rPr>
              <w:t xml:space="preserve">ческим требованиям; студентом допущены несущественные ошибки, КР </w:t>
            </w:r>
            <w:proofErr w:type="gramStart"/>
            <w:r w:rsidRPr="0070658B">
              <w:rPr>
                <w:sz w:val="24"/>
              </w:rPr>
              <w:t>выполнена</w:t>
            </w:r>
            <w:proofErr w:type="gramEnd"/>
            <w:r w:rsidRPr="0070658B">
              <w:rPr>
                <w:sz w:val="24"/>
              </w:rPr>
              <w:t xml:space="preserve"> с незначительными замечаниями по оформлению;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разделы задания выполнялись  в основном самостоятельно с опр</w:t>
            </w:r>
            <w:r w:rsidRPr="0070658B">
              <w:rPr>
                <w:sz w:val="24"/>
              </w:rPr>
              <w:t>е</w:t>
            </w:r>
            <w:r w:rsidRPr="0070658B">
              <w:rPr>
                <w:sz w:val="24"/>
              </w:rPr>
              <w:t>деленной консультационной поддержкой со стороны руководит</w:t>
            </w:r>
            <w:r w:rsidRPr="0070658B">
              <w:rPr>
                <w:sz w:val="24"/>
              </w:rPr>
              <w:t>е</w:t>
            </w:r>
            <w:r w:rsidRPr="0070658B">
              <w:rPr>
                <w:sz w:val="24"/>
              </w:rPr>
              <w:t>ля, студент проявил творческий подход к решению задач КР.</w:t>
            </w:r>
          </w:p>
          <w:p w:rsidR="0070658B" w:rsidRPr="0070658B" w:rsidRDefault="0070658B" w:rsidP="0070658B">
            <w:pPr>
              <w:spacing w:line="240" w:lineRule="auto"/>
              <w:ind w:left="360"/>
              <w:rPr>
                <w:i/>
                <w:sz w:val="24"/>
              </w:rPr>
            </w:pPr>
          </w:p>
          <w:p w:rsidR="0070658B" w:rsidRPr="0070658B" w:rsidRDefault="0070658B" w:rsidP="0070658B">
            <w:pPr>
              <w:spacing w:line="240" w:lineRule="auto"/>
              <w:rPr>
                <w:i/>
                <w:sz w:val="24"/>
              </w:rPr>
            </w:pPr>
            <w:r w:rsidRPr="0070658B">
              <w:rPr>
                <w:i/>
                <w:sz w:val="24"/>
              </w:rPr>
              <w:t xml:space="preserve">       Процедура защиты КР</w:t>
            </w:r>
          </w:p>
          <w:p w:rsidR="0070658B" w:rsidRPr="0070658B" w:rsidRDefault="0070658B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i/>
                <w:sz w:val="24"/>
              </w:rPr>
              <w:t xml:space="preserve">−  </w:t>
            </w:r>
            <w:r w:rsidRPr="0070658B">
              <w:rPr>
                <w:sz w:val="24"/>
              </w:rPr>
              <w:t>доклад и презентация полностью отражают результаты, пол</w:t>
            </w:r>
            <w:r w:rsidRPr="0070658B">
              <w:rPr>
                <w:sz w:val="24"/>
              </w:rPr>
              <w:t>у</w:t>
            </w:r>
            <w:r w:rsidRPr="0070658B">
              <w:rPr>
                <w:sz w:val="24"/>
              </w:rPr>
              <w:t>ченные    студентом и представленные в КР;</w:t>
            </w:r>
          </w:p>
          <w:p w:rsidR="0070658B" w:rsidRPr="0070658B" w:rsidRDefault="001B1872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i/>
                <w:sz w:val="24"/>
              </w:rPr>
              <w:t>−</w:t>
            </w:r>
            <w:r w:rsidR="0070658B" w:rsidRPr="0070658B">
              <w:rPr>
                <w:sz w:val="24"/>
              </w:rPr>
              <w:t xml:space="preserve"> студент показал знания вопросов темы КР, оперировал данн</w:t>
            </w:r>
            <w:r w:rsidR="0070658B" w:rsidRPr="0070658B">
              <w:rPr>
                <w:sz w:val="24"/>
              </w:rPr>
              <w:t>ы</w:t>
            </w:r>
            <w:r w:rsidR="0070658B" w:rsidRPr="0070658B">
              <w:rPr>
                <w:sz w:val="24"/>
              </w:rPr>
              <w:t>ми, полученными  в КР;</w:t>
            </w:r>
          </w:p>
          <w:p w:rsidR="00971475" w:rsidRPr="0070658B" w:rsidRDefault="001B1872" w:rsidP="001B1872">
            <w:pPr>
              <w:spacing w:line="240" w:lineRule="auto"/>
              <w:ind w:left="358" w:firstLine="0"/>
              <w:rPr>
                <w:sz w:val="24"/>
              </w:rPr>
            </w:pPr>
            <w:r w:rsidRPr="001B1872">
              <w:rPr>
                <w:sz w:val="24"/>
              </w:rPr>
              <w:t xml:space="preserve">− </w:t>
            </w:r>
            <w:r w:rsidR="0070658B" w:rsidRPr="0070658B">
              <w:rPr>
                <w:sz w:val="24"/>
              </w:rPr>
              <w:t>при ответах на вопросы были допущены ошибки, которые носят несущественный характер;</w:t>
            </w:r>
          </w:p>
        </w:tc>
      </w:tr>
      <w:tr w:rsidR="00971475" w:rsidRPr="008D4CD5" w:rsidTr="001B1872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Зачтено</w:t>
            </w:r>
          </w:p>
          <w:p w:rsidR="00971475" w:rsidRPr="0070658B" w:rsidRDefault="001B1872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с</w:t>
            </w:r>
            <w:r>
              <w:rPr>
                <w:b/>
                <w:iCs/>
                <w:sz w:val="24"/>
                <w:lang w:val="en-US"/>
              </w:rPr>
              <w:t xml:space="preserve"> </w:t>
            </w:r>
            <w:r w:rsidR="00971475" w:rsidRPr="0070658B">
              <w:rPr>
                <w:b/>
                <w:iCs/>
                <w:sz w:val="24"/>
              </w:rPr>
              <w:t>оценкой</w:t>
            </w:r>
          </w:p>
          <w:p w:rsidR="00971475" w:rsidRPr="0070658B" w:rsidRDefault="00971475" w:rsidP="001B1872">
            <w:pPr>
              <w:spacing w:line="240" w:lineRule="auto"/>
              <w:ind w:firstLine="12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«удовлетвор</w:t>
            </w:r>
            <w:r w:rsidRPr="0070658B">
              <w:rPr>
                <w:b/>
                <w:iCs/>
                <w:sz w:val="24"/>
              </w:rPr>
              <w:t>и</w:t>
            </w:r>
            <w:r w:rsidRPr="0070658B">
              <w:rPr>
                <w:b/>
                <w:iCs/>
                <w:sz w:val="24"/>
              </w:rPr>
              <w:t>тельно»</w:t>
            </w:r>
          </w:p>
        </w:tc>
        <w:tc>
          <w:tcPr>
            <w:tcW w:w="7375" w:type="dxa"/>
          </w:tcPr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 не пунктуально соблюдал график выполнения КР без ув</w:t>
            </w:r>
            <w:r w:rsidRPr="0070658B">
              <w:rPr>
                <w:sz w:val="24"/>
              </w:rPr>
              <w:t>а</w:t>
            </w:r>
            <w:r w:rsidRPr="0070658B">
              <w:rPr>
                <w:sz w:val="24"/>
              </w:rPr>
              <w:t>жительной причины;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содержание КР соответствует заданию;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proofErr w:type="gramStart"/>
            <w:r w:rsidRPr="0070658B">
              <w:rPr>
                <w:sz w:val="24"/>
              </w:rPr>
              <w:t>КР имеет поверхностный анализ темы и задания, большинство м</w:t>
            </w:r>
            <w:r w:rsidRPr="0070658B">
              <w:rPr>
                <w:sz w:val="24"/>
              </w:rPr>
              <w:t>а</w:t>
            </w:r>
            <w:r w:rsidRPr="0070658B">
              <w:rPr>
                <w:sz w:val="24"/>
              </w:rPr>
              <w:t>териалов скомпилировано из существующих источников без нео</w:t>
            </w:r>
            <w:r w:rsidRPr="0070658B">
              <w:rPr>
                <w:sz w:val="24"/>
              </w:rPr>
              <w:t>б</w:t>
            </w:r>
            <w:r w:rsidRPr="0070658B">
              <w:rPr>
                <w:sz w:val="24"/>
              </w:rPr>
              <w:t>ходимого осмысления, имеет нечеткую последовательность изл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жения материала, студе</w:t>
            </w:r>
            <w:r w:rsidRPr="0070658B">
              <w:rPr>
                <w:sz w:val="24"/>
              </w:rPr>
              <w:t>н</w:t>
            </w:r>
            <w:r w:rsidRPr="0070658B">
              <w:rPr>
                <w:sz w:val="24"/>
              </w:rPr>
              <w:t xml:space="preserve">том допущены существенные ошибки, КР выполнена с многочисленными замечаниями по оформлению; </w:t>
            </w:r>
            <w:proofErr w:type="gramEnd"/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разделы задания выполнялись самостоятельно лишь частично, </w:t>
            </w:r>
            <w:r w:rsidRPr="0070658B">
              <w:rPr>
                <w:sz w:val="24"/>
              </w:rPr>
              <w:lastRenderedPageBreak/>
              <w:t>консультационная поддержка со стороны руководителя не была должным образом воспринята ст</w:t>
            </w:r>
            <w:r w:rsidRPr="0070658B">
              <w:rPr>
                <w:sz w:val="24"/>
              </w:rPr>
              <w:t>у</w:t>
            </w:r>
            <w:r w:rsidRPr="0070658B">
              <w:rPr>
                <w:sz w:val="24"/>
              </w:rPr>
              <w:t>дентом.</w:t>
            </w:r>
          </w:p>
          <w:p w:rsidR="0070658B" w:rsidRPr="0070658B" w:rsidRDefault="0070658B" w:rsidP="0070658B">
            <w:pPr>
              <w:spacing w:line="240" w:lineRule="auto"/>
              <w:ind w:left="360"/>
              <w:rPr>
                <w:i/>
                <w:sz w:val="24"/>
              </w:rPr>
            </w:pPr>
          </w:p>
          <w:p w:rsidR="0070658B" w:rsidRPr="0070658B" w:rsidRDefault="0070658B" w:rsidP="0070658B">
            <w:pPr>
              <w:spacing w:line="240" w:lineRule="auto"/>
              <w:ind w:left="358" w:firstLine="0"/>
              <w:rPr>
                <w:i/>
                <w:sz w:val="24"/>
              </w:rPr>
            </w:pPr>
            <w:r w:rsidRPr="0070658B">
              <w:rPr>
                <w:i/>
                <w:sz w:val="24"/>
              </w:rPr>
              <w:t xml:space="preserve">        Процедура защиты КР:</w:t>
            </w:r>
          </w:p>
          <w:p w:rsidR="0070658B" w:rsidRPr="0070658B" w:rsidRDefault="0070658B" w:rsidP="0070658B">
            <w:pPr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-</w:t>
            </w:r>
            <w:r w:rsidR="0089396E">
              <w:rPr>
                <w:sz w:val="24"/>
              </w:rPr>
              <w:t xml:space="preserve"> </w:t>
            </w:r>
            <w:r w:rsidRPr="0070658B">
              <w:rPr>
                <w:sz w:val="24"/>
              </w:rPr>
              <w:t xml:space="preserve">доклад и презентация </w:t>
            </w:r>
            <w:proofErr w:type="gramStart"/>
            <w:r w:rsidRPr="0070658B">
              <w:rPr>
                <w:sz w:val="24"/>
              </w:rPr>
              <w:t>поверхностны</w:t>
            </w:r>
            <w:proofErr w:type="gramEnd"/>
            <w:r w:rsidRPr="0070658B">
              <w:rPr>
                <w:sz w:val="24"/>
              </w:rPr>
              <w:t>, не полностью отражают о</w:t>
            </w:r>
            <w:r w:rsidRPr="0070658B">
              <w:rPr>
                <w:sz w:val="24"/>
              </w:rPr>
              <w:t>с</w:t>
            </w:r>
            <w:r w:rsidRPr="0070658B">
              <w:rPr>
                <w:sz w:val="24"/>
              </w:rPr>
              <w:t xml:space="preserve">новные  </w:t>
            </w:r>
          </w:p>
          <w:p w:rsidR="0070658B" w:rsidRPr="0070658B" w:rsidRDefault="0089396E" w:rsidP="0070658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0658B" w:rsidRPr="0070658B">
              <w:rPr>
                <w:sz w:val="24"/>
              </w:rPr>
              <w:t>результаты, полученные студентом и представле</w:t>
            </w:r>
            <w:r w:rsidR="0070658B" w:rsidRPr="0070658B">
              <w:rPr>
                <w:sz w:val="24"/>
              </w:rPr>
              <w:t>н</w:t>
            </w:r>
            <w:r w:rsidR="0070658B" w:rsidRPr="0070658B">
              <w:rPr>
                <w:sz w:val="24"/>
              </w:rPr>
              <w:t xml:space="preserve">ные в КР;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результаты, полученные студентом, не обладают научной н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 xml:space="preserve">визной </w:t>
            </w:r>
            <w:proofErr w:type="gramStart"/>
            <w:r w:rsidRPr="0070658B">
              <w:rPr>
                <w:sz w:val="24"/>
              </w:rPr>
              <w:t>и(</w:t>
            </w:r>
            <w:proofErr w:type="gramEnd"/>
            <w:r w:rsidRPr="0070658B">
              <w:rPr>
                <w:sz w:val="24"/>
              </w:rPr>
              <w:t>или) практической значимостью, предложения и рек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>мендации не имеют достаточного обо</w:t>
            </w:r>
            <w:r w:rsidRPr="0070658B">
              <w:rPr>
                <w:sz w:val="24"/>
              </w:rPr>
              <w:t>с</w:t>
            </w:r>
            <w:r w:rsidRPr="0070658B">
              <w:rPr>
                <w:sz w:val="24"/>
              </w:rPr>
              <w:t>нования;</w:t>
            </w:r>
          </w:p>
          <w:p w:rsidR="00971475" w:rsidRPr="0070658B" w:rsidRDefault="0070658B" w:rsidP="001B187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58" w:firstLine="0"/>
              <w:rPr>
                <w:sz w:val="24"/>
              </w:rPr>
            </w:pPr>
            <w:r w:rsidRPr="0070658B">
              <w:rPr>
                <w:sz w:val="24"/>
              </w:rPr>
              <w:t>студент не дал полных и аргументированных ответов на зада</w:t>
            </w:r>
            <w:r w:rsidRPr="0070658B">
              <w:rPr>
                <w:sz w:val="24"/>
              </w:rPr>
              <w:t>н</w:t>
            </w:r>
            <w:r w:rsidRPr="0070658B">
              <w:rPr>
                <w:sz w:val="24"/>
              </w:rPr>
              <w:t xml:space="preserve">ные вопросы. </w:t>
            </w:r>
          </w:p>
        </w:tc>
      </w:tr>
      <w:tr w:rsidR="00971475" w:rsidRPr="008D4CD5" w:rsidTr="007D1375">
        <w:tc>
          <w:tcPr>
            <w:tcW w:w="2042" w:type="dxa"/>
          </w:tcPr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lastRenderedPageBreak/>
              <w:t>Не зачтено</w:t>
            </w:r>
          </w:p>
          <w:p w:rsidR="001B1872" w:rsidRDefault="001B1872" w:rsidP="001B1872">
            <w:pPr>
              <w:spacing w:line="240" w:lineRule="auto"/>
              <w:ind w:firstLine="0"/>
              <w:jc w:val="center"/>
              <w:rPr>
                <w:b/>
                <w:iCs/>
                <w:sz w:val="24"/>
                <w:lang w:val="en-US"/>
              </w:rPr>
            </w:pPr>
            <w:r>
              <w:rPr>
                <w:b/>
                <w:iCs/>
                <w:sz w:val="24"/>
              </w:rPr>
              <w:t>с</w:t>
            </w:r>
            <w:r>
              <w:rPr>
                <w:b/>
                <w:iCs/>
                <w:sz w:val="24"/>
                <w:lang w:val="en-US"/>
              </w:rPr>
              <w:t xml:space="preserve"> </w:t>
            </w:r>
            <w:r w:rsidR="00971475" w:rsidRPr="0070658B">
              <w:rPr>
                <w:b/>
                <w:iCs/>
                <w:sz w:val="24"/>
              </w:rPr>
              <w:t xml:space="preserve">оценкой </w:t>
            </w:r>
          </w:p>
          <w:p w:rsidR="00971475" w:rsidRPr="0070658B" w:rsidRDefault="00971475" w:rsidP="001B1872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</w:rPr>
            </w:pPr>
            <w:r w:rsidRPr="0070658B">
              <w:rPr>
                <w:b/>
                <w:iCs/>
                <w:sz w:val="24"/>
              </w:rPr>
              <w:t>«неудовлетвор</w:t>
            </w:r>
            <w:r w:rsidRPr="0070658B">
              <w:rPr>
                <w:b/>
                <w:iCs/>
                <w:sz w:val="24"/>
              </w:rPr>
              <w:t>и</w:t>
            </w:r>
            <w:r w:rsidRPr="0070658B">
              <w:rPr>
                <w:b/>
                <w:iCs/>
                <w:sz w:val="24"/>
              </w:rPr>
              <w:t>тельно»</w:t>
            </w:r>
          </w:p>
        </w:tc>
        <w:tc>
          <w:tcPr>
            <w:tcW w:w="7375" w:type="dxa"/>
          </w:tcPr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 не соблюдал график выполнения КР без уважительной причины;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 xml:space="preserve"> КР не полностью соответствует заданию; не имеет детализирова</w:t>
            </w:r>
            <w:r w:rsidRPr="0070658B">
              <w:rPr>
                <w:sz w:val="24"/>
              </w:rPr>
              <w:t>н</w:t>
            </w:r>
            <w:r w:rsidRPr="0070658B">
              <w:rPr>
                <w:sz w:val="24"/>
              </w:rPr>
              <w:t xml:space="preserve">ного анализа собранного материала, представленные материалы скомпилированы из существующих источников без необходимого осмысления,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студентом допущены принципиальные ошибки в изложении мат</w:t>
            </w:r>
            <w:r w:rsidRPr="0070658B">
              <w:rPr>
                <w:sz w:val="24"/>
              </w:rPr>
              <w:t>е</w:t>
            </w:r>
            <w:r w:rsidRPr="0070658B">
              <w:rPr>
                <w:sz w:val="24"/>
              </w:rPr>
              <w:t xml:space="preserve">риала, КР не соответствует требованиям к оформлению; 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разделы задания КР выполнялись не самостоятельно, консультац</w:t>
            </w:r>
            <w:r w:rsidRPr="0070658B">
              <w:rPr>
                <w:sz w:val="24"/>
              </w:rPr>
              <w:t>и</w:t>
            </w:r>
            <w:r w:rsidRPr="0070658B">
              <w:rPr>
                <w:sz w:val="24"/>
              </w:rPr>
              <w:t>онная поддержка со стороны руководителя не оказывалась по причине неявки студента.</w:t>
            </w:r>
          </w:p>
          <w:p w:rsidR="0070658B" w:rsidRPr="0070658B" w:rsidRDefault="0070658B" w:rsidP="0070658B">
            <w:pPr>
              <w:spacing w:line="240" w:lineRule="auto"/>
              <w:ind w:left="360"/>
              <w:rPr>
                <w:sz w:val="24"/>
              </w:rPr>
            </w:pPr>
          </w:p>
          <w:p w:rsidR="0070658B" w:rsidRPr="0070658B" w:rsidRDefault="0070658B" w:rsidP="0070658B">
            <w:pPr>
              <w:spacing w:line="240" w:lineRule="auto"/>
              <w:rPr>
                <w:i/>
                <w:sz w:val="24"/>
              </w:rPr>
            </w:pPr>
            <w:r w:rsidRPr="0070658B">
              <w:rPr>
                <w:sz w:val="24"/>
              </w:rPr>
              <w:t xml:space="preserve">          </w:t>
            </w:r>
            <w:r w:rsidRPr="0070658B">
              <w:rPr>
                <w:i/>
                <w:sz w:val="24"/>
              </w:rPr>
              <w:t>Процедура защиты КР:</w:t>
            </w:r>
          </w:p>
          <w:p w:rsidR="0070658B" w:rsidRPr="0070658B" w:rsidRDefault="0070658B" w:rsidP="0070658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proofErr w:type="gramStart"/>
            <w:r w:rsidRPr="0070658B">
              <w:rPr>
                <w:sz w:val="24"/>
              </w:rPr>
              <w:t>доклад и презентация выполнены без должной связи с результат</w:t>
            </w:r>
            <w:r w:rsidRPr="0070658B">
              <w:rPr>
                <w:sz w:val="24"/>
              </w:rPr>
              <w:t>а</w:t>
            </w:r>
            <w:r w:rsidRPr="0070658B">
              <w:rPr>
                <w:sz w:val="24"/>
              </w:rPr>
              <w:t>ми КР;</w:t>
            </w:r>
            <w:proofErr w:type="gramEnd"/>
          </w:p>
          <w:p w:rsidR="00971475" w:rsidRPr="0070658B" w:rsidRDefault="0070658B" w:rsidP="001B187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60" w:hanging="208"/>
              <w:rPr>
                <w:sz w:val="24"/>
              </w:rPr>
            </w:pPr>
            <w:r w:rsidRPr="0070658B">
              <w:rPr>
                <w:sz w:val="24"/>
              </w:rPr>
              <w:t>студент затруднился ответить на поставленные вопросы или д</w:t>
            </w:r>
            <w:r w:rsidRPr="0070658B">
              <w:rPr>
                <w:sz w:val="24"/>
              </w:rPr>
              <w:t>о</w:t>
            </w:r>
            <w:r w:rsidRPr="0070658B">
              <w:rPr>
                <w:sz w:val="24"/>
              </w:rPr>
              <w:t xml:space="preserve">пустил в ответах принципиальные ошибки. </w:t>
            </w:r>
          </w:p>
        </w:tc>
      </w:tr>
    </w:tbl>
    <w:p w:rsidR="00731F99" w:rsidRDefault="00731F99" w:rsidP="00731F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</w:rPr>
      </w:pPr>
    </w:p>
    <w:p w:rsidR="00731F99" w:rsidRDefault="00731F99" w:rsidP="00731F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</w:rPr>
      </w:pPr>
    </w:p>
    <w:p w:rsidR="00731F99" w:rsidRPr="00731F99" w:rsidRDefault="00731F99" w:rsidP="00731F99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Pr="002C73B8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 w:rsidR="004B2AF6">
        <w:rPr>
          <w:sz w:val="24"/>
        </w:rPr>
        <w:t>ф.-м.</w:t>
      </w:r>
      <w:r w:rsidRPr="002C73B8">
        <w:rPr>
          <w:sz w:val="24"/>
        </w:rPr>
        <w:t>.н., доцент</w:t>
      </w:r>
      <w:r w:rsidR="00F234FB" w:rsidRPr="002C73B8">
        <w:rPr>
          <w:sz w:val="24"/>
        </w:rPr>
        <w:t xml:space="preserve"> кафедры микр</w:t>
      </w:r>
      <w:proofErr w:type="gramStart"/>
      <w:r w:rsidR="00F234FB" w:rsidRPr="002C73B8">
        <w:rPr>
          <w:sz w:val="24"/>
        </w:rPr>
        <w:t>о-</w:t>
      </w:r>
      <w:proofErr w:type="gramEnd"/>
      <w:r w:rsidR="00F234FB" w:rsidRPr="002C73B8">
        <w:rPr>
          <w:sz w:val="24"/>
        </w:rPr>
        <w:t xml:space="preserve"> и </w:t>
      </w:r>
      <w:proofErr w:type="spellStart"/>
      <w:r w:rsidR="00F234FB" w:rsidRPr="002C73B8">
        <w:rPr>
          <w:sz w:val="24"/>
        </w:rPr>
        <w:t>наноэлектроник</w:t>
      </w:r>
      <w:r w:rsidR="004B2AF6">
        <w:rPr>
          <w:sz w:val="24"/>
        </w:rPr>
        <w:t>и</w:t>
      </w:r>
      <w:proofErr w:type="spellEnd"/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4B2AF6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proofErr w:type="spellStart"/>
      <w:r w:rsidR="004B2AF6">
        <w:rPr>
          <w:sz w:val="24"/>
        </w:rPr>
        <w:t>Гудзев</w:t>
      </w:r>
      <w:proofErr w:type="spellEnd"/>
      <w:r w:rsidR="004B2AF6">
        <w:rPr>
          <w:sz w:val="24"/>
        </w:rPr>
        <w:t xml:space="preserve"> В.В.</w:t>
      </w:r>
    </w:p>
    <w:p w:rsidR="004B2AF6" w:rsidRDefault="004B2AF6" w:rsidP="001E2E91">
      <w:pPr>
        <w:spacing w:line="240" w:lineRule="auto"/>
        <w:ind w:right="227" w:firstLine="0"/>
        <w:jc w:val="left"/>
        <w:rPr>
          <w:sz w:val="24"/>
        </w:rPr>
      </w:pPr>
    </w:p>
    <w:p w:rsidR="00F234FB" w:rsidRPr="002C73B8" w:rsidRDefault="00F234FB" w:rsidP="001E2E91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Зав. кафедрой </w:t>
      </w:r>
      <w:r w:rsidR="001E2E91" w:rsidRPr="002C73B8">
        <w:rPr>
          <w:sz w:val="24"/>
        </w:rPr>
        <w:t>микр</w:t>
      </w:r>
      <w:proofErr w:type="gramStart"/>
      <w:r w:rsidR="001E2E91" w:rsidRPr="002C73B8">
        <w:rPr>
          <w:sz w:val="24"/>
        </w:rPr>
        <w:t>о-</w:t>
      </w:r>
      <w:proofErr w:type="gramEnd"/>
      <w:r w:rsidR="001E2E91" w:rsidRPr="002C73B8">
        <w:rPr>
          <w:sz w:val="24"/>
        </w:rPr>
        <w:t xml:space="preserve"> и наноэлектроники</w:t>
      </w:r>
      <w:r w:rsidR="001E2E91"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031D98" w:rsidRPr="00B26678" w:rsidRDefault="00F234FB" w:rsidP="00321DC9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="003356A5" w:rsidRPr="0089355F">
        <w:rPr>
          <w:rFonts w:eastAsia="Arial Unicode MS"/>
          <w:sz w:val="24"/>
        </w:rPr>
        <w:t>доцент</w:t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r w:rsidR="009624F3">
        <w:rPr>
          <w:sz w:val="24"/>
        </w:rPr>
        <w:tab/>
      </w:r>
      <w:r w:rsidR="00D55383" w:rsidRPr="0089355F">
        <w:rPr>
          <w:rFonts w:eastAsia="Arial Unicode MS"/>
          <w:sz w:val="24"/>
        </w:rPr>
        <w:t>Литвинов</w:t>
      </w:r>
      <w:r w:rsidR="00D55383" w:rsidRPr="002C73B8">
        <w:rPr>
          <w:sz w:val="24"/>
        </w:rPr>
        <w:t xml:space="preserve"> </w:t>
      </w:r>
      <w:r w:rsidR="00D55383" w:rsidRPr="00D55383">
        <w:rPr>
          <w:sz w:val="24"/>
        </w:rPr>
        <w:t>В.Г.</w:t>
      </w: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12" w:rsidRDefault="00D90412" w:rsidP="00346DB8">
      <w:r>
        <w:separator/>
      </w:r>
    </w:p>
  </w:endnote>
  <w:endnote w:type="continuationSeparator" w:id="0">
    <w:p w:rsidR="00D90412" w:rsidRDefault="00D90412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12" w:rsidRDefault="00D90412" w:rsidP="00346DB8">
      <w:r>
        <w:separator/>
      </w:r>
    </w:p>
  </w:footnote>
  <w:footnote w:type="continuationSeparator" w:id="0">
    <w:p w:rsidR="00D90412" w:rsidRDefault="00D90412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6E" w:rsidRDefault="0089396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396E" w:rsidRDefault="008939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6E" w:rsidRPr="00664279" w:rsidRDefault="0089396E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E47C4D">
      <w:rPr>
        <w:rStyle w:val="a9"/>
        <w:noProof/>
        <w:sz w:val="24"/>
      </w:rPr>
      <w:t>9</w:t>
    </w:r>
    <w:r w:rsidRPr="00664279">
      <w:rPr>
        <w:rStyle w:val="a9"/>
        <w:sz w:val="24"/>
      </w:rPr>
      <w:fldChar w:fldCharType="end"/>
    </w:r>
  </w:p>
  <w:p w:rsidR="0089396E" w:rsidRDefault="0089396E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054D7"/>
    <w:rsid w:val="00011219"/>
    <w:rsid w:val="00015289"/>
    <w:rsid w:val="00015A0D"/>
    <w:rsid w:val="0002585B"/>
    <w:rsid w:val="000272CE"/>
    <w:rsid w:val="00027D42"/>
    <w:rsid w:val="00031D98"/>
    <w:rsid w:val="00033E87"/>
    <w:rsid w:val="000365E3"/>
    <w:rsid w:val="00041543"/>
    <w:rsid w:val="00041D5F"/>
    <w:rsid w:val="000427FF"/>
    <w:rsid w:val="0004313F"/>
    <w:rsid w:val="000458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5819"/>
    <w:rsid w:val="000925A4"/>
    <w:rsid w:val="00093679"/>
    <w:rsid w:val="000A068B"/>
    <w:rsid w:val="000A5F14"/>
    <w:rsid w:val="000A7F39"/>
    <w:rsid w:val="000B5056"/>
    <w:rsid w:val="000B5831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1C91"/>
    <w:rsid w:val="00102B73"/>
    <w:rsid w:val="00104D9B"/>
    <w:rsid w:val="001059E0"/>
    <w:rsid w:val="00105DA3"/>
    <w:rsid w:val="001205B9"/>
    <w:rsid w:val="00124474"/>
    <w:rsid w:val="00124562"/>
    <w:rsid w:val="00130AFD"/>
    <w:rsid w:val="00133755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97E50"/>
    <w:rsid w:val="001A17A1"/>
    <w:rsid w:val="001A2501"/>
    <w:rsid w:val="001A3ABC"/>
    <w:rsid w:val="001B1872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56E3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1D8A"/>
    <w:rsid w:val="0033561A"/>
    <w:rsid w:val="003356A5"/>
    <w:rsid w:val="003412A0"/>
    <w:rsid w:val="00346DB8"/>
    <w:rsid w:val="0034735E"/>
    <w:rsid w:val="00351B48"/>
    <w:rsid w:val="00351F71"/>
    <w:rsid w:val="0035336C"/>
    <w:rsid w:val="003555B3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0D24"/>
    <w:rsid w:val="00381B81"/>
    <w:rsid w:val="00384BD2"/>
    <w:rsid w:val="003867CD"/>
    <w:rsid w:val="0039443F"/>
    <w:rsid w:val="003959F3"/>
    <w:rsid w:val="00396277"/>
    <w:rsid w:val="003A6356"/>
    <w:rsid w:val="003B05A9"/>
    <w:rsid w:val="003B32FE"/>
    <w:rsid w:val="003B3409"/>
    <w:rsid w:val="003B4B66"/>
    <w:rsid w:val="003B4E60"/>
    <w:rsid w:val="003B58EF"/>
    <w:rsid w:val="003C0CC1"/>
    <w:rsid w:val="003C3164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0787D"/>
    <w:rsid w:val="00410B4E"/>
    <w:rsid w:val="00414A4C"/>
    <w:rsid w:val="00416995"/>
    <w:rsid w:val="00420B0F"/>
    <w:rsid w:val="0042349C"/>
    <w:rsid w:val="004234F3"/>
    <w:rsid w:val="00424C24"/>
    <w:rsid w:val="004250DD"/>
    <w:rsid w:val="00425466"/>
    <w:rsid w:val="004271F1"/>
    <w:rsid w:val="00430840"/>
    <w:rsid w:val="00432D7A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859D8"/>
    <w:rsid w:val="004A0E20"/>
    <w:rsid w:val="004A3B0D"/>
    <w:rsid w:val="004A3CD4"/>
    <w:rsid w:val="004A71BE"/>
    <w:rsid w:val="004B0406"/>
    <w:rsid w:val="004B2AF6"/>
    <w:rsid w:val="004C56D1"/>
    <w:rsid w:val="004D134B"/>
    <w:rsid w:val="004D28E4"/>
    <w:rsid w:val="004D3386"/>
    <w:rsid w:val="004D4E16"/>
    <w:rsid w:val="004D6FD9"/>
    <w:rsid w:val="004E06C6"/>
    <w:rsid w:val="004E339D"/>
    <w:rsid w:val="004E395D"/>
    <w:rsid w:val="004E4B26"/>
    <w:rsid w:val="004F0AD4"/>
    <w:rsid w:val="004F6EF4"/>
    <w:rsid w:val="004F73D2"/>
    <w:rsid w:val="004F764E"/>
    <w:rsid w:val="00501D85"/>
    <w:rsid w:val="005027BB"/>
    <w:rsid w:val="005041B8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6C6F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2078"/>
    <w:rsid w:val="006068D3"/>
    <w:rsid w:val="00607793"/>
    <w:rsid w:val="00612016"/>
    <w:rsid w:val="00614539"/>
    <w:rsid w:val="006220E0"/>
    <w:rsid w:val="0063220B"/>
    <w:rsid w:val="006351E4"/>
    <w:rsid w:val="00642EFB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F52"/>
    <w:rsid w:val="0070658B"/>
    <w:rsid w:val="0071263C"/>
    <w:rsid w:val="0071321F"/>
    <w:rsid w:val="007153B3"/>
    <w:rsid w:val="00715841"/>
    <w:rsid w:val="0071681F"/>
    <w:rsid w:val="007214EE"/>
    <w:rsid w:val="007223CA"/>
    <w:rsid w:val="0072297E"/>
    <w:rsid w:val="00724E18"/>
    <w:rsid w:val="00731F99"/>
    <w:rsid w:val="0073286B"/>
    <w:rsid w:val="00733243"/>
    <w:rsid w:val="0073664D"/>
    <w:rsid w:val="0074014B"/>
    <w:rsid w:val="00740E65"/>
    <w:rsid w:val="007429D5"/>
    <w:rsid w:val="00744CFC"/>
    <w:rsid w:val="00744FDA"/>
    <w:rsid w:val="00745B09"/>
    <w:rsid w:val="00751FA7"/>
    <w:rsid w:val="00760B0A"/>
    <w:rsid w:val="00764CA1"/>
    <w:rsid w:val="00775E39"/>
    <w:rsid w:val="00781281"/>
    <w:rsid w:val="007815BF"/>
    <w:rsid w:val="007819E6"/>
    <w:rsid w:val="00782CC8"/>
    <w:rsid w:val="00791403"/>
    <w:rsid w:val="007934E1"/>
    <w:rsid w:val="00793C20"/>
    <w:rsid w:val="00794C16"/>
    <w:rsid w:val="007959AF"/>
    <w:rsid w:val="0079640A"/>
    <w:rsid w:val="007A0720"/>
    <w:rsid w:val="007A0F63"/>
    <w:rsid w:val="007A719B"/>
    <w:rsid w:val="007B107A"/>
    <w:rsid w:val="007B38EF"/>
    <w:rsid w:val="007C3B22"/>
    <w:rsid w:val="007D1375"/>
    <w:rsid w:val="007D24AC"/>
    <w:rsid w:val="007D2DD4"/>
    <w:rsid w:val="007D4CCA"/>
    <w:rsid w:val="007D7595"/>
    <w:rsid w:val="007E2127"/>
    <w:rsid w:val="007E3348"/>
    <w:rsid w:val="007E7AEE"/>
    <w:rsid w:val="007F0C27"/>
    <w:rsid w:val="007F10E5"/>
    <w:rsid w:val="007F61DC"/>
    <w:rsid w:val="007F7932"/>
    <w:rsid w:val="0080198F"/>
    <w:rsid w:val="00802ED1"/>
    <w:rsid w:val="0081121C"/>
    <w:rsid w:val="0081187D"/>
    <w:rsid w:val="00812916"/>
    <w:rsid w:val="00812DA9"/>
    <w:rsid w:val="00814E15"/>
    <w:rsid w:val="00821E30"/>
    <w:rsid w:val="008257B4"/>
    <w:rsid w:val="00831A92"/>
    <w:rsid w:val="00835887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5145"/>
    <w:rsid w:val="00882D1A"/>
    <w:rsid w:val="0088344D"/>
    <w:rsid w:val="00885534"/>
    <w:rsid w:val="0089200E"/>
    <w:rsid w:val="0089396E"/>
    <w:rsid w:val="00895A4D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1E6C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477"/>
    <w:rsid w:val="009267A2"/>
    <w:rsid w:val="00932B46"/>
    <w:rsid w:val="00933440"/>
    <w:rsid w:val="00941C86"/>
    <w:rsid w:val="00942D28"/>
    <w:rsid w:val="009448DF"/>
    <w:rsid w:val="00945245"/>
    <w:rsid w:val="0094708A"/>
    <w:rsid w:val="009523B0"/>
    <w:rsid w:val="0095624E"/>
    <w:rsid w:val="00961B1E"/>
    <w:rsid w:val="009624F3"/>
    <w:rsid w:val="00962CAF"/>
    <w:rsid w:val="00963101"/>
    <w:rsid w:val="00965AE1"/>
    <w:rsid w:val="009701AF"/>
    <w:rsid w:val="00971475"/>
    <w:rsid w:val="00972D32"/>
    <w:rsid w:val="00972FE9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6A4B"/>
    <w:rsid w:val="009B7199"/>
    <w:rsid w:val="009C61F2"/>
    <w:rsid w:val="009D0DE9"/>
    <w:rsid w:val="009D3311"/>
    <w:rsid w:val="009D6948"/>
    <w:rsid w:val="009D7380"/>
    <w:rsid w:val="009E4736"/>
    <w:rsid w:val="009E59FC"/>
    <w:rsid w:val="009E6FC4"/>
    <w:rsid w:val="009E7EC3"/>
    <w:rsid w:val="009F1990"/>
    <w:rsid w:val="009F3126"/>
    <w:rsid w:val="00A00544"/>
    <w:rsid w:val="00A06136"/>
    <w:rsid w:val="00A0629B"/>
    <w:rsid w:val="00A06619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406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2702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0AF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0F60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292B"/>
    <w:rsid w:val="00B8571C"/>
    <w:rsid w:val="00B921A1"/>
    <w:rsid w:val="00B930E7"/>
    <w:rsid w:val="00BA3502"/>
    <w:rsid w:val="00BA7B88"/>
    <w:rsid w:val="00BB0382"/>
    <w:rsid w:val="00BB0ABC"/>
    <w:rsid w:val="00BB1618"/>
    <w:rsid w:val="00BB561B"/>
    <w:rsid w:val="00BB789F"/>
    <w:rsid w:val="00BC3757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AFA"/>
    <w:rsid w:val="00C61EBE"/>
    <w:rsid w:val="00C675AF"/>
    <w:rsid w:val="00C72C38"/>
    <w:rsid w:val="00C777A0"/>
    <w:rsid w:val="00C8268D"/>
    <w:rsid w:val="00C917A8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12B9"/>
    <w:rsid w:val="00CF366E"/>
    <w:rsid w:val="00CF3E0E"/>
    <w:rsid w:val="00D02ED8"/>
    <w:rsid w:val="00D06D7C"/>
    <w:rsid w:val="00D131CF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307E"/>
    <w:rsid w:val="00D54A08"/>
    <w:rsid w:val="00D552E2"/>
    <w:rsid w:val="00D55383"/>
    <w:rsid w:val="00D55F5C"/>
    <w:rsid w:val="00D6147E"/>
    <w:rsid w:val="00D64CCD"/>
    <w:rsid w:val="00D71915"/>
    <w:rsid w:val="00D777B6"/>
    <w:rsid w:val="00D803CF"/>
    <w:rsid w:val="00D81DDA"/>
    <w:rsid w:val="00D838BB"/>
    <w:rsid w:val="00D8420A"/>
    <w:rsid w:val="00D84396"/>
    <w:rsid w:val="00D90412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C1426"/>
    <w:rsid w:val="00DD0615"/>
    <w:rsid w:val="00DD3E84"/>
    <w:rsid w:val="00DD5A8F"/>
    <w:rsid w:val="00DD6D0B"/>
    <w:rsid w:val="00DE1531"/>
    <w:rsid w:val="00DF1FC7"/>
    <w:rsid w:val="00DF2CA9"/>
    <w:rsid w:val="00DF2D51"/>
    <w:rsid w:val="00DF3486"/>
    <w:rsid w:val="00DF4B8A"/>
    <w:rsid w:val="00E030DA"/>
    <w:rsid w:val="00E06B1F"/>
    <w:rsid w:val="00E10EE0"/>
    <w:rsid w:val="00E12129"/>
    <w:rsid w:val="00E13872"/>
    <w:rsid w:val="00E16D8B"/>
    <w:rsid w:val="00E22D92"/>
    <w:rsid w:val="00E23452"/>
    <w:rsid w:val="00E255EE"/>
    <w:rsid w:val="00E34CA0"/>
    <w:rsid w:val="00E35E51"/>
    <w:rsid w:val="00E40B9C"/>
    <w:rsid w:val="00E415C4"/>
    <w:rsid w:val="00E47601"/>
    <w:rsid w:val="00E47C4D"/>
    <w:rsid w:val="00E500A0"/>
    <w:rsid w:val="00E54BE3"/>
    <w:rsid w:val="00E56371"/>
    <w:rsid w:val="00E63BDC"/>
    <w:rsid w:val="00E64C29"/>
    <w:rsid w:val="00E65FE9"/>
    <w:rsid w:val="00E6638C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63EA"/>
    <w:rsid w:val="00EC4CB5"/>
    <w:rsid w:val="00EC66B0"/>
    <w:rsid w:val="00EC6714"/>
    <w:rsid w:val="00ED3AB1"/>
    <w:rsid w:val="00ED6C28"/>
    <w:rsid w:val="00EE0A7A"/>
    <w:rsid w:val="00F007C7"/>
    <w:rsid w:val="00F0272D"/>
    <w:rsid w:val="00F027D8"/>
    <w:rsid w:val="00F04419"/>
    <w:rsid w:val="00F04F35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124"/>
    <w:rsid w:val="00FB2689"/>
    <w:rsid w:val="00FB2ECE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  <w:style w:type="paragraph" w:customStyle="1" w:styleId="afb">
    <w:name w:val="Мой обычный"/>
    <w:basedOn w:val="a0"/>
    <w:rsid w:val="00424C24"/>
    <w:pPr>
      <w:overflowPunct w:val="0"/>
      <w:autoSpaceDE w:val="0"/>
      <w:autoSpaceDN w:val="0"/>
      <w:adjustRightInd w:val="0"/>
      <w:spacing w:line="312" w:lineRule="auto"/>
      <w:ind w:firstLine="72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2023-09-19T11:59:00Z</dcterms:created>
  <dcterms:modified xsi:type="dcterms:W3CDTF">2023-09-19T11:59:00Z</dcterms:modified>
</cp:coreProperties>
</file>