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95AD8" w:rsidRDefault="00023C34" w:rsidP="00AA0B8F">
      <w:pPr>
        <w:pStyle w:val="a3"/>
        <w:ind w:left="0" w:firstLine="567"/>
        <w:rPr>
          <w:bCs w:val="0"/>
          <w:szCs w:val="28"/>
        </w:rPr>
      </w:pPr>
      <w:r w:rsidRPr="00095AD8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95AD8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95AD8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095AD8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95AD8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95AD8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95AD8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4DACD85" w14:textId="7AB4CE38" w:rsidR="0061768D" w:rsidRPr="00095AD8" w:rsidRDefault="0061768D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095AD8">
        <w:rPr>
          <w:b/>
          <w:bCs/>
          <w:i/>
          <w:iCs/>
          <w:sz w:val="40"/>
          <w:szCs w:val="40"/>
        </w:rPr>
        <w:t>ВВЕДЕНИЕ В ПРОФЕССИОНАЛЬНУЮ ДЕЯТЕЛЬНОСТЬ</w:t>
      </w:r>
    </w:p>
    <w:p w14:paraId="2AE4E82D" w14:textId="77777777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  <w:szCs w:val="28"/>
        </w:rPr>
        <w:t>Специальность 12</w:t>
      </w:r>
      <w:r w:rsidRPr="00095AD8">
        <w:rPr>
          <w:sz w:val="28"/>
        </w:rPr>
        <w:t xml:space="preserve">.05.01 </w:t>
      </w:r>
    </w:p>
    <w:p w14:paraId="32CC6988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</w:rPr>
        <w:t xml:space="preserve">«Электронные и оптико-электронные приборы </w:t>
      </w:r>
    </w:p>
    <w:p w14:paraId="66F948F1" w14:textId="77777777" w:rsidR="00A52A0A" w:rsidRPr="00095AD8" w:rsidRDefault="00A52A0A" w:rsidP="00A52A0A">
      <w:pPr>
        <w:jc w:val="center"/>
        <w:rPr>
          <w:sz w:val="28"/>
        </w:rPr>
      </w:pPr>
      <w:r w:rsidRPr="00095AD8">
        <w:rPr>
          <w:sz w:val="28"/>
        </w:rPr>
        <w:t>и системы специального назначения»</w:t>
      </w:r>
    </w:p>
    <w:p w14:paraId="04702AC8" w14:textId="77777777" w:rsidR="00A52A0A" w:rsidRPr="00095AD8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 xml:space="preserve">ОПОП </w:t>
      </w:r>
    </w:p>
    <w:p w14:paraId="7274E5C4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«</w:t>
      </w:r>
      <w:r w:rsidRPr="00095AD8">
        <w:rPr>
          <w:sz w:val="28"/>
        </w:rPr>
        <w:t>Оптико-электронные информационно-измерительные приборы и системы»</w:t>
      </w:r>
    </w:p>
    <w:p w14:paraId="099F9761" w14:textId="77777777" w:rsidR="00A52A0A" w:rsidRPr="00095AD8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095AD8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Квалификация выпускника – инженер</w:t>
      </w:r>
    </w:p>
    <w:p w14:paraId="06E62E5E" w14:textId="77777777" w:rsidR="00A52A0A" w:rsidRPr="00095AD8" w:rsidRDefault="00A52A0A" w:rsidP="00A52A0A">
      <w:pPr>
        <w:jc w:val="center"/>
        <w:rPr>
          <w:sz w:val="28"/>
          <w:szCs w:val="28"/>
        </w:rPr>
      </w:pPr>
      <w:r w:rsidRPr="00095AD8">
        <w:rPr>
          <w:sz w:val="28"/>
          <w:szCs w:val="28"/>
        </w:rPr>
        <w:t>Формы обучения – очная</w:t>
      </w:r>
    </w:p>
    <w:p w14:paraId="520FCB42" w14:textId="42F591A5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Pr="00095AD8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6AA0A01A" w:rsidR="00023C34" w:rsidRPr="00820445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 w:rsidRPr="00095AD8">
        <w:rPr>
          <w:sz w:val="28"/>
          <w:szCs w:val="28"/>
        </w:rPr>
        <w:t>Рязань 202</w:t>
      </w:r>
      <w:r w:rsidR="00820445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Pr="00095AD8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RPr="00095AD8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Pr="00095AD8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lastRenderedPageBreak/>
        <w:t xml:space="preserve">Методические </w:t>
      </w:r>
      <w:r w:rsidR="004F13CB" w:rsidRPr="00095AD8">
        <w:rPr>
          <w:b/>
          <w:bCs/>
          <w:sz w:val="28"/>
          <w:szCs w:val="28"/>
        </w:rPr>
        <w:t>рекомендации</w:t>
      </w:r>
      <w:r w:rsidRPr="00095AD8">
        <w:rPr>
          <w:b/>
          <w:bCs/>
          <w:sz w:val="28"/>
          <w:szCs w:val="28"/>
        </w:rPr>
        <w:t xml:space="preserve"> </w:t>
      </w:r>
      <w:r w:rsidR="00622918" w:rsidRPr="00095AD8">
        <w:rPr>
          <w:b/>
          <w:bCs/>
          <w:sz w:val="28"/>
          <w:szCs w:val="28"/>
        </w:rPr>
        <w:t>студентам</w:t>
      </w:r>
    </w:p>
    <w:p w14:paraId="4AF6B950" w14:textId="0E7924A6" w:rsidR="00A440B6" w:rsidRPr="00095AD8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095AD8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095AD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300A7EB8" w:rsidR="00E23854" w:rsidRPr="00095AD8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Перед началом изучения дисциплины</w:t>
      </w:r>
      <w:r w:rsidR="00CD4CDC" w:rsidRPr="00095AD8">
        <w:rPr>
          <w:sz w:val="28"/>
          <w:szCs w:val="28"/>
          <w:lang w:val="ru-RU"/>
        </w:rPr>
        <w:t xml:space="preserve"> «</w:t>
      </w:r>
      <w:r w:rsidR="00D91118" w:rsidRPr="00095AD8">
        <w:rPr>
          <w:sz w:val="28"/>
          <w:szCs w:val="28"/>
          <w:lang w:val="ru-RU"/>
        </w:rPr>
        <w:t>Введение в профессиональную деятельность</w:t>
      </w:r>
      <w:r w:rsidR="00CD4CDC" w:rsidRPr="00095AD8">
        <w:rPr>
          <w:sz w:val="28"/>
          <w:szCs w:val="28"/>
          <w:lang w:val="ru-RU"/>
        </w:rPr>
        <w:t>»</w:t>
      </w:r>
      <w:r w:rsidRPr="00095AD8">
        <w:rPr>
          <w:sz w:val="28"/>
          <w:szCs w:val="28"/>
          <w:lang w:val="ru-RU"/>
        </w:rPr>
        <w:t xml:space="preserve">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095AD8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095AD8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р</w:t>
      </w:r>
      <w:r w:rsidR="00A440B6" w:rsidRPr="00095AD8">
        <w:rPr>
          <w:b/>
          <w:bCs/>
          <w:sz w:val="28"/>
          <w:szCs w:val="28"/>
          <w:lang w:val="ru-RU"/>
        </w:rPr>
        <w:t>абот</w:t>
      </w:r>
      <w:r w:rsidRPr="00095AD8">
        <w:rPr>
          <w:b/>
          <w:bCs/>
          <w:sz w:val="28"/>
          <w:szCs w:val="28"/>
          <w:lang w:val="ru-RU"/>
        </w:rPr>
        <w:t>е</w:t>
      </w:r>
      <w:r w:rsidR="00A440B6" w:rsidRPr="00095AD8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095AD8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095AD8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3E6B4516" w:rsidR="00C223D6" w:rsidRPr="00095AD8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консультаций). Не оставляйте «белых пятен» в освоении материала. </w:t>
      </w:r>
    </w:p>
    <w:p w14:paraId="6EDD7A42" w14:textId="7656FCAF" w:rsidR="00A440B6" w:rsidRPr="00095AD8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Во время лекции</w:t>
      </w:r>
      <w:r w:rsidR="00A440B6" w:rsidRPr="00095AD8">
        <w:rPr>
          <w:sz w:val="28"/>
          <w:szCs w:val="28"/>
          <w:lang w:val="ru-RU"/>
        </w:rPr>
        <w:t xml:space="preserve"> студенты должны </w:t>
      </w:r>
      <w:r w:rsidRPr="00095AD8">
        <w:rPr>
          <w:sz w:val="28"/>
          <w:szCs w:val="28"/>
          <w:lang w:val="ru-RU"/>
        </w:rPr>
        <w:t xml:space="preserve">не только </w:t>
      </w:r>
      <w:r w:rsidR="00A440B6" w:rsidRPr="00095AD8">
        <w:rPr>
          <w:sz w:val="28"/>
          <w:szCs w:val="28"/>
          <w:lang w:val="ru-RU"/>
        </w:rPr>
        <w:t xml:space="preserve">внимательно воспринимать действия преподавателя, </w:t>
      </w:r>
      <w:r w:rsidRPr="00095AD8">
        <w:rPr>
          <w:sz w:val="28"/>
          <w:szCs w:val="28"/>
          <w:lang w:val="ru-RU"/>
        </w:rPr>
        <w:t>но и</w:t>
      </w:r>
      <w:r w:rsidR="00A440B6" w:rsidRPr="00095AD8">
        <w:rPr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самостоятельно </w:t>
      </w:r>
      <w:r w:rsidR="00A440B6" w:rsidRPr="00095AD8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095AD8">
        <w:rPr>
          <w:sz w:val="28"/>
          <w:szCs w:val="28"/>
          <w:lang w:val="ru-RU"/>
        </w:rPr>
        <w:t xml:space="preserve"> </w:t>
      </w:r>
      <w:r w:rsidR="00A440B6" w:rsidRPr="00095AD8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095AD8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095AD8">
        <w:rPr>
          <w:sz w:val="28"/>
          <w:szCs w:val="28"/>
          <w:lang w:val="ru-RU"/>
        </w:rPr>
        <w:t xml:space="preserve">можно </w:t>
      </w:r>
      <w:r w:rsidRPr="00095AD8">
        <w:rPr>
          <w:sz w:val="28"/>
          <w:szCs w:val="28"/>
          <w:lang w:val="ru-RU"/>
        </w:rPr>
        <w:t xml:space="preserve">приносить соответствующий </w:t>
      </w:r>
      <w:r w:rsidR="00350A5F" w:rsidRPr="00095AD8">
        <w:rPr>
          <w:sz w:val="28"/>
          <w:szCs w:val="28"/>
          <w:lang w:val="ru-RU"/>
        </w:rPr>
        <w:t xml:space="preserve">иллюстративный </w:t>
      </w:r>
      <w:r w:rsidRPr="00095AD8">
        <w:rPr>
          <w:sz w:val="28"/>
          <w:szCs w:val="28"/>
          <w:lang w:val="ru-RU"/>
        </w:rPr>
        <w:t xml:space="preserve">материал на бумажных </w:t>
      </w:r>
      <w:r w:rsidR="00350A5F" w:rsidRPr="00095AD8">
        <w:rPr>
          <w:sz w:val="28"/>
          <w:szCs w:val="28"/>
          <w:lang w:val="ru-RU"/>
        </w:rPr>
        <w:t xml:space="preserve">или электронных </w:t>
      </w:r>
      <w:r w:rsidRPr="00095AD8">
        <w:rPr>
          <w:sz w:val="28"/>
          <w:szCs w:val="28"/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095AD8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095AD8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095AD8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095AD8">
        <w:rPr>
          <w:sz w:val="28"/>
          <w:szCs w:val="28"/>
          <w:lang w:val="ru-RU"/>
        </w:rPr>
        <w:t xml:space="preserve">следует </w:t>
      </w:r>
      <w:r w:rsidRPr="00095AD8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095AD8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095AD8" w:rsidRDefault="00A440B6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095AD8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095AD8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095AD8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Pr="00095A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р</w:t>
      </w:r>
      <w:r w:rsidR="00FA324F" w:rsidRPr="00095AD8">
        <w:rPr>
          <w:b/>
          <w:bCs/>
          <w:sz w:val="28"/>
          <w:szCs w:val="28"/>
          <w:lang w:val="ru-RU"/>
        </w:rPr>
        <w:t>абот</w:t>
      </w:r>
      <w:r w:rsidRPr="00095AD8">
        <w:rPr>
          <w:b/>
          <w:bCs/>
          <w:sz w:val="28"/>
          <w:szCs w:val="28"/>
          <w:lang w:val="ru-RU"/>
        </w:rPr>
        <w:t>е</w:t>
      </w:r>
      <w:r w:rsidR="00FA324F" w:rsidRPr="00095AD8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095AD8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Pr="00095AD8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095AD8">
        <w:rPr>
          <w:sz w:val="28"/>
          <w:szCs w:val="28"/>
          <w:lang w:val="ru-RU"/>
        </w:rPr>
        <w:t>глубоко изучить данный вопрос.</w:t>
      </w:r>
      <w:r w:rsidR="00162133" w:rsidRPr="00095AD8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095AD8">
        <w:rPr>
          <w:sz w:val="28"/>
          <w:szCs w:val="28"/>
          <w:lang w:val="ru-RU"/>
        </w:rPr>
        <w:t xml:space="preserve">на первой лекции </w:t>
      </w:r>
      <w:r w:rsidR="00162133" w:rsidRPr="00095AD8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При работе с </w:t>
      </w:r>
      <w:r w:rsidR="00F11503" w:rsidRPr="00095AD8">
        <w:rPr>
          <w:sz w:val="28"/>
          <w:szCs w:val="28"/>
          <w:lang w:val="ru-RU"/>
        </w:rPr>
        <w:t>рекомендуемой</w:t>
      </w:r>
      <w:r w:rsidRPr="00095AD8">
        <w:rPr>
          <w:sz w:val="28"/>
          <w:szCs w:val="28"/>
          <w:lang w:val="ru-RU"/>
        </w:rPr>
        <w:t xml:space="preserve"> литературой</w:t>
      </w:r>
      <w:r w:rsidR="00C47864" w:rsidRPr="00095AD8">
        <w:rPr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 w:rsidRPr="00095AD8">
        <w:rPr>
          <w:sz w:val="28"/>
          <w:szCs w:val="28"/>
          <w:lang w:val="ru-RU"/>
        </w:rPr>
        <w:t xml:space="preserve">лучше </w:t>
      </w:r>
      <w:r w:rsidRPr="00095AD8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095AD8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095AD8" w:rsidRDefault="00FA324F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095AD8" w:rsidRDefault="00DF3C86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Pr="00095AD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693EAC18" w:rsidR="00736334" w:rsidRPr="00095AD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095AD8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41FCAA09" w:rsidR="00736334" w:rsidRPr="00095AD8" w:rsidRDefault="0073633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5A607887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Необходимо помнить, что практически все зачеты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 xml:space="preserve">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 xml:space="preserve">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095AD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 w:rsidRPr="00095AD8">
        <w:rPr>
          <w:sz w:val="28"/>
          <w:szCs w:val="28"/>
        </w:rPr>
        <w:t xml:space="preserve"> и </w:t>
      </w:r>
      <w:r w:rsidR="00F56196" w:rsidRPr="00095AD8">
        <w:rPr>
          <w:sz w:val="28"/>
          <w:szCs w:val="28"/>
        </w:rPr>
        <w:t xml:space="preserve">формулировки </w:t>
      </w:r>
      <w:r w:rsidR="00275064" w:rsidRPr="00095AD8">
        <w:rPr>
          <w:sz w:val="28"/>
          <w:szCs w:val="28"/>
        </w:rPr>
        <w:t>критери</w:t>
      </w:r>
      <w:r w:rsidR="00F56196" w:rsidRPr="00095AD8">
        <w:rPr>
          <w:sz w:val="28"/>
          <w:szCs w:val="28"/>
        </w:rPr>
        <w:t>ев</w:t>
      </w:r>
      <w:r w:rsidR="00275064" w:rsidRPr="00095AD8">
        <w:rPr>
          <w:sz w:val="28"/>
          <w:szCs w:val="28"/>
        </w:rPr>
        <w:t xml:space="preserve"> для </w:t>
      </w:r>
      <w:r w:rsidR="00F56196" w:rsidRPr="00095AD8">
        <w:rPr>
          <w:sz w:val="28"/>
          <w:szCs w:val="28"/>
        </w:rPr>
        <w:t xml:space="preserve">количественной </w:t>
      </w:r>
      <w:r w:rsidR="00275064" w:rsidRPr="00095AD8">
        <w:rPr>
          <w:sz w:val="28"/>
          <w:szCs w:val="28"/>
        </w:rPr>
        <w:t xml:space="preserve">оценивания </w:t>
      </w:r>
      <w:r w:rsidR="00F56196" w:rsidRPr="00095AD8">
        <w:rPr>
          <w:sz w:val="28"/>
          <w:szCs w:val="28"/>
        </w:rPr>
        <w:t>уровня</w:t>
      </w:r>
      <w:r w:rsidR="00275064" w:rsidRPr="00095AD8">
        <w:rPr>
          <w:sz w:val="28"/>
          <w:szCs w:val="28"/>
        </w:rPr>
        <w:t xml:space="preserve"> </w:t>
      </w:r>
      <w:r w:rsidR="00F56196" w:rsidRPr="00095AD8">
        <w:rPr>
          <w:sz w:val="28"/>
          <w:szCs w:val="28"/>
        </w:rPr>
        <w:t>подготовки</w:t>
      </w:r>
      <w:r w:rsidR="00275064" w:rsidRPr="00095AD8">
        <w:rPr>
          <w:sz w:val="28"/>
          <w:szCs w:val="28"/>
        </w:rPr>
        <w:t xml:space="preserve"> студентов</w:t>
      </w:r>
      <w:r w:rsidR="00280138" w:rsidRPr="00095AD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 w:rsidRPr="00095AD8">
        <w:rPr>
          <w:sz w:val="28"/>
          <w:szCs w:val="28"/>
        </w:rPr>
        <w:t>о</w:t>
      </w:r>
      <w:r w:rsidR="00280138" w:rsidRPr="00095AD8">
        <w:rPr>
          <w:sz w:val="28"/>
          <w:szCs w:val="28"/>
        </w:rPr>
        <w:t>м выполнить и</w:t>
      </w:r>
      <w:r w:rsidR="00275064" w:rsidRPr="00095AD8">
        <w:rPr>
          <w:sz w:val="28"/>
          <w:szCs w:val="28"/>
        </w:rPr>
        <w:t>ли</w:t>
      </w:r>
      <w:r w:rsidR="00280138" w:rsidRPr="00095AD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 w:rsidRPr="00095AD8">
        <w:rPr>
          <w:sz w:val="28"/>
          <w:szCs w:val="28"/>
        </w:rPr>
        <w:t xml:space="preserve"> </w:t>
      </w:r>
    </w:p>
    <w:p w14:paraId="33050DD5" w14:textId="1513F0B1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095AD8" w:rsidRDefault="00374138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Также бывает полезно </w:t>
      </w:r>
      <w:r w:rsidR="00676D24" w:rsidRPr="00095AD8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77C5AB03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В период сдачи зачетов и </w:t>
      </w:r>
      <w:r w:rsidR="00283E1A" w:rsidRPr="00095AD8">
        <w:rPr>
          <w:sz w:val="28"/>
          <w:szCs w:val="28"/>
        </w:rPr>
        <w:t>экзамен</w:t>
      </w:r>
      <w:r w:rsidRPr="00095AD8">
        <w:rPr>
          <w:sz w:val="28"/>
          <w:szCs w:val="28"/>
        </w:rPr>
        <w:t>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уделять достаточное время сну;</w:t>
      </w:r>
    </w:p>
    <w:p w14:paraId="0A52E791" w14:textId="7626321E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095AD8" w:rsidRDefault="00676D2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- </w:t>
      </w:r>
      <w:r w:rsidR="003C7ED4" w:rsidRPr="00095AD8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095AD8" w:rsidRDefault="003C7ED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095AD8" w:rsidRDefault="003C7ED4" w:rsidP="00AA0B8F">
      <w:pPr>
        <w:ind w:firstLine="567"/>
        <w:jc w:val="both"/>
        <w:rPr>
          <w:sz w:val="28"/>
          <w:szCs w:val="28"/>
        </w:rPr>
      </w:pPr>
      <w:r w:rsidRPr="00095AD8">
        <w:rPr>
          <w:sz w:val="28"/>
          <w:szCs w:val="28"/>
        </w:rPr>
        <w:t>- следуйте плану подготовки.</w:t>
      </w:r>
    </w:p>
    <w:p w14:paraId="66D3680D" w14:textId="574B9CF4" w:rsidR="00736334" w:rsidRPr="00095AD8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Pr="00095AD8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Pr="00095AD8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095AD8">
        <w:rPr>
          <w:b/>
          <w:bCs/>
          <w:sz w:val="28"/>
          <w:szCs w:val="28"/>
          <w:lang w:val="ru-RU"/>
        </w:rPr>
        <w:t>по проведению самостоятельной работы</w:t>
      </w:r>
    </w:p>
    <w:p w14:paraId="1FA6C921" w14:textId="77777777" w:rsidR="004E38C9" w:rsidRPr="00095AD8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Pr="00095AD8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095AD8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– тестирование и т. д.</w:t>
      </w:r>
    </w:p>
    <w:p w14:paraId="71FE12C3" w14:textId="77777777" w:rsidR="005607A4" w:rsidRPr="00095AD8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2) </w:t>
      </w:r>
      <w:r w:rsidRPr="00095AD8">
        <w:rPr>
          <w:i/>
          <w:iCs/>
          <w:sz w:val="28"/>
          <w:szCs w:val="28"/>
          <w:lang w:val="ru-RU"/>
        </w:rPr>
        <w:t xml:space="preserve">внеаудиторная – </w:t>
      </w:r>
      <w:r w:rsidRPr="00095AD8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095AD8" w:rsidRDefault="005607A4" w:rsidP="00521EB3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46E3F5" w:rsidR="005607A4" w:rsidRPr="00095AD8" w:rsidRDefault="005607A4" w:rsidP="00521EB3">
      <w:pPr>
        <w:pStyle w:val="Default"/>
        <w:widowControl w:val="0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зачету; </w:t>
      </w:r>
    </w:p>
    <w:p w14:paraId="520991F9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Pr="00095AD8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Pr="00095AD8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095AD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 w:rsidRPr="00095AD8">
        <w:rPr>
          <w:sz w:val="28"/>
          <w:szCs w:val="28"/>
          <w:lang w:val="ru-RU"/>
        </w:rPr>
        <w:t>уются</w:t>
      </w:r>
      <w:r w:rsidRPr="00095AD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095AD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095AD8">
        <w:rPr>
          <w:sz w:val="28"/>
          <w:szCs w:val="28"/>
          <w:lang w:val="ru-RU"/>
        </w:rPr>
        <w:t>.</w:t>
      </w:r>
      <w:r w:rsidRPr="00095AD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095AD8">
        <w:rPr>
          <w:sz w:val="28"/>
          <w:szCs w:val="28"/>
          <w:lang w:val="ru-RU"/>
        </w:rPr>
        <w:t xml:space="preserve">записанных </w:t>
      </w:r>
      <w:r w:rsidRPr="00095AD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 w:rsidRPr="00095AD8">
        <w:rPr>
          <w:sz w:val="28"/>
          <w:szCs w:val="28"/>
        </w:rPr>
        <w:t>Internet</w:t>
      </w:r>
      <w:r w:rsidRPr="00095AD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095AD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095AD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095AD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095AD8">
        <w:rPr>
          <w:color w:val="auto"/>
          <w:sz w:val="28"/>
          <w:szCs w:val="28"/>
          <w:lang w:val="ru-RU"/>
        </w:rPr>
        <w:t>в</w:t>
      </w:r>
      <w:r w:rsidRPr="00095AD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16496EFD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095AD8">
        <w:rPr>
          <w:sz w:val="28"/>
          <w:szCs w:val="28"/>
          <w:lang w:val="ru-RU"/>
        </w:rPr>
        <w:t>, при подготовке к зачет</w:t>
      </w:r>
      <w:r w:rsidR="00FA4F86" w:rsidRPr="00095AD8">
        <w:rPr>
          <w:sz w:val="28"/>
          <w:szCs w:val="28"/>
          <w:lang w:val="ru-RU"/>
        </w:rPr>
        <w:t>у</w:t>
      </w:r>
      <w:r w:rsidRPr="00095AD8">
        <w:rPr>
          <w:sz w:val="28"/>
          <w:szCs w:val="28"/>
          <w:lang w:val="ru-RU"/>
        </w:rPr>
        <w:t>, тестированию, участию в научных конференциях.</w:t>
      </w:r>
    </w:p>
    <w:p w14:paraId="53153F74" w14:textId="5ED1E37C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095AD8">
        <w:rPr>
          <w:sz w:val="28"/>
          <w:szCs w:val="28"/>
          <w:lang w:val="ru-RU"/>
        </w:rPr>
        <w:t xml:space="preserve">ьные </w:t>
      </w:r>
      <w:r w:rsidRPr="00095AD8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095AD8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095AD8">
        <w:rPr>
          <w:i/>
          <w:iCs/>
          <w:sz w:val="28"/>
          <w:szCs w:val="28"/>
          <w:lang w:val="ru-RU"/>
        </w:rPr>
        <w:t xml:space="preserve"> </w:t>
      </w:r>
      <w:r w:rsidRPr="00095AD8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095AD8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095AD8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095AD8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095AD8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095AD8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095AD8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095AD8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095AD8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2EC2C01F" w14:textId="77777777" w:rsidR="00521EB3" w:rsidRPr="00095AD8" w:rsidRDefault="00521EB3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br/>
      </w:r>
    </w:p>
    <w:p w14:paraId="47A3DD7B" w14:textId="77777777" w:rsidR="00521EB3" w:rsidRPr="00095AD8" w:rsidRDefault="00521EB3">
      <w:pPr>
        <w:spacing w:after="160" w:line="259" w:lineRule="auto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br w:type="page"/>
      </w:r>
    </w:p>
    <w:p w14:paraId="38A000AC" w14:textId="00513D28" w:rsidR="00DA7969" w:rsidRPr="00095AD8" w:rsidRDefault="00DA7969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95AD8">
        <w:rPr>
          <w:b/>
          <w:sz w:val="28"/>
          <w:szCs w:val="28"/>
        </w:rPr>
        <w:t>Типовые задания для самостоятельной работы</w:t>
      </w:r>
    </w:p>
    <w:p w14:paraId="7F730D0C" w14:textId="77777777" w:rsidR="007E6545" w:rsidRPr="00095AD8" w:rsidRDefault="007E6545" w:rsidP="00521EB3">
      <w:pPr>
        <w:widowControl w:val="0"/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21CEDAC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Развитие радиотехнической промышленности. </w:t>
      </w:r>
    </w:p>
    <w:p w14:paraId="24BF71DE" w14:textId="7AD69894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sz w:val="28"/>
          <w:szCs w:val="28"/>
        </w:rPr>
        <w:t xml:space="preserve">История РГРТУ. </w:t>
      </w:r>
    </w:p>
    <w:p w14:paraId="15A84F58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История высшего образования.</w:t>
      </w:r>
    </w:p>
    <w:p w14:paraId="7F4EA97B" w14:textId="77777777" w:rsidR="00521EB3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 Высшее профессиональное образование в России. </w:t>
      </w:r>
    </w:p>
    <w:p w14:paraId="6CBDDF09" w14:textId="5F3EBB46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ФГОС ВО 12.05.01 Электронные и оптико-электронные приборы и системы специального назначения</w:t>
      </w:r>
      <w:r w:rsidR="00471500">
        <w:rPr>
          <w:color w:val="000000"/>
          <w:sz w:val="28"/>
          <w:szCs w:val="28"/>
        </w:rPr>
        <w:t>.</w:t>
      </w:r>
      <w:r w:rsidRPr="00095AD8">
        <w:rPr>
          <w:color w:val="000000"/>
          <w:sz w:val="28"/>
          <w:szCs w:val="28"/>
        </w:rPr>
        <w:t xml:space="preserve"> </w:t>
      </w:r>
    </w:p>
    <w:p w14:paraId="54EA3CF2" w14:textId="3930F7EA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История развития систем автоматического управления.  </w:t>
      </w:r>
    </w:p>
    <w:p w14:paraId="3250729D" w14:textId="77777777" w:rsidR="00283E1A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 xml:space="preserve">Автоматизация производства. </w:t>
      </w:r>
    </w:p>
    <w:p w14:paraId="502ACAB1" w14:textId="5349B9CA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Техническое зрение на производстве.</w:t>
      </w:r>
    </w:p>
    <w:p w14:paraId="5A74E3E8" w14:textId="23A07F42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color w:val="000000"/>
          <w:sz w:val="28"/>
          <w:szCs w:val="28"/>
        </w:rPr>
        <w:t>Современные системы управления. Оптико-механические системы позиционирования видеодатчиков.</w:t>
      </w:r>
    </w:p>
    <w:p w14:paraId="4B225A13" w14:textId="1F1FD522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Развитие вычислительной техники.</w:t>
      </w:r>
    </w:p>
    <w:p w14:paraId="1741DA80" w14:textId="04A36465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095AD8">
        <w:rPr>
          <w:color w:val="000000"/>
          <w:sz w:val="28"/>
          <w:szCs w:val="28"/>
        </w:rPr>
        <w:t>Развития источников информации (датчиков) в системах автоматического управления. Оптические датчики</w:t>
      </w:r>
      <w:r w:rsidR="00471500">
        <w:rPr>
          <w:color w:val="000000"/>
          <w:sz w:val="28"/>
          <w:szCs w:val="28"/>
        </w:rPr>
        <w:t>.</w:t>
      </w:r>
    </w:p>
    <w:p w14:paraId="1E2FB87B" w14:textId="27C510A4" w:rsidR="009F365B" w:rsidRPr="00095AD8" w:rsidRDefault="009F365B" w:rsidP="00521EB3">
      <w:pPr>
        <w:pStyle w:val="ac"/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095AD8">
        <w:rPr>
          <w:color w:val="000000"/>
          <w:sz w:val="28"/>
          <w:szCs w:val="28"/>
        </w:rPr>
        <w:t>Использование технического зрения в автоматических системах.</w:t>
      </w:r>
    </w:p>
    <w:p w14:paraId="7FE663D7" w14:textId="77777777" w:rsidR="009F365B" w:rsidRDefault="009F365B" w:rsidP="003451B6">
      <w:pPr>
        <w:jc w:val="both"/>
        <w:rPr>
          <w:sz w:val="28"/>
          <w:szCs w:val="28"/>
        </w:rPr>
      </w:pPr>
    </w:p>
    <w:p w14:paraId="4491203F" w14:textId="77777777" w:rsidR="009F365B" w:rsidRDefault="009F365B" w:rsidP="003451B6">
      <w:pPr>
        <w:jc w:val="both"/>
        <w:rPr>
          <w:sz w:val="28"/>
          <w:szCs w:val="28"/>
        </w:rPr>
      </w:pPr>
    </w:p>
    <w:sectPr w:rsidR="009F365B" w:rsidSect="00521EB3">
      <w:pgSz w:w="12240" w:h="15840"/>
      <w:pgMar w:top="1440" w:right="1440" w:bottom="1440" w:left="144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E55B6" w14:textId="77777777" w:rsidR="009F69D7" w:rsidRDefault="009F69D7" w:rsidP="00350A5F">
      <w:r>
        <w:separator/>
      </w:r>
    </w:p>
  </w:endnote>
  <w:endnote w:type="continuationSeparator" w:id="0">
    <w:p w14:paraId="20F88067" w14:textId="77777777" w:rsidR="009F69D7" w:rsidRDefault="009F69D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A678F" w14:textId="77777777" w:rsidR="009F69D7" w:rsidRDefault="009F69D7" w:rsidP="00350A5F">
      <w:r>
        <w:separator/>
      </w:r>
    </w:p>
  </w:footnote>
  <w:footnote w:type="continuationSeparator" w:id="0">
    <w:p w14:paraId="593B394B" w14:textId="77777777" w:rsidR="009F69D7" w:rsidRDefault="009F69D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8A01B20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45">
          <w:rPr>
            <w:noProof/>
          </w:rPr>
          <w:t>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8DF7C7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45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E4B0122"/>
    <w:multiLevelType w:val="hybridMultilevel"/>
    <w:tmpl w:val="2C1C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95AD8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83E1A"/>
    <w:rsid w:val="002B662F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1500"/>
    <w:rsid w:val="00491C5D"/>
    <w:rsid w:val="004E01E2"/>
    <w:rsid w:val="004E38C9"/>
    <w:rsid w:val="004F13CB"/>
    <w:rsid w:val="00521EB3"/>
    <w:rsid w:val="005309D8"/>
    <w:rsid w:val="005607A4"/>
    <w:rsid w:val="005A5CA4"/>
    <w:rsid w:val="005B72C8"/>
    <w:rsid w:val="005E4AEA"/>
    <w:rsid w:val="0060591B"/>
    <w:rsid w:val="006150CB"/>
    <w:rsid w:val="0061768D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20445"/>
    <w:rsid w:val="00840A16"/>
    <w:rsid w:val="00845D98"/>
    <w:rsid w:val="00852722"/>
    <w:rsid w:val="00861E23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F365B"/>
    <w:rsid w:val="009F69D7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330A5"/>
    <w:rsid w:val="00C46E83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91118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A4F86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EDED5330-03B8-43AB-B9B3-A646FFB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8</cp:revision>
  <dcterms:created xsi:type="dcterms:W3CDTF">2021-12-14T08:38:00Z</dcterms:created>
  <dcterms:modified xsi:type="dcterms:W3CDTF">2023-09-20T06:42:00Z</dcterms:modified>
</cp:coreProperties>
</file>