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4E75C9">
      <w:pPr>
        <w:ind w:firstLine="567"/>
        <w:jc w:val="center"/>
        <w:rPr>
          <w:b/>
          <w:sz w:val="32"/>
          <w:szCs w:val="28"/>
        </w:rPr>
      </w:pPr>
      <w:r w:rsidRPr="004E75C9">
        <w:rPr>
          <w:b/>
          <w:sz w:val="32"/>
          <w:szCs w:val="28"/>
        </w:rPr>
        <w:t>Эффективное использование природных и энергетических ресурсов в нефтепереработке и нефтехимии</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Pr>
          <w:sz w:val="28"/>
          <w:szCs w:val="28"/>
          <w:lang w:val="ru-RU"/>
        </w:rPr>
        <w:lastRenderedPageBreak/>
        <w:t xml:space="preserve">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9F64B9">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9F64B9">
        <w:pPr>
          <w:pStyle w:val="af"/>
          <w:jc w:val="center"/>
        </w:pPr>
        <w:r>
          <w:fldChar w:fldCharType="begin"/>
        </w:r>
        <w:r w:rsidR="00A83D1D">
          <w:instrText xml:space="preserve"> PAGE </w:instrText>
        </w:r>
        <w:r>
          <w:fldChar w:fldCharType="separate"/>
        </w:r>
        <w:r w:rsidR="004E75C9">
          <w:rPr>
            <w:noProof/>
          </w:rPr>
          <w:t>12</w:t>
        </w:r>
        <w:r>
          <w:fldChar w:fldCharType="end"/>
        </w:r>
      </w:p>
      <w:p w:rsidR="00753FE5" w:rsidRDefault="009F64B9">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9F64B9">
        <w:pPr>
          <w:pStyle w:val="af"/>
          <w:jc w:val="center"/>
        </w:pPr>
        <w:r>
          <w:fldChar w:fldCharType="begin"/>
        </w:r>
        <w:r w:rsidR="00A83D1D">
          <w:instrText xml:space="preserve"> PAGE </w:instrText>
        </w:r>
        <w:r>
          <w:fldChar w:fldCharType="separate"/>
        </w:r>
        <w:r w:rsidR="004E75C9">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4E75C9"/>
    <w:rsid w:val="00753FE5"/>
    <w:rsid w:val="008661E0"/>
    <w:rsid w:val="009F64B9"/>
    <w:rsid w:val="00A83D1D"/>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9F64B9"/>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9F64B9"/>
    <w:rPr>
      <w:rFonts w:cs="Arial"/>
    </w:rPr>
  </w:style>
  <w:style w:type="paragraph" w:styleId="aa">
    <w:name w:val="caption"/>
    <w:basedOn w:val="a"/>
    <w:qFormat/>
    <w:rsid w:val="009F64B9"/>
    <w:pPr>
      <w:suppressLineNumbers/>
      <w:spacing w:before="120" w:after="120"/>
    </w:pPr>
    <w:rPr>
      <w:rFonts w:cs="Arial"/>
      <w:i/>
      <w:iCs/>
    </w:rPr>
  </w:style>
  <w:style w:type="paragraph" w:styleId="ab">
    <w:name w:val="index heading"/>
    <w:basedOn w:val="a"/>
    <w:qFormat/>
    <w:rsid w:val="009F64B9"/>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9F64B9"/>
  </w:style>
  <w:style w:type="paragraph" w:customStyle="1" w:styleId="ae">
    <w:name w:val="Колонтитул"/>
    <w:basedOn w:val="a"/>
    <w:qFormat/>
    <w:rsid w:val="009F64B9"/>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3747</Words>
  <Characters>21362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