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83" w:rsidRDefault="00954A83" w:rsidP="00954A83">
      <w:pPr>
        <w:spacing w:line="312" w:lineRule="auto"/>
        <w:ind w:left="426" w:right="721"/>
        <w:jc w:val="right"/>
      </w:pPr>
      <w:r>
        <w:t>ПРИЛОЖЕНИЕ</w:t>
      </w:r>
    </w:p>
    <w:p w:rsidR="00954A83" w:rsidRDefault="00954A83" w:rsidP="00954A83">
      <w:pPr>
        <w:spacing w:line="312" w:lineRule="auto"/>
        <w:ind w:left="426" w:right="84"/>
        <w:jc w:val="center"/>
      </w:pPr>
    </w:p>
    <w:p w:rsidR="00954A83" w:rsidRPr="0041349E" w:rsidRDefault="00954A83" w:rsidP="00954A83">
      <w:pPr>
        <w:spacing w:line="312" w:lineRule="auto"/>
        <w:ind w:left="426" w:right="84"/>
        <w:jc w:val="center"/>
      </w:pPr>
      <w:r w:rsidRPr="0041349E">
        <w:t xml:space="preserve">МИНИСТЕРСТВО </w:t>
      </w:r>
      <w:r w:rsidR="00B61205" w:rsidRPr="0041349E">
        <w:t xml:space="preserve">НАУКИ И </w:t>
      </w:r>
      <w:r w:rsidR="00B61205">
        <w:t xml:space="preserve">ВЫСШЕГО </w:t>
      </w:r>
      <w:r w:rsidRPr="0041349E">
        <w:t>ОБРАЗОВАНИЯ РОССИЙСКОЙ ФЕДЕРАЦИИ</w:t>
      </w:r>
    </w:p>
    <w:p w:rsidR="00954A83" w:rsidRPr="0041349E" w:rsidRDefault="00954A83" w:rsidP="00954A83">
      <w:pPr>
        <w:spacing w:line="312" w:lineRule="auto"/>
        <w:ind w:left="426" w:right="84"/>
        <w:jc w:val="center"/>
        <w:rPr>
          <w:b/>
        </w:rPr>
      </w:pPr>
    </w:p>
    <w:p w:rsidR="00954A83" w:rsidRPr="0041349E" w:rsidRDefault="00954A83" w:rsidP="00954A83">
      <w:pPr>
        <w:spacing w:line="312" w:lineRule="auto"/>
        <w:ind w:left="426" w:right="84"/>
        <w:jc w:val="center"/>
        <w:rPr>
          <w:szCs w:val="20"/>
        </w:rPr>
      </w:pPr>
      <w:r w:rsidRPr="0041349E">
        <w:rPr>
          <w:szCs w:val="20"/>
        </w:rPr>
        <w:t xml:space="preserve">ФЕДЕРАЛЬНОЕ ГОСУДАРСТВЕННОЕ БЮДЖЕТНОЕ ОБРАЗОВАТЕЛЬНОЕ </w:t>
      </w:r>
    </w:p>
    <w:p w:rsidR="00954A83" w:rsidRPr="0041349E" w:rsidRDefault="00954A83" w:rsidP="00954A83">
      <w:pPr>
        <w:spacing w:line="312" w:lineRule="auto"/>
        <w:ind w:left="426" w:right="84"/>
        <w:jc w:val="center"/>
        <w:rPr>
          <w:szCs w:val="20"/>
        </w:rPr>
      </w:pPr>
      <w:r w:rsidRPr="0041349E">
        <w:rPr>
          <w:szCs w:val="20"/>
        </w:rPr>
        <w:t xml:space="preserve">УЧРЕЖДЕНИЕ ВЫСШЕГО ОБРАЗОВАНИЯ </w:t>
      </w:r>
    </w:p>
    <w:p w:rsidR="00B61205" w:rsidRDefault="00954A83" w:rsidP="00954A83">
      <w:pPr>
        <w:spacing w:line="312" w:lineRule="auto"/>
        <w:ind w:left="426" w:right="84"/>
        <w:jc w:val="center"/>
        <w:rPr>
          <w:szCs w:val="20"/>
        </w:rPr>
      </w:pPr>
      <w:r w:rsidRPr="0041349E">
        <w:rPr>
          <w:szCs w:val="20"/>
        </w:rPr>
        <w:t>«РЯЗАНСКИЙ ГОСУДАРСТВЕННЫЙ РАДИОТЕХНИЧЕСКИЙ УНИВЕРСИТЕТ</w:t>
      </w:r>
      <w:r w:rsidR="00B61205">
        <w:rPr>
          <w:szCs w:val="20"/>
        </w:rPr>
        <w:t xml:space="preserve"> </w:t>
      </w:r>
    </w:p>
    <w:p w:rsidR="00954A83" w:rsidRDefault="00B61205" w:rsidP="00954A83">
      <w:pPr>
        <w:spacing w:line="312" w:lineRule="auto"/>
        <w:ind w:left="426" w:right="84"/>
        <w:jc w:val="center"/>
        <w:rPr>
          <w:sz w:val="20"/>
          <w:szCs w:val="28"/>
        </w:rPr>
      </w:pPr>
      <w:r>
        <w:rPr>
          <w:szCs w:val="20"/>
        </w:rPr>
        <w:t>ИМЕНИ В.Ф. УТКИНА</w:t>
      </w:r>
      <w:r w:rsidR="00954A83" w:rsidRPr="0041349E">
        <w:rPr>
          <w:sz w:val="20"/>
          <w:szCs w:val="28"/>
        </w:rPr>
        <w:t>»</w:t>
      </w:r>
    </w:p>
    <w:p w:rsidR="00954A83" w:rsidRDefault="00954A83" w:rsidP="00954A83">
      <w:pPr>
        <w:spacing w:line="312" w:lineRule="auto"/>
        <w:ind w:left="426" w:right="84"/>
        <w:jc w:val="center"/>
        <w:rPr>
          <w:sz w:val="20"/>
          <w:szCs w:val="28"/>
        </w:rPr>
      </w:pPr>
    </w:p>
    <w:p w:rsidR="00954A83" w:rsidRPr="0041349E" w:rsidRDefault="00954A83" w:rsidP="00954A83">
      <w:pPr>
        <w:spacing w:line="312" w:lineRule="auto"/>
        <w:ind w:left="426" w:right="84"/>
        <w:jc w:val="center"/>
        <w:rPr>
          <w:sz w:val="20"/>
          <w:szCs w:val="28"/>
        </w:rPr>
      </w:pPr>
    </w:p>
    <w:p w:rsidR="00954A83" w:rsidRPr="003E3F40" w:rsidRDefault="00B8527E" w:rsidP="00954A83">
      <w:pPr>
        <w:spacing w:line="312" w:lineRule="auto"/>
        <w:ind w:left="426" w:right="84"/>
        <w:jc w:val="center"/>
        <w:rPr>
          <w:b/>
          <w:szCs w:val="20"/>
        </w:rPr>
      </w:pPr>
      <w:r>
        <w:rPr>
          <w:b/>
          <w:szCs w:val="20"/>
        </w:rPr>
        <w:t>КАФЕДРА ЭЛЕКТРОННЫХ ПРИБОРОВ</w:t>
      </w:r>
    </w:p>
    <w:p w:rsidR="00954A83" w:rsidRPr="0041349E" w:rsidRDefault="00954A83" w:rsidP="00954A83">
      <w:pPr>
        <w:spacing w:line="312" w:lineRule="auto"/>
        <w:ind w:left="426" w:right="84"/>
        <w:rPr>
          <w:sz w:val="20"/>
          <w:szCs w:val="28"/>
        </w:rPr>
      </w:pPr>
    </w:p>
    <w:p w:rsidR="00954A83" w:rsidRPr="0041349E" w:rsidRDefault="00954A83" w:rsidP="00954A83">
      <w:pPr>
        <w:spacing w:line="312" w:lineRule="auto"/>
        <w:ind w:left="426"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Default="00954A83" w:rsidP="00954A83">
      <w:pPr>
        <w:spacing w:line="312" w:lineRule="auto"/>
        <w:ind w:left="-540" w:right="84"/>
        <w:rPr>
          <w:sz w:val="20"/>
          <w:szCs w:val="28"/>
        </w:rPr>
      </w:pPr>
    </w:p>
    <w:p w:rsidR="00954A83" w:rsidRPr="0041349E" w:rsidRDefault="00954A83" w:rsidP="00954A83">
      <w:pPr>
        <w:spacing w:line="312" w:lineRule="auto"/>
        <w:ind w:left="-540" w:right="84"/>
        <w:rPr>
          <w:sz w:val="20"/>
          <w:szCs w:val="28"/>
        </w:rPr>
      </w:pPr>
    </w:p>
    <w:p w:rsidR="00954A83" w:rsidRPr="00D57F81" w:rsidRDefault="00954A83" w:rsidP="00954A83">
      <w:pPr>
        <w:keepNext/>
        <w:jc w:val="center"/>
        <w:outlineLvl w:val="2"/>
        <w:rPr>
          <w:b/>
          <w:bCs/>
          <w:sz w:val="28"/>
          <w:szCs w:val="28"/>
        </w:rPr>
      </w:pPr>
      <w:r w:rsidRPr="00D57F81">
        <w:rPr>
          <w:b/>
          <w:bCs/>
          <w:sz w:val="28"/>
          <w:szCs w:val="28"/>
        </w:rPr>
        <w:t>ОЦЕНОЧНЫЕ МАТЕРИАЛЫ</w:t>
      </w:r>
    </w:p>
    <w:p w:rsidR="00954A83" w:rsidRPr="0041349E" w:rsidRDefault="00954A83" w:rsidP="00954A83">
      <w:pPr>
        <w:keepNext/>
        <w:spacing w:line="312" w:lineRule="auto"/>
        <w:ind w:right="84"/>
        <w:jc w:val="center"/>
        <w:outlineLvl w:val="1"/>
        <w:rPr>
          <w:b/>
          <w:sz w:val="28"/>
          <w:szCs w:val="28"/>
        </w:rPr>
      </w:pPr>
    </w:p>
    <w:p w:rsidR="00954A83" w:rsidRPr="0041349E" w:rsidRDefault="00954A83" w:rsidP="00954A83">
      <w:pPr>
        <w:spacing w:line="312" w:lineRule="auto"/>
        <w:ind w:right="84"/>
        <w:jc w:val="center"/>
        <w:rPr>
          <w:sz w:val="28"/>
          <w:szCs w:val="28"/>
        </w:rPr>
      </w:pPr>
      <w:r w:rsidRPr="0041349E">
        <w:rPr>
          <w:sz w:val="28"/>
          <w:szCs w:val="28"/>
        </w:rPr>
        <w:t>дисциплины</w:t>
      </w:r>
    </w:p>
    <w:p w:rsidR="00954A83" w:rsidRPr="0041349E" w:rsidRDefault="007331E2" w:rsidP="00954A83">
      <w:pPr>
        <w:spacing w:line="360" w:lineRule="auto"/>
        <w:ind w:right="84"/>
        <w:jc w:val="center"/>
        <w:rPr>
          <w:b/>
          <w:sz w:val="28"/>
          <w:szCs w:val="28"/>
        </w:rPr>
      </w:pPr>
      <w:r>
        <w:rPr>
          <w:b/>
          <w:sz w:val="26"/>
          <w:szCs w:val="26"/>
        </w:rPr>
        <w:t xml:space="preserve"> «</w:t>
      </w:r>
      <w:r w:rsidRPr="00452CF3">
        <w:rPr>
          <w:b/>
          <w:sz w:val="26"/>
          <w:szCs w:val="26"/>
        </w:rPr>
        <w:t>Электронные цепи и сигналы</w:t>
      </w:r>
      <w:r>
        <w:rPr>
          <w:b/>
          <w:sz w:val="26"/>
          <w:szCs w:val="26"/>
        </w:rPr>
        <w:t>»</w:t>
      </w:r>
    </w:p>
    <w:p w:rsidR="00954A83" w:rsidRPr="0041349E" w:rsidRDefault="00954A83" w:rsidP="00954A83">
      <w:pPr>
        <w:spacing w:line="360" w:lineRule="auto"/>
        <w:ind w:right="84"/>
        <w:jc w:val="center"/>
        <w:rPr>
          <w:sz w:val="28"/>
          <w:szCs w:val="20"/>
        </w:rPr>
      </w:pPr>
    </w:p>
    <w:p w:rsidR="00954A83" w:rsidRPr="0041349E" w:rsidRDefault="00954A83" w:rsidP="00954A83">
      <w:pPr>
        <w:spacing w:line="312" w:lineRule="auto"/>
        <w:ind w:right="84"/>
        <w:jc w:val="center"/>
        <w:rPr>
          <w:b/>
          <w:szCs w:val="20"/>
        </w:rPr>
      </w:pPr>
      <w:r w:rsidRPr="0041349E">
        <w:rPr>
          <w:b/>
          <w:szCs w:val="20"/>
        </w:rPr>
        <w:t xml:space="preserve">        </w:t>
      </w:r>
    </w:p>
    <w:p w:rsidR="00954A83" w:rsidRPr="0041349E" w:rsidRDefault="00954A83" w:rsidP="00954A83">
      <w:pPr>
        <w:spacing w:line="312" w:lineRule="auto"/>
        <w:ind w:right="84"/>
        <w:jc w:val="center"/>
        <w:rPr>
          <w:b/>
          <w:szCs w:val="20"/>
        </w:rPr>
      </w:pPr>
    </w:p>
    <w:p w:rsidR="00954A83" w:rsidRPr="0041349E" w:rsidRDefault="00954A83" w:rsidP="00954A83">
      <w:pPr>
        <w:spacing w:line="312" w:lineRule="auto"/>
        <w:ind w:right="84"/>
        <w:jc w:val="center"/>
        <w:rPr>
          <w:b/>
          <w:szCs w:val="20"/>
        </w:rPr>
      </w:pPr>
    </w:p>
    <w:p w:rsidR="00954A83" w:rsidRDefault="00954A83" w:rsidP="00954A83">
      <w:pPr>
        <w:spacing w:line="312" w:lineRule="auto"/>
        <w:ind w:right="84"/>
        <w:jc w:val="center"/>
        <w:rPr>
          <w:b/>
          <w:szCs w:val="20"/>
        </w:rPr>
      </w:pPr>
    </w:p>
    <w:p w:rsidR="00954A83" w:rsidRDefault="00954A83" w:rsidP="00954A83">
      <w:pPr>
        <w:spacing w:line="312" w:lineRule="auto"/>
        <w:ind w:right="84"/>
        <w:jc w:val="center"/>
        <w:rPr>
          <w:b/>
          <w:szCs w:val="20"/>
        </w:rPr>
      </w:pPr>
    </w:p>
    <w:p w:rsidR="00954A83" w:rsidRDefault="00954A83" w:rsidP="00954A83">
      <w:pPr>
        <w:spacing w:line="312" w:lineRule="auto"/>
        <w:ind w:right="84"/>
        <w:jc w:val="center"/>
        <w:rPr>
          <w:b/>
          <w:szCs w:val="20"/>
        </w:rPr>
      </w:pPr>
    </w:p>
    <w:p w:rsidR="00954A83" w:rsidRPr="0041349E" w:rsidRDefault="00954A83" w:rsidP="00954A83">
      <w:pPr>
        <w:spacing w:line="312" w:lineRule="auto"/>
        <w:ind w:right="84"/>
        <w:jc w:val="center"/>
        <w:rPr>
          <w:b/>
          <w:szCs w:val="20"/>
        </w:rPr>
      </w:pPr>
    </w:p>
    <w:p w:rsidR="00954A83" w:rsidRDefault="00954A83" w:rsidP="00954A83">
      <w:pPr>
        <w:spacing w:line="312" w:lineRule="auto"/>
        <w:ind w:right="84"/>
        <w:jc w:val="center"/>
        <w:rPr>
          <w:sz w:val="28"/>
          <w:szCs w:val="28"/>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B61205" w:rsidRDefault="00B61205" w:rsidP="008C3F70">
      <w:pPr>
        <w:pStyle w:val="a4"/>
        <w:spacing w:line="240" w:lineRule="auto"/>
        <w:ind w:firstLine="708"/>
        <w:jc w:val="both"/>
        <w:rPr>
          <w:rStyle w:val="a3"/>
          <w:b w:val="0"/>
          <w:bCs w:val="0"/>
          <w:i w:val="0"/>
          <w:color w:val="000000"/>
          <w:sz w:val="24"/>
          <w:szCs w:val="24"/>
          <w:lang w:val="ru-RU"/>
        </w:rPr>
      </w:pPr>
    </w:p>
    <w:p w:rsidR="008C3F70" w:rsidRDefault="008C3F70" w:rsidP="008C3F70">
      <w:pPr>
        <w:pStyle w:val="a4"/>
        <w:spacing w:line="240" w:lineRule="auto"/>
        <w:ind w:firstLine="708"/>
        <w:jc w:val="both"/>
        <w:rPr>
          <w:rStyle w:val="a3"/>
          <w:b w:val="0"/>
          <w:bCs w:val="0"/>
          <w:i w:val="0"/>
          <w:color w:val="000000"/>
          <w:sz w:val="24"/>
          <w:szCs w:val="24"/>
        </w:rPr>
      </w:pPr>
      <w:r w:rsidRPr="00893746">
        <w:rPr>
          <w:rStyle w:val="a3"/>
          <w:b w:val="0"/>
          <w:bCs w:val="0"/>
          <w:i w:val="0"/>
          <w:color w:val="000000"/>
          <w:sz w:val="24"/>
          <w:szCs w:val="24"/>
        </w:rPr>
        <w:lastRenderedPageBreak/>
        <w:t>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w:t>
      </w:r>
      <w:r>
        <w:rPr>
          <w:rStyle w:val="a3"/>
          <w:b w:val="0"/>
          <w:bCs w:val="0"/>
          <w:i w:val="0"/>
          <w:color w:val="000000"/>
          <w:sz w:val="24"/>
          <w:szCs w:val="24"/>
        </w:rPr>
        <w:t>вной образовательной программы.</w:t>
      </w:r>
    </w:p>
    <w:p w:rsidR="008C3F70" w:rsidRDefault="008C3F70" w:rsidP="008C3F70">
      <w:pPr>
        <w:pStyle w:val="a4"/>
        <w:spacing w:line="240" w:lineRule="auto"/>
        <w:ind w:firstLine="708"/>
        <w:jc w:val="both"/>
        <w:rPr>
          <w:rStyle w:val="a3"/>
          <w:b w:val="0"/>
          <w:bCs w:val="0"/>
          <w:i w:val="0"/>
          <w:color w:val="000000"/>
          <w:sz w:val="24"/>
          <w:szCs w:val="24"/>
        </w:rPr>
      </w:pPr>
      <w:r w:rsidRPr="00893746">
        <w:rPr>
          <w:rStyle w:val="a3"/>
          <w:b w:val="0"/>
          <w:bCs w:val="0"/>
          <w:i w:val="0"/>
          <w:color w:val="000000"/>
          <w:sz w:val="24"/>
          <w:szCs w:val="24"/>
        </w:rPr>
        <w:t>Цель – оценить соответствие знаний, умений и уровня приобретенных компетенций, обучающихс</w:t>
      </w:r>
      <w:r>
        <w:rPr>
          <w:rStyle w:val="a3"/>
          <w:b w:val="0"/>
          <w:bCs w:val="0"/>
          <w:i w:val="0"/>
          <w:color w:val="000000"/>
          <w:sz w:val="24"/>
          <w:szCs w:val="24"/>
        </w:rPr>
        <w:t xml:space="preserve">я целям и требованиям основной </w:t>
      </w:r>
      <w:r w:rsidRPr="00893746">
        <w:rPr>
          <w:rStyle w:val="a3"/>
          <w:b w:val="0"/>
          <w:bCs w:val="0"/>
          <w:i w:val="0"/>
          <w:color w:val="000000"/>
          <w:sz w:val="24"/>
          <w:szCs w:val="24"/>
        </w:rPr>
        <w:t>образовательной программы в ходе проведения текущего контроля и промежуточной а</w:t>
      </w:r>
      <w:r>
        <w:rPr>
          <w:rStyle w:val="a3"/>
          <w:b w:val="0"/>
          <w:bCs w:val="0"/>
          <w:i w:val="0"/>
          <w:color w:val="000000"/>
          <w:sz w:val="24"/>
          <w:szCs w:val="24"/>
        </w:rPr>
        <w:t>ттестации.</w:t>
      </w:r>
    </w:p>
    <w:p w:rsidR="008C3F70" w:rsidRDefault="008C3F70" w:rsidP="008C3F70">
      <w:pPr>
        <w:pStyle w:val="a4"/>
        <w:spacing w:line="240" w:lineRule="auto"/>
        <w:ind w:firstLine="708"/>
        <w:jc w:val="both"/>
        <w:rPr>
          <w:rStyle w:val="a3"/>
          <w:b w:val="0"/>
          <w:bCs w:val="0"/>
          <w:i w:val="0"/>
          <w:color w:val="000000"/>
          <w:sz w:val="24"/>
          <w:szCs w:val="24"/>
        </w:rPr>
      </w:pPr>
      <w:r w:rsidRPr="00893746">
        <w:rPr>
          <w:rStyle w:val="a3"/>
          <w:b w:val="0"/>
          <w:bCs w:val="0"/>
          <w:i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w:t>
      </w:r>
      <w:r>
        <w:rPr>
          <w:rStyle w:val="a3"/>
          <w:b w:val="0"/>
          <w:bCs w:val="0"/>
          <w:i w:val="0"/>
          <w:color w:val="000000"/>
          <w:sz w:val="24"/>
          <w:szCs w:val="24"/>
        </w:rPr>
        <w:t>тветствии с этими требованиями.</w:t>
      </w:r>
    </w:p>
    <w:p w:rsidR="008C3F70" w:rsidRDefault="008C3F70" w:rsidP="008C3F70">
      <w:pPr>
        <w:pStyle w:val="a4"/>
        <w:spacing w:line="240" w:lineRule="auto"/>
        <w:ind w:firstLine="708"/>
        <w:jc w:val="both"/>
        <w:rPr>
          <w:rStyle w:val="a3"/>
          <w:b w:val="0"/>
          <w:bCs w:val="0"/>
          <w:i w:val="0"/>
          <w:color w:val="000000"/>
          <w:sz w:val="24"/>
          <w:szCs w:val="24"/>
        </w:rPr>
      </w:pPr>
      <w:r w:rsidRPr="00893746">
        <w:rPr>
          <w:rStyle w:val="a3"/>
          <w:b w:val="0"/>
          <w:bCs w:val="0"/>
          <w:i w:val="0"/>
          <w:color w:val="000000"/>
          <w:sz w:val="24"/>
          <w:szCs w:val="24"/>
        </w:rPr>
        <w:t>Контроль знаний обучающихся проводится в форме текущего контроля и</w:t>
      </w:r>
      <w:r>
        <w:rPr>
          <w:rStyle w:val="a3"/>
          <w:b w:val="0"/>
          <w:bCs w:val="0"/>
          <w:i w:val="0"/>
          <w:color w:val="000000"/>
          <w:sz w:val="24"/>
          <w:szCs w:val="24"/>
          <w:lang w:val="ru-RU"/>
        </w:rPr>
        <w:t xml:space="preserve"> </w:t>
      </w:r>
      <w:r>
        <w:rPr>
          <w:rStyle w:val="a3"/>
          <w:b w:val="0"/>
          <w:bCs w:val="0"/>
          <w:i w:val="0"/>
          <w:color w:val="000000"/>
          <w:sz w:val="24"/>
          <w:szCs w:val="24"/>
        </w:rPr>
        <w:t>промежуточной аттестации.</w:t>
      </w:r>
    </w:p>
    <w:p w:rsidR="008C3F70" w:rsidRPr="00893746" w:rsidRDefault="008C3F70" w:rsidP="008C3F70">
      <w:pPr>
        <w:pStyle w:val="a4"/>
        <w:spacing w:line="240" w:lineRule="auto"/>
        <w:ind w:firstLine="708"/>
        <w:jc w:val="both"/>
        <w:rPr>
          <w:rStyle w:val="a3"/>
          <w:b w:val="0"/>
          <w:bCs w:val="0"/>
          <w:i w:val="0"/>
          <w:color w:val="000000"/>
          <w:sz w:val="24"/>
          <w:szCs w:val="24"/>
        </w:rPr>
      </w:pPr>
      <w:r w:rsidRPr="00893746">
        <w:rPr>
          <w:rStyle w:val="a3"/>
          <w:b w:val="0"/>
          <w:bCs w:val="0"/>
          <w:i w:val="0"/>
          <w:color w:val="000000"/>
          <w:sz w:val="24"/>
          <w:szCs w:val="24"/>
        </w:rPr>
        <w:t>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8C3F70" w:rsidRDefault="008C3F70" w:rsidP="008C3F70">
      <w:pPr>
        <w:widowControl w:val="0"/>
        <w:ind w:right="84" w:firstLine="708"/>
        <w:jc w:val="center"/>
        <w:rPr>
          <w:rFonts w:eastAsia="Calibri"/>
          <w:b/>
          <w:color w:val="000000"/>
          <w:shd w:val="clear" w:color="auto" w:fill="FFFFFF"/>
          <w:lang w:eastAsia="en-US"/>
        </w:rPr>
      </w:pPr>
    </w:p>
    <w:p w:rsidR="008C3F70" w:rsidRPr="00893746" w:rsidRDefault="008C3F70" w:rsidP="008C3F70">
      <w:pPr>
        <w:widowControl w:val="0"/>
        <w:ind w:right="84" w:firstLine="708"/>
        <w:jc w:val="center"/>
        <w:rPr>
          <w:rFonts w:eastAsia="Calibri"/>
          <w:b/>
          <w:bCs/>
          <w:color w:val="000000"/>
          <w:shd w:val="clear" w:color="auto" w:fill="FFFFFF"/>
          <w:lang w:eastAsia="en-US"/>
        </w:rPr>
      </w:pPr>
      <w:r w:rsidRPr="00893746">
        <w:rPr>
          <w:rFonts w:eastAsia="Calibri"/>
          <w:b/>
          <w:color w:val="000000"/>
          <w:shd w:val="clear" w:color="auto" w:fill="FFFFFF"/>
          <w:lang w:eastAsia="en-US"/>
        </w:rPr>
        <w:t xml:space="preserve">1. Паспорт фонда оценочных средств по дисциплине </w:t>
      </w:r>
    </w:p>
    <w:p w:rsidR="008C3F70" w:rsidRPr="00893746" w:rsidRDefault="008C3F70" w:rsidP="008C3F70">
      <w:pPr>
        <w:widowControl w:val="0"/>
        <w:ind w:right="84"/>
        <w:rPr>
          <w:rFonts w:eastAsia="Calibri"/>
          <w:lang w:eastAsia="en-US"/>
        </w:rPr>
      </w:pPr>
    </w:p>
    <w:tbl>
      <w:tblPr>
        <w:tblW w:w="10171" w:type="dxa"/>
        <w:tblInd w:w="2" w:type="dxa"/>
        <w:tblLayout w:type="fixed"/>
        <w:tblLook w:val="0000"/>
      </w:tblPr>
      <w:tblGrid>
        <w:gridCol w:w="1099"/>
        <w:gridCol w:w="2976"/>
        <w:gridCol w:w="1276"/>
        <w:gridCol w:w="2693"/>
        <w:gridCol w:w="2127"/>
      </w:tblGrid>
      <w:tr w:rsidR="004E55B9" w:rsidRPr="000E39B6" w:rsidTr="004E55B9">
        <w:trPr>
          <w:cantSplit/>
          <w:trHeight w:val="1380"/>
        </w:trPr>
        <w:tc>
          <w:tcPr>
            <w:tcW w:w="1099" w:type="dxa"/>
            <w:tcBorders>
              <w:top w:val="single" w:sz="4" w:space="0" w:color="000000"/>
              <w:left w:val="single" w:sz="4" w:space="0" w:color="000000"/>
              <w:right w:val="single" w:sz="4" w:space="0" w:color="000000"/>
            </w:tcBorders>
            <w:vAlign w:val="center"/>
          </w:tcPr>
          <w:p w:rsidR="004E55B9" w:rsidRPr="000E39B6" w:rsidRDefault="004E55B9" w:rsidP="00D82C32">
            <w:pPr>
              <w:widowControl w:val="0"/>
              <w:snapToGrid w:val="0"/>
              <w:jc w:val="center"/>
              <w:rPr>
                <w:b/>
                <w:bCs/>
                <w:kern w:val="1"/>
                <w:sz w:val="18"/>
                <w:szCs w:val="18"/>
              </w:rPr>
            </w:pPr>
            <w:r w:rsidRPr="000E39B6">
              <w:rPr>
                <w:b/>
                <w:bCs/>
                <w:kern w:val="1"/>
                <w:sz w:val="20"/>
                <w:szCs w:val="20"/>
              </w:rPr>
              <w:t>№ п/п</w:t>
            </w:r>
          </w:p>
        </w:tc>
        <w:tc>
          <w:tcPr>
            <w:tcW w:w="2976" w:type="dxa"/>
            <w:tcBorders>
              <w:top w:val="single" w:sz="4" w:space="0" w:color="000000"/>
              <w:left w:val="single" w:sz="4" w:space="0" w:color="000000"/>
              <w:bottom w:val="single" w:sz="4" w:space="0" w:color="000000"/>
              <w:right w:val="nil"/>
            </w:tcBorders>
            <w:vAlign w:val="center"/>
          </w:tcPr>
          <w:p w:rsidR="004E55B9" w:rsidRPr="000E39B6" w:rsidRDefault="004E55B9" w:rsidP="00D82C32">
            <w:pPr>
              <w:widowControl w:val="0"/>
              <w:jc w:val="center"/>
              <w:rPr>
                <w:sz w:val="20"/>
                <w:szCs w:val="20"/>
              </w:rPr>
            </w:pPr>
            <w:r w:rsidRPr="000E39B6">
              <w:rPr>
                <w:b/>
                <w:bCs/>
                <w:color w:val="000000"/>
                <w:sz w:val="20"/>
                <w:szCs w:val="20"/>
              </w:rPr>
              <w:t>Контролируемые разделы (темы) дисциплины</w:t>
            </w:r>
          </w:p>
          <w:p w:rsidR="004E55B9" w:rsidRPr="000E39B6" w:rsidRDefault="004E55B9" w:rsidP="00D82C32">
            <w:pPr>
              <w:keepNext/>
              <w:numPr>
                <w:ilvl w:val="1"/>
                <w:numId w:val="0"/>
              </w:numPr>
              <w:tabs>
                <w:tab w:val="num" w:pos="576"/>
                <w:tab w:val="center" w:pos="1805"/>
                <w:tab w:val="left" w:pos="2655"/>
              </w:tabs>
              <w:snapToGrid w:val="0"/>
              <w:jc w:val="center"/>
              <w:outlineLvl w:val="1"/>
              <w:rPr>
                <w:rFonts w:ascii="Cambria" w:hAnsi="Cambria"/>
                <w:b/>
                <w:bCs/>
                <w:kern w:val="1"/>
                <w:sz w:val="20"/>
                <w:szCs w:val="20"/>
              </w:rPr>
            </w:pPr>
            <w:r w:rsidRPr="000E39B6">
              <w:rPr>
                <w:b/>
                <w:bCs/>
                <w:color w:val="000000"/>
                <w:kern w:val="1"/>
                <w:sz w:val="20"/>
                <w:szCs w:val="20"/>
              </w:rPr>
              <w:t>(результаты по разделам)</w:t>
            </w:r>
          </w:p>
        </w:tc>
        <w:tc>
          <w:tcPr>
            <w:tcW w:w="1276" w:type="dxa"/>
            <w:tcBorders>
              <w:top w:val="single" w:sz="4" w:space="0" w:color="000000"/>
              <w:left w:val="single" w:sz="4" w:space="0" w:color="000000"/>
              <w:bottom w:val="single" w:sz="4" w:space="0" w:color="000000"/>
              <w:right w:val="single" w:sz="4" w:space="0" w:color="auto"/>
            </w:tcBorders>
            <w:vAlign w:val="center"/>
          </w:tcPr>
          <w:p w:rsidR="004E55B9" w:rsidRPr="000E39B6" w:rsidRDefault="004E55B9" w:rsidP="00D82C32">
            <w:pPr>
              <w:widowControl w:val="0"/>
              <w:ind w:right="22"/>
              <w:jc w:val="center"/>
              <w:rPr>
                <w:b/>
                <w:bCs/>
                <w:color w:val="000000"/>
                <w:sz w:val="20"/>
                <w:szCs w:val="20"/>
              </w:rPr>
            </w:pPr>
            <w:r w:rsidRPr="000E39B6">
              <w:rPr>
                <w:b/>
                <w:bCs/>
                <w:color w:val="000000"/>
                <w:sz w:val="20"/>
                <w:szCs w:val="20"/>
              </w:rPr>
              <w:t>Код контроли-</w:t>
            </w:r>
          </w:p>
          <w:p w:rsidR="004E55B9" w:rsidRPr="000E39B6" w:rsidRDefault="004E55B9" w:rsidP="00D82C32">
            <w:pPr>
              <w:widowControl w:val="0"/>
              <w:ind w:right="22"/>
              <w:jc w:val="center"/>
              <w:rPr>
                <w:b/>
                <w:bCs/>
                <w:color w:val="000000"/>
                <w:sz w:val="20"/>
                <w:szCs w:val="20"/>
              </w:rPr>
            </w:pPr>
            <w:proofErr w:type="spellStart"/>
            <w:r w:rsidRPr="000E39B6">
              <w:rPr>
                <w:b/>
                <w:bCs/>
                <w:color w:val="000000"/>
                <w:sz w:val="20"/>
                <w:szCs w:val="20"/>
              </w:rPr>
              <w:t>руемой</w:t>
            </w:r>
            <w:proofErr w:type="spellEnd"/>
            <w:r w:rsidRPr="000E39B6">
              <w:rPr>
                <w:b/>
                <w:bCs/>
                <w:color w:val="000000"/>
                <w:sz w:val="20"/>
                <w:szCs w:val="20"/>
              </w:rPr>
              <w:t xml:space="preserve"> </w:t>
            </w:r>
            <w:proofErr w:type="spellStart"/>
            <w:r w:rsidRPr="000E39B6">
              <w:rPr>
                <w:b/>
                <w:bCs/>
                <w:color w:val="000000"/>
                <w:sz w:val="20"/>
                <w:szCs w:val="20"/>
              </w:rPr>
              <w:t>компетен-ции</w:t>
            </w:r>
            <w:proofErr w:type="spellEnd"/>
            <w:r w:rsidRPr="000E39B6">
              <w:rPr>
                <w:b/>
                <w:bCs/>
                <w:color w:val="000000"/>
                <w:sz w:val="20"/>
                <w:szCs w:val="20"/>
              </w:rPr>
              <w:t xml:space="preserve">  (или её части)</w:t>
            </w:r>
          </w:p>
        </w:tc>
        <w:tc>
          <w:tcPr>
            <w:tcW w:w="2693" w:type="dxa"/>
            <w:tcBorders>
              <w:top w:val="single" w:sz="4" w:space="0" w:color="000000"/>
              <w:left w:val="single" w:sz="4" w:space="0" w:color="auto"/>
              <w:bottom w:val="single" w:sz="4" w:space="0" w:color="000000"/>
              <w:right w:val="nil"/>
            </w:tcBorders>
            <w:vAlign w:val="center"/>
          </w:tcPr>
          <w:p w:rsidR="004E55B9" w:rsidRPr="000E39B6" w:rsidRDefault="004E55B9" w:rsidP="00D82C32">
            <w:pPr>
              <w:widowControl w:val="0"/>
              <w:ind w:right="22"/>
              <w:jc w:val="center"/>
              <w:rPr>
                <w:b/>
                <w:bCs/>
                <w:color w:val="000000"/>
                <w:sz w:val="20"/>
                <w:szCs w:val="20"/>
              </w:rPr>
            </w:pPr>
            <w:r w:rsidRPr="000E39B6">
              <w:rPr>
                <w:b/>
                <w:bCs/>
                <w:color w:val="000000"/>
                <w:sz w:val="20"/>
                <w:szCs w:val="20"/>
              </w:rPr>
              <w:t>Этап формирования</w:t>
            </w:r>
          </w:p>
          <w:p w:rsidR="004E55B9" w:rsidRDefault="004E55B9" w:rsidP="00D82C32">
            <w:pPr>
              <w:widowControl w:val="0"/>
              <w:ind w:right="22"/>
              <w:jc w:val="center"/>
              <w:rPr>
                <w:b/>
                <w:bCs/>
                <w:color w:val="000000"/>
                <w:sz w:val="20"/>
                <w:szCs w:val="20"/>
              </w:rPr>
            </w:pPr>
            <w:r w:rsidRPr="000E39B6">
              <w:rPr>
                <w:b/>
                <w:bCs/>
                <w:color w:val="000000"/>
                <w:sz w:val="20"/>
                <w:szCs w:val="20"/>
              </w:rPr>
              <w:t>контролируемой компетенции</w:t>
            </w:r>
          </w:p>
          <w:p w:rsidR="004E55B9" w:rsidRPr="000E39B6" w:rsidRDefault="004E55B9" w:rsidP="00D82C32">
            <w:pPr>
              <w:widowControl w:val="0"/>
              <w:ind w:right="22"/>
              <w:jc w:val="center"/>
              <w:rPr>
                <w:b/>
                <w:bCs/>
                <w:color w:val="000000"/>
                <w:sz w:val="20"/>
                <w:szCs w:val="20"/>
              </w:rPr>
            </w:pPr>
            <w:r w:rsidRPr="000E39B6">
              <w:rPr>
                <w:b/>
                <w:bCs/>
                <w:color w:val="000000"/>
                <w:sz w:val="20"/>
                <w:szCs w:val="20"/>
              </w:rPr>
              <w:t>(или её части)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4E55B9" w:rsidRPr="000E39B6" w:rsidRDefault="004E55B9" w:rsidP="00D82C32">
            <w:pPr>
              <w:widowControl w:val="0"/>
              <w:jc w:val="center"/>
              <w:rPr>
                <w:sz w:val="20"/>
                <w:szCs w:val="20"/>
              </w:rPr>
            </w:pPr>
            <w:r w:rsidRPr="000E39B6">
              <w:rPr>
                <w:b/>
                <w:bCs/>
                <w:color w:val="000000"/>
                <w:sz w:val="20"/>
                <w:szCs w:val="20"/>
              </w:rPr>
              <w:t>Наименование</w:t>
            </w:r>
          </w:p>
          <w:p w:rsidR="004E55B9" w:rsidRPr="000E39B6" w:rsidRDefault="004E55B9" w:rsidP="00D82C32">
            <w:pPr>
              <w:widowControl w:val="0"/>
              <w:jc w:val="center"/>
              <w:rPr>
                <w:b/>
                <w:bCs/>
                <w:color w:val="000000"/>
                <w:sz w:val="20"/>
                <w:szCs w:val="20"/>
              </w:rPr>
            </w:pPr>
            <w:r w:rsidRPr="000E39B6">
              <w:rPr>
                <w:b/>
                <w:bCs/>
                <w:color w:val="000000"/>
                <w:sz w:val="20"/>
                <w:szCs w:val="20"/>
              </w:rPr>
              <w:t>оценочного</w:t>
            </w:r>
          </w:p>
          <w:p w:rsidR="004E55B9" w:rsidRPr="000E39B6" w:rsidRDefault="004E55B9" w:rsidP="00D82C32">
            <w:pPr>
              <w:widowControl w:val="0"/>
              <w:snapToGrid w:val="0"/>
              <w:jc w:val="center"/>
              <w:rPr>
                <w:b/>
                <w:bCs/>
                <w:kern w:val="1"/>
                <w:sz w:val="20"/>
                <w:szCs w:val="20"/>
              </w:rPr>
            </w:pPr>
            <w:r w:rsidRPr="000E39B6">
              <w:rPr>
                <w:b/>
                <w:bCs/>
                <w:color w:val="000000"/>
                <w:kern w:val="1"/>
                <w:sz w:val="20"/>
                <w:szCs w:val="20"/>
              </w:rPr>
              <w:t>средства</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Pr="000E39B6" w:rsidRDefault="004E55B9" w:rsidP="004E55B9">
            <w:pPr>
              <w:widowControl w:val="0"/>
              <w:snapToGrid w:val="0"/>
              <w:jc w:val="center"/>
              <w:rPr>
                <w:kern w:val="1"/>
              </w:rPr>
            </w:pPr>
            <w:r w:rsidRPr="000E39B6">
              <w:rPr>
                <w:kern w:val="1"/>
              </w:rPr>
              <w:t>1</w:t>
            </w:r>
          </w:p>
        </w:tc>
        <w:tc>
          <w:tcPr>
            <w:tcW w:w="2976" w:type="dxa"/>
            <w:tcBorders>
              <w:top w:val="single" w:sz="4" w:space="0" w:color="000000"/>
              <w:left w:val="single" w:sz="4" w:space="0" w:color="000000"/>
              <w:bottom w:val="single" w:sz="4" w:space="0" w:color="000000"/>
              <w:right w:val="nil"/>
            </w:tcBorders>
          </w:tcPr>
          <w:p w:rsidR="004E55B9" w:rsidRPr="005C0432" w:rsidRDefault="00B61205" w:rsidP="004E55B9">
            <w:pPr>
              <w:shd w:val="clear" w:color="auto" w:fill="FFFFFF"/>
              <w:tabs>
                <w:tab w:val="left" w:pos="326"/>
              </w:tabs>
              <w:ind w:right="84"/>
              <w:jc w:val="both"/>
              <w:rPr>
                <w:iCs/>
                <w:color w:val="000000"/>
                <w:spacing w:val="1"/>
              </w:rPr>
            </w:pPr>
            <w:r w:rsidRPr="00B61205">
              <w:t>Основы аналоговой техники</w:t>
            </w:r>
          </w:p>
        </w:tc>
        <w:tc>
          <w:tcPr>
            <w:tcW w:w="1276" w:type="dxa"/>
            <w:tcBorders>
              <w:top w:val="single" w:sz="4" w:space="0" w:color="000000"/>
              <w:left w:val="single" w:sz="4" w:space="0" w:color="000000"/>
              <w:bottom w:val="single" w:sz="4" w:space="0" w:color="000000"/>
              <w:right w:val="single" w:sz="4" w:space="0" w:color="auto"/>
            </w:tcBorders>
          </w:tcPr>
          <w:p w:rsidR="004E55B9" w:rsidRPr="000E39B6" w:rsidRDefault="004E55B9" w:rsidP="004E55B9">
            <w:pPr>
              <w:widowControl w:val="0"/>
              <w:jc w:val="center"/>
            </w:pPr>
            <w:r>
              <w:t>ПК-</w:t>
            </w:r>
            <w:r w:rsidR="00B61205">
              <w:t>1.1</w:t>
            </w:r>
            <w:r>
              <w:t>,</w:t>
            </w:r>
          </w:p>
          <w:p w:rsidR="004E55B9" w:rsidRDefault="004E55B9" w:rsidP="004E55B9">
            <w:pPr>
              <w:widowControl w:val="0"/>
              <w:snapToGrid w:val="0"/>
              <w:jc w:val="center"/>
              <w:rPr>
                <w:kern w:val="1"/>
              </w:rPr>
            </w:pPr>
            <w:r>
              <w:rPr>
                <w:kern w:val="1"/>
              </w:rPr>
              <w:t>ПК-</w:t>
            </w:r>
            <w:r w:rsidR="00B61205">
              <w:rPr>
                <w:kern w:val="1"/>
              </w:rPr>
              <w:t>2.</w:t>
            </w:r>
            <w:r>
              <w:rPr>
                <w:kern w:val="1"/>
              </w:rPr>
              <w:t>1,</w:t>
            </w:r>
          </w:p>
          <w:p w:rsidR="004E55B9" w:rsidRPr="000E39B6" w:rsidRDefault="004E55B9" w:rsidP="00B61205">
            <w:pPr>
              <w:widowControl w:val="0"/>
              <w:snapToGrid w:val="0"/>
              <w:jc w:val="center"/>
              <w:rPr>
                <w:kern w:val="1"/>
              </w:rPr>
            </w:pPr>
            <w:r>
              <w:rPr>
                <w:kern w:val="1"/>
              </w:rPr>
              <w:t>ПК-</w:t>
            </w:r>
            <w:r w:rsidR="00B61205">
              <w:rPr>
                <w:kern w:val="1"/>
              </w:rPr>
              <w:t>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snapToGrid w:val="0"/>
              <w:ind w:firstLine="33"/>
              <w:rPr>
                <w:kern w:val="1"/>
              </w:rPr>
            </w:pPr>
            <w:r w:rsidRPr="000E39B6">
              <w:rPr>
                <w:kern w:val="1"/>
              </w:rPr>
              <w:t>Лекционные и лабораторные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rPr>
                <w:kern w:val="1"/>
              </w:rPr>
            </w:pPr>
            <w:r w:rsidRPr="004E55B9">
              <w:t>Экзамен</w:t>
            </w:r>
            <w:r>
              <w:t>, отчеты по лабораторным работам</w:t>
            </w:r>
            <w:r w:rsidR="00EA44AA">
              <w:t>, ответы на тестовые вопросы</w:t>
            </w:r>
          </w:p>
        </w:tc>
      </w:tr>
      <w:tr w:rsidR="004E55B9" w:rsidRPr="000E39B6" w:rsidTr="0059557A">
        <w:trPr>
          <w:trHeight w:val="2620"/>
        </w:trPr>
        <w:tc>
          <w:tcPr>
            <w:tcW w:w="1099" w:type="dxa"/>
            <w:tcBorders>
              <w:top w:val="single" w:sz="4" w:space="0" w:color="000000"/>
              <w:left w:val="single" w:sz="4" w:space="0" w:color="000000"/>
              <w:bottom w:val="single" w:sz="4" w:space="0" w:color="000000"/>
              <w:right w:val="single" w:sz="4" w:space="0" w:color="auto"/>
            </w:tcBorders>
          </w:tcPr>
          <w:p w:rsidR="004E55B9" w:rsidRPr="000E39B6" w:rsidRDefault="004E55B9" w:rsidP="004E55B9">
            <w:pPr>
              <w:widowControl w:val="0"/>
              <w:snapToGrid w:val="0"/>
              <w:jc w:val="center"/>
              <w:rPr>
                <w:kern w:val="1"/>
              </w:rPr>
            </w:pPr>
            <w:r>
              <w:rPr>
                <w:kern w:val="1"/>
              </w:rPr>
              <w:t>2</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shd w:val="clear" w:color="auto" w:fill="FFFFFF"/>
              <w:tabs>
                <w:tab w:val="left" w:pos="326"/>
              </w:tabs>
              <w:suppressAutoHyphens/>
              <w:snapToGrid w:val="0"/>
              <w:ind w:right="84"/>
              <w:jc w:val="both"/>
            </w:pPr>
            <w:r w:rsidRPr="005C0432">
              <w:t>Электронные цепи и сигналы.</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Pr="000E39B6"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snapToGrid w:val="0"/>
              <w:rPr>
                <w:kern w:val="1"/>
              </w:rPr>
            </w:pPr>
            <w:r w:rsidRPr="000E39B6">
              <w:rPr>
                <w:kern w:val="1"/>
              </w:rPr>
              <w:t>Лекционные и лабораторные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rPr>
                <w:kern w:val="1"/>
              </w:rPr>
            </w:pPr>
            <w:r w:rsidRPr="004E55B9">
              <w:t>Экзамен</w:t>
            </w:r>
            <w:r>
              <w:t>, отчеты по лабораторным работам</w:t>
            </w:r>
            <w:r w:rsidR="00EA44AA">
              <w:t>, ответы на тестовые вопросы</w:t>
            </w:r>
          </w:p>
        </w:tc>
      </w:tr>
      <w:tr w:rsidR="004E55B9" w:rsidRPr="000E39B6" w:rsidTr="0059557A">
        <w:tc>
          <w:tcPr>
            <w:tcW w:w="1099" w:type="dxa"/>
            <w:tcBorders>
              <w:top w:val="single" w:sz="4" w:space="0" w:color="000000"/>
              <w:left w:val="single" w:sz="4" w:space="0" w:color="000000"/>
              <w:bottom w:val="single" w:sz="4" w:space="0" w:color="000000"/>
              <w:right w:val="single" w:sz="4" w:space="0" w:color="auto"/>
            </w:tcBorders>
          </w:tcPr>
          <w:p w:rsidR="004E55B9" w:rsidRPr="000E39B6" w:rsidRDefault="004E55B9" w:rsidP="004E55B9">
            <w:pPr>
              <w:widowControl w:val="0"/>
              <w:jc w:val="center"/>
              <w:rPr>
                <w:kern w:val="1"/>
              </w:rPr>
            </w:pPr>
            <w:r>
              <w:rPr>
                <w:kern w:val="1"/>
              </w:rPr>
              <w:t>3</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pStyle w:val="Default"/>
              <w:widowControl w:val="0"/>
              <w:jc w:val="both"/>
              <w:rPr>
                <w:rFonts w:eastAsia="Times New Roman"/>
                <w:iCs/>
                <w:color w:val="auto"/>
              </w:rPr>
            </w:pPr>
            <w:r w:rsidRPr="005C0432">
              <w:t>Усилители сигналов.</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Pr="000E39B6" w:rsidRDefault="00B61205" w:rsidP="00B61205">
            <w:pPr>
              <w:widowControl w:val="0"/>
              <w:jc w:val="center"/>
              <w:rPr>
                <w:kern w:val="1"/>
              </w:rP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snapToGrid w:val="0"/>
              <w:rPr>
                <w:kern w:val="1"/>
              </w:rPr>
            </w:pPr>
            <w:r w:rsidRPr="000E39B6">
              <w:rPr>
                <w:kern w:val="1"/>
              </w:rPr>
              <w:t>Лекционные и лабораторные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rPr>
                <w:kern w:val="1"/>
              </w:rPr>
            </w:pPr>
            <w:r w:rsidRPr="004E55B9">
              <w:t>Экзамен</w:t>
            </w:r>
            <w:r>
              <w:t>, отчеты по лабораторным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Pr="000E39B6" w:rsidRDefault="004E55B9" w:rsidP="004E55B9">
            <w:pPr>
              <w:widowControl w:val="0"/>
              <w:snapToGrid w:val="0"/>
              <w:jc w:val="center"/>
              <w:rPr>
                <w:kern w:val="1"/>
              </w:rPr>
            </w:pPr>
            <w:r w:rsidRPr="000E39B6">
              <w:rPr>
                <w:kern w:val="1"/>
              </w:rPr>
              <w:t>4</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tabs>
                <w:tab w:val="left" w:pos="1020"/>
              </w:tabs>
              <w:jc w:val="both"/>
            </w:pPr>
            <w:r w:rsidRPr="005C0432">
              <w:t>Источники питания.</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Pr="004E55B9" w:rsidRDefault="00B61205" w:rsidP="00B61205">
            <w:pPr>
              <w:widowControl w:val="0"/>
              <w:snapToGrid w:val="0"/>
              <w:jc w:val="center"/>
              <w:rPr>
                <w:kern w:val="1"/>
              </w:rP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pPr>
            <w:r w:rsidRPr="000E39B6">
              <w:rPr>
                <w:kern w:val="1"/>
              </w:rPr>
              <w:t>Лекционные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rPr>
                <w:kern w:val="1"/>
              </w:rPr>
            </w:pPr>
            <w:r w:rsidRPr="004E55B9">
              <w:t>Экзамен</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Pr="000E39B6" w:rsidRDefault="004E55B9" w:rsidP="004E55B9">
            <w:pPr>
              <w:widowControl w:val="0"/>
              <w:snapToGrid w:val="0"/>
              <w:jc w:val="center"/>
              <w:rPr>
                <w:kern w:val="1"/>
              </w:rPr>
            </w:pPr>
            <w:r>
              <w:rPr>
                <w:kern w:val="1"/>
              </w:rPr>
              <w:t>5</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tabs>
                <w:tab w:val="left" w:pos="0"/>
              </w:tabs>
              <w:ind w:right="113"/>
              <w:jc w:val="both"/>
            </w:pPr>
            <w:r w:rsidRPr="005C0432">
              <w:t>Генераторы гармонических колебаний.</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Pr="000E39B6"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t>Лекционные и  самостоятельные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6</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jc w:val="both"/>
            </w:pPr>
            <w:r w:rsidRPr="005C0432">
              <w:t xml:space="preserve">Преобразование сигналов в нелинейных цепях и </w:t>
            </w:r>
            <w:r w:rsidRPr="005C0432">
              <w:lastRenderedPageBreak/>
              <w:t>устройствах.</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lastRenderedPageBreak/>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snapToGrid w:val="0"/>
              <w:jc w:val="center"/>
            </w:pPr>
            <w:r>
              <w:rPr>
                <w:kern w:val="1"/>
              </w:rPr>
              <w:lastRenderedPageBreak/>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lastRenderedPageBreak/>
              <w:t xml:space="preserve">Лекционные и самостоятельные </w:t>
            </w:r>
            <w:r w:rsidRPr="000E39B6">
              <w:rPr>
                <w:kern w:val="1"/>
              </w:rPr>
              <w:lastRenderedPageBreak/>
              <w:t>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lastRenderedPageBreak/>
              <w:t>Экзамен</w:t>
            </w:r>
            <w:r w:rsidR="00EA44AA">
              <w:t xml:space="preserve">, ответы на тестовые </w:t>
            </w:r>
            <w:r w:rsidR="00EA44AA">
              <w:lastRenderedPageBreak/>
              <w:t>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lastRenderedPageBreak/>
              <w:t>7</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jc w:val="both"/>
            </w:pPr>
            <w:r w:rsidRPr="005C0432">
              <w:t>Ключевые схемы на электронных приборах.</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Pr>
                <w:kern w:val="1"/>
              </w:rPr>
              <w:t>Лекционные и 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8</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jc w:val="both"/>
            </w:pPr>
            <w:r w:rsidRPr="005C0432">
              <w:t>Генераторы прямоугольных импульсов</w:t>
            </w:r>
            <w:r w:rsidRPr="005C0432">
              <w:rPr>
                <w:bCs/>
                <w:iCs/>
              </w:rPr>
              <w:t>.</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Pr>
                <w:kern w:val="1"/>
              </w:rPr>
              <w:t>Лекционные,</w:t>
            </w:r>
            <w:r w:rsidRPr="000E39B6">
              <w:rPr>
                <w:kern w:val="1"/>
              </w:rPr>
              <w:t xml:space="preserve"> лабораторные</w:t>
            </w:r>
            <w:r>
              <w:rPr>
                <w:kern w:val="1"/>
              </w:rPr>
              <w:t xml:space="preserve"> и 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лабораторным и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9</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tabs>
                <w:tab w:val="num" w:pos="0"/>
              </w:tabs>
              <w:jc w:val="both"/>
            </w:pPr>
            <w:r w:rsidRPr="005C0432">
              <w:t>Генераторы линейно-изменяющегося напряжения (ГЛИН).</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t xml:space="preserve">Лекционные и </w:t>
            </w:r>
            <w:r>
              <w:rPr>
                <w:kern w:val="1"/>
              </w:rPr>
              <w:t>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10</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pStyle w:val="Default"/>
              <w:widowControl w:val="0"/>
              <w:jc w:val="both"/>
              <w:rPr>
                <w:iCs/>
              </w:rPr>
            </w:pPr>
            <w:r w:rsidRPr="005C0432">
              <w:t>Введение. Основы цифровой техники</w:t>
            </w:r>
            <w:r w:rsidRPr="005C0432">
              <w:rPr>
                <w:bCs/>
                <w:iCs/>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t xml:space="preserve">Лекционные и </w:t>
            </w:r>
            <w:r>
              <w:rPr>
                <w:kern w:val="1"/>
              </w:rPr>
              <w:t>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11</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r w:rsidRPr="005C0432">
              <w:t>Логические элементы.</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Pr>
                <w:kern w:val="1"/>
              </w:rPr>
              <w:t xml:space="preserve">Лекционные, </w:t>
            </w:r>
            <w:r w:rsidRPr="000E39B6">
              <w:rPr>
                <w:kern w:val="1"/>
              </w:rPr>
              <w:t xml:space="preserve">лабораторные </w:t>
            </w:r>
            <w:r>
              <w:rPr>
                <w:kern w:val="1"/>
              </w:rPr>
              <w:t>и 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лабораторным и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12</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shd w:val="clear" w:color="auto" w:fill="FFFFFF"/>
              <w:suppressAutoHyphens/>
              <w:jc w:val="both"/>
            </w:pPr>
            <w:r w:rsidRPr="005C0432">
              <w:t>Комбинационные устройства.</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Pr>
                <w:kern w:val="1"/>
              </w:rPr>
              <w:t xml:space="preserve">Лекционные, практические и </w:t>
            </w:r>
            <w:r w:rsidRPr="000E39B6">
              <w:rPr>
                <w:kern w:val="1"/>
              </w:rPr>
              <w:t>лабораторные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лабораторным и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13</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shd w:val="clear" w:color="auto" w:fill="FFFFFF"/>
              <w:suppressAutoHyphens/>
              <w:jc w:val="both"/>
              <w:rPr>
                <w:bCs/>
                <w:color w:val="000000"/>
              </w:rPr>
            </w:pPr>
            <w:proofErr w:type="spellStart"/>
            <w:r w:rsidRPr="005C0432">
              <w:t>Последовательностные</w:t>
            </w:r>
            <w:proofErr w:type="spellEnd"/>
            <w:r w:rsidRPr="005C0432">
              <w:t xml:space="preserve"> устройства.</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t>Лекционные и лабораторные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лабораторным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14</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shd w:val="clear" w:color="auto" w:fill="FFFFFF"/>
              <w:suppressAutoHyphens/>
              <w:jc w:val="both"/>
              <w:rPr>
                <w:bCs/>
                <w:color w:val="000000"/>
              </w:rPr>
            </w:pPr>
            <w:r w:rsidRPr="005C0432">
              <w:t>Запоминающие устройства.</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Pr="004E55B9" w:rsidRDefault="00B61205" w:rsidP="00B61205">
            <w:pPr>
              <w:widowControl w:val="0"/>
              <w:snapToGrid w:val="0"/>
              <w:jc w:val="center"/>
              <w:rPr>
                <w:kern w:val="1"/>
              </w:rP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t xml:space="preserve">Лекционные и </w:t>
            </w:r>
            <w:r>
              <w:rPr>
                <w:kern w:val="1"/>
              </w:rPr>
              <w:t xml:space="preserve">самостоятельные </w:t>
            </w:r>
            <w:r w:rsidRPr="000E39B6">
              <w:rPr>
                <w:kern w:val="1"/>
              </w:rPr>
              <w:t>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15</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shd w:val="clear" w:color="auto" w:fill="FFFFFF"/>
              <w:suppressAutoHyphens/>
              <w:jc w:val="both"/>
              <w:rPr>
                <w:bCs/>
                <w:color w:val="000000"/>
              </w:rPr>
            </w:pPr>
            <w:r w:rsidRPr="005C0432">
              <w:t>Преобразование аналоговых и цифровых сигналов.</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t>ПК-1.1,</w:t>
            </w:r>
          </w:p>
          <w:p w:rsidR="00B61205" w:rsidRDefault="00B61205" w:rsidP="00B61205">
            <w:pPr>
              <w:widowControl w:val="0"/>
              <w:snapToGrid w:val="0"/>
              <w:jc w:val="center"/>
              <w:rPr>
                <w:kern w:val="1"/>
              </w:rPr>
            </w:pPr>
            <w:r>
              <w:rPr>
                <w:kern w:val="1"/>
              </w:rPr>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t xml:space="preserve">Лекционные и </w:t>
            </w:r>
            <w:r>
              <w:rPr>
                <w:kern w:val="1"/>
              </w:rPr>
              <w:t>практические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t>Экзамен</w:t>
            </w:r>
            <w:r>
              <w:t>, отчеты по практическим работам</w:t>
            </w:r>
            <w:r w:rsidR="00EA44AA">
              <w:t>, ответы на тестовые вопросы</w:t>
            </w:r>
          </w:p>
        </w:tc>
      </w:tr>
      <w:tr w:rsidR="004E55B9" w:rsidRPr="000E39B6" w:rsidTr="004E55B9">
        <w:tc>
          <w:tcPr>
            <w:tcW w:w="1099" w:type="dxa"/>
            <w:tcBorders>
              <w:top w:val="single" w:sz="4" w:space="0" w:color="000000"/>
              <w:left w:val="single" w:sz="4" w:space="0" w:color="000000"/>
              <w:bottom w:val="single" w:sz="4" w:space="0" w:color="000000"/>
              <w:right w:val="single" w:sz="4" w:space="0" w:color="000000"/>
            </w:tcBorders>
          </w:tcPr>
          <w:p w:rsidR="004E55B9" w:rsidRDefault="004E55B9" w:rsidP="004E55B9">
            <w:pPr>
              <w:widowControl w:val="0"/>
              <w:snapToGrid w:val="0"/>
              <w:jc w:val="center"/>
              <w:rPr>
                <w:kern w:val="1"/>
              </w:rPr>
            </w:pPr>
            <w:r>
              <w:rPr>
                <w:kern w:val="1"/>
              </w:rPr>
              <w:t>16</w:t>
            </w:r>
          </w:p>
        </w:tc>
        <w:tc>
          <w:tcPr>
            <w:tcW w:w="2976" w:type="dxa"/>
            <w:tcBorders>
              <w:top w:val="single" w:sz="4" w:space="0" w:color="000000"/>
              <w:left w:val="single" w:sz="4" w:space="0" w:color="000000"/>
              <w:bottom w:val="single" w:sz="4" w:space="0" w:color="000000"/>
              <w:right w:val="nil"/>
            </w:tcBorders>
          </w:tcPr>
          <w:p w:rsidR="004E55B9" w:rsidRPr="005C0432" w:rsidRDefault="004E55B9" w:rsidP="004E55B9">
            <w:pPr>
              <w:shd w:val="clear" w:color="auto" w:fill="FFFFFF"/>
              <w:suppressAutoHyphens/>
              <w:jc w:val="both"/>
            </w:pPr>
            <w:r w:rsidRPr="005C0432">
              <w:t xml:space="preserve">Формирование импульсов </w:t>
            </w:r>
            <w:r w:rsidRPr="005C0432">
              <w:lastRenderedPageBreak/>
              <w:t>при помощи логических элементов и опер</w:t>
            </w:r>
            <w:r w:rsidRPr="005C0432">
              <w:t>а</w:t>
            </w:r>
            <w:r w:rsidRPr="005C0432">
              <w:t>ционных усилителей.</w:t>
            </w:r>
          </w:p>
        </w:tc>
        <w:tc>
          <w:tcPr>
            <w:tcW w:w="1276" w:type="dxa"/>
            <w:tcBorders>
              <w:top w:val="single" w:sz="4" w:space="0" w:color="000000"/>
              <w:left w:val="single" w:sz="4" w:space="0" w:color="000000"/>
              <w:bottom w:val="single" w:sz="4" w:space="0" w:color="000000"/>
              <w:right w:val="single" w:sz="4" w:space="0" w:color="auto"/>
            </w:tcBorders>
          </w:tcPr>
          <w:p w:rsidR="00B61205" w:rsidRPr="000E39B6" w:rsidRDefault="00B61205" w:rsidP="00B61205">
            <w:pPr>
              <w:widowControl w:val="0"/>
              <w:jc w:val="center"/>
            </w:pPr>
            <w:r>
              <w:lastRenderedPageBreak/>
              <w:t>ПК-1.1,</w:t>
            </w:r>
          </w:p>
          <w:p w:rsidR="00B61205" w:rsidRDefault="00B61205" w:rsidP="00B61205">
            <w:pPr>
              <w:widowControl w:val="0"/>
              <w:snapToGrid w:val="0"/>
              <w:jc w:val="center"/>
              <w:rPr>
                <w:kern w:val="1"/>
              </w:rPr>
            </w:pPr>
            <w:r>
              <w:rPr>
                <w:kern w:val="1"/>
              </w:rPr>
              <w:lastRenderedPageBreak/>
              <w:t>ПК-2.1,</w:t>
            </w:r>
          </w:p>
          <w:p w:rsidR="004E55B9" w:rsidRDefault="00B61205" w:rsidP="00B61205">
            <w:pPr>
              <w:widowControl w:val="0"/>
              <w:jc w:val="center"/>
            </w:pPr>
            <w:r>
              <w:rPr>
                <w:kern w:val="1"/>
              </w:rPr>
              <w:t>ПК-2.2, ПК-3.1</w:t>
            </w:r>
          </w:p>
        </w:tc>
        <w:tc>
          <w:tcPr>
            <w:tcW w:w="2693" w:type="dxa"/>
            <w:tcBorders>
              <w:top w:val="single" w:sz="4" w:space="0" w:color="000000"/>
              <w:left w:val="single" w:sz="4" w:space="0" w:color="auto"/>
              <w:bottom w:val="single" w:sz="4" w:space="0" w:color="000000"/>
              <w:right w:val="nil"/>
            </w:tcBorders>
          </w:tcPr>
          <w:p w:rsidR="004E55B9" w:rsidRPr="000E39B6" w:rsidRDefault="004E55B9" w:rsidP="004E55B9">
            <w:pPr>
              <w:widowControl w:val="0"/>
              <w:ind w:firstLine="34"/>
              <w:rPr>
                <w:kern w:val="1"/>
              </w:rPr>
            </w:pPr>
            <w:r w:rsidRPr="000E39B6">
              <w:rPr>
                <w:kern w:val="1"/>
              </w:rPr>
              <w:lastRenderedPageBreak/>
              <w:t xml:space="preserve">Лекционные и </w:t>
            </w:r>
            <w:r>
              <w:rPr>
                <w:kern w:val="1"/>
              </w:rPr>
              <w:lastRenderedPageBreak/>
              <w:t>самостоятельные</w:t>
            </w:r>
            <w:r w:rsidRPr="000E39B6">
              <w:rPr>
                <w:kern w:val="1"/>
              </w:rPr>
              <w:t xml:space="preserve"> занятия обучающихся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4E55B9" w:rsidRPr="004E55B9" w:rsidRDefault="004E55B9" w:rsidP="004E55B9">
            <w:pPr>
              <w:tabs>
                <w:tab w:val="left" w:pos="3139"/>
              </w:tabs>
            </w:pPr>
            <w:r w:rsidRPr="004E55B9">
              <w:lastRenderedPageBreak/>
              <w:t>Экзамен</w:t>
            </w:r>
            <w:r w:rsidR="00EA44AA">
              <w:t xml:space="preserve">, ответы </w:t>
            </w:r>
            <w:r w:rsidR="00EA44AA">
              <w:lastRenderedPageBreak/>
              <w:t>на тестовые вопросы</w:t>
            </w:r>
          </w:p>
        </w:tc>
      </w:tr>
    </w:tbl>
    <w:p w:rsidR="008C3F70" w:rsidRDefault="008C3F70" w:rsidP="008C3F70">
      <w:pPr>
        <w:pStyle w:val="a4"/>
        <w:spacing w:line="240" w:lineRule="auto"/>
        <w:jc w:val="center"/>
        <w:rPr>
          <w:rStyle w:val="a3"/>
          <w:bCs w:val="0"/>
          <w:i w:val="0"/>
          <w:color w:val="000000"/>
          <w:sz w:val="24"/>
          <w:szCs w:val="24"/>
          <w:lang w:val="ru-RU"/>
        </w:rPr>
      </w:pPr>
    </w:p>
    <w:p w:rsidR="008C3F70" w:rsidRPr="00893746" w:rsidRDefault="008C3F70" w:rsidP="008C3F70">
      <w:pPr>
        <w:pStyle w:val="a4"/>
        <w:spacing w:line="240" w:lineRule="auto"/>
        <w:jc w:val="center"/>
        <w:rPr>
          <w:i w:val="0"/>
          <w:sz w:val="24"/>
          <w:szCs w:val="24"/>
          <w:lang w:val="ru-RU"/>
        </w:rPr>
      </w:pPr>
      <w:r w:rsidRPr="00893746">
        <w:rPr>
          <w:rStyle w:val="a3"/>
          <w:bCs w:val="0"/>
          <w:i w:val="0"/>
          <w:color w:val="000000"/>
          <w:sz w:val="24"/>
          <w:szCs w:val="24"/>
        </w:rPr>
        <w:t>2</w:t>
      </w:r>
      <w:r w:rsidRPr="00893746">
        <w:rPr>
          <w:rStyle w:val="a3"/>
          <w:bCs w:val="0"/>
          <w:i w:val="0"/>
          <w:color w:val="000000"/>
          <w:sz w:val="24"/>
          <w:szCs w:val="24"/>
          <w:lang w:val="ru-RU"/>
        </w:rPr>
        <w:t xml:space="preserve"> </w:t>
      </w:r>
      <w:r w:rsidRPr="00893746">
        <w:rPr>
          <w:i w:val="0"/>
          <w:sz w:val="24"/>
          <w:szCs w:val="24"/>
        </w:rPr>
        <w:t>Формы текущего контроля</w:t>
      </w:r>
    </w:p>
    <w:p w:rsidR="008C3F70" w:rsidRDefault="008C3F70" w:rsidP="008C3F70">
      <w:pPr>
        <w:pStyle w:val="a4"/>
        <w:spacing w:line="240" w:lineRule="auto"/>
        <w:ind w:firstLine="720"/>
        <w:jc w:val="both"/>
        <w:rPr>
          <w:rStyle w:val="a3"/>
          <w:b w:val="0"/>
          <w:bCs w:val="0"/>
          <w:i w:val="0"/>
          <w:color w:val="000000"/>
          <w:sz w:val="24"/>
          <w:szCs w:val="24"/>
        </w:rPr>
      </w:pPr>
      <w:r w:rsidRPr="00893746">
        <w:rPr>
          <w:rStyle w:val="a3"/>
          <w:b w:val="0"/>
          <w:bCs w:val="0"/>
          <w:i w:val="0"/>
          <w:color w:val="000000"/>
          <w:sz w:val="24"/>
          <w:szCs w:val="24"/>
        </w:rPr>
        <w:t>Текущий контроль успеваемости проводится с целью определения степе</w:t>
      </w:r>
      <w:r>
        <w:rPr>
          <w:rStyle w:val="a3"/>
          <w:b w:val="0"/>
          <w:bCs w:val="0"/>
          <w:i w:val="0"/>
          <w:color w:val="000000"/>
          <w:sz w:val="24"/>
          <w:szCs w:val="24"/>
        </w:rPr>
        <w:t xml:space="preserve">ни усвоения учебного материала, </w:t>
      </w:r>
      <w:r w:rsidRPr="00893746">
        <w:rPr>
          <w:rStyle w:val="a3"/>
          <w:b w:val="0"/>
          <w:bCs w:val="0"/>
          <w:i w:val="0"/>
          <w:color w:val="000000"/>
          <w:sz w:val="24"/>
          <w:szCs w:val="24"/>
        </w:rPr>
        <w:t>своевременного</w:t>
      </w:r>
      <w:r>
        <w:rPr>
          <w:rStyle w:val="a3"/>
          <w:b w:val="0"/>
          <w:bCs w:val="0"/>
          <w:i w:val="0"/>
          <w:color w:val="000000"/>
          <w:sz w:val="24"/>
          <w:szCs w:val="24"/>
        </w:rPr>
        <w:t xml:space="preserve"> </w:t>
      </w:r>
      <w:r w:rsidRPr="00893746">
        <w:rPr>
          <w:rStyle w:val="a3"/>
          <w:b w:val="0"/>
          <w:bCs w:val="0"/>
          <w:i w:val="0"/>
          <w:color w:val="000000"/>
          <w:sz w:val="24"/>
          <w:szCs w:val="24"/>
        </w:rPr>
        <w:t>выявления</w:t>
      </w:r>
      <w:r>
        <w:rPr>
          <w:rStyle w:val="a3"/>
          <w:b w:val="0"/>
          <w:bCs w:val="0"/>
          <w:i w:val="0"/>
          <w:color w:val="000000"/>
          <w:sz w:val="24"/>
          <w:szCs w:val="24"/>
        </w:rPr>
        <w:t xml:space="preserve"> </w:t>
      </w:r>
      <w:r w:rsidRPr="00893746">
        <w:rPr>
          <w:rStyle w:val="a3"/>
          <w:b w:val="0"/>
          <w:bCs w:val="0"/>
          <w:i w:val="0"/>
          <w:color w:val="000000"/>
          <w:sz w:val="24"/>
          <w:szCs w:val="24"/>
        </w:rPr>
        <w:t>и</w:t>
      </w:r>
      <w:r>
        <w:rPr>
          <w:rStyle w:val="a3"/>
          <w:b w:val="0"/>
          <w:bCs w:val="0"/>
          <w:i w:val="0"/>
          <w:color w:val="000000"/>
          <w:sz w:val="24"/>
          <w:szCs w:val="24"/>
        </w:rPr>
        <w:t xml:space="preserve"> </w:t>
      </w:r>
      <w:r w:rsidRPr="00893746">
        <w:rPr>
          <w:rStyle w:val="a3"/>
          <w:b w:val="0"/>
          <w:bCs w:val="0"/>
          <w:i w:val="0"/>
          <w:color w:val="000000"/>
          <w:sz w:val="24"/>
          <w:szCs w:val="24"/>
        </w:rPr>
        <w:t>устранения</w:t>
      </w:r>
      <w:r>
        <w:rPr>
          <w:rStyle w:val="a3"/>
          <w:b w:val="0"/>
          <w:bCs w:val="0"/>
          <w:i w:val="0"/>
          <w:color w:val="000000"/>
          <w:sz w:val="24"/>
          <w:szCs w:val="24"/>
          <w:lang w:val="ru-RU"/>
        </w:rPr>
        <w:t xml:space="preserve"> </w:t>
      </w:r>
      <w:r>
        <w:rPr>
          <w:rStyle w:val="a3"/>
          <w:b w:val="0"/>
          <w:bCs w:val="0"/>
          <w:i w:val="0"/>
          <w:color w:val="000000"/>
          <w:sz w:val="24"/>
          <w:szCs w:val="24"/>
        </w:rPr>
        <w:t xml:space="preserve">недостатков в </w:t>
      </w:r>
      <w:r w:rsidRPr="00893746">
        <w:rPr>
          <w:rStyle w:val="a3"/>
          <w:b w:val="0"/>
          <w:bCs w:val="0"/>
          <w:i w:val="0"/>
          <w:color w:val="000000"/>
          <w:sz w:val="24"/>
          <w:szCs w:val="24"/>
        </w:rPr>
        <w:t>подготовке обучающихся и принятия необходимых мер по совершенствованию методики преподавания учебной дисциплины,</w:t>
      </w:r>
      <w:r w:rsidRPr="00893746">
        <w:rPr>
          <w:rStyle w:val="a3"/>
          <w:b w:val="0"/>
          <w:bCs w:val="0"/>
          <w:i w:val="0"/>
          <w:color w:val="000000"/>
          <w:sz w:val="24"/>
          <w:szCs w:val="24"/>
          <w:lang w:val="ru-RU"/>
        </w:rPr>
        <w:t xml:space="preserve"> </w:t>
      </w:r>
      <w:r w:rsidRPr="00893746">
        <w:rPr>
          <w:rStyle w:val="a3"/>
          <w:b w:val="0"/>
          <w:bCs w:val="0"/>
          <w:i w:val="0"/>
          <w:color w:val="000000"/>
          <w:sz w:val="24"/>
          <w:szCs w:val="24"/>
        </w:rPr>
        <w:t>организации работы обучающихся в ходе учебных занятий и оказания им</w:t>
      </w:r>
      <w:r>
        <w:rPr>
          <w:rStyle w:val="a3"/>
          <w:b w:val="0"/>
          <w:bCs w:val="0"/>
          <w:i w:val="0"/>
          <w:color w:val="000000"/>
          <w:sz w:val="24"/>
          <w:szCs w:val="24"/>
          <w:lang w:val="ru-RU"/>
        </w:rPr>
        <w:t xml:space="preserve"> </w:t>
      </w:r>
      <w:r>
        <w:rPr>
          <w:rStyle w:val="a3"/>
          <w:b w:val="0"/>
          <w:bCs w:val="0"/>
          <w:i w:val="0"/>
          <w:color w:val="000000"/>
          <w:sz w:val="24"/>
          <w:szCs w:val="24"/>
        </w:rPr>
        <w:t>индивидуальной помощи.</w:t>
      </w:r>
    </w:p>
    <w:p w:rsidR="008C3F70" w:rsidRDefault="008C3F70" w:rsidP="008C3F70">
      <w:pPr>
        <w:pStyle w:val="a4"/>
        <w:spacing w:line="240" w:lineRule="auto"/>
        <w:ind w:firstLine="720"/>
        <w:jc w:val="both"/>
        <w:rPr>
          <w:rStyle w:val="a3"/>
          <w:b w:val="0"/>
          <w:bCs w:val="0"/>
          <w:i w:val="0"/>
          <w:color w:val="000000"/>
          <w:sz w:val="24"/>
          <w:szCs w:val="24"/>
        </w:rPr>
      </w:pPr>
      <w:r w:rsidRPr="00893746">
        <w:rPr>
          <w:rStyle w:val="a3"/>
          <w:b w:val="0"/>
          <w:bCs w:val="0"/>
          <w:i w:val="0"/>
          <w:color w:val="000000"/>
          <w:sz w:val="24"/>
          <w:szCs w:val="24"/>
        </w:rPr>
        <w:t>К контролю текущей успеваемости относятся проверка знаний, умений и навыков обучающихся: на занятиях</w:t>
      </w:r>
      <w:r w:rsidRPr="00893746">
        <w:rPr>
          <w:rStyle w:val="a3"/>
          <w:b w:val="0"/>
          <w:bCs w:val="0"/>
          <w:i w:val="0"/>
          <w:color w:val="000000"/>
          <w:sz w:val="24"/>
          <w:szCs w:val="24"/>
          <w:lang w:val="ru-RU"/>
        </w:rPr>
        <w:t>,</w:t>
      </w:r>
      <w:r w:rsidRPr="00893746">
        <w:rPr>
          <w:rStyle w:val="a3"/>
          <w:b w:val="0"/>
          <w:bCs w:val="0"/>
          <w:i w:val="0"/>
          <w:color w:val="000000"/>
          <w:sz w:val="24"/>
          <w:szCs w:val="24"/>
        </w:rPr>
        <w:t xml:space="preserve"> по результатам выполнения обучающимися индивидуальных заданий</w:t>
      </w:r>
      <w:r w:rsidRPr="00893746">
        <w:rPr>
          <w:rStyle w:val="a3"/>
          <w:b w:val="0"/>
          <w:bCs w:val="0"/>
          <w:i w:val="0"/>
          <w:color w:val="000000"/>
          <w:sz w:val="24"/>
          <w:szCs w:val="24"/>
          <w:lang w:val="ru-RU"/>
        </w:rPr>
        <w:t>,</w:t>
      </w:r>
      <w:r w:rsidRPr="00893746">
        <w:rPr>
          <w:rStyle w:val="a3"/>
          <w:b w:val="0"/>
          <w:bCs w:val="0"/>
          <w:i w:val="0"/>
          <w:color w:val="000000"/>
          <w:sz w:val="24"/>
          <w:szCs w:val="24"/>
        </w:rPr>
        <w:t xml:space="preserve"> проверки качества конспектов лекций и иных материалов.</w:t>
      </w:r>
    </w:p>
    <w:p w:rsidR="008C3F70" w:rsidRPr="008E2D4C" w:rsidRDefault="008C3F70" w:rsidP="008C3F70">
      <w:pPr>
        <w:pStyle w:val="a4"/>
        <w:spacing w:line="240" w:lineRule="auto"/>
        <w:ind w:firstLine="720"/>
        <w:jc w:val="both"/>
        <w:rPr>
          <w:rStyle w:val="a3"/>
          <w:b w:val="0"/>
          <w:bCs w:val="0"/>
          <w:i w:val="0"/>
        </w:rPr>
      </w:pPr>
      <w:r w:rsidRPr="008E2D4C">
        <w:rPr>
          <w:rStyle w:val="a3"/>
          <w:b w:val="0"/>
          <w:bCs w:val="0"/>
          <w:i w:val="0"/>
          <w:color w:val="000000"/>
          <w:sz w:val="24"/>
          <w:szCs w:val="24"/>
        </w:rPr>
        <w:t>Текущий контроль по дисциплине проводится в виде тестовых опросов по отдельным темам дисциплины, проверки заданий, выполняемых самостоятельно и на  лабораторных занятиях, а также экспресс – опросов и заданий по лекционным материалам и лабораторным работам. Учебные пособия, рекомендуемые для самостоятельной работы и подготовки к лабораторным заня</w:t>
      </w:r>
      <w:r w:rsidR="00EA44AA">
        <w:rPr>
          <w:rStyle w:val="a3"/>
          <w:b w:val="0"/>
          <w:bCs w:val="0"/>
          <w:i w:val="0"/>
          <w:color w:val="000000"/>
          <w:sz w:val="24"/>
          <w:szCs w:val="24"/>
        </w:rPr>
        <w:t>тиям обучающихся по дисциплине</w:t>
      </w:r>
      <w:r w:rsidRPr="008E2D4C">
        <w:rPr>
          <w:rStyle w:val="a3"/>
          <w:b w:val="0"/>
          <w:bCs w:val="0"/>
          <w:i w:val="0"/>
          <w:color w:val="000000"/>
          <w:sz w:val="24"/>
          <w:szCs w:val="24"/>
        </w:rPr>
        <w:t>, содержат необходимый теоретический материал в краткой форме и тестовые задания с возможными вариантами ответов по каждому из разделов дисциплины. Ответы на вопросы тестовых заданий контролируются преподавателем.</w:t>
      </w:r>
    </w:p>
    <w:p w:rsidR="008C3F70" w:rsidRPr="00893746" w:rsidRDefault="008C3F70" w:rsidP="008C3F70">
      <w:pPr>
        <w:pStyle w:val="a5"/>
        <w:ind w:right="84"/>
        <w:jc w:val="center"/>
        <w:rPr>
          <w:i w:val="0"/>
          <w:szCs w:val="24"/>
        </w:rPr>
      </w:pPr>
    </w:p>
    <w:p w:rsidR="00D82C32" w:rsidRPr="00893746" w:rsidRDefault="00D82C32" w:rsidP="00D82C32">
      <w:pPr>
        <w:pStyle w:val="a5"/>
        <w:spacing w:line="252" w:lineRule="auto"/>
        <w:ind w:right="84"/>
        <w:jc w:val="center"/>
        <w:rPr>
          <w:b/>
          <w:i w:val="0"/>
          <w:szCs w:val="24"/>
        </w:rPr>
      </w:pPr>
      <w:r w:rsidRPr="00893746">
        <w:rPr>
          <w:b/>
          <w:i w:val="0"/>
          <w:szCs w:val="24"/>
        </w:rPr>
        <w:t>3 Формы промежуточного контроля</w:t>
      </w:r>
    </w:p>
    <w:p w:rsidR="00D82C32" w:rsidRPr="00893746" w:rsidRDefault="00D82C32" w:rsidP="00D82C32">
      <w:pPr>
        <w:pStyle w:val="a5"/>
        <w:spacing w:line="252" w:lineRule="auto"/>
        <w:ind w:right="84"/>
        <w:rPr>
          <w:i w:val="0"/>
          <w:szCs w:val="24"/>
        </w:rPr>
      </w:pPr>
      <w:r w:rsidRPr="00893746">
        <w:rPr>
          <w:i w:val="0"/>
          <w:szCs w:val="24"/>
        </w:rPr>
        <w:t>Формой промежуточного контрол</w:t>
      </w:r>
      <w:r>
        <w:rPr>
          <w:i w:val="0"/>
          <w:szCs w:val="24"/>
        </w:rPr>
        <w:t xml:space="preserve">я по дисциплине является </w:t>
      </w:r>
      <w:r w:rsidR="0059557A">
        <w:rPr>
          <w:i w:val="0"/>
          <w:szCs w:val="24"/>
        </w:rPr>
        <w:t>экзамен</w:t>
      </w:r>
      <w:r w:rsidRPr="00893746">
        <w:rPr>
          <w:i w:val="0"/>
          <w:szCs w:val="24"/>
        </w:rPr>
        <w:t>.</w:t>
      </w:r>
      <w:r w:rsidRPr="00893746">
        <w:rPr>
          <w:szCs w:val="24"/>
        </w:rPr>
        <w:t xml:space="preserve"> </w:t>
      </w:r>
      <w:r>
        <w:rPr>
          <w:i w:val="0"/>
          <w:szCs w:val="24"/>
        </w:rPr>
        <w:t xml:space="preserve">К </w:t>
      </w:r>
      <w:r w:rsidR="0059557A">
        <w:rPr>
          <w:i w:val="0"/>
          <w:szCs w:val="24"/>
        </w:rPr>
        <w:t>экзамену</w:t>
      </w:r>
      <w:r w:rsidRPr="00893746">
        <w:rPr>
          <w:i w:val="0"/>
          <w:szCs w:val="24"/>
        </w:rPr>
        <w:t xml:space="preserve"> до</w:t>
      </w:r>
      <w:r>
        <w:rPr>
          <w:i w:val="0"/>
          <w:szCs w:val="24"/>
        </w:rPr>
        <w:t xml:space="preserve">пускаются </w:t>
      </w:r>
      <w:r w:rsidRPr="00893746">
        <w:rPr>
          <w:i w:val="0"/>
          <w:szCs w:val="24"/>
        </w:rPr>
        <w:t>обучающиеся, полностью выполнившие все виды учебной работы, предусмо</w:t>
      </w:r>
      <w:r w:rsidRPr="00893746">
        <w:rPr>
          <w:i w:val="0"/>
          <w:szCs w:val="24"/>
        </w:rPr>
        <w:t>т</w:t>
      </w:r>
      <w:r w:rsidRPr="00893746">
        <w:rPr>
          <w:i w:val="0"/>
          <w:szCs w:val="24"/>
        </w:rPr>
        <w:t>ренные учебным планом и настоящей программой.</w:t>
      </w:r>
      <w:r w:rsidRPr="00893746">
        <w:rPr>
          <w:rStyle w:val="a3"/>
          <w:b w:val="0"/>
          <w:bCs w:val="0"/>
          <w:i w:val="0"/>
          <w:color w:val="000000"/>
          <w:szCs w:val="24"/>
        </w:rPr>
        <w:t xml:space="preserve"> </w:t>
      </w:r>
    </w:p>
    <w:p w:rsidR="006C3DC7" w:rsidRDefault="006C3DC7" w:rsidP="006C3DC7">
      <w:pPr>
        <w:pStyle w:val="a5"/>
        <w:ind w:left="142" w:right="84"/>
        <w:jc w:val="center"/>
        <w:rPr>
          <w:b/>
          <w:i w:val="0"/>
          <w:szCs w:val="24"/>
        </w:rPr>
      </w:pPr>
    </w:p>
    <w:p w:rsidR="006C3DC7" w:rsidRPr="00893746" w:rsidRDefault="006C3DC7" w:rsidP="006C3DC7">
      <w:pPr>
        <w:pStyle w:val="a5"/>
        <w:ind w:left="142" w:right="84"/>
        <w:jc w:val="center"/>
        <w:rPr>
          <w:rStyle w:val="a3"/>
          <w:bCs w:val="0"/>
          <w:i w:val="0"/>
          <w:color w:val="000000"/>
          <w:szCs w:val="24"/>
        </w:rPr>
      </w:pPr>
      <w:r w:rsidRPr="00893746">
        <w:rPr>
          <w:b/>
          <w:i w:val="0"/>
          <w:szCs w:val="24"/>
        </w:rPr>
        <w:t>4</w:t>
      </w:r>
      <w:r>
        <w:rPr>
          <w:rStyle w:val="a3"/>
          <w:bCs w:val="0"/>
          <w:i w:val="0"/>
          <w:color w:val="000000"/>
          <w:szCs w:val="24"/>
        </w:rPr>
        <w:t xml:space="preserve"> Критерии оценки компетенций </w:t>
      </w:r>
      <w:r w:rsidRPr="00893746">
        <w:rPr>
          <w:rStyle w:val="a3"/>
          <w:bCs w:val="0"/>
          <w:i w:val="0"/>
          <w:color w:val="000000"/>
          <w:szCs w:val="24"/>
        </w:rPr>
        <w:t>об</w:t>
      </w:r>
      <w:r w:rsidRPr="00893746">
        <w:rPr>
          <w:rStyle w:val="a3"/>
          <w:bCs w:val="0"/>
          <w:i w:val="0"/>
          <w:color w:val="000000"/>
          <w:szCs w:val="24"/>
        </w:rPr>
        <w:t>у</w:t>
      </w:r>
      <w:r w:rsidRPr="00893746">
        <w:rPr>
          <w:rStyle w:val="a3"/>
          <w:bCs w:val="0"/>
          <w:i w:val="0"/>
          <w:color w:val="000000"/>
          <w:szCs w:val="24"/>
        </w:rPr>
        <w:t>чающихся</w:t>
      </w:r>
      <w:r w:rsidRPr="00893746">
        <w:rPr>
          <w:b/>
          <w:i w:val="0"/>
          <w:iCs/>
          <w:color w:val="000000"/>
          <w:szCs w:val="24"/>
          <w:shd w:val="clear" w:color="auto" w:fill="FFFFFF"/>
        </w:rPr>
        <w:t xml:space="preserve"> и шкалы оценивания</w:t>
      </w:r>
    </w:p>
    <w:p w:rsidR="006C3DC7" w:rsidRPr="00893746" w:rsidRDefault="006C3DC7" w:rsidP="006C3DC7">
      <w:pPr>
        <w:ind w:right="84" w:firstLine="567"/>
        <w:jc w:val="both"/>
      </w:pPr>
      <w:r w:rsidRPr="00893746">
        <w:t>Оценка степен</w:t>
      </w:r>
      <w:r>
        <w:t>и формирования указанных выше (п.п.</w:t>
      </w:r>
      <w:r w:rsidRPr="00893746">
        <w:t>1 и 6.1) контролируемых компетенций у обучающихся на различных этапах их формирования проводится преподавателем во время лекций, консультаций</w:t>
      </w:r>
      <w:r>
        <w:t>, практических</w:t>
      </w:r>
      <w:r w:rsidRPr="00893746">
        <w:t xml:space="preserve"> и лаборато</w:t>
      </w:r>
      <w:r w:rsidRPr="00893746">
        <w:t>р</w:t>
      </w:r>
      <w:r w:rsidRPr="00893746">
        <w:t>ных занятий по шкале оценок</w:t>
      </w:r>
      <w:r>
        <w:t xml:space="preserve"> «зачтено» – «не </w:t>
      </w:r>
      <w:r w:rsidRPr="00893746">
        <w:t xml:space="preserve">зачтено». Текущий контроль по дисциплине проводится в виде тестовых опросов по отдельным темам дисциплины, проверки заданий, выполняемых самостоятельно, и на  </w:t>
      </w:r>
      <w:r>
        <w:t xml:space="preserve">практических и </w:t>
      </w:r>
      <w:r w:rsidRPr="00893746">
        <w:t>л</w:t>
      </w:r>
      <w:r w:rsidRPr="00893746">
        <w:t>а</w:t>
      </w:r>
      <w:r w:rsidRPr="00893746">
        <w:t xml:space="preserve">бораторных занятиях,  а также экспресс – опросов и заданий по лекционным материалам и лабораторным работам. Формирование у </w:t>
      </w:r>
      <w:r>
        <w:t xml:space="preserve">обучающихся во время обучения </w:t>
      </w:r>
      <w:r w:rsidRPr="00893746">
        <w:t>в семестре ук</w:t>
      </w:r>
      <w:r w:rsidRPr="00893746">
        <w:t>а</w:t>
      </w:r>
      <w:r>
        <w:t xml:space="preserve">занных выше компетенций </w:t>
      </w:r>
      <w:r w:rsidRPr="00893746">
        <w:t xml:space="preserve">на этапах </w:t>
      </w:r>
      <w:r w:rsidR="00FA7469">
        <w:t>практических,</w:t>
      </w:r>
      <w:r>
        <w:t xml:space="preserve"> </w:t>
      </w:r>
      <w:r w:rsidRPr="00893746">
        <w:t xml:space="preserve">лабораторных занятий и самостоятельной работы оценивается по критериям </w:t>
      </w:r>
      <w:r>
        <w:t>шкалы оценок - «зачтено»  – «не</w:t>
      </w:r>
      <w:r w:rsidRPr="00893746">
        <w:t xml:space="preserve"> зачтено». Освоение материала дисциплины и достаточно высокая ст</w:t>
      </w:r>
      <w:r w:rsidRPr="00893746">
        <w:t>е</w:t>
      </w:r>
      <w:r w:rsidRPr="00893746">
        <w:t>пень формирования контролир</w:t>
      </w:r>
      <w:r>
        <w:t xml:space="preserve">уемых компетенций обучающегося </w:t>
      </w:r>
      <w:r w:rsidRPr="00893746">
        <w:t>(эффе</w:t>
      </w:r>
      <w:r w:rsidRPr="00893746">
        <w:t>к</w:t>
      </w:r>
      <w:r w:rsidRPr="00893746">
        <w:t>тивное и своевременное выполнение всех видов учебной работы, предусмотренных учебным планом и настоящей программой) служат основанием для д</w:t>
      </w:r>
      <w:r w:rsidRPr="00893746">
        <w:t>о</w:t>
      </w:r>
      <w:r w:rsidRPr="00893746">
        <w:t>пуска обучающегося к этапу про</w:t>
      </w:r>
      <w:r w:rsidR="00FA7469">
        <w:t>межуточной аттестации - зачету</w:t>
      </w:r>
      <w:r w:rsidRPr="00893746">
        <w:t>.</w:t>
      </w:r>
    </w:p>
    <w:p w:rsidR="006C3DC7" w:rsidRPr="00893746" w:rsidRDefault="006C3DC7" w:rsidP="006C3DC7">
      <w:pPr>
        <w:ind w:right="84" w:firstLine="567"/>
        <w:jc w:val="both"/>
      </w:pPr>
      <w:r>
        <w:t xml:space="preserve">Целью проведения </w:t>
      </w:r>
      <w:r w:rsidR="00FA7469">
        <w:t>промежуточной аттестации (</w:t>
      </w:r>
      <w:r w:rsidR="0059557A">
        <w:t>экзамена</w:t>
      </w:r>
      <w:r w:rsidRPr="00893746">
        <w:t xml:space="preserve">) является </w:t>
      </w:r>
      <w:r w:rsidR="0059557A" w:rsidRPr="00893746">
        <w:t>проверка компетенций</w:t>
      </w:r>
      <w:r w:rsidRPr="00893746">
        <w:t>, приобретенных ст</w:t>
      </w:r>
      <w:r w:rsidR="0059557A">
        <w:t>удентом при изучении дисциплины.</w:t>
      </w:r>
    </w:p>
    <w:p w:rsidR="006C3DC7" w:rsidRDefault="006C3DC7" w:rsidP="006C3DC7">
      <w:pPr>
        <w:ind w:right="84" w:firstLine="567"/>
        <w:jc w:val="both"/>
        <w:rPr>
          <w:rFonts w:eastAsia="Calibri"/>
          <w:b/>
          <w:bCs/>
          <w:color w:val="000000"/>
          <w:lang w:eastAsia="en-US"/>
        </w:rPr>
      </w:pPr>
      <w:r>
        <w:t xml:space="preserve">Применяются следующие </w:t>
      </w:r>
      <w:r w:rsidRPr="00893746">
        <w:rPr>
          <w:rFonts w:eastAsia="Calibri"/>
          <w:color w:val="000000"/>
          <w:lang w:eastAsia="en-US"/>
        </w:rPr>
        <w:t>критерии оценивания компетенций (результ</w:t>
      </w:r>
      <w:r w:rsidRPr="00893746">
        <w:rPr>
          <w:rFonts w:eastAsia="Calibri"/>
          <w:color w:val="000000"/>
          <w:lang w:eastAsia="en-US"/>
        </w:rPr>
        <w:t>а</w:t>
      </w:r>
      <w:r w:rsidRPr="00893746">
        <w:rPr>
          <w:rFonts w:eastAsia="Calibri"/>
          <w:color w:val="000000"/>
          <w:lang w:eastAsia="en-US"/>
        </w:rPr>
        <w:t>тов):</w:t>
      </w:r>
    </w:p>
    <w:p w:rsidR="006C3DC7" w:rsidRPr="002D0538" w:rsidRDefault="006C3DC7" w:rsidP="006C3DC7">
      <w:pPr>
        <w:ind w:right="84" w:firstLine="284"/>
        <w:jc w:val="both"/>
        <w:rPr>
          <w:rFonts w:eastAsia="Calibri"/>
          <w:b/>
          <w:bCs/>
          <w:color w:val="000000"/>
          <w:lang w:eastAsia="en-US"/>
        </w:rPr>
      </w:pPr>
      <w:r>
        <w:rPr>
          <w:rFonts w:eastAsia="Calibri"/>
          <w:b/>
          <w:bCs/>
          <w:color w:val="000000"/>
          <w:lang w:eastAsia="en-US"/>
        </w:rPr>
        <w:t xml:space="preserve"> </w:t>
      </w:r>
      <w:r w:rsidRPr="00893746">
        <w:rPr>
          <w:rFonts w:eastAsia="Calibri"/>
          <w:color w:val="000000"/>
          <w:lang w:eastAsia="en-US"/>
        </w:rPr>
        <w:t>-</w:t>
      </w:r>
      <w:r w:rsidR="00FA7469">
        <w:rPr>
          <w:rFonts w:eastAsia="Calibri"/>
          <w:color w:val="000000"/>
          <w:lang w:eastAsia="en-US"/>
        </w:rPr>
        <w:t xml:space="preserve"> </w:t>
      </w:r>
      <w:r w:rsidRPr="00893746">
        <w:rPr>
          <w:rFonts w:eastAsia="Calibri"/>
          <w:color w:val="000000"/>
          <w:lang w:eastAsia="en-US"/>
        </w:rPr>
        <w:t>уровень усвоения материала, предусмотренного программой;</w:t>
      </w:r>
    </w:p>
    <w:p w:rsidR="006C3DC7" w:rsidRPr="00893746" w:rsidRDefault="006C3DC7" w:rsidP="006C3DC7">
      <w:pPr>
        <w:ind w:right="84" w:firstLine="284"/>
        <w:jc w:val="both"/>
        <w:rPr>
          <w:rFonts w:eastAsia="Calibri"/>
          <w:color w:val="000000"/>
          <w:lang w:eastAsia="en-US"/>
        </w:rPr>
      </w:pPr>
      <w:r w:rsidRPr="00893746">
        <w:rPr>
          <w:rFonts w:eastAsia="Calibri"/>
          <w:color w:val="000000"/>
          <w:lang w:eastAsia="en-US"/>
        </w:rPr>
        <w:t xml:space="preserve"> -</w:t>
      </w:r>
      <w:r w:rsidR="00FA7469">
        <w:rPr>
          <w:rFonts w:eastAsia="Calibri"/>
          <w:color w:val="000000"/>
          <w:lang w:eastAsia="en-US"/>
        </w:rPr>
        <w:t xml:space="preserve"> </w:t>
      </w:r>
      <w:r w:rsidRPr="00893746">
        <w:rPr>
          <w:rFonts w:eastAsia="Calibri"/>
          <w:color w:val="000000"/>
          <w:lang w:eastAsia="en-US"/>
        </w:rPr>
        <w:t>умение анализировать материал, устанавливать причинно-следственные связи;</w:t>
      </w:r>
    </w:p>
    <w:p w:rsidR="006C3DC7" w:rsidRPr="00893746" w:rsidRDefault="00FA7469" w:rsidP="006C3DC7">
      <w:pPr>
        <w:ind w:right="84" w:firstLine="284"/>
        <w:jc w:val="both"/>
        <w:rPr>
          <w:rFonts w:eastAsia="Calibri"/>
          <w:color w:val="000000"/>
          <w:lang w:eastAsia="en-US"/>
        </w:rPr>
      </w:pPr>
      <w:r>
        <w:rPr>
          <w:rFonts w:eastAsia="Calibri"/>
          <w:color w:val="000000"/>
          <w:lang w:eastAsia="en-US"/>
        </w:rPr>
        <w:t xml:space="preserve"> </w:t>
      </w:r>
      <w:r w:rsidR="006C3DC7" w:rsidRPr="00893746">
        <w:rPr>
          <w:rFonts w:eastAsia="Calibri"/>
          <w:color w:val="000000"/>
          <w:lang w:eastAsia="en-US"/>
        </w:rPr>
        <w:t xml:space="preserve">- </w:t>
      </w:r>
      <w:r>
        <w:rPr>
          <w:rFonts w:eastAsia="Calibri"/>
          <w:color w:val="000000"/>
          <w:lang w:eastAsia="en-US"/>
        </w:rPr>
        <w:t xml:space="preserve"> </w:t>
      </w:r>
      <w:r w:rsidR="006C3DC7" w:rsidRPr="00893746">
        <w:rPr>
          <w:rFonts w:eastAsia="Calibri"/>
          <w:color w:val="000000"/>
          <w:lang w:eastAsia="en-US"/>
        </w:rPr>
        <w:t>полнота, аргументированность, убежденность ответов на вопросы;</w:t>
      </w:r>
    </w:p>
    <w:p w:rsidR="006C3DC7" w:rsidRPr="00893746" w:rsidRDefault="006C3DC7" w:rsidP="006C3DC7">
      <w:pPr>
        <w:ind w:right="84" w:firstLine="284"/>
        <w:jc w:val="both"/>
        <w:rPr>
          <w:rFonts w:eastAsia="Calibri"/>
          <w:color w:val="000000"/>
          <w:lang w:eastAsia="en-US"/>
        </w:rPr>
      </w:pPr>
      <w:r w:rsidRPr="00893746">
        <w:rPr>
          <w:rFonts w:eastAsia="Calibri"/>
          <w:color w:val="000000"/>
          <w:lang w:eastAsia="en-US"/>
        </w:rPr>
        <w:t xml:space="preserve"> -</w:t>
      </w:r>
      <w:r w:rsidR="00FA7469">
        <w:rPr>
          <w:rFonts w:eastAsia="Calibri"/>
          <w:color w:val="000000"/>
          <w:lang w:eastAsia="en-US"/>
        </w:rPr>
        <w:t xml:space="preserve"> </w:t>
      </w:r>
      <w:r w:rsidRPr="00893746">
        <w:rPr>
          <w:rFonts w:eastAsia="Calibri"/>
          <w:color w:val="000000"/>
          <w:lang w:eastAsia="en-US"/>
        </w:rPr>
        <w:t>качество ответа (общая композиция, логичность, убежденность, общая эрудиция);</w:t>
      </w:r>
    </w:p>
    <w:p w:rsidR="006C3DC7" w:rsidRPr="00893746" w:rsidRDefault="00FA7469" w:rsidP="006C3DC7">
      <w:pPr>
        <w:ind w:right="84" w:firstLine="284"/>
        <w:jc w:val="both"/>
        <w:rPr>
          <w:i/>
        </w:rPr>
      </w:pPr>
      <w:r>
        <w:rPr>
          <w:rFonts w:eastAsia="Calibri"/>
          <w:color w:val="000000"/>
          <w:lang w:eastAsia="en-US"/>
        </w:rPr>
        <w:t xml:space="preserve"> </w:t>
      </w:r>
      <w:r w:rsidR="006C3DC7" w:rsidRPr="00893746">
        <w:rPr>
          <w:rFonts w:eastAsia="Calibri"/>
          <w:color w:val="000000"/>
          <w:lang w:eastAsia="en-US"/>
        </w:rPr>
        <w:t>-</w:t>
      </w:r>
      <w:r>
        <w:rPr>
          <w:rFonts w:eastAsia="Calibri"/>
          <w:color w:val="000000"/>
          <w:lang w:eastAsia="en-US"/>
        </w:rPr>
        <w:t xml:space="preserve"> </w:t>
      </w:r>
      <w:r w:rsidR="006C3DC7" w:rsidRPr="00893746">
        <w:rPr>
          <w:rFonts w:eastAsia="Calibri"/>
          <w:color w:val="000000"/>
          <w:lang w:eastAsia="en-US"/>
        </w:rPr>
        <w:t>использование дополнител</w:t>
      </w:r>
      <w:r w:rsidR="006C3DC7">
        <w:rPr>
          <w:rFonts w:eastAsia="Calibri"/>
          <w:color w:val="000000"/>
          <w:lang w:eastAsia="en-US"/>
        </w:rPr>
        <w:t xml:space="preserve">ьной литературы при подготовке </w:t>
      </w:r>
      <w:r w:rsidR="006C3DC7" w:rsidRPr="00893746">
        <w:rPr>
          <w:rFonts w:eastAsia="Calibri"/>
          <w:color w:val="000000"/>
          <w:lang w:eastAsia="en-US"/>
        </w:rPr>
        <w:t>к этапу промежуточной аттестации.</w:t>
      </w:r>
    </w:p>
    <w:p w:rsidR="006C3DC7" w:rsidRPr="00893746" w:rsidRDefault="006C3DC7" w:rsidP="006C3DC7">
      <w:pPr>
        <w:pStyle w:val="a5"/>
        <w:ind w:right="84" w:firstLine="720"/>
        <w:rPr>
          <w:i w:val="0"/>
          <w:szCs w:val="24"/>
        </w:rPr>
      </w:pPr>
      <w:r>
        <w:rPr>
          <w:i w:val="0"/>
          <w:szCs w:val="24"/>
        </w:rPr>
        <w:lastRenderedPageBreak/>
        <w:t xml:space="preserve">Применяется </w:t>
      </w:r>
      <w:proofErr w:type="spellStart"/>
      <w:r>
        <w:rPr>
          <w:i w:val="0"/>
          <w:szCs w:val="24"/>
        </w:rPr>
        <w:t>четырехбальная</w:t>
      </w:r>
      <w:proofErr w:type="spellEnd"/>
      <w:r>
        <w:rPr>
          <w:i w:val="0"/>
          <w:szCs w:val="24"/>
        </w:rPr>
        <w:t xml:space="preserve"> </w:t>
      </w:r>
      <w:r w:rsidRPr="00893746">
        <w:rPr>
          <w:i w:val="0"/>
          <w:szCs w:val="24"/>
        </w:rPr>
        <w:t>шкала оценок: "отлично", "хорошо", "удовлетвор</w:t>
      </w:r>
      <w:r w:rsidRPr="00893746">
        <w:rPr>
          <w:i w:val="0"/>
          <w:szCs w:val="24"/>
        </w:rPr>
        <w:t>и</w:t>
      </w:r>
      <w:r w:rsidRPr="00893746">
        <w:rPr>
          <w:i w:val="0"/>
          <w:szCs w:val="24"/>
        </w:rPr>
        <w:t>тельно", "неудовлетворительно", что соответствует шкале "компетенции студента полностью соответствуют требованиям Ф</w:t>
      </w:r>
      <w:r>
        <w:rPr>
          <w:i w:val="0"/>
          <w:szCs w:val="24"/>
        </w:rPr>
        <w:t xml:space="preserve">ГОС ВО", "компетенции студента </w:t>
      </w:r>
      <w:r w:rsidRPr="00893746">
        <w:rPr>
          <w:i w:val="0"/>
          <w:szCs w:val="24"/>
        </w:rPr>
        <w:t>соответствуют тр</w:t>
      </w:r>
      <w:r w:rsidRPr="00893746">
        <w:rPr>
          <w:i w:val="0"/>
          <w:szCs w:val="24"/>
        </w:rPr>
        <w:t>е</w:t>
      </w:r>
      <w:r>
        <w:rPr>
          <w:i w:val="0"/>
          <w:szCs w:val="24"/>
        </w:rPr>
        <w:t>бованиям ФГОС ВО", "</w:t>
      </w:r>
      <w:r w:rsidRPr="00893746">
        <w:rPr>
          <w:i w:val="0"/>
          <w:szCs w:val="24"/>
        </w:rPr>
        <w:t>компетенции студента в основном соответствуют требованиям ФГОС ВО ", " компетенции студента не соответствуют треб</w:t>
      </w:r>
      <w:r w:rsidRPr="00893746">
        <w:rPr>
          <w:i w:val="0"/>
          <w:szCs w:val="24"/>
        </w:rPr>
        <w:t>о</w:t>
      </w:r>
      <w:r w:rsidRPr="00893746">
        <w:rPr>
          <w:i w:val="0"/>
          <w:szCs w:val="24"/>
        </w:rPr>
        <w:t>ваниям ФГОС</w:t>
      </w:r>
      <w:r w:rsidRPr="00893746">
        <w:rPr>
          <w:szCs w:val="24"/>
        </w:rPr>
        <w:t xml:space="preserve"> </w:t>
      </w:r>
      <w:r w:rsidRPr="00893746">
        <w:rPr>
          <w:i w:val="0"/>
          <w:szCs w:val="24"/>
        </w:rPr>
        <w:t>ВО".</w:t>
      </w:r>
    </w:p>
    <w:p w:rsidR="006C3DC7" w:rsidRPr="00893746" w:rsidRDefault="006C3DC7" w:rsidP="006C3DC7">
      <w:pPr>
        <w:ind w:firstLine="539"/>
        <w:jc w:val="both"/>
      </w:pPr>
      <w:r w:rsidRPr="00893746">
        <w:t>К оценке уровня знаний и практических умений и навыков рекомендуется предъявлять следующие общие требования.</w:t>
      </w:r>
    </w:p>
    <w:p w:rsidR="006C3DC7" w:rsidRPr="00893746" w:rsidRDefault="006C3DC7" w:rsidP="006C3DC7">
      <w:pPr>
        <w:ind w:firstLine="539"/>
        <w:jc w:val="both"/>
        <w:rPr>
          <w:b/>
        </w:rPr>
      </w:pPr>
      <w:r w:rsidRPr="00893746">
        <w:rPr>
          <w:b/>
        </w:rPr>
        <w:t>«Отлично»:</w:t>
      </w:r>
    </w:p>
    <w:p w:rsidR="006C3DC7" w:rsidRPr="00893746" w:rsidRDefault="006C3DC7" w:rsidP="006C3DC7">
      <w:pPr>
        <w:ind w:firstLine="539"/>
        <w:jc w:val="both"/>
      </w:pPr>
      <w:r w:rsidRPr="00893746">
        <w:t>глубокие и твердые знания про</w:t>
      </w:r>
      <w:r>
        <w:t xml:space="preserve">граммного материала программы </w:t>
      </w:r>
      <w:r w:rsidRPr="00893746">
        <w:t>дисциплины, пон</w:t>
      </w:r>
      <w:r w:rsidRPr="00893746">
        <w:t>и</w:t>
      </w:r>
      <w:r w:rsidRPr="00893746">
        <w:t>мание сущности и взаимосвязи рассматриваемых явлений (проце</w:t>
      </w:r>
      <w:r w:rsidRPr="00893746">
        <w:t>с</w:t>
      </w:r>
      <w:r w:rsidRPr="00893746">
        <w:t>сов);</w:t>
      </w:r>
    </w:p>
    <w:p w:rsidR="006C3DC7" w:rsidRPr="00893746" w:rsidRDefault="006C3DC7" w:rsidP="006C3DC7">
      <w:pPr>
        <w:ind w:firstLine="539"/>
        <w:jc w:val="both"/>
      </w:pPr>
      <w:r w:rsidRPr="00893746">
        <w:t>полные, четкие, логически последовательные, правильные ответы на поставленные вопросы; умение выделять главное и делать выводы.</w:t>
      </w:r>
    </w:p>
    <w:p w:rsidR="006C3DC7" w:rsidRPr="00893746" w:rsidRDefault="006C3DC7" w:rsidP="006C3DC7">
      <w:pPr>
        <w:ind w:firstLine="539"/>
        <w:jc w:val="both"/>
        <w:rPr>
          <w:b/>
        </w:rPr>
      </w:pPr>
      <w:r w:rsidRPr="00893746">
        <w:rPr>
          <w:b/>
        </w:rPr>
        <w:t>«Хорошо»:</w:t>
      </w:r>
    </w:p>
    <w:p w:rsidR="006C3DC7" w:rsidRPr="00893746" w:rsidRDefault="006C3DC7" w:rsidP="006C3DC7">
      <w:pPr>
        <w:ind w:firstLine="539"/>
        <w:jc w:val="both"/>
      </w:pPr>
      <w:r w:rsidRPr="00893746">
        <w:t>достаточно полные и твёрдые знания программного материала дисциплины, правил</w:t>
      </w:r>
      <w:r w:rsidRPr="00893746">
        <w:t>ь</w:t>
      </w:r>
      <w:r w:rsidRPr="00893746">
        <w:t>ное понимание сущности и взаимосвязи рассматриваемых явлений (процессов);</w:t>
      </w:r>
    </w:p>
    <w:p w:rsidR="006C3DC7" w:rsidRPr="00893746" w:rsidRDefault="006C3DC7" w:rsidP="006C3DC7">
      <w:pPr>
        <w:ind w:firstLine="539"/>
        <w:jc w:val="both"/>
      </w:pPr>
      <w:r w:rsidRPr="00893746">
        <w:t>последовательные, правильные, конкретные</w:t>
      </w:r>
      <w:r>
        <w:t xml:space="preserve">, без существенных неточностей </w:t>
      </w:r>
      <w:r w:rsidRPr="00893746">
        <w:t>ответы на поставленные вопросы, свободное устранение замечаний о недостаточно полном осв</w:t>
      </w:r>
      <w:r w:rsidRPr="00893746">
        <w:t>е</w:t>
      </w:r>
      <w:r w:rsidRPr="00893746">
        <w:t>щении отдельных положений при постановке дополнительных вопр</w:t>
      </w:r>
      <w:r w:rsidRPr="00893746">
        <w:t>о</w:t>
      </w:r>
      <w:r w:rsidRPr="00893746">
        <w:t>сов.</w:t>
      </w:r>
    </w:p>
    <w:p w:rsidR="006C3DC7" w:rsidRPr="00893746" w:rsidRDefault="006C3DC7" w:rsidP="006C3DC7">
      <w:pPr>
        <w:ind w:firstLine="539"/>
        <w:jc w:val="both"/>
        <w:rPr>
          <w:b/>
        </w:rPr>
      </w:pPr>
      <w:r w:rsidRPr="00893746">
        <w:rPr>
          <w:b/>
        </w:rPr>
        <w:t>«Удовлетворительно»:</w:t>
      </w:r>
    </w:p>
    <w:p w:rsidR="006C3DC7" w:rsidRPr="00893746" w:rsidRDefault="006C3DC7" w:rsidP="006C3DC7">
      <w:pPr>
        <w:ind w:firstLine="539"/>
        <w:jc w:val="both"/>
      </w:pPr>
      <w:r w:rsidRPr="00893746">
        <w:t>знание основного программного материала дисциплины, понимание сущности и взаимосвязи основных рассматриваемых явлений (проце</w:t>
      </w:r>
      <w:r w:rsidRPr="00893746">
        <w:t>с</w:t>
      </w:r>
      <w:r w:rsidRPr="00893746">
        <w:t>сов):</w:t>
      </w:r>
    </w:p>
    <w:p w:rsidR="006C3DC7" w:rsidRPr="00893746" w:rsidRDefault="006C3DC7" w:rsidP="006C3DC7">
      <w:pPr>
        <w:ind w:firstLine="539"/>
        <w:jc w:val="both"/>
      </w:pPr>
      <w:r w:rsidRPr="00893746">
        <w:t>понимание сущности обсуждаемых вопросов, правильные, без грубых ошибок ответы на поставленные во</w:t>
      </w:r>
      <w:r>
        <w:t xml:space="preserve">просы, несущественные ошибки в </w:t>
      </w:r>
      <w:r w:rsidRPr="00893746">
        <w:t>ответах на д</w:t>
      </w:r>
      <w:r w:rsidRPr="00893746">
        <w:t>о</w:t>
      </w:r>
      <w:r w:rsidRPr="00893746">
        <w:t xml:space="preserve">полнительные вопросы. </w:t>
      </w:r>
    </w:p>
    <w:p w:rsidR="006C3DC7" w:rsidRPr="00893746" w:rsidRDefault="006C3DC7" w:rsidP="006C3DC7">
      <w:pPr>
        <w:ind w:firstLine="539"/>
        <w:jc w:val="both"/>
        <w:rPr>
          <w:b/>
        </w:rPr>
      </w:pPr>
      <w:r w:rsidRPr="00893746">
        <w:rPr>
          <w:b/>
        </w:rPr>
        <w:t>«Неудовлетворительно»:</w:t>
      </w:r>
    </w:p>
    <w:p w:rsidR="006C3DC7" w:rsidRPr="00893746" w:rsidRDefault="006C3DC7" w:rsidP="006C3DC7">
      <w:pPr>
        <w:ind w:firstLine="539"/>
        <w:jc w:val="both"/>
      </w:pPr>
      <w:r w:rsidRPr="00893746">
        <w:t>отсутствие знаний значительной части программного материала дисциплины; непр</w:t>
      </w:r>
      <w:r w:rsidRPr="00893746">
        <w:t>а</w:t>
      </w:r>
      <w:r w:rsidRPr="00893746">
        <w:t>вильный ответ хотя бы на один из вопросов, существенные и грубые ошибки в ответах на дополнительные вопросы, недопонимание сущности излагаемых вопросов, неумение пр</w:t>
      </w:r>
      <w:r w:rsidRPr="00893746">
        <w:t>и</w:t>
      </w:r>
      <w:r w:rsidRPr="00893746">
        <w:t>менять теоретические знания при решении практических задач, отсутствие навыков в обо</w:t>
      </w:r>
      <w:r w:rsidRPr="00893746">
        <w:t>с</w:t>
      </w:r>
      <w:r w:rsidRPr="00893746">
        <w:t>новании выдвигаемых предложений и прин</w:t>
      </w:r>
      <w:r w:rsidRPr="00893746">
        <w:t>и</w:t>
      </w:r>
      <w:r w:rsidRPr="00893746">
        <w:t>маемых решений.</w:t>
      </w:r>
    </w:p>
    <w:p w:rsidR="006C3DC7" w:rsidRPr="00893746" w:rsidRDefault="006C3DC7" w:rsidP="00FA7469">
      <w:pPr>
        <w:ind w:firstLine="539"/>
        <w:jc w:val="both"/>
      </w:pPr>
      <w:r w:rsidRPr="00893746">
        <w:t xml:space="preserve">При </w:t>
      </w:r>
      <w:r>
        <w:t>двух</w:t>
      </w:r>
      <w:r w:rsidRPr="00893746">
        <w:t xml:space="preserve"> вопросах в билете общая оценка выставляется следующим образом: «о</w:t>
      </w:r>
      <w:r w:rsidRPr="00893746">
        <w:t>т</w:t>
      </w:r>
      <w:r w:rsidRPr="00893746">
        <w:t>лично», если все оценки «отлично» или одна из них «хорошо»;</w:t>
      </w:r>
      <w:r>
        <w:t xml:space="preserve"> </w:t>
      </w:r>
      <w:r w:rsidRPr="00893746">
        <w:t>«хорошо», если не более о</w:t>
      </w:r>
      <w:r w:rsidRPr="00893746">
        <w:t>д</w:t>
      </w:r>
      <w:r w:rsidRPr="00893746">
        <w:t>ной оценки «удовлетворительно»; «удовлетворительно», если две оценк</w:t>
      </w:r>
      <w:r>
        <w:t>и</w:t>
      </w:r>
      <w:r w:rsidRPr="00893746">
        <w:t xml:space="preserve"> «удовл</w:t>
      </w:r>
      <w:r w:rsidRPr="00893746">
        <w:t>е</w:t>
      </w:r>
      <w:r w:rsidRPr="00893746">
        <w:t xml:space="preserve">творительно»; «неудовлетворительно», если одна оценка «неудовлетворительно», а </w:t>
      </w:r>
      <w:r>
        <w:t>вторая</w:t>
      </w:r>
      <w:r w:rsidRPr="00893746">
        <w:t xml:space="preserve"> не выше чем «удо</w:t>
      </w:r>
      <w:r w:rsidRPr="00893746">
        <w:t>в</w:t>
      </w:r>
      <w:r w:rsidRPr="00893746">
        <w:t>летворительно» или две оценки «неудовлетворительно».</w:t>
      </w:r>
    </w:p>
    <w:p w:rsidR="00954A83" w:rsidRPr="008C3F70" w:rsidRDefault="00954A83" w:rsidP="00954A83">
      <w:pPr>
        <w:spacing w:line="252" w:lineRule="auto"/>
        <w:ind w:right="84"/>
        <w:rPr>
          <w:rStyle w:val="a3"/>
          <w:bCs w:val="0"/>
          <w:i w:val="0"/>
          <w:color w:val="000000"/>
          <w:lang w:val="ru-RU"/>
        </w:rPr>
      </w:pPr>
    </w:p>
    <w:p w:rsidR="00154F91" w:rsidRPr="00893746" w:rsidRDefault="0059557A" w:rsidP="00154F91">
      <w:pPr>
        <w:widowControl w:val="0"/>
        <w:autoSpaceDE w:val="0"/>
        <w:autoSpaceDN w:val="0"/>
        <w:adjustRightInd w:val="0"/>
        <w:ind w:left="-284" w:right="84" w:firstLine="540"/>
        <w:jc w:val="both"/>
        <w:rPr>
          <w:b/>
        </w:rPr>
      </w:pPr>
      <w:r>
        <w:rPr>
          <w:rStyle w:val="a3"/>
          <w:bCs w:val="0"/>
          <w:i w:val="0"/>
          <w:color w:val="000000"/>
        </w:rPr>
        <w:t>5</w:t>
      </w:r>
      <w:r w:rsidR="00154F91" w:rsidRPr="00893746">
        <w:rPr>
          <w:rStyle w:val="a3"/>
          <w:bCs w:val="0"/>
          <w:i w:val="0"/>
          <w:color w:val="000000"/>
        </w:rPr>
        <w:t xml:space="preserve"> Мето</w:t>
      </w:r>
      <w:r w:rsidR="00154F91" w:rsidRPr="00893746">
        <w:rPr>
          <w:b/>
        </w:rPr>
        <w:t>дические материалы, определяющие процедуры оценивания знаний, ум</w:t>
      </w:r>
      <w:r w:rsidR="00154F91" w:rsidRPr="00893746">
        <w:rPr>
          <w:b/>
        </w:rPr>
        <w:t>е</w:t>
      </w:r>
      <w:r w:rsidR="00154F91" w:rsidRPr="00893746">
        <w:rPr>
          <w:b/>
        </w:rPr>
        <w:t>ний, навыков и (или) опыта деятельности, характеризующих этапы фо</w:t>
      </w:r>
      <w:r w:rsidR="00154F91" w:rsidRPr="00893746">
        <w:rPr>
          <w:b/>
        </w:rPr>
        <w:t>р</w:t>
      </w:r>
      <w:r w:rsidR="00154F91" w:rsidRPr="00893746">
        <w:rPr>
          <w:b/>
        </w:rPr>
        <w:t>мирования компетенций</w:t>
      </w:r>
    </w:p>
    <w:p w:rsidR="00154F91" w:rsidRDefault="00154F91" w:rsidP="00154F91">
      <w:pPr>
        <w:widowControl w:val="0"/>
        <w:autoSpaceDE w:val="0"/>
        <w:autoSpaceDN w:val="0"/>
        <w:adjustRightInd w:val="0"/>
        <w:ind w:left="-284" w:right="84" w:firstLine="540"/>
        <w:jc w:val="both"/>
      </w:pPr>
      <w:r w:rsidRPr="00893746">
        <w:rPr>
          <w:rStyle w:val="a3"/>
          <w:b w:val="0"/>
          <w:bCs w:val="0"/>
          <w:i w:val="0"/>
          <w:color w:val="000000"/>
        </w:rPr>
        <w:t>В качестве</w:t>
      </w:r>
      <w:r w:rsidRPr="00893746">
        <w:t xml:space="preserve"> методических материалов, определяющих процедуры оценивания знаний, умений, навыков и (или) опыта деятельности, характеризующих этапы формирования компетенций у обучающихся, </w:t>
      </w:r>
      <w:r>
        <w:rPr>
          <w:rStyle w:val="a3"/>
          <w:b w:val="0"/>
          <w:bCs w:val="0"/>
          <w:i w:val="0"/>
          <w:color w:val="000000"/>
        </w:rPr>
        <w:t xml:space="preserve">используются перечни </w:t>
      </w:r>
      <w:r w:rsidRPr="00893746">
        <w:rPr>
          <w:rStyle w:val="a3"/>
          <w:b w:val="0"/>
          <w:bCs w:val="0"/>
          <w:i w:val="0"/>
          <w:color w:val="000000"/>
        </w:rPr>
        <w:t xml:space="preserve">контрольных вопросов, приведенных </w:t>
      </w:r>
      <w:r w:rsidR="0059557A" w:rsidRPr="00893746">
        <w:rPr>
          <w:rStyle w:val="a3"/>
          <w:b w:val="0"/>
          <w:bCs w:val="0"/>
          <w:i w:val="0"/>
          <w:color w:val="000000"/>
        </w:rPr>
        <w:t>в методических</w:t>
      </w:r>
      <w:r>
        <w:rPr>
          <w:rStyle w:val="a3"/>
          <w:b w:val="0"/>
          <w:bCs w:val="0"/>
          <w:i w:val="0"/>
          <w:color w:val="000000"/>
        </w:rPr>
        <w:t xml:space="preserve"> указаниях </w:t>
      </w:r>
      <w:r w:rsidRPr="002D7E71">
        <w:rPr>
          <w:rStyle w:val="a3"/>
          <w:b w:val="0"/>
          <w:bCs w:val="0"/>
          <w:i w:val="0"/>
          <w:color w:val="000000"/>
        </w:rPr>
        <w:t xml:space="preserve">к </w:t>
      </w:r>
      <w:r w:rsidR="00AF78C4">
        <w:rPr>
          <w:rStyle w:val="a3"/>
          <w:b w:val="0"/>
          <w:bCs w:val="0"/>
          <w:i w:val="0"/>
          <w:color w:val="000000"/>
        </w:rPr>
        <w:t xml:space="preserve">практическим, </w:t>
      </w:r>
      <w:r w:rsidRPr="002D7E71">
        <w:rPr>
          <w:rStyle w:val="a3"/>
          <w:b w:val="0"/>
          <w:bCs w:val="0"/>
          <w:i w:val="0"/>
          <w:color w:val="000000"/>
        </w:rPr>
        <w:t>лабораторным и самостоятельным занятиям по дисци</w:t>
      </w:r>
      <w:r w:rsidRPr="002D7E71">
        <w:rPr>
          <w:rStyle w:val="a3"/>
          <w:b w:val="0"/>
          <w:bCs w:val="0"/>
          <w:i w:val="0"/>
          <w:color w:val="000000"/>
        </w:rPr>
        <w:t>п</w:t>
      </w:r>
      <w:r w:rsidRPr="002D7E71">
        <w:rPr>
          <w:rStyle w:val="a3"/>
          <w:b w:val="0"/>
          <w:bCs w:val="0"/>
          <w:i w:val="0"/>
          <w:color w:val="000000"/>
        </w:rPr>
        <w:t>лине,</w:t>
      </w:r>
      <w:r w:rsidRPr="002D7E71">
        <w:rPr>
          <w:color w:val="000000"/>
          <w:shd w:val="clear" w:color="auto" w:fill="FFFFFF"/>
        </w:rPr>
        <w:t xml:space="preserve"> приведенные в п.</w:t>
      </w:r>
      <w:r w:rsidRPr="002D7E71">
        <w:t>6.4</w:t>
      </w:r>
      <w:r w:rsidRPr="002D7E71">
        <w:rPr>
          <w:color w:val="000000"/>
          <w:shd w:val="clear" w:color="auto" w:fill="FFFFFF"/>
        </w:rPr>
        <w:t xml:space="preserve"> критерии </w:t>
      </w:r>
      <w:r w:rsidR="0059557A" w:rsidRPr="002D7E71">
        <w:rPr>
          <w:color w:val="000000"/>
          <w:shd w:val="clear" w:color="auto" w:fill="FFFFFF"/>
        </w:rPr>
        <w:t>оценки компетенций, обучающихся</w:t>
      </w:r>
      <w:r w:rsidRPr="002D7E71">
        <w:rPr>
          <w:color w:val="000000"/>
          <w:shd w:val="clear" w:color="auto" w:fill="FFFFFF"/>
        </w:rPr>
        <w:t xml:space="preserve"> и оценочные средства (п.6.1)</w:t>
      </w:r>
      <w:r w:rsidRPr="002D7E71">
        <w:rPr>
          <w:rStyle w:val="a3"/>
          <w:b w:val="0"/>
          <w:bCs w:val="0"/>
          <w:i w:val="0"/>
          <w:color w:val="000000"/>
        </w:rPr>
        <w:t>.</w:t>
      </w:r>
    </w:p>
    <w:p w:rsidR="00154F91" w:rsidRPr="00893746" w:rsidRDefault="00154F91" w:rsidP="00154F91">
      <w:pPr>
        <w:widowControl w:val="0"/>
        <w:autoSpaceDE w:val="0"/>
        <w:autoSpaceDN w:val="0"/>
        <w:adjustRightInd w:val="0"/>
        <w:ind w:left="-284" w:right="84" w:firstLine="540"/>
        <w:jc w:val="both"/>
      </w:pPr>
      <w:r w:rsidRPr="00893746">
        <w:t>Кроме т</w:t>
      </w:r>
      <w:r w:rsidR="00AF78C4">
        <w:t>ого, в компьютерном классе</w:t>
      </w:r>
      <w:r w:rsidRPr="00893746">
        <w:t xml:space="preserve">, где проводятся </w:t>
      </w:r>
      <w:r w:rsidR="00AF78C4">
        <w:t xml:space="preserve">практические и </w:t>
      </w:r>
      <w:r w:rsidRPr="00893746">
        <w:t xml:space="preserve">лабораторные работы </w:t>
      </w:r>
      <w:r>
        <w:t xml:space="preserve">на первом </w:t>
      </w:r>
      <w:r w:rsidRPr="00893746">
        <w:t>зан</w:t>
      </w:r>
      <w:r w:rsidRPr="00893746">
        <w:t>я</w:t>
      </w:r>
      <w:r w:rsidRPr="00893746">
        <w:t>тии студентам подробно излагаются и в дальнейшем рекомендуются для постоя</w:t>
      </w:r>
      <w:r>
        <w:t xml:space="preserve">нного </w:t>
      </w:r>
      <w:r w:rsidRPr="00893746">
        <w:t xml:space="preserve">применения специальные методические материалы, регламентирующие порядок проведения лабораторных работ, оформления и защиты отчетов, порядок и критерии оценки </w:t>
      </w:r>
      <w:r w:rsidR="0059557A" w:rsidRPr="00893746">
        <w:t>письменных и ус</w:t>
      </w:r>
      <w:r w:rsidR="0059557A" w:rsidRPr="00893746">
        <w:t>т</w:t>
      </w:r>
      <w:r w:rsidR="0059557A" w:rsidRPr="00893746">
        <w:t>ных отчетов,</w:t>
      </w:r>
      <w:r>
        <w:t xml:space="preserve"> </w:t>
      </w:r>
      <w:r w:rsidRPr="00893746">
        <w:t>обучающихся по дисциплине (или ее части).</w:t>
      </w:r>
      <w:r>
        <w:rPr>
          <w:rStyle w:val="a3"/>
          <w:b w:val="0"/>
          <w:bCs w:val="0"/>
          <w:i w:val="0"/>
          <w:iCs w:val="0"/>
        </w:rPr>
        <w:t xml:space="preserve"> </w:t>
      </w:r>
      <w:r w:rsidRPr="00893746">
        <w:t xml:space="preserve">К выполнению лабораторной работы не допускаются </w:t>
      </w:r>
      <w:r w:rsidRPr="00A66FD9">
        <w:t xml:space="preserve">студенты, не </w:t>
      </w:r>
      <w:r w:rsidRPr="00893746">
        <w:t xml:space="preserve">оформившие отчеты </w:t>
      </w:r>
      <w:r w:rsidRPr="00A66FD9">
        <w:t xml:space="preserve">по </w:t>
      </w:r>
      <w:r w:rsidRPr="00893746">
        <w:t xml:space="preserve">лабораторным </w:t>
      </w:r>
      <w:r w:rsidRPr="00A66FD9">
        <w:t xml:space="preserve">работам или не </w:t>
      </w:r>
      <w:r w:rsidRPr="00893746">
        <w:t>защитившие отчетов по двум работам.</w:t>
      </w:r>
    </w:p>
    <w:p w:rsidR="00323DCA" w:rsidRDefault="00323DCA" w:rsidP="00323DCA">
      <w:pPr>
        <w:pStyle w:val="Bodytext1"/>
        <w:shd w:val="clear" w:color="auto" w:fill="auto"/>
        <w:spacing w:after="0" w:line="240" w:lineRule="auto"/>
        <w:ind w:left="80" w:right="84" w:firstLine="0"/>
        <w:rPr>
          <w:b/>
          <w:i/>
          <w:color w:val="000000"/>
          <w:sz w:val="24"/>
          <w:szCs w:val="24"/>
          <w:shd w:val="clear" w:color="auto" w:fill="FFFFFF"/>
        </w:rPr>
      </w:pPr>
    </w:p>
    <w:p w:rsidR="0059557A" w:rsidRDefault="0059557A" w:rsidP="00323DCA">
      <w:pPr>
        <w:pStyle w:val="Bodytext1"/>
        <w:shd w:val="clear" w:color="auto" w:fill="auto"/>
        <w:spacing w:after="0" w:line="240" w:lineRule="auto"/>
        <w:ind w:left="80" w:right="84" w:firstLine="0"/>
        <w:rPr>
          <w:b/>
          <w:i/>
          <w:color w:val="000000"/>
          <w:sz w:val="24"/>
          <w:szCs w:val="24"/>
          <w:shd w:val="clear" w:color="auto" w:fill="FFFFFF"/>
        </w:rPr>
      </w:pPr>
    </w:p>
    <w:p w:rsidR="00F20D4A" w:rsidRDefault="00F20D4A" w:rsidP="00F20D4A"/>
    <w:p w:rsidR="00F20D4A" w:rsidRDefault="00F20D4A" w:rsidP="00F20D4A">
      <w:pPr>
        <w:ind w:firstLine="708"/>
      </w:pPr>
      <w:r>
        <w:t>Критерии оценивания промежуточной аттестации представлены в таблице 1.</w:t>
      </w:r>
    </w:p>
    <w:p w:rsidR="00F20D4A" w:rsidRDefault="00F20D4A" w:rsidP="00F20D4A"/>
    <w:p w:rsidR="00F20D4A" w:rsidRDefault="00F20D4A" w:rsidP="00F20D4A">
      <w:pPr>
        <w:jc w:val="center"/>
      </w:pPr>
      <w: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F20D4A" w:rsidTr="00F20D4A">
        <w:tc>
          <w:tcPr>
            <w:tcW w:w="2908" w:type="dxa"/>
            <w:shd w:val="clear" w:color="auto" w:fill="auto"/>
          </w:tcPr>
          <w:p w:rsidR="00F20D4A" w:rsidRPr="00FF4BE7" w:rsidRDefault="00F20D4A" w:rsidP="00F20D4A">
            <w:pPr>
              <w:jc w:val="center"/>
              <w:rPr>
                <w:b/>
              </w:rPr>
            </w:pPr>
            <w:r w:rsidRPr="00FF4BE7">
              <w:rPr>
                <w:b/>
              </w:rPr>
              <w:t>Шкала оценивания</w:t>
            </w:r>
          </w:p>
        </w:tc>
        <w:tc>
          <w:tcPr>
            <w:tcW w:w="7000" w:type="dxa"/>
            <w:shd w:val="clear" w:color="auto" w:fill="auto"/>
          </w:tcPr>
          <w:p w:rsidR="00F20D4A" w:rsidRPr="00FF4BE7" w:rsidRDefault="00F20D4A" w:rsidP="00F20D4A">
            <w:pPr>
              <w:jc w:val="center"/>
              <w:rPr>
                <w:b/>
              </w:rPr>
            </w:pPr>
            <w:r w:rsidRPr="00FF4BE7">
              <w:rPr>
                <w:b/>
              </w:rPr>
              <w:t>Критерии оценивания</w:t>
            </w:r>
          </w:p>
        </w:tc>
      </w:tr>
      <w:tr w:rsidR="00F20D4A" w:rsidTr="00F20D4A">
        <w:tc>
          <w:tcPr>
            <w:tcW w:w="2908" w:type="dxa"/>
            <w:shd w:val="clear" w:color="auto" w:fill="auto"/>
          </w:tcPr>
          <w:p w:rsidR="00F20D4A" w:rsidRPr="009B0D83" w:rsidRDefault="00F20D4A" w:rsidP="00F20D4A">
            <w:pPr>
              <w:jc w:val="center"/>
            </w:pPr>
            <w:r w:rsidRPr="00FF4BE7">
              <w:rPr>
                <w:b/>
              </w:rPr>
              <w:t>«отлично»</w:t>
            </w:r>
          </w:p>
        </w:tc>
        <w:tc>
          <w:tcPr>
            <w:tcW w:w="7000" w:type="dxa"/>
            <w:shd w:val="clear" w:color="auto" w:fill="auto"/>
          </w:tcPr>
          <w:p w:rsidR="00F20D4A" w:rsidRDefault="00F20D4A" w:rsidP="00F20D4A">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умение правильно выполнять практические задан</w:t>
            </w:r>
            <w:r>
              <w:t>ия, предусмотренные программой.</w:t>
            </w:r>
          </w:p>
        </w:tc>
      </w:tr>
      <w:tr w:rsidR="00F20D4A" w:rsidTr="00F20D4A">
        <w:trPr>
          <w:trHeight w:val="2259"/>
        </w:trPr>
        <w:tc>
          <w:tcPr>
            <w:tcW w:w="2908" w:type="dxa"/>
            <w:shd w:val="clear" w:color="auto" w:fill="auto"/>
          </w:tcPr>
          <w:p w:rsidR="00F20D4A" w:rsidRPr="009B0D83" w:rsidRDefault="00F20D4A" w:rsidP="00F20D4A">
            <w:pPr>
              <w:jc w:val="center"/>
            </w:pPr>
            <w:r w:rsidRPr="00FF4BE7">
              <w:rPr>
                <w:b/>
              </w:rPr>
              <w:t>«хорошо»</w:t>
            </w:r>
          </w:p>
        </w:tc>
        <w:tc>
          <w:tcPr>
            <w:tcW w:w="7000" w:type="dxa"/>
            <w:shd w:val="clear" w:color="auto" w:fill="auto"/>
          </w:tcPr>
          <w:p w:rsidR="00F20D4A" w:rsidRDefault="00F20D4A" w:rsidP="00F20D4A">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F20D4A" w:rsidTr="00F20D4A">
        <w:tc>
          <w:tcPr>
            <w:tcW w:w="2908" w:type="dxa"/>
            <w:shd w:val="clear" w:color="auto" w:fill="auto"/>
          </w:tcPr>
          <w:p w:rsidR="00F20D4A" w:rsidRPr="009B0D83" w:rsidRDefault="00F20D4A" w:rsidP="00F20D4A">
            <w:pPr>
              <w:jc w:val="center"/>
            </w:pPr>
            <w:r w:rsidRPr="00FF4BE7">
              <w:rPr>
                <w:b/>
              </w:rPr>
              <w:t>«удовлетворительно»</w:t>
            </w:r>
          </w:p>
        </w:tc>
        <w:tc>
          <w:tcPr>
            <w:tcW w:w="7000" w:type="dxa"/>
            <w:shd w:val="clear" w:color="auto" w:fill="auto"/>
          </w:tcPr>
          <w:p w:rsidR="00F20D4A" w:rsidRDefault="00F20D4A" w:rsidP="00F20D4A">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F20D4A" w:rsidTr="00F20D4A">
        <w:tc>
          <w:tcPr>
            <w:tcW w:w="2908" w:type="dxa"/>
            <w:shd w:val="clear" w:color="auto" w:fill="auto"/>
          </w:tcPr>
          <w:p w:rsidR="00F20D4A" w:rsidRPr="009B0D83" w:rsidRDefault="00F20D4A" w:rsidP="00F20D4A">
            <w:pPr>
              <w:jc w:val="center"/>
            </w:pPr>
            <w:r w:rsidRPr="00FF4BE7">
              <w:rPr>
                <w:b/>
              </w:rPr>
              <w:t>«неудовлетворительно»</w:t>
            </w:r>
          </w:p>
        </w:tc>
        <w:tc>
          <w:tcPr>
            <w:tcW w:w="7000" w:type="dxa"/>
            <w:shd w:val="clear" w:color="auto" w:fill="auto"/>
          </w:tcPr>
          <w:p w:rsidR="00F20D4A" w:rsidRDefault="00F20D4A" w:rsidP="00F20D4A">
            <w:r w:rsidRPr="00FF4BE7">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F20D4A" w:rsidRDefault="00F20D4A" w:rsidP="00F20D4A">
      <w:pPr>
        <w:rPr>
          <w:b/>
        </w:rPr>
      </w:pPr>
    </w:p>
    <w:p w:rsidR="005F6405" w:rsidRDefault="0059557A" w:rsidP="005F6405">
      <w:pPr>
        <w:ind w:firstLine="900"/>
        <w:jc w:val="both"/>
        <w:rPr>
          <w:b/>
        </w:rPr>
      </w:pPr>
      <w:r>
        <w:rPr>
          <w:b/>
        </w:rPr>
        <w:t>6</w:t>
      </w:r>
      <w:r w:rsidR="005F6405">
        <w:rPr>
          <w:b/>
        </w:rPr>
        <w:t xml:space="preserve"> </w:t>
      </w:r>
      <w:r w:rsidR="005F6405"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76DCC" w:rsidRDefault="00976DCC" w:rsidP="00976DCC">
      <w:pPr>
        <w:widowControl w:val="0"/>
        <w:tabs>
          <w:tab w:val="left" w:pos="4111"/>
          <w:tab w:val="left" w:pos="4395"/>
        </w:tabs>
        <w:autoSpaceDE w:val="0"/>
        <w:ind w:firstLine="900"/>
      </w:pPr>
      <w:r>
        <w:t xml:space="preserve">Полный перечень </w:t>
      </w:r>
      <w:r w:rsidRPr="00BB6DAA">
        <w:rPr>
          <w:b/>
        </w:rPr>
        <w:t>заданий</w:t>
      </w:r>
      <w:r>
        <w:t xml:space="preserve"> и </w:t>
      </w:r>
      <w:r w:rsidRPr="00BB6DAA">
        <w:rPr>
          <w:b/>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w:t>
      </w:r>
      <w:r w:rsidRPr="00BB6DAA">
        <w:lastRenderedPageBreak/>
        <w:t xml:space="preserve">приведен в </w:t>
      </w:r>
      <w:r>
        <w:t xml:space="preserve"> соответствующих </w:t>
      </w:r>
      <w:r w:rsidRPr="00BB6DAA">
        <w:t>методических указаниях</w:t>
      </w:r>
      <w:r>
        <w:t>.</w:t>
      </w:r>
    </w:p>
    <w:p w:rsidR="0059557A" w:rsidRPr="004B2F40" w:rsidRDefault="0059557A" w:rsidP="0059557A">
      <w:pPr>
        <w:rPr>
          <w:b/>
        </w:rPr>
      </w:pPr>
      <w:r w:rsidRPr="004B2F40">
        <w:rPr>
          <w:b/>
        </w:rPr>
        <w:t>Модуль 1.</w:t>
      </w:r>
    </w:p>
    <w:p w:rsidR="0059557A" w:rsidRPr="007F50FE" w:rsidRDefault="0059557A" w:rsidP="0059557A">
      <w:pPr>
        <w:ind w:left="284" w:firstLine="709"/>
        <w:jc w:val="both"/>
      </w:pPr>
      <w:r w:rsidRPr="007F50FE">
        <w:t>1. Электронные цепи и сигналы. Часть 1. Методические указания к лаборато</w:t>
      </w:r>
      <w:r w:rsidRPr="007F50FE">
        <w:t>р</w:t>
      </w:r>
      <w:r w:rsidRPr="007F50FE">
        <w:t>ным работам. Рязань: РГРТУ,2012.</w:t>
      </w:r>
    </w:p>
    <w:p w:rsidR="0059557A" w:rsidRPr="007F50FE" w:rsidRDefault="0059557A" w:rsidP="0059557A">
      <w:pPr>
        <w:ind w:left="284" w:firstLine="709"/>
        <w:jc w:val="both"/>
      </w:pPr>
      <w:r w:rsidRPr="007F50FE">
        <w:t>2. Электронные цепи и сигналы. Часть 2. Методические указания к лаборато</w:t>
      </w:r>
      <w:r w:rsidRPr="007F50FE">
        <w:t>р</w:t>
      </w:r>
      <w:r w:rsidRPr="007F50FE">
        <w:t>ным работам. Рязань: РГРТУ,2013.</w:t>
      </w:r>
    </w:p>
    <w:p w:rsidR="0059557A" w:rsidRPr="007F50FE" w:rsidRDefault="0059557A" w:rsidP="0059557A">
      <w:pPr>
        <w:pStyle w:val="a9"/>
        <w:ind w:left="0"/>
        <w:rPr>
          <w:b/>
        </w:rPr>
      </w:pPr>
      <w:r w:rsidRPr="007F50FE">
        <w:rPr>
          <w:b/>
        </w:rPr>
        <w:t>Модуль 2</w:t>
      </w:r>
    </w:p>
    <w:p w:rsidR="0059557A" w:rsidRPr="007F50FE" w:rsidRDefault="0059557A" w:rsidP="0059557A">
      <w:pPr>
        <w:numPr>
          <w:ilvl w:val="0"/>
          <w:numId w:val="56"/>
        </w:numPr>
        <w:ind w:firstLine="561"/>
        <w:jc w:val="both"/>
      </w:pPr>
      <w:r w:rsidRPr="007F50FE">
        <w:t>1. Электронные цепи и сигналы. Часть 3. Методические указания к лаборато</w:t>
      </w:r>
      <w:r w:rsidRPr="007F50FE">
        <w:t>р</w:t>
      </w:r>
      <w:r w:rsidRPr="007F50FE">
        <w:t>ным работам. Рязань: РГРТУ,2014.</w:t>
      </w:r>
    </w:p>
    <w:p w:rsidR="00854315" w:rsidRPr="0039130C" w:rsidRDefault="0059557A" w:rsidP="0059557A">
      <w:pPr>
        <w:widowControl w:val="0"/>
        <w:tabs>
          <w:tab w:val="left" w:pos="4111"/>
          <w:tab w:val="left" w:pos="4395"/>
        </w:tabs>
        <w:autoSpaceDE w:val="0"/>
        <w:ind w:firstLine="900"/>
        <w:rPr>
          <w:color w:val="000000"/>
          <w:sz w:val="20"/>
          <w:szCs w:val="20"/>
        </w:rPr>
      </w:pPr>
      <w:r w:rsidRPr="007F50FE">
        <w:t>2. Электронные цепи и сигналы. Часть 4. Методические указания к лаборато</w:t>
      </w:r>
      <w:r w:rsidRPr="007F50FE">
        <w:t>р</w:t>
      </w:r>
      <w:r w:rsidRPr="007F50FE">
        <w:t>ным работам. Рязань: РГРТУ,2015.</w:t>
      </w:r>
    </w:p>
    <w:p w:rsidR="002046C5" w:rsidRDefault="002046C5"/>
    <w:p w:rsidR="00976DCC" w:rsidRPr="00165C69" w:rsidRDefault="00976DCC" w:rsidP="00976DCC">
      <w:r>
        <w:t xml:space="preserve">             </w:t>
      </w:r>
      <w:r w:rsidRPr="00165C69">
        <w:t xml:space="preserve">Список </w:t>
      </w:r>
      <w:r w:rsidRPr="00165C69">
        <w:rPr>
          <w:b/>
        </w:rPr>
        <w:t>типовых контрольных вопросов</w:t>
      </w:r>
      <w:r w:rsidRPr="00165C69">
        <w:t xml:space="preserve"> для оценки уровня </w:t>
      </w:r>
      <w:proofErr w:type="spellStart"/>
      <w:r w:rsidRPr="00165C69">
        <w:t>сформированности</w:t>
      </w:r>
      <w:proofErr w:type="spellEnd"/>
      <w:r w:rsidRPr="00165C69">
        <w:t xml:space="preserve"> знаний, умений и навыков, предусмотренных компетенциям</w:t>
      </w:r>
      <w:r>
        <w:t>и, закрепленными за дисциплиной.</w:t>
      </w:r>
    </w:p>
    <w:p w:rsidR="002046C5" w:rsidRDefault="002046C5"/>
    <w:p w:rsidR="001C4EE9" w:rsidRPr="001C4EE9" w:rsidRDefault="001C4EE9" w:rsidP="001C4EE9">
      <w:pPr>
        <w:ind w:left="360" w:firstLine="491"/>
        <w:jc w:val="center"/>
        <w:rPr>
          <w:b/>
        </w:rPr>
      </w:pPr>
      <w:r w:rsidRPr="001C4EE9">
        <w:rPr>
          <w:b/>
          <w:lang w:val="en-US"/>
        </w:rPr>
        <w:t>I</w:t>
      </w:r>
      <w:r w:rsidRPr="001C4EE9">
        <w:rPr>
          <w:b/>
        </w:rPr>
        <w:t>. Сигналы</w:t>
      </w:r>
    </w:p>
    <w:p w:rsidR="001C4EE9" w:rsidRPr="001C4EE9" w:rsidRDefault="001C4EE9" w:rsidP="001C4EE9">
      <w:pPr>
        <w:ind w:firstLine="491"/>
      </w:pPr>
    </w:p>
    <w:p w:rsidR="001C4EE9" w:rsidRPr="001C4EE9" w:rsidRDefault="001C4EE9" w:rsidP="001C4EE9">
      <w:pPr>
        <w:ind w:firstLine="491"/>
      </w:pPr>
      <w:r w:rsidRPr="001C4EE9">
        <w:t>1.Спектр сигнала</w:t>
      </w:r>
      <w:r w:rsidR="0059557A">
        <w:t>.</w:t>
      </w:r>
    </w:p>
    <w:p w:rsidR="001C4EE9" w:rsidRPr="001C4EE9" w:rsidRDefault="001C4EE9" w:rsidP="001C4EE9">
      <w:pPr>
        <w:ind w:firstLine="491"/>
        <w:jc w:val="both"/>
      </w:pPr>
      <w:r w:rsidRPr="001C4EE9">
        <w:t>2.Спектр амплитудно-модулированных колебаний</w:t>
      </w:r>
      <w:r w:rsidR="0059557A">
        <w:t>.</w:t>
      </w:r>
    </w:p>
    <w:p w:rsidR="001C4EE9" w:rsidRPr="001C4EE9" w:rsidRDefault="001C4EE9" w:rsidP="001C4EE9">
      <w:pPr>
        <w:ind w:firstLine="491"/>
        <w:jc w:val="both"/>
      </w:pPr>
      <w:r w:rsidRPr="001C4EE9">
        <w:t>3.Спектр частотно-модулированных колебаний</w:t>
      </w:r>
      <w:r w:rsidR="0059557A">
        <w:t>.</w:t>
      </w:r>
    </w:p>
    <w:p w:rsidR="001C4EE9" w:rsidRPr="001C4EE9" w:rsidRDefault="001C4EE9" w:rsidP="0059557A">
      <w:pPr>
        <w:ind w:firstLine="491"/>
        <w:jc w:val="both"/>
      </w:pPr>
      <w:r w:rsidRPr="001C4EE9">
        <w:t>4. Непрерывная функция с ограниченным спектром</w:t>
      </w:r>
      <w:r w:rsidR="0059557A">
        <w:t>.</w:t>
      </w:r>
    </w:p>
    <w:p w:rsidR="001C4EE9" w:rsidRPr="001C4EE9" w:rsidRDefault="0059557A" w:rsidP="001C4EE9">
      <w:pPr>
        <w:ind w:firstLine="491"/>
        <w:jc w:val="both"/>
      </w:pPr>
      <w:r>
        <w:t>5</w:t>
      </w:r>
      <w:r w:rsidR="001C4EE9" w:rsidRPr="001C4EE9">
        <w:t xml:space="preserve">. </w:t>
      </w:r>
      <w:r>
        <w:t>Типы цепей подключения транзисторов.</w:t>
      </w:r>
    </w:p>
    <w:p w:rsidR="001C4EE9" w:rsidRPr="001C4EE9" w:rsidRDefault="0059557A" w:rsidP="001C4EE9">
      <w:pPr>
        <w:ind w:firstLine="491"/>
        <w:jc w:val="both"/>
      </w:pPr>
      <w:r>
        <w:t>6</w:t>
      </w:r>
      <w:r w:rsidR="001C4EE9" w:rsidRPr="001C4EE9">
        <w:t xml:space="preserve">. Графоаналитический метод расчета </w:t>
      </w:r>
      <w:r w:rsidR="001C4EE9" w:rsidRPr="001C4EE9">
        <w:rPr>
          <w:lang w:val="en-US"/>
        </w:rPr>
        <w:t>RC</w:t>
      </w:r>
      <w:r w:rsidR="001C4EE9" w:rsidRPr="001C4EE9">
        <w:t>-усилителя</w:t>
      </w:r>
      <w:r>
        <w:t>.</w:t>
      </w:r>
    </w:p>
    <w:p w:rsidR="001C4EE9" w:rsidRPr="001C4EE9" w:rsidRDefault="0059557A" w:rsidP="001C4EE9">
      <w:pPr>
        <w:ind w:firstLine="491"/>
        <w:jc w:val="both"/>
      </w:pPr>
      <w:r>
        <w:t>7</w:t>
      </w:r>
      <w:r w:rsidR="001C4EE9" w:rsidRPr="001C4EE9">
        <w:t>. Входное сопротивление усилителя</w:t>
      </w:r>
      <w:r>
        <w:t>.</w:t>
      </w:r>
    </w:p>
    <w:p w:rsidR="001C4EE9" w:rsidRPr="001C4EE9" w:rsidRDefault="0059557A" w:rsidP="001C4EE9">
      <w:pPr>
        <w:ind w:firstLine="491"/>
        <w:jc w:val="both"/>
      </w:pPr>
      <w:r>
        <w:t>8</w:t>
      </w:r>
      <w:r w:rsidR="001C4EE9" w:rsidRPr="001C4EE9">
        <w:t>. Коэффициент усиления усилителя</w:t>
      </w:r>
      <w:r>
        <w:t>.</w:t>
      </w:r>
    </w:p>
    <w:p w:rsidR="001C4EE9" w:rsidRPr="001C4EE9" w:rsidRDefault="001C4EE9" w:rsidP="001C4EE9">
      <w:pPr>
        <w:ind w:firstLine="491"/>
        <w:jc w:val="both"/>
      </w:pPr>
      <w:r w:rsidRPr="001C4EE9">
        <w:t>9</w:t>
      </w:r>
      <w:r w:rsidR="0059557A">
        <w:t>. Резистор</w:t>
      </w:r>
      <w:r w:rsidRPr="001C4EE9">
        <w:t xml:space="preserve"> в цепь эмиттера</w:t>
      </w:r>
      <w:r w:rsidR="0059557A">
        <w:t>.</w:t>
      </w:r>
    </w:p>
    <w:p w:rsidR="001C4EE9" w:rsidRPr="001C4EE9" w:rsidRDefault="0059557A" w:rsidP="001C4EE9">
      <w:pPr>
        <w:ind w:firstLine="491"/>
        <w:jc w:val="both"/>
      </w:pPr>
      <w:r>
        <w:t>10</w:t>
      </w:r>
      <w:r w:rsidR="001C4EE9" w:rsidRPr="001C4EE9">
        <w:t>. Входное сопротивле</w:t>
      </w:r>
      <w:r>
        <w:t>ние каскада с общим коллектором.</w:t>
      </w:r>
    </w:p>
    <w:p w:rsidR="001C4EE9" w:rsidRPr="001C4EE9" w:rsidRDefault="0059557A" w:rsidP="001C4EE9">
      <w:pPr>
        <w:ind w:firstLine="491"/>
        <w:jc w:val="both"/>
      </w:pPr>
      <w:r>
        <w:t>1</w:t>
      </w:r>
      <w:r w:rsidR="001C4EE9" w:rsidRPr="001C4EE9">
        <w:t>1. Выходное сопротивле</w:t>
      </w:r>
      <w:r>
        <w:t>ние каскада с общим коллектором.</w:t>
      </w:r>
    </w:p>
    <w:p w:rsidR="001C4EE9" w:rsidRPr="001C4EE9" w:rsidRDefault="0059557A" w:rsidP="001C4EE9">
      <w:pPr>
        <w:ind w:firstLine="491"/>
        <w:jc w:val="both"/>
      </w:pPr>
      <w:r>
        <w:t>1</w:t>
      </w:r>
      <w:r w:rsidR="001C4EE9" w:rsidRPr="001C4EE9">
        <w:t>2. Выходное сопротивление</w:t>
      </w:r>
      <w:r>
        <w:t xml:space="preserve"> каскада с общим эмиттером.</w:t>
      </w:r>
    </w:p>
    <w:p w:rsidR="001C4EE9" w:rsidRPr="001C4EE9" w:rsidRDefault="0059557A" w:rsidP="001C4EE9">
      <w:pPr>
        <w:ind w:firstLine="491"/>
        <w:jc w:val="both"/>
      </w:pPr>
      <w:r>
        <w:t>1</w:t>
      </w:r>
      <w:r w:rsidR="001C4EE9" w:rsidRPr="001C4EE9">
        <w:t xml:space="preserve">3. </w:t>
      </w:r>
      <w:r>
        <w:t xml:space="preserve">АЧХ </w:t>
      </w:r>
      <w:r w:rsidR="001C4EE9" w:rsidRPr="001C4EE9">
        <w:t xml:space="preserve"> в схеме с общей базой</w:t>
      </w:r>
      <w:r>
        <w:t>.</w:t>
      </w:r>
    </w:p>
    <w:p w:rsidR="001C4EE9" w:rsidRDefault="0059557A" w:rsidP="001C4EE9">
      <w:pPr>
        <w:ind w:firstLine="491"/>
        <w:jc w:val="both"/>
      </w:pPr>
      <w:r>
        <w:t>14</w:t>
      </w:r>
      <w:r w:rsidR="001C4EE9" w:rsidRPr="001C4EE9">
        <w:t>. Дифференциальный каскад</w:t>
      </w:r>
      <w:r>
        <w:t>.</w:t>
      </w:r>
    </w:p>
    <w:p w:rsidR="0059557A" w:rsidRPr="001C4EE9" w:rsidRDefault="0059557A" w:rsidP="001C4EE9">
      <w:pPr>
        <w:ind w:firstLine="491"/>
        <w:jc w:val="both"/>
      </w:pPr>
      <w:r>
        <w:t>15. Операционный усилитель.</w:t>
      </w:r>
    </w:p>
    <w:p w:rsidR="001C4EE9" w:rsidRPr="001C4EE9" w:rsidRDefault="0059557A" w:rsidP="001C4EE9">
      <w:pPr>
        <w:ind w:firstLine="491"/>
        <w:jc w:val="both"/>
      </w:pPr>
      <w:r>
        <w:t>16</w:t>
      </w:r>
      <w:r w:rsidR="001C4EE9" w:rsidRPr="001C4EE9">
        <w:t xml:space="preserve"> </w:t>
      </w:r>
      <w:r>
        <w:t>С</w:t>
      </w:r>
      <w:r w:rsidR="001C4EE9" w:rsidRPr="001C4EE9">
        <w:t>табилизатор напряжения</w:t>
      </w:r>
      <w:r>
        <w:t>.</w:t>
      </w:r>
    </w:p>
    <w:p w:rsidR="001C4EE9" w:rsidRPr="001C4EE9" w:rsidRDefault="0059557A" w:rsidP="001C4EE9">
      <w:pPr>
        <w:ind w:firstLine="491"/>
        <w:jc w:val="both"/>
      </w:pPr>
      <w:r>
        <w:t>17</w:t>
      </w:r>
      <w:r w:rsidR="001C4EE9" w:rsidRPr="001C4EE9">
        <w:t>. Коэффициент стабилизации компенсационного стабилизатора:</w:t>
      </w:r>
    </w:p>
    <w:p w:rsidR="001C4EE9" w:rsidRPr="001C4EE9" w:rsidRDefault="0059557A" w:rsidP="001C4EE9">
      <w:pPr>
        <w:ind w:firstLine="491"/>
        <w:jc w:val="both"/>
      </w:pPr>
      <w:r>
        <w:t>18</w:t>
      </w:r>
      <w:r w:rsidR="001C4EE9" w:rsidRPr="001C4EE9">
        <w:t>. Теорем</w:t>
      </w:r>
      <w:r w:rsidR="001C4EE9">
        <w:t>а</w:t>
      </w:r>
      <w:r w:rsidR="001C4EE9" w:rsidRPr="001C4EE9">
        <w:t xml:space="preserve"> Де Моргана</w:t>
      </w:r>
      <w:r w:rsidR="001C4EE9">
        <w:t>.</w:t>
      </w:r>
    </w:p>
    <w:p w:rsidR="001C4EE9" w:rsidRPr="001C4EE9" w:rsidRDefault="0059557A" w:rsidP="001C4EE9">
      <w:pPr>
        <w:ind w:firstLine="491"/>
        <w:jc w:val="both"/>
      </w:pPr>
      <w:r>
        <w:t>19</w:t>
      </w:r>
      <w:r w:rsidR="001C4EE9" w:rsidRPr="001C4EE9">
        <w:t>. Элементы ТТЛ в сравнении с элементами ЭСЛ:</w:t>
      </w:r>
    </w:p>
    <w:p w:rsidR="001C4EE9" w:rsidRPr="001C4EE9" w:rsidRDefault="0059557A" w:rsidP="001C4EE9">
      <w:pPr>
        <w:ind w:firstLine="491"/>
        <w:jc w:val="both"/>
      </w:pPr>
      <w:r>
        <w:t>20</w:t>
      </w:r>
      <w:r w:rsidR="001C4EE9" w:rsidRPr="001C4EE9">
        <w:t xml:space="preserve">. </w:t>
      </w:r>
      <w:r w:rsidR="001C4EE9">
        <w:t>К</w:t>
      </w:r>
      <w:r w:rsidR="001C4EE9" w:rsidRPr="001C4EE9">
        <w:t>арт</w:t>
      </w:r>
      <w:r w:rsidR="001C4EE9">
        <w:t>а</w:t>
      </w:r>
      <w:r w:rsidR="001C4EE9" w:rsidRPr="001C4EE9">
        <w:t xml:space="preserve"> Карно:</w:t>
      </w:r>
    </w:p>
    <w:p w:rsidR="001C4EE9" w:rsidRPr="001C4EE9" w:rsidRDefault="0059557A" w:rsidP="001C4EE9">
      <w:pPr>
        <w:ind w:firstLine="491"/>
        <w:jc w:val="both"/>
      </w:pPr>
      <w:r>
        <w:t>21</w:t>
      </w:r>
      <w:r w:rsidR="001C4EE9" w:rsidRPr="001C4EE9">
        <w:t xml:space="preserve">. </w:t>
      </w:r>
      <w:r w:rsidR="001C4EE9">
        <w:t>Шифратор дешифратор</w:t>
      </w:r>
      <w:r w:rsidR="001C4EE9" w:rsidRPr="001C4EE9">
        <w:t xml:space="preserve"> </w:t>
      </w:r>
    </w:p>
    <w:p w:rsidR="001C4EE9" w:rsidRPr="001C4EE9" w:rsidRDefault="0059557A" w:rsidP="001C4EE9">
      <w:pPr>
        <w:ind w:firstLine="491"/>
        <w:jc w:val="both"/>
      </w:pPr>
      <w:r>
        <w:t>22</w:t>
      </w:r>
      <w:r w:rsidR="001C4EE9" w:rsidRPr="001C4EE9">
        <w:t xml:space="preserve">. </w:t>
      </w:r>
      <w:r w:rsidR="001C4EE9">
        <w:t>М</w:t>
      </w:r>
      <w:r w:rsidR="001C4EE9" w:rsidRPr="001C4EE9">
        <w:t>ультиплексо</w:t>
      </w:r>
      <w:r w:rsidR="001C4EE9">
        <w:t xml:space="preserve">р, </w:t>
      </w:r>
      <w:proofErr w:type="spellStart"/>
      <w:r w:rsidR="001C4EE9">
        <w:t>демультиплексор</w:t>
      </w:r>
      <w:proofErr w:type="spellEnd"/>
      <w:r w:rsidR="001C4EE9">
        <w:t>.</w:t>
      </w:r>
    </w:p>
    <w:p w:rsidR="001C4EE9" w:rsidRPr="001C4EE9" w:rsidRDefault="0059557A" w:rsidP="001C4EE9">
      <w:pPr>
        <w:ind w:firstLine="491"/>
        <w:jc w:val="both"/>
      </w:pPr>
      <w:r>
        <w:t>23</w:t>
      </w:r>
      <w:r w:rsidR="001C4EE9" w:rsidRPr="001C4EE9">
        <w:t xml:space="preserve">. </w:t>
      </w:r>
      <w:r w:rsidR="001C4EE9" w:rsidRPr="001C4EE9">
        <w:rPr>
          <w:lang w:val="en-US"/>
        </w:rPr>
        <w:t>RS</w:t>
      </w:r>
      <w:r w:rsidR="001C4EE9" w:rsidRPr="001C4EE9">
        <w:t xml:space="preserve"> – триггер:</w:t>
      </w:r>
    </w:p>
    <w:p w:rsidR="001C4EE9" w:rsidRDefault="0059557A" w:rsidP="001C4EE9">
      <w:pPr>
        <w:ind w:firstLine="491"/>
        <w:jc w:val="both"/>
      </w:pPr>
      <w:r>
        <w:t>24</w:t>
      </w:r>
      <w:r w:rsidR="001C4EE9" w:rsidRPr="001C4EE9">
        <w:t>. УК-триггер</w:t>
      </w:r>
    </w:p>
    <w:p w:rsidR="001C4EE9" w:rsidRPr="001C4EE9" w:rsidRDefault="0059557A" w:rsidP="001C4EE9">
      <w:pPr>
        <w:ind w:firstLine="491"/>
        <w:jc w:val="both"/>
      </w:pPr>
      <w:r>
        <w:t>25</w:t>
      </w:r>
      <w:r w:rsidR="001C4EE9" w:rsidRPr="001C4EE9">
        <w:t>. Д-триггер</w:t>
      </w:r>
    </w:p>
    <w:p w:rsidR="001C4EE9" w:rsidRPr="001C4EE9" w:rsidRDefault="0059557A" w:rsidP="001C4EE9">
      <w:pPr>
        <w:ind w:firstLine="491"/>
        <w:jc w:val="both"/>
      </w:pPr>
      <w:r>
        <w:t>26</w:t>
      </w:r>
      <w:r w:rsidR="001C4EE9" w:rsidRPr="001C4EE9">
        <w:t xml:space="preserve">. Регистр </w:t>
      </w:r>
    </w:p>
    <w:p w:rsidR="001C4EE9" w:rsidRPr="001C4EE9" w:rsidRDefault="0059557A" w:rsidP="001C4EE9">
      <w:pPr>
        <w:ind w:firstLine="491"/>
        <w:jc w:val="both"/>
      </w:pPr>
      <w:r>
        <w:t>27</w:t>
      </w:r>
      <w:r w:rsidR="001C4EE9" w:rsidRPr="001C4EE9">
        <w:t>. Последова</w:t>
      </w:r>
      <w:r w:rsidR="001C4EE9">
        <w:t>тельный и параллельный счетчики</w:t>
      </w:r>
    </w:p>
    <w:p w:rsidR="002046C5" w:rsidRPr="001C4EE9" w:rsidRDefault="002046C5"/>
    <w:p w:rsidR="002046C5" w:rsidRDefault="002046C5" w:rsidP="002046C5">
      <w:pPr>
        <w:ind w:firstLine="720"/>
        <w:jc w:val="both"/>
      </w:pPr>
      <w:r w:rsidRPr="00D73879">
        <w:rPr>
          <w:b/>
        </w:rPr>
        <w:t>Типовые</w:t>
      </w:r>
      <w:r>
        <w:rPr>
          <w:b/>
        </w:rPr>
        <w:t xml:space="preserve"> тестовые</w:t>
      </w:r>
      <w:r w:rsidRPr="00D73879">
        <w:rPr>
          <w:b/>
        </w:rPr>
        <w:t xml:space="preserve"> задания</w:t>
      </w:r>
      <w:r w:rsidRPr="00D73879">
        <w:t xml:space="preserve"> для укрепления</w:t>
      </w:r>
      <w:r>
        <w:t xml:space="preserve"> и проверки</w:t>
      </w:r>
      <w:r w:rsidRPr="00D73879">
        <w:t xml:space="preserve"> теоретических знаний, развития умений и навыков, предусмотренных компетенциями, закрепленными за дисциплиной</w:t>
      </w:r>
      <w:r>
        <w:t>.</w:t>
      </w:r>
    </w:p>
    <w:p w:rsidR="002046C5" w:rsidRPr="002046C5" w:rsidRDefault="002046C5" w:rsidP="002046C5"/>
    <w:p w:rsidR="001C4EE9" w:rsidRPr="001C4EE9" w:rsidRDefault="001C4EE9" w:rsidP="001C4EE9">
      <w:pPr>
        <w:ind w:left="360" w:firstLine="491"/>
        <w:jc w:val="center"/>
        <w:rPr>
          <w:b/>
        </w:rPr>
      </w:pPr>
      <w:r w:rsidRPr="001C4EE9">
        <w:rPr>
          <w:b/>
          <w:lang w:val="en-US"/>
        </w:rPr>
        <w:t>I</w:t>
      </w:r>
      <w:r w:rsidRPr="001C4EE9">
        <w:rPr>
          <w:b/>
        </w:rPr>
        <w:t>. Сигналы</w:t>
      </w:r>
    </w:p>
    <w:p w:rsidR="001C4EE9" w:rsidRPr="001C4EE9" w:rsidRDefault="001C4EE9" w:rsidP="001C4EE9">
      <w:pPr>
        <w:ind w:firstLine="491"/>
      </w:pPr>
    </w:p>
    <w:p w:rsidR="001C4EE9" w:rsidRPr="001C4EE9" w:rsidRDefault="001C4EE9" w:rsidP="001C4EE9">
      <w:pPr>
        <w:ind w:firstLine="491"/>
      </w:pPr>
      <w:r w:rsidRPr="001C4EE9">
        <w:t>1.Спектр сигнала:</w:t>
      </w:r>
    </w:p>
    <w:p w:rsidR="001C4EE9" w:rsidRPr="001C4EE9" w:rsidRDefault="001C4EE9" w:rsidP="0059557A">
      <w:pPr>
        <w:numPr>
          <w:ilvl w:val="0"/>
          <w:numId w:val="1"/>
        </w:numPr>
        <w:ind w:firstLine="491"/>
        <w:jc w:val="both"/>
      </w:pPr>
      <w:r w:rsidRPr="001C4EE9">
        <w:t>Тем уже, чем больше его длительность.</w:t>
      </w:r>
    </w:p>
    <w:p w:rsidR="001C4EE9" w:rsidRPr="001C4EE9" w:rsidRDefault="001C4EE9" w:rsidP="0059557A">
      <w:pPr>
        <w:numPr>
          <w:ilvl w:val="0"/>
          <w:numId w:val="1"/>
        </w:numPr>
        <w:ind w:firstLine="491"/>
        <w:jc w:val="both"/>
      </w:pPr>
      <w:r w:rsidRPr="001C4EE9">
        <w:lastRenderedPageBreak/>
        <w:t>Тем шире, чем больше его длительность.</w:t>
      </w:r>
    </w:p>
    <w:p w:rsidR="001C4EE9" w:rsidRPr="001C4EE9" w:rsidRDefault="001C4EE9" w:rsidP="0059557A">
      <w:pPr>
        <w:numPr>
          <w:ilvl w:val="0"/>
          <w:numId w:val="1"/>
        </w:numPr>
        <w:ind w:firstLine="491"/>
        <w:jc w:val="both"/>
      </w:pPr>
      <w:r w:rsidRPr="001C4EE9">
        <w:t>Не связан с длительностью.</w:t>
      </w:r>
    </w:p>
    <w:p w:rsidR="001C4EE9" w:rsidRPr="001C4EE9" w:rsidRDefault="001C4EE9" w:rsidP="001C4EE9">
      <w:pPr>
        <w:ind w:firstLine="491"/>
        <w:jc w:val="both"/>
      </w:pPr>
    </w:p>
    <w:p w:rsidR="001C4EE9" w:rsidRPr="001C4EE9" w:rsidRDefault="001C4EE9" w:rsidP="001C4EE9">
      <w:pPr>
        <w:ind w:firstLine="491"/>
        <w:jc w:val="both"/>
      </w:pPr>
      <w:r w:rsidRPr="001C4EE9">
        <w:t>2.Спектр амплитудно-модулированных колебаний:</w:t>
      </w:r>
    </w:p>
    <w:p w:rsidR="001C4EE9" w:rsidRPr="001C4EE9" w:rsidRDefault="001C4EE9" w:rsidP="0059557A">
      <w:pPr>
        <w:numPr>
          <w:ilvl w:val="0"/>
          <w:numId w:val="2"/>
        </w:numPr>
        <w:ind w:firstLine="491"/>
        <w:jc w:val="both"/>
      </w:pPr>
      <w:r w:rsidRPr="001C4EE9">
        <w:t>Занимает полосу, равную учетверенной максимальной частоте в спектре модулирующего колебания.</w:t>
      </w:r>
    </w:p>
    <w:p w:rsidR="001C4EE9" w:rsidRPr="001C4EE9" w:rsidRDefault="001C4EE9" w:rsidP="0059557A">
      <w:pPr>
        <w:numPr>
          <w:ilvl w:val="0"/>
          <w:numId w:val="2"/>
        </w:numPr>
        <w:ind w:firstLine="491"/>
        <w:jc w:val="both"/>
      </w:pPr>
      <w:r w:rsidRPr="001C4EE9">
        <w:t>Занимает полосу, равную удвоенной максимальной частоте в спектре модулирующего сигнала.</w:t>
      </w:r>
    </w:p>
    <w:p w:rsidR="001C4EE9" w:rsidRPr="001C4EE9" w:rsidRDefault="001C4EE9" w:rsidP="0059557A">
      <w:pPr>
        <w:numPr>
          <w:ilvl w:val="0"/>
          <w:numId w:val="2"/>
        </w:numPr>
        <w:ind w:firstLine="491"/>
        <w:jc w:val="both"/>
      </w:pPr>
      <w:r w:rsidRPr="001C4EE9">
        <w:t>Линейно зависит от частоты несущей.</w:t>
      </w:r>
    </w:p>
    <w:p w:rsidR="001C4EE9" w:rsidRPr="001C4EE9" w:rsidRDefault="001C4EE9" w:rsidP="001C4EE9">
      <w:pPr>
        <w:ind w:left="1440" w:firstLine="491"/>
        <w:jc w:val="both"/>
      </w:pPr>
    </w:p>
    <w:p w:rsidR="001C4EE9" w:rsidRPr="001C4EE9" w:rsidRDefault="001C4EE9" w:rsidP="001C4EE9">
      <w:pPr>
        <w:ind w:firstLine="491"/>
        <w:jc w:val="both"/>
      </w:pPr>
      <w:r w:rsidRPr="001C4EE9">
        <w:t>3.Спектр частотно-модулированных колебаний:</w:t>
      </w:r>
    </w:p>
    <w:p w:rsidR="001C4EE9" w:rsidRPr="001C4EE9" w:rsidRDefault="001C4EE9" w:rsidP="0059557A">
      <w:pPr>
        <w:numPr>
          <w:ilvl w:val="0"/>
          <w:numId w:val="3"/>
        </w:numPr>
        <w:ind w:firstLine="491"/>
        <w:jc w:val="both"/>
      </w:pPr>
      <w:r w:rsidRPr="001C4EE9">
        <w:t>Шире спектра амплитудно-модулированных.</w:t>
      </w:r>
    </w:p>
    <w:p w:rsidR="001C4EE9" w:rsidRPr="001C4EE9" w:rsidRDefault="001C4EE9" w:rsidP="0059557A">
      <w:pPr>
        <w:numPr>
          <w:ilvl w:val="0"/>
          <w:numId w:val="3"/>
        </w:numPr>
        <w:ind w:firstLine="491"/>
        <w:jc w:val="both"/>
      </w:pPr>
      <w:r w:rsidRPr="001C4EE9">
        <w:t>Уже спектра амплитудно-модулированных.</w:t>
      </w:r>
    </w:p>
    <w:p w:rsidR="001C4EE9" w:rsidRPr="001C4EE9" w:rsidRDefault="001C4EE9" w:rsidP="0059557A">
      <w:pPr>
        <w:numPr>
          <w:ilvl w:val="0"/>
          <w:numId w:val="3"/>
        </w:numPr>
        <w:ind w:firstLine="491"/>
        <w:jc w:val="both"/>
      </w:pPr>
      <w:r w:rsidRPr="001C4EE9">
        <w:t>Соотношение спектров может быть произвольным.</w:t>
      </w:r>
    </w:p>
    <w:p w:rsidR="001C4EE9" w:rsidRPr="001C4EE9" w:rsidRDefault="001C4EE9" w:rsidP="001C4EE9">
      <w:pPr>
        <w:ind w:firstLine="491"/>
        <w:jc w:val="both"/>
      </w:pPr>
    </w:p>
    <w:p w:rsidR="001C4EE9" w:rsidRPr="001C4EE9" w:rsidRDefault="001C4EE9" w:rsidP="001C4EE9">
      <w:pPr>
        <w:ind w:firstLine="491"/>
        <w:jc w:val="both"/>
      </w:pPr>
      <w:r w:rsidRPr="001C4EE9">
        <w:t>4. Непрерывная функция с ограниченным спектром:</w:t>
      </w:r>
    </w:p>
    <w:p w:rsidR="001C4EE9" w:rsidRPr="001C4EE9" w:rsidRDefault="001C4EE9" w:rsidP="0059557A">
      <w:pPr>
        <w:numPr>
          <w:ilvl w:val="0"/>
          <w:numId w:val="4"/>
        </w:numPr>
        <w:ind w:firstLine="491"/>
        <w:jc w:val="both"/>
      </w:pPr>
      <w:r w:rsidRPr="001C4EE9">
        <w:t>Не может быть представлена отсчетами, т.к. это приводит к потере информ</w:t>
      </w:r>
      <w:r w:rsidRPr="001C4EE9">
        <w:t>а</w:t>
      </w:r>
      <w:r w:rsidRPr="001C4EE9">
        <w:t>ции.</w:t>
      </w:r>
    </w:p>
    <w:p w:rsidR="001C4EE9" w:rsidRPr="001C4EE9" w:rsidRDefault="001C4EE9" w:rsidP="0059557A">
      <w:pPr>
        <w:numPr>
          <w:ilvl w:val="0"/>
          <w:numId w:val="4"/>
        </w:numPr>
        <w:ind w:firstLine="491"/>
        <w:jc w:val="both"/>
      </w:pPr>
      <w:r w:rsidRPr="001C4EE9">
        <w:t>Определяется своими значениями, взятыми через интервалы времени, равные половине периода наиболее высокочастотн</w:t>
      </w:r>
      <w:r w:rsidRPr="001C4EE9">
        <w:t>о</w:t>
      </w:r>
      <w:r w:rsidRPr="001C4EE9">
        <w:t>го колебания в спе</w:t>
      </w:r>
      <w:r w:rsidRPr="001C4EE9">
        <w:t>к</w:t>
      </w:r>
      <w:r w:rsidRPr="001C4EE9">
        <w:t>тре.</w:t>
      </w:r>
    </w:p>
    <w:p w:rsidR="001C4EE9" w:rsidRPr="001C4EE9" w:rsidRDefault="001C4EE9" w:rsidP="0059557A">
      <w:pPr>
        <w:numPr>
          <w:ilvl w:val="0"/>
          <w:numId w:val="4"/>
        </w:numPr>
        <w:ind w:firstLine="491"/>
        <w:jc w:val="both"/>
      </w:pPr>
      <w:r w:rsidRPr="001C4EE9">
        <w:t>Может быть задана через максимальные и минимальные значения на вр</w:t>
      </w:r>
      <w:r w:rsidRPr="001C4EE9">
        <w:t>е</w:t>
      </w:r>
      <w:r w:rsidRPr="001C4EE9">
        <w:t>менном интервале.</w:t>
      </w:r>
    </w:p>
    <w:p w:rsidR="001C4EE9" w:rsidRPr="001C4EE9" w:rsidRDefault="001C4EE9" w:rsidP="001C4EE9">
      <w:pPr>
        <w:ind w:firstLine="491"/>
        <w:jc w:val="both"/>
      </w:pPr>
      <w:r w:rsidRPr="001C4EE9">
        <w:t>5. Для неискаженной передачи сигнала:</w:t>
      </w:r>
    </w:p>
    <w:p w:rsidR="001C4EE9" w:rsidRPr="001C4EE9" w:rsidRDefault="001C4EE9" w:rsidP="0059557A">
      <w:pPr>
        <w:numPr>
          <w:ilvl w:val="0"/>
          <w:numId w:val="5"/>
        </w:numPr>
        <w:ind w:firstLine="491"/>
        <w:jc w:val="both"/>
      </w:pPr>
      <w:r w:rsidRPr="001C4EE9">
        <w:t>АЧХ должна быть постоянной, а ФЧХ – линейно зависеть от частоты.</w:t>
      </w:r>
    </w:p>
    <w:p w:rsidR="001C4EE9" w:rsidRPr="001C4EE9" w:rsidRDefault="001C4EE9" w:rsidP="0059557A">
      <w:pPr>
        <w:numPr>
          <w:ilvl w:val="0"/>
          <w:numId w:val="5"/>
        </w:numPr>
        <w:ind w:firstLine="491"/>
        <w:jc w:val="both"/>
      </w:pPr>
      <w:r w:rsidRPr="001C4EE9">
        <w:t>АЧХ должна линейно зависеть от частоты, а ФЧХ – должна быть постоянной.</w:t>
      </w:r>
    </w:p>
    <w:p w:rsidR="001C4EE9" w:rsidRPr="001C4EE9" w:rsidRDefault="001C4EE9" w:rsidP="0059557A">
      <w:pPr>
        <w:numPr>
          <w:ilvl w:val="0"/>
          <w:numId w:val="5"/>
        </w:numPr>
        <w:ind w:firstLine="491"/>
        <w:jc w:val="both"/>
      </w:pPr>
      <w:r w:rsidRPr="001C4EE9">
        <w:t>Обе характеристики не должны зависеть от частоты.</w:t>
      </w:r>
    </w:p>
    <w:p w:rsidR="001C4EE9" w:rsidRPr="001C4EE9" w:rsidRDefault="001C4EE9" w:rsidP="001C4EE9">
      <w:pPr>
        <w:ind w:firstLine="491"/>
        <w:jc w:val="both"/>
      </w:pPr>
    </w:p>
    <w:p w:rsidR="001C4EE9" w:rsidRPr="001C4EE9" w:rsidRDefault="001C4EE9" w:rsidP="001C4EE9">
      <w:pPr>
        <w:ind w:firstLine="491"/>
        <w:jc w:val="center"/>
        <w:rPr>
          <w:b/>
        </w:rPr>
      </w:pPr>
      <w:r w:rsidRPr="001C4EE9">
        <w:rPr>
          <w:b/>
          <w:lang w:val="en-US"/>
        </w:rPr>
        <w:t>II</w:t>
      </w:r>
      <w:r w:rsidRPr="001C4EE9">
        <w:rPr>
          <w:b/>
        </w:rPr>
        <w:t>. Усилители переменного тока</w:t>
      </w:r>
    </w:p>
    <w:p w:rsidR="001C4EE9" w:rsidRPr="001C4EE9" w:rsidRDefault="001C4EE9" w:rsidP="001C4EE9">
      <w:pPr>
        <w:ind w:firstLine="491"/>
        <w:jc w:val="center"/>
      </w:pPr>
    </w:p>
    <w:p w:rsidR="001C4EE9" w:rsidRPr="001C4EE9" w:rsidRDefault="001C4EE9" w:rsidP="001C4EE9">
      <w:pPr>
        <w:ind w:firstLine="491"/>
        <w:jc w:val="both"/>
      </w:pPr>
      <w:r w:rsidRPr="001C4EE9">
        <w:t>6. В схеме с ОЭ:</w:t>
      </w:r>
    </w:p>
    <w:p w:rsidR="001C4EE9" w:rsidRPr="001C4EE9" w:rsidRDefault="001C4EE9" w:rsidP="0059557A">
      <w:pPr>
        <w:numPr>
          <w:ilvl w:val="0"/>
          <w:numId w:val="6"/>
        </w:numPr>
        <w:ind w:firstLine="491"/>
        <w:jc w:val="both"/>
      </w:pPr>
      <w:r w:rsidRPr="001C4EE9">
        <w:t>Усиливается ток.</w:t>
      </w:r>
    </w:p>
    <w:p w:rsidR="001C4EE9" w:rsidRPr="001C4EE9" w:rsidRDefault="001C4EE9" w:rsidP="0059557A">
      <w:pPr>
        <w:numPr>
          <w:ilvl w:val="0"/>
          <w:numId w:val="6"/>
        </w:numPr>
        <w:ind w:firstLine="491"/>
        <w:jc w:val="both"/>
      </w:pPr>
      <w:r w:rsidRPr="001C4EE9">
        <w:t>Усиливается напряжение.</w:t>
      </w:r>
    </w:p>
    <w:p w:rsidR="001C4EE9" w:rsidRPr="001C4EE9" w:rsidRDefault="001C4EE9" w:rsidP="0059557A">
      <w:pPr>
        <w:numPr>
          <w:ilvl w:val="0"/>
          <w:numId w:val="6"/>
        </w:numPr>
        <w:ind w:firstLine="491"/>
        <w:jc w:val="both"/>
      </w:pPr>
      <w:r w:rsidRPr="001C4EE9">
        <w:t>Усиливаются и ток, и напряжение.</w:t>
      </w:r>
    </w:p>
    <w:p w:rsidR="001C4EE9" w:rsidRPr="001C4EE9" w:rsidRDefault="001C4EE9" w:rsidP="001C4EE9">
      <w:pPr>
        <w:ind w:firstLine="491"/>
        <w:jc w:val="both"/>
      </w:pPr>
    </w:p>
    <w:p w:rsidR="001C4EE9" w:rsidRPr="001C4EE9" w:rsidRDefault="001C4EE9" w:rsidP="001C4EE9">
      <w:pPr>
        <w:ind w:firstLine="491"/>
        <w:jc w:val="both"/>
      </w:pPr>
      <w:r w:rsidRPr="001C4EE9">
        <w:t>7. В схеме с ОБ:</w:t>
      </w:r>
    </w:p>
    <w:p w:rsidR="001C4EE9" w:rsidRPr="001C4EE9" w:rsidRDefault="001C4EE9" w:rsidP="0059557A">
      <w:pPr>
        <w:numPr>
          <w:ilvl w:val="0"/>
          <w:numId w:val="6"/>
        </w:numPr>
        <w:ind w:firstLine="491"/>
        <w:jc w:val="both"/>
      </w:pPr>
      <w:r w:rsidRPr="001C4EE9">
        <w:t>Усиливается ток.</w:t>
      </w:r>
    </w:p>
    <w:p w:rsidR="001C4EE9" w:rsidRPr="001C4EE9" w:rsidRDefault="001C4EE9" w:rsidP="0059557A">
      <w:pPr>
        <w:numPr>
          <w:ilvl w:val="0"/>
          <w:numId w:val="6"/>
        </w:numPr>
        <w:ind w:firstLine="491"/>
        <w:jc w:val="both"/>
      </w:pPr>
      <w:r w:rsidRPr="001C4EE9">
        <w:t>Усиливается напряжение.</w:t>
      </w:r>
    </w:p>
    <w:p w:rsidR="001C4EE9" w:rsidRPr="001C4EE9" w:rsidRDefault="001C4EE9" w:rsidP="0059557A">
      <w:pPr>
        <w:numPr>
          <w:ilvl w:val="0"/>
          <w:numId w:val="6"/>
        </w:numPr>
        <w:ind w:firstLine="491"/>
        <w:jc w:val="both"/>
      </w:pPr>
      <w:r w:rsidRPr="001C4EE9">
        <w:t>Усиливается и ток, и напряжение.</w:t>
      </w:r>
    </w:p>
    <w:p w:rsidR="001C4EE9" w:rsidRPr="001C4EE9" w:rsidRDefault="001C4EE9" w:rsidP="001C4EE9">
      <w:pPr>
        <w:ind w:left="1440" w:firstLine="491"/>
        <w:jc w:val="both"/>
      </w:pPr>
    </w:p>
    <w:p w:rsidR="001C4EE9" w:rsidRPr="001C4EE9" w:rsidRDefault="001C4EE9" w:rsidP="001C4EE9">
      <w:pPr>
        <w:ind w:firstLine="491"/>
        <w:jc w:val="both"/>
      </w:pPr>
      <w:r w:rsidRPr="001C4EE9">
        <w:t>8. В схеме с ОК:</w:t>
      </w:r>
    </w:p>
    <w:p w:rsidR="001C4EE9" w:rsidRPr="001C4EE9" w:rsidRDefault="001C4EE9" w:rsidP="0059557A">
      <w:pPr>
        <w:numPr>
          <w:ilvl w:val="0"/>
          <w:numId w:val="6"/>
        </w:numPr>
        <w:ind w:firstLine="491"/>
        <w:jc w:val="both"/>
      </w:pPr>
      <w:r w:rsidRPr="001C4EE9">
        <w:t>Усиливается ток.</w:t>
      </w:r>
    </w:p>
    <w:p w:rsidR="001C4EE9" w:rsidRPr="001C4EE9" w:rsidRDefault="001C4EE9" w:rsidP="0059557A">
      <w:pPr>
        <w:numPr>
          <w:ilvl w:val="0"/>
          <w:numId w:val="6"/>
        </w:numPr>
        <w:ind w:firstLine="491"/>
        <w:jc w:val="both"/>
      </w:pPr>
      <w:r w:rsidRPr="001C4EE9">
        <w:t>Усиливается напряжение.</w:t>
      </w:r>
    </w:p>
    <w:p w:rsidR="001C4EE9" w:rsidRPr="001C4EE9" w:rsidRDefault="001C4EE9" w:rsidP="0059557A">
      <w:pPr>
        <w:numPr>
          <w:ilvl w:val="0"/>
          <w:numId w:val="6"/>
        </w:numPr>
        <w:ind w:firstLine="491"/>
        <w:jc w:val="both"/>
      </w:pPr>
      <w:r w:rsidRPr="001C4EE9">
        <w:t>Усиливается и ток, и напряжение.</w:t>
      </w:r>
    </w:p>
    <w:p w:rsidR="001C4EE9" w:rsidRPr="001C4EE9" w:rsidRDefault="001C4EE9" w:rsidP="001C4EE9">
      <w:pPr>
        <w:ind w:firstLine="491"/>
        <w:jc w:val="both"/>
      </w:pPr>
    </w:p>
    <w:p w:rsidR="001C4EE9" w:rsidRPr="001C4EE9" w:rsidRDefault="001C4EE9" w:rsidP="001C4EE9">
      <w:pPr>
        <w:ind w:firstLine="491"/>
        <w:jc w:val="both"/>
      </w:pPr>
      <w:r w:rsidRPr="001C4EE9">
        <w:t xml:space="preserve">9. </w:t>
      </w:r>
      <w:proofErr w:type="spellStart"/>
      <w:r w:rsidRPr="001C4EE9">
        <w:t>Незашунтированный</w:t>
      </w:r>
      <w:proofErr w:type="spellEnd"/>
      <w:r w:rsidRPr="001C4EE9">
        <w:t xml:space="preserve"> резистор в цепи эмиттера:</w:t>
      </w:r>
    </w:p>
    <w:p w:rsidR="001C4EE9" w:rsidRPr="001C4EE9" w:rsidRDefault="001C4EE9" w:rsidP="0059557A">
      <w:pPr>
        <w:numPr>
          <w:ilvl w:val="0"/>
          <w:numId w:val="7"/>
        </w:numPr>
        <w:ind w:firstLine="491"/>
        <w:jc w:val="both"/>
      </w:pPr>
      <w:r w:rsidRPr="001C4EE9">
        <w:t>Увеличивает коэффициент усиления.</w:t>
      </w:r>
    </w:p>
    <w:p w:rsidR="001C4EE9" w:rsidRPr="001C4EE9" w:rsidRDefault="001C4EE9" w:rsidP="0059557A">
      <w:pPr>
        <w:numPr>
          <w:ilvl w:val="0"/>
          <w:numId w:val="7"/>
        </w:numPr>
        <w:ind w:firstLine="491"/>
        <w:jc w:val="both"/>
      </w:pPr>
      <w:r w:rsidRPr="001C4EE9">
        <w:t>Стабилизирует коэффициент усиления.</w:t>
      </w:r>
    </w:p>
    <w:p w:rsidR="001C4EE9" w:rsidRPr="001C4EE9" w:rsidRDefault="001C4EE9" w:rsidP="0059557A">
      <w:pPr>
        <w:numPr>
          <w:ilvl w:val="0"/>
          <w:numId w:val="7"/>
        </w:numPr>
        <w:ind w:firstLine="491"/>
        <w:jc w:val="both"/>
      </w:pPr>
      <w:r w:rsidRPr="001C4EE9">
        <w:t>Стабилизирует положение точки покоя.</w:t>
      </w:r>
    </w:p>
    <w:p w:rsidR="001C4EE9" w:rsidRPr="001C4EE9" w:rsidRDefault="001C4EE9" w:rsidP="0059557A">
      <w:pPr>
        <w:numPr>
          <w:ilvl w:val="0"/>
          <w:numId w:val="7"/>
        </w:numPr>
        <w:ind w:firstLine="491"/>
        <w:jc w:val="both"/>
      </w:pPr>
      <w:r w:rsidRPr="001C4EE9">
        <w:lastRenderedPageBreak/>
        <w:t>Стабилизирует коэффициент усиления и положение точки п</w:t>
      </w:r>
      <w:r w:rsidRPr="001C4EE9">
        <w:t>о</w:t>
      </w:r>
      <w:r w:rsidRPr="001C4EE9">
        <w:t>коя.</w:t>
      </w:r>
    </w:p>
    <w:p w:rsidR="001C4EE9" w:rsidRPr="001C4EE9" w:rsidRDefault="001C4EE9" w:rsidP="001C4EE9">
      <w:pPr>
        <w:ind w:firstLine="491"/>
        <w:jc w:val="both"/>
      </w:pPr>
    </w:p>
    <w:p w:rsidR="001C4EE9" w:rsidRPr="001C4EE9" w:rsidRDefault="001C4EE9" w:rsidP="001C4EE9">
      <w:pPr>
        <w:ind w:firstLine="491"/>
        <w:jc w:val="both"/>
      </w:pPr>
      <w:r w:rsidRPr="001C4EE9">
        <w:t>10. Шунтирование резистора в цепи эмиттера конденсатором приводит:</w:t>
      </w:r>
    </w:p>
    <w:p w:rsidR="001C4EE9" w:rsidRPr="001C4EE9" w:rsidRDefault="001C4EE9" w:rsidP="0059557A">
      <w:pPr>
        <w:numPr>
          <w:ilvl w:val="0"/>
          <w:numId w:val="8"/>
        </w:numPr>
        <w:ind w:firstLine="491"/>
        <w:jc w:val="both"/>
      </w:pPr>
      <w:r w:rsidRPr="001C4EE9">
        <w:t>К увеличению коэффициента усиления.</w:t>
      </w:r>
    </w:p>
    <w:p w:rsidR="001C4EE9" w:rsidRPr="001C4EE9" w:rsidRDefault="001C4EE9" w:rsidP="0059557A">
      <w:pPr>
        <w:numPr>
          <w:ilvl w:val="0"/>
          <w:numId w:val="8"/>
        </w:numPr>
        <w:ind w:firstLine="491"/>
        <w:jc w:val="both"/>
      </w:pPr>
      <w:r w:rsidRPr="001C4EE9">
        <w:t>К стабилизации коэффициента усиления.</w:t>
      </w:r>
    </w:p>
    <w:p w:rsidR="001C4EE9" w:rsidRPr="001C4EE9" w:rsidRDefault="001C4EE9" w:rsidP="0059557A">
      <w:pPr>
        <w:numPr>
          <w:ilvl w:val="0"/>
          <w:numId w:val="8"/>
        </w:numPr>
        <w:ind w:firstLine="491"/>
        <w:jc w:val="both"/>
      </w:pPr>
      <w:r w:rsidRPr="001C4EE9">
        <w:t>К дестабилизации положения точки покоя.</w:t>
      </w:r>
    </w:p>
    <w:p w:rsidR="001C4EE9" w:rsidRPr="001C4EE9" w:rsidRDefault="001C4EE9" w:rsidP="001C4EE9">
      <w:pPr>
        <w:ind w:firstLine="491"/>
        <w:jc w:val="both"/>
      </w:pPr>
    </w:p>
    <w:p w:rsidR="001C4EE9" w:rsidRPr="001C4EE9" w:rsidRDefault="001C4EE9" w:rsidP="001C4EE9">
      <w:pPr>
        <w:ind w:firstLine="491"/>
        <w:jc w:val="both"/>
      </w:pPr>
      <w:r w:rsidRPr="001C4EE9">
        <w:t xml:space="preserve">11. Графоаналитический метод расчета </w:t>
      </w:r>
      <w:r w:rsidRPr="001C4EE9">
        <w:rPr>
          <w:lang w:val="en-US"/>
        </w:rPr>
        <w:t>RC</w:t>
      </w:r>
      <w:r w:rsidRPr="001C4EE9">
        <w:t>-усилителя:</w:t>
      </w:r>
    </w:p>
    <w:p w:rsidR="001C4EE9" w:rsidRPr="001C4EE9" w:rsidRDefault="001C4EE9" w:rsidP="0059557A">
      <w:pPr>
        <w:numPr>
          <w:ilvl w:val="0"/>
          <w:numId w:val="9"/>
        </w:numPr>
        <w:ind w:firstLine="491"/>
        <w:jc w:val="both"/>
      </w:pPr>
      <w:r w:rsidRPr="001C4EE9">
        <w:t>Справедлив для области высоких частот.</w:t>
      </w:r>
    </w:p>
    <w:p w:rsidR="001C4EE9" w:rsidRPr="001C4EE9" w:rsidRDefault="001C4EE9" w:rsidP="0059557A">
      <w:pPr>
        <w:numPr>
          <w:ilvl w:val="0"/>
          <w:numId w:val="9"/>
        </w:numPr>
        <w:ind w:firstLine="491"/>
        <w:jc w:val="both"/>
      </w:pPr>
      <w:r w:rsidRPr="001C4EE9">
        <w:t>Справедлив для области низких частот.</w:t>
      </w:r>
    </w:p>
    <w:p w:rsidR="001C4EE9" w:rsidRPr="001C4EE9" w:rsidRDefault="001C4EE9" w:rsidP="0059557A">
      <w:pPr>
        <w:numPr>
          <w:ilvl w:val="0"/>
          <w:numId w:val="9"/>
        </w:numPr>
        <w:ind w:firstLine="491"/>
        <w:jc w:val="both"/>
      </w:pPr>
      <w:r w:rsidRPr="001C4EE9">
        <w:t>Справедлив для всех областей частот.</w:t>
      </w:r>
    </w:p>
    <w:p w:rsidR="001C4EE9" w:rsidRPr="001C4EE9" w:rsidRDefault="001C4EE9" w:rsidP="0059557A">
      <w:pPr>
        <w:numPr>
          <w:ilvl w:val="0"/>
          <w:numId w:val="9"/>
        </w:numPr>
        <w:ind w:firstLine="491"/>
        <w:jc w:val="both"/>
      </w:pPr>
      <w:r w:rsidRPr="001C4EE9">
        <w:t>Справедлив для области средних частот.</w:t>
      </w:r>
    </w:p>
    <w:p w:rsidR="001C4EE9" w:rsidRPr="001C4EE9" w:rsidRDefault="001C4EE9" w:rsidP="001C4EE9">
      <w:pPr>
        <w:ind w:left="1440" w:firstLine="491"/>
        <w:jc w:val="both"/>
      </w:pPr>
    </w:p>
    <w:p w:rsidR="001C4EE9" w:rsidRPr="001C4EE9" w:rsidRDefault="001C4EE9" w:rsidP="001C4EE9">
      <w:pPr>
        <w:ind w:firstLine="491"/>
        <w:jc w:val="both"/>
      </w:pPr>
      <w:r w:rsidRPr="001C4EE9">
        <w:t>12. Элементами, влияющими в области низких частот, являются:</w:t>
      </w:r>
    </w:p>
    <w:p w:rsidR="001C4EE9" w:rsidRPr="001C4EE9" w:rsidRDefault="001C4EE9" w:rsidP="0059557A">
      <w:pPr>
        <w:numPr>
          <w:ilvl w:val="0"/>
          <w:numId w:val="10"/>
        </w:numPr>
        <w:ind w:firstLine="491"/>
        <w:jc w:val="both"/>
      </w:pPr>
      <w:r w:rsidRPr="001C4EE9">
        <w:t>Разделительные конденсаторы (</w:t>
      </w:r>
      <w:r w:rsidRPr="001C4EE9">
        <w:rPr>
          <w:i/>
        </w:rPr>
        <w:t>С</w:t>
      </w:r>
      <w:r w:rsidRPr="001C4EE9">
        <w:rPr>
          <w:vertAlign w:val="subscript"/>
        </w:rPr>
        <w:t>1</w:t>
      </w:r>
      <w:r w:rsidRPr="001C4EE9">
        <w:t xml:space="preserve"> и </w:t>
      </w:r>
      <w:r w:rsidRPr="001C4EE9">
        <w:rPr>
          <w:i/>
        </w:rPr>
        <w:t>С</w:t>
      </w:r>
      <w:r w:rsidRPr="001C4EE9">
        <w:rPr>
          <w:vertAlign w:val="subscript"/>
        </w:rPr>
        <w:t>2</w:t>
      </w:r>
      <w:r w:rsidRPr="001C4EE9">
        <w:t>) и конденсатор в цепи эмиттера (</w:t>
      </w:r>
      <w:r w:rsidRPr="001C4EE9">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v:imagedata r:id="rId5" o:title=""/>
          </v:shape>
          <o:OLEObject Type="Embed" ProgID="Equation.3" ShapeID="_x0000_i1025" DrawAspect="Content" ObjectID="_1757435379" r:id="rId6"/>
        </w:object>
      </w:r>
      <w:r w:rsidRPr="001C4EE9">
        <w:t>).</w:t>
      </w:r>
    </w:p>
    <w:p w:rsidR="001C4EE9" w:rsidRPr="001C4EE9" w:rsidRDefault="001C4EE9" w:rsidP="0059557A">
      <w:pPr>
        <w:numPr>
          <w:ilvl w:val="0"/>
          <w:numId w:val="10"/>
        </w:numPr>
        <w:ind w:firstLine="491"/>
        <w:jc w:val="both"/>
      </w:pPr>
      <w:r w:rsidRPr="001C4EE9">
        <w:t>Конденсаторы (</w:t>
      </w:r>
      <w:r w:rsidRPr="001C4EE9">
        <w:rPr>
          <w:position w:val="-12"/>
        </w:rPr>
        <w:object w:dxaOrig="1300" w:dyaOrig="380">
          <v:shape id="_x0000_i1026" type="#_x0000_t75" style="width:65.25pt;height:18.75pt" o:ole="">
            <v:imagedata r:id="rId7" o:title=""/>
          </v:shape>
          <o:OLEObject Type="Embed" ProgID="Equation.3" ShapeID="_x0000_i1026" DrawAspect="Content" ObjectID="_1757435380" r:id="rId8"/>
        </w:object>
      </w:r>
      <w:r w:rsidRPr="001C4EE9">
        <w:t>), подключенные параллельно н</w:t>
      </w:r>
      <w:r w:rsidRPr="001C4EE9">
        <w:t>а</w:t>
      </w:r>
      <w:r w:rsidRPr="001C4EE9">
        <w:t>грузке.</w:t>
      </w:r>
    </w:p>
    <w:p w:rsidR="001C4EE9" w:rsidRPr="001C4EE9" w:rsidRDefault="001C4EE9" w:rsidP="0059557A">
      <w:pPr>
        <w:numPr>
          <w:ilvl w:val="0"/>
          <w:numId w:val="10"/>
        </w:numPr>
        <w:ind w:firstLine="491"/>
        <w:jc w:val="both"/>
      </w:pPr>
      <w:r w:rsidRPr="001C4EE9">
        <w:t>Резисторы в цепи эмиттера (</w:t>
      </w:r>
      <w:r w:rsidRPr="001C4EE9">
        <w:rPr>
          <w:position w:val="-12"/>
        </w:rPr>
        <w:object w:dxaOrig="360" w:dyaOrig="380">
          <v:shape id="_x0000_i1027" type="#_x0000_t75" style="width:18pt;height:18.75pt" o:ole="">
            <v:imagedata r:id="rId9" o:title=""/>
          </v:shape>
          <o:OLEObject Type="Embed" ProgID="Equation.3" ShapeID="_x0000_i1027" DrawAspect="Content" ObjectID="_1757435381" r:id="rId10"/>
        </w:object>
      </w:r>
      <w:r w:rsidRPr="001C4EE9">
        <w:t>) и базы (</w:t>
      </w:r>
      <w:r w:rsidRPr="001C4EE9">
        <w:rPr>
          <w:position w:val="-12"/>
        </w:rPr>
        <w:object w:dxaOrig="780" w:dyaOrig="380">
          <v:shape id="_x0000_i1028" type="#_x0000_t75" style="width:39pt;height:18.75pt" o:ole="">
            <v:imagedata r:id="rId11" o:title=""/>
          </v:shape>
          <o:OLEObject Type="Embed" ProgID="Equation.3" ShapeID="_x0000_i1028" DrawAspect="Content" ObjectID="_1757435382" r:id="rId12"/>
        </w:object>
      </w:r>
      <w:r w:rsidRPr="001C4EE9">
        <w:t>).</w:t>
      </w:r>
    </w:p>
    <w:p w:rsidR="001C4EE9" w:rsidRPr="001C4EE9" w:rsidRDefault="001C4EE9" w:rsidP="001C4EE9">
      <w:pPr>
        <w:ind w:left="1440" w:firstLine="491"/>
        <w:jc w:val="both"/>
      </w:pPr>
    </w:p>
    <w:p w:rsidR="001C4EE9" w:rsidRPr="001C4EE9" w:rsidRDefault="001C4EE9" w:rsidP="001C4EE9">
      <w:pPr>
        <w:ind w:firstLine="491"/>
        <w:jc w:val="both"/>
      </w:pPr>
      <w:r w:rsidRPr="001C4EE9">
        <w:t>13. Элементами, влияющими в области высоких частот, являются:</w:t>
      </w:r>
    </w:p>
    <w:p w:rsidR="001C4EE9" w:rsidRPr="001C4EE9" w:rsidRDefault="001C4EE9" w:rsidP="0059557A">
      <w:pPr>
        <w:numPr>
          <w:ilvl w:val="0"/>
          <w:numId w:val="10"/>
        </w:numPr>
        <w:ind w:firstLine="491"/>
        <w:jc w:val="both"/>
      </w:pPr>
      <w:r w:rsidRPr="001C4EE9">
        <w:t>Разделительные конденсаторы (</w:t>
      </w:r>
      <w:r w:rsidRPr="001C4EE9">
        <w:rPr>
          <w:i/>
        </w:rPr>
        <w:t>С</w:t>
      </w:r>
      <w:r w:rsidRPr="001C4EE9">
        <w:rPr>
          <w:vertAlign w:val="subscript"/>
        </w:rPr>
        <w:t>1</w:t>
      </w:r>
      <w:r w:rsidRPr="001C4EE9">
        <w:t xml:space="preserve"> и </w:t>
      </w:r>
      <w:r w:rsidRPr="001C4EE9">
        <w:rPr>
          <w:i/>
        </w:rPr>
        <w:t>С</w:t>
      </w:r>
      <w:r w:rsidRPr="001C4EE9">
        <w:rPr>
          <w:vertAlign w:val="subscript"/>
        </w:rPr>
        <w:t>2</w:t>
      </w:r>
      <w:r w:rsidRPr="001C4EE9">
        <w:t>) и конденсатор в цепи эмиттера (</w:t>
      </w:r>
      <w:r w:rsidRPr="001C4EE9">
        <w:rPr>
          <w:position w:val="-12"/>
        </w:rPr>
        <w:object w:dxaOrig="360" w:dyaOrig="380">
          <v:shape id="_x0000_i1029" type="#_x0000_t75" style="width:18pt;height:18.75pt" o:ole="">
            <v:imagedata r:id="rId5" o:title=""/>
          </v:shape>
          <o:OLEObject Type="Embed" ProgID="Equation.3" ShapeID="_x0000_i1029" DrawAspect="Content" ObjectID="_1757435383" r:id="rId13"/>
        </w:object>
      </w:r>
      <w:r w:rsidRPr="001C4EE9">
        <w:t>).</w:t>
      </w:r>
    </w:p>
    <w:p w:rsidR="001C4EE9" w:rsidRPr="001C4EE9" w:rsidRDefault="001C4EE9" w:rsidP="0059557A">
      <w:pPr>
        <w:numPr>
          <w:ilvl w:val="0"/>
          <w:numId w:val="10"/>
        </w:numPr>
        <w:ind w:firstLine="491"/>
        <w:jc w:val="both"/>
      </w:pPr>
      <w:r w:rsidRPr="001C4EE9">
        <w:t>Конденсаторы (</w:t>
      </w:r>
      <w:r w:rsidRPr="001C4EE9">
        <w:rPr>
          <w:position w:val="-12"/>
        </w:rPr>
        <w:object w:dxaOrig="1300" w:dyaOrig="380">
          <v:shape id="_x0000_i1030" type="#_x0000_t75" style="width:65.25pt;height:18.75pt" o:ole="">
            <v:imagedata r:id="rId14" o:title=""/>
          </v:shape>
          <o:OLEObject Type="Embed" ProgID="Equation.3" ShapeID="_x0000_i1030" DrawAspect="Content" ObjectID="_1757435384" r:id="rId15"/>
        </w:object>
      </w:r>
      <w:r w:rsidRPr="001C4EE9">
        <w:t>), подключенные параллельно н</w:t>
      </w:r>
      <w:r w:rsidRPr="001C4EE9">
        <w:t>а</w:t>
      </w:r>
      <w:r w:rsidRPr="001C4EE9">
        <w:t>грузке.</w:t>
      </w:r>
    </w:p>
    <w:p w:rsidR="001C4EE9" w:rsidRPr="001C4EE9" w:rsidRDefault="001C4EE9" w:rsidP="0059557A">
      <w:pPr>
        <w:numPr>
          <w:ilvl w:val="0"/>
          <w:numId w:val="10"/>
        </w:numPr>
        <w:ind w:firstLine="491"/>
        <w:jc w:val="both"/>
      </w:pPr>
      <w:r w:rsidRPr="001C4EE9">
        <w:t>Резисторы в цепи эмиттера (</w:t>
      </w:r>
      <w:r w:rsidRPr="001C4EE9">
        <w:rPr>
          <w:position w:val="-12"/>
        </w:rPr>
        <w:object w:dxaOrig="360" w:dyaOrig="380">
          <v:shape id="_x0000_i1031" type="#_x0000_t75" style="width:18pt;height:18.75pt" o:ole="">
            <v:imagedata r:id="rId9" o:title=""/>
          </v:shape>
          <o:OLEObject Type="Embed" ProgID="Equation.3" ShapeID="_x0000_i1031" DrawAspect="Content" ObjectID="_1757435385" r:id="rId16"/>
        </w:object>
      </w:r>
      <w:r w:rsidRPr="001C4EE9">
        <w:t>) и базы (</w:t>
      </w:r>
      <w:r w:rsidRPr="001C4EE9">
        <w:rPr>
          <w:position w:val="-12"/>
        </w:rPr>
        <w:object w:dxaOrig="780" w:dyaOrig="380">
          <v:shape id="_x0000_i1032" type="#_x0000_t75" style="width:39pt;height:18.75pt" o:ole="">
            <v:imagedata r:id="rId11" o:title=""/>
          </v:shape>
          <o:OLEObject Type="Embed" ProgID="Equation.3" ShapeID="_x0000_i1032" DrawAspect="Content" ObjectID="_1757435386" r:id="rId17"/>
        </w:object>
      </w:r>
      <w:r w:rsidRPr="001C4EE9">
        <w:t>).</w:t>
      </w:r>
    </w:p>
    <w:p w:rsidR="001C4EE9" w:rsidRPr="001C4EE9" w:rsidRDefault="001C4EE9" w:rsidP="001C4EE9">
      <w:pPr>
        <w:ind w:left="1440" w:firstLine="491"/>
        <w:jc w:val="both"/>
      </w:pPr>
    </w:p>
    <w:p w:rsidR="001C4EE9" w:rsidRPr="001C4EE9" w:rsidRDefault="001C4EE9" w:rsidP="001C4EE9">
      <w:pPr>
        <w:ind w:firstLine="491"/>
        <w:jc w:val="both"/>
      </w:pPr>
      <w:r w:rsidRPr="001C4EE9">
        <w:t>14. Элементами, влияющими в области больших времен, являются:</w:t>
      </w:r>
    </w:p>
    <w:p w:rsidR="001C4EE9" w:rsidRPr="001C4EE9" w:rsidRDefault="001C4EE9" w:rsidP="0059557A">
      <w:pPr>
        <w:numPr>
          <w:ilvl w:val="0"/>
          <w:numId w:val="10"/>
        </w:numPr>
        <w:ind w:firstLine="491"/>
        <w:jc w:val="both"/>
      </w:pPr>
      <w:r w:rsidRPr="001C4EE9">
        <w:t>Разделительные конденсаторы (</w:t>
      </w:r>
      <w:r w:rsidRPr="001C4EE9">
        <w:rPr>
          <w:i/>
        </w:rPr>
        <w:t>С</w:t>
      </w:r>
      <w:r w:rsidRPr="001C4EE9">
        <w:rPr>
          <w:vertAlign w:val="subscript"/>
        </w:rPr>
        <w:t>1</w:t>
      </w:r>
      <w:r w:rsidRPr="001C4EE9">
        <w:t xml:space="preserve"> и </w:t>
      </w:r>
      <w:r w:rsidRPr="001C4EE9">
        <w:rPr>
          <w:i/>
        </w:rPr>
        <w:t>С</w:t>
      </w:r>
      <w:r w:rsidRPr="001C4EE9">
        <w:rPr>
          <w:vertAlign w:val="subscript"/>
        </w:rPr>
        <w:t>2</w:t>
      </w:r>
      <w:r w:rsidRPr="001C4EE9">
        <w:t>) и конденсатор в цепи эмиттера (</w:t>
      </w:r>
      <w:r w:rsidRPr="001C4EE9">
        <w:rPr>
          <w:position w:val="-12"/>
        </w:rPr>
        <w:object w:dxaOrig="360" w:dyaOrig="380">
          <v:shape id="_x0000_i1033" type="#_x0000_t75" style="width:18pt;height:18.75pt" o:ole="">
            <v:imagedata r:id="rId5" o:title=""/>
          </v:shape>
          <o:OLEObject Type="Embed" ProgID="Equation.3" ShapeID="_x0000_i1033" DrawAspect="Content" ObjectID="_1757435387" r:id="rId18"/>
        </w:object>
      </w:r>
      <w:r w:rsidRPr="001C4EE9">
        <w:t>).</w:t>
      </w:r>
    </w:p>
    <w:p w:rsidR="001C4EE9" w:rsidRPr="001C4EE9" w:rsidRDefault="001C4EE9" w:rsidP="0059557A">
      <w:pPr>
        <w:numPr>
          <w:ilvl w:val="0"/>
          <w:numId w:val="10"/>
        </w:numPr>
        <w:ind w:firstLine="491"/>
        <w:jc w:val="both"/>
      </w:pPr>
      <w:r w:rsidRPr="001C4EE9">
        <w:t>Конденсаторы (</w:t>
      </w:r>
      <w:r w:rsidRPr="001C4EE9">
        <w:rPr>
          <w:position w:val="-12"/>
        </w:rPr>
        <w:object w:dxaOrig="1300" w:dyaOrig="380">
          <v:shape id="_x0000_i1034" type="#_x0000_t75" style="width:65.25pt;height:18.75pt" o:ole="">
            <v:imagedata r:id="rId14" o:title=""/>
          </v:shape>
          <o:OLEObject Type="Embed" ProgID="Equation.3" ShapeID="_x0000_i1034" DrawAspect="Content" ObjectID="_1757435388" r:id="rId19"/>
        </w:object>
      </w:r>
      <w:r w:rsidRPr="001C4EE9">
        <w:t>), подключенные параллельно н</w:t>
      </w:r>
      <w:r w:rsidRPr="001C4EE9">
        <w:t>а</w:t>
      </w:r>
      <w:r w:rsidRPr="001C4EE9">
        <w:t>грузке.</w:t>
      </w:r>
    </w:p>
    <w:p w:rsidR="001C4EE9" w:rsidRPr="001C4EE9" w:rsidRDefault="001C4EE9" w:rsidP="0059557A">
      <w:pPr>
        <w:numPr>
          <w:ilvl w:val="0"/>
          <w:numId w:val="10"/>
        </w:numPr>
        <w:ind w:firstLine="491"/>
        <w:jc w:val="both"/>
      </w:pPr>
      <w:r w:rsidRPr="001C4EE9">
        <w:t>Резисторы в цепи эмиттера (</w:t>
      </w:r>
      <w:r w:rsidRPr="001C4EE9">
        <w:rPr>
          <w:position w:val="-12"/>
        </w:rPr>
        <w:object w:dxaOrig="360" w:dyaOrig="380">
          <v:shape id="_x0000_i1035" type="#_x0000_t75" style="width:18pt;height:18.75pt" o:ole="">
            <v:imagedata r:id="rId9" o:title=""/>
          </v:shape>
          <o:OLEObject Type="Embed" ProgID="Equation.3" ShapeID="_x0000_i1035" DrawAspect="Content" ObjectID="_1757435389" r:id="rId20"/>
        </w:object>
      </w:r>
      <w:r w:rsidRPr="001C4EE9">
        <w:t>) и базы (</w:t>
      </w:r>
      <w:r w:rsidRPr="001C4EE9">
        <w:rPr>
          <w:position w:val="-12"/>
        </w:rPr>
        <w:object w:dxaOrig="780" w:dyaOrig="380">
          <v:shape id="_x0000_i1036" type="#_x0000_t75" style="width:39pt;height:18.75pt" o:ole="">
            <v:imagedata r:id="rId11" o:title=""/>
          </v:shape>
          <o:OLEObject Type="Embed" ProgID="Equation.3" ShapeID="_x0000_i1036" DrawAspect="Content" ObjectID="_1757435390" r:id="rId21"/>
        </w:object>
      </w:r>
      <w:r w:rsidRPr="001C4EE9">
        <w:t>).</w:t>
      </w:r>
    </w:p>
    <w:p w:rsidR="001C4EE9" w:rsidRPr="001C4EE9" w:rsidRDefault="001C4EE9" w:rsidP="001C4EE9">
      <w:pPr>
        <w:ind w:left="1440" w:firstLine="491"/>
        <w:jc w:val="both"/>
      </w:pPr>
    </w:p>
    <w:p w:rsidR="001C4EE9" w:rsidRPr="001C4EE9" w:rsidRDefault="001C4EE9" w:rsidP="001C4EE9">
      <w:pPr>
        <w:ind w:firstLine="491"/>
        <w:jc w:val="both"/>
      </w:pPr>
      <w:r w:rsidRPr="001C4EE9">
        <w:t>15. Элементами, влияющими в области малых времен, являются:</w:t>
      </w:r>
    </w:p>
    <w:p w:rsidR="001C4EE9" w:rsidRPr="001C4EE9" w:rsidRDefault="001C4EE9" w:rsidP="0059557A">
      <w:pPr>
        <w:numPr>
          <w:ilvl w:val="0"/>
          <w:numId w:val="10"/>
        </w:numPr>
        <w:ind w:firstLine="491"/>
        <w:jc w:val="both"/>
      </w:pPr>
      <w:r w:rsidRPr="001C4EE9">
        <w:t>Разделительные конденсаторы (</w:t>
      </w:r>
      <w:r w:rsidRPr="001C4EE9">
        <w:rPr>
          <w:i/>
        </w:rPr>
        <w:t>С</w:t>
      </w:r>
      <w:r w:rsidRPr="001C4EE9">
        <w:rPr>
          <w:vertAlign w:val="subscript"/>
        </w:rPr>
        <w:t>1</w:t>
      </w:r>
      <w:r w:rsidRPr="001C4EE9">
        <w:t xml:space="preserve"> и </w:t>
      </w:r>
      <w:r w:rsidRPr="001C4EE9">
        <w:rPr>
          <w:i/>
        </w:rPr>
        <w:t>С</w:t>
      </w:r>
      <w:r w:rsidRPr="001C4EE9">
        <w:rPr>
          <w:vertAlign w:val="subscript"/>
        </w:rPr>
        <w:t>2</w:t>
      </w:r>
      <w:r w:rsidRPr="001C4EE9">
        <w:t>) и конденсатор в цепи эмиттера (</w:t>
      </w:r>
      <w:r w:rsidRPr="001C4EE9">
        <w:rPr>
          <w:position w:val="-12"/>
        </w:rPr>
        <w:object w:dxaOrig="360" w:dyaOrig="380">
          <v:shape id="_x0000_i1037" type="#_x0000_t75" style="width:18pt;height:18.75pt" o:ole="">
            <v:imagedata r:id="rId5" o:title=""/>
          </v:shape>
          <o:OLEObject Type="Embed" ProgID="Equation.3" ShapeID="_x0000_i1037" DrawAspect="Content" ObjectID="_1757435391" r:id="rId22"/>
        </w:object>
      </w:r>
      <w:r w:rsidRPr="001C4EE9">
        <w:t>).</w:t>
      </w:r>
    </w:p>
    <w:p w:rsidR="001C4EE9" w:rsidRPr="001C4EE9" w:rsidRDefault="001C4EE9" w:rsidP="0059557A">
      <w:pPr>
        <w:numPr>
          <w:ilvl w:val="0"/>
          <w:numId w:val="10"/>
        </w:numPr>
        <w:ind w:firstLine="491"/>
        <w:jc w:val="both"/>
      </w:pPr>
      <w:r w:rsidRPr="001C4EE9">
        <w:t>Конденсаторы (</w:t>
      </w:r>
      <w:r w:rsidRPr="001C4EE9">
        <w:rPr>
          <w:position w:val="-12"/>
        </w:rPr>
        <w:object w:dxaOrig="1300" w:dyaOrig="380">
          <v:shape id="_x0000_i1038" type="#_x0000_t75" style="width:65.25pt;height:18.75pt" o:ole="">
            <v:imagedata r:id="rId14" o:title=""/>
          </v:shape>
          <o:OLEObject Type="Embed" ProgID="Equation.3" ShapeID="_x0000_i1038" DrawAspect="Content" ObjectID="_1757435392" r:id="rId23"/>
        </w:object>
      </w:r>
      <w:r w:rsidRPr="001C4EE9">
        <w:t>), подключенные параллельно н</w:t>
      </w:r>
      <w:r w:rsidRPr="001C4EE9">
        <w:t>а</w:t>
      </w:r>
      <w:r w:rsidRPr="001C4EE9">
        <w:t>грузке.</w:t>
      </w:r>
    </w:p>
    <w:p w:rsidR="001C4EE9" w:rsidRPr="001C4EE9" w:rsidRDefault="001C4EE9" w:rsidP="0059557A">
      <w:pPr>
        <w:numPr>
          <w:ilvl w:val="0"/>
          <w:numId w:val="10"/>
        </w:numPr>
        <w:ind w:firstLine="491"/>
        <w:jc w:val="both"/>
      </w:pPr>
      <w:r w:rsidRPr="001C4EE9">
        <w:t>Резисторы в цепи эмиттера (</w:t>
      </w:r>
      <w:r w:rsidRPr="001C4EE9">
        <w:rPr>
          <w:position w:val="-12"/>
        </w:rPr>
        <w:object w:dxaOrig="360" w:dyaOrig="380">
          <v:shape id="_x0000_i1039" type="#_x0000_t75" style="width:18pt;height:18.75pt" o:ole="">
            <v:imagedata r:id="rId9" o:title=""/>
          </v:shape>
          <o:OLEObject Type="Embed" ProgID="Equation.3" ShapeID="_x0000_i1039" DrawAspect="Content" ObjectID="_1757435393" r:id="rId24"/>
        </w:object>
      </w:r>
      <w:r w:rsidRPr="001C4EE9">
        <w:t>) и базы (</w:t>
      </w:r>
      <w:r w:rsidRPr="001C4EE9">
        <w:rPr>
          <w:position w:val="-12"/>
        </w:rPr>
        <w:object w:dxaOrig="780" w:dyaOrig="380">
          <v:shape id="_x0000_i1040" type="#_x0000_t75" style="width:39pt;height:18.75pt" o:ole="">
            <v:imagedata r:id="rId11" o:title=""/>
          </v:shape>
          <o:OLEObject Type="Embed" ProgID="Equation.3" ShapeID="_x0000_i1040" DrawAspect="Content" ObjectID="_1757435394" r:id="rId25"/>
        </w:object>
      </w:r>
      <w:r w:rsidRPr="001C4EE9">
        <w:t>).</w:t>
      </w:r>
    </w:p>
    <w:p w:rsidR="001C4EE9" w:rsidRPr="001C4EE9" w:rsidRDefault="001C4EE9" w:rsidP="001C4EE9">
      <w:pPr>
        <w:ind w:left="1440" w:firstLine="491"/>
        <w:jc w:val="both"/>
      </w:pPr>
    </w:p>
    <w:p w:rsidR="001C4EE9" w:rsidRPr="001C4EE9" w:rsidRDefault="001C4EE9" w:rsidP="001C4EE9">
      <w:pPr>
        <w:ind w:firstLine="491"/>
        <w:jc w:val="both"/>
      </w:pPr>
      <w:r w:rsidRPr="001C4EE9">
        <w:t>16. Входное сопротивление усилителя определяется:</w:t>
      </w:r>
    </w:p>
    <w:p w:rsidR="001C4EE9" w:rsidRPr="001C4EE9" w:rsidRDefault="001C4EE9" w:rsidP="0059557A">
      <w:pPr>
        <w:numPr>
          <w:ilvl w:val="0"/>
          <w:numId w:val="11"/>
        </w:numPr>
        <w:ind w:firstLine="491"/>
        <w:jc w:val="both"/>
      </w:pPr>
      <w:r w:rsidRPr="001C4EE9">
        <w:t>Только входным сопротивлением транзистора.</w:t>
      </w:r>
    </w:p>
    <w:p w:rsidR="001C4EE9" w:rsidRPr="001C4EE9" w:rsidRDefault="001C4EE9" w:rsidP="0059557A">
      <w:pPr>
        <w:numPr>
          <w:ilvl w:val="0"/>
          <w:numId w:val="11"/>
        </w:numPr>
        <w:ind w:firstLine="491"/>
        <w:jc w:val="both"/>
      </w:pPr>
      <w:r w:rsidRPr="001C4EE9">
        <w:t>Только внешними элементами в цепи базы.</w:t>
      </w:r>
    </w:p>
    <w:p w:rsidR="001C4EE9" w:rsidRPr="001C4EE9" w:rsidRDefault="001C4EE9" w:rsidP="0059557A">
      <w:pPr>
        <w:numPr>
          <w:ilvl w:val="0"/>
          <w:numId w:val="11"/>
        </w:numPr>
        <w:ind w:firstLine="491"/>
        <w:jc w:val="both"/>
      </w:pPr>
      <w:r w:rsidRPr="001C4EE9">
        <w:t>И входным сопротивлением транзистора, и внешними элеме</w:t>
      </w:r>
      <w:r w:rsidRPr="001C4EE9">
        <w:t>н</w:t>
      </w:r>
      <w:r w:rsidRPr="001C4EE9">
        <w:t>тами.</w:t>
      </w:r>
    </w:p>
    <w:p w:rsidR="001C4EE9" w:rsidRPr="001C4EE9" w:rsidRDefault="001C4EE9" w:rsidP="001C4EE9">
      <w:pPr>
        <w:ind w:firstLine="491"/>
        <w:jc w:val="both"/>
      </w:pPr>
    </w:p>
    <w:p w:rsidR="001C4EE9" w:rsidRPr="001C4EE9" w:rsidRDefault="001C4EE9" w:rsidP="001C4EE9">
      <w:pPr>
        <w:ind w:firstLine="491"/>
        <w:jc w:val="both"/>
      </w:pPr>
      <w:r w:rsidRPr="001C4EE9">
        <w:t>17. Сквозной коэффициент усиления усилителя с увеличением выходного сопротивления генератора будет:</w:t>
      </w:r>
    </w:p>
    <w:p w:rsidR="001C4EE9" w:rsidRPr="001C4EE9" w:rsidRDefault="001C4EE9" w:rsidP="0059557A">
      <w:pPr>
        <w:numPr>
          <w:ilvl w:val="0"/>
          <w:numId w:val="12"/>
        </w:numPr>
        <w:ind w:firstLine="491"/>
        <w:jc w:val="both"/>
      </w:pPr>
      <w:r w:rsidRPr="001C4EE9">
        <w:t>Увеличиваться.</w:t>
      </w:r>
    </w:p>
    <w:p w:rsidR="001C4EE9" w:rsidRPr="001C4EE9" w:rsidRDefault="001C4EE9" w:rsidP="0059557A">
      <w:pPr>
        <w:numPr>
          <w:ilvl w:val="0"/>
          <w:numId w:val="12"/>
        </w:numPr>
        <w:ind w:firstLine="491"/>
        <w:jc w:val="both"/>
      </w:pPr>
      <w:r w:rsidRPr="001C4EE9">
        <w:t>Уменьшаться.</w:t>
      </w:r>
    </w:p>
    <w:p w:rsidR="001C4EE9" w:rsidRPr="001C4EE9" w:rsidRDefault="001C4EE9" w:rsidP="0059557A">
      <w:pPr>
        <w:numPr>
          <w:ilvl w:val="0"/>
          <w:numId w:val="12"/>
        </w:numPr>
        <w:ind w:firstLine="491"/>
        <w:jc w:val="both"/>
      </w:pPr>
      <w:r w:rsidRPr="001C4EE9">
        <w:t>Не зависит от этого сопротивления.</w:t>
      </w:r>
    </w:p>
    <w:p w:rsidR="001C4EE9" w:rsidRPr="001C4EE9" w:rsidRDefault="001C4EE9" w:rsidP="001C4EE9">
      <w:pPr>
        <w:ind w:firstLine="491"/>
        <w:jc w:val="both"/>
      </w:pPr>
    </w:p>
    <w:p w:rsidR="001C4EE9" w:rsidRPr="001C4EE9" w:rsidRDefault="001C4EE9" w:rsidP="001C4EE9">
      <w:pPr>
        <w:ind w:firstLine="491"/>
        <w:jc w:val="both"/>
      </w:pPr>
      <w:r w:rsidRPr="001C4EE9">
        <w:t>18. Коэффициент усиления усилителя при увеличении сопротивления н</w:t>
      </w:r>
      <w:r w:rsidRPr="001C4EE9">
        <w:t>а</w:t>
      </w:r>
      <w:r w:rsidRPr="001C4EE9">
        <w:t>грузки:</w:t>
      </w:r>
    </w:p>
    <w:p w:rsidR="001C4EE9" w:rsidRPr="001C4EE9" w:rsidRDefault="001C4EE9" w:rsidP="0059557A">
      <w:pPr>
        <w:numPr>
          <w:ilvl w:val="0"/>
          <w:numId w:val="13"/>
        </w:numPr>
        <w:ind w:firstLine="491"/>
        <w:jc w:val="both"/>
      </w:pPr>
      <w:r w:rsidRPr="001C4EE9">
        <w:t>Увеличивается.</w:t>
      </w:r>
    </w:p>
    <w:p w:rsidR="001C4EE9" w:rsidRPr="001C4EE9" w:rsidRDefault="001C4EE9" w:rsidP="0059557A">
      <w:pPr>
        <w:numPr>
          <w:ilvl w:val="0"/>
          <w:numId w:val="13"/>
        </w:numPr>
        <w:ind w:firstLine="491"/>
        <w:jc w:val="both"/>
      </w:pPr>
      <w:r w:rsidRPr="001C4EE9">
        <w:t>Уменьшается.</w:t>
      </w:r>
    </w:p>
    <w:p w:rsidR="001C4EE9" w:rsidRPr="001C4EE9" w:rsidRDefault="001C4EE9" w:rsidP="0059557A">
      <w:pPr>
        <w:numPr>
          <w:ilvl w:val="0"/>
          <w:numId w:val="13"/>
        </w:numPr>
        <w:ind w:firstLine="491"/>
        <w:jc w:val="both"/>
      </w:pPr>
      <w:r w:rsidRPr="001C4EE9">
        <w:t>Остается неизменным.</w:t>
      </w:r>
    </w:p>
    <w:p w:rsidR="001C4EE9" w:rsidRPr="001C4EE9" w:rsidRDefault="001C4EE9" w:rsidP="001C4EE9">
      <w:pPr>
        <w:ind w:firstLine="491"/>
        <w:jc w:val="both"/>
      </w:pPr>
      <w:r w:rsidRPr="001C4EE9">
        <w:t xml:space="preserve">19. Введение </w:t>
      </w:r>
      <w:proofErr w:type="spellStart"/>
      <w:r w:rsidRPr="001C4EE9">
        <w:t>незашунтированного</w:t>
      </w:r>
      <w:proofErr w:type="spellEnd"/>
      <w:r w:rsidRPr="001C4EE9">
        <w:t xml:space="preserve"> резистора в цепь эмиттера:</w:t>
      </w:r>
    </w:p>
    <w:p w:rsidR="001C4EE9" w:rsidRPr="001C4EE9" w:rsidRDefault="001C4EE9" w:rsidP="0059557A">
      <w:pPr>
        <w:numPr>
          <w:ilvl w:val="0"/>
          <w:numId w:val="14"/>
        </w:numPr>
        <w:ind w:firstLine="491"/>
        <w:jc w:val="both"/>
      </w:pPr>
      <w:r w:rsidRPr="001C4EE9">
        <w:t>Уменьшает коэффициент усиления.</w:t>
      </w:r>
    </w:p>
    <w:p w:rsidR="001C4EE9" w:rsidRPr="001C4EE9" w:rsidRDefault="001C4EE9" w:rsidP="0059557A">
      <w:pPr>
        <w:numPr>
          <w:ilvl w:val="0"/>
          <w:numId w:val="14"/>
        </w:numPr>
        <w:ind w:firstLine="491"/>
        <w:jc w:val="both"/>
      </w:pPr>
      <w:r w:rsidRPr="001C4EE9">
        <w:t>Увеличивает коэффициент усиления.</w:t>
      </w:r>
    </w:p>
    <w:p w:rsidR="001C4EE9" w:rsidRPr="001C4EE9" w:rsidRDefault="001C4EE9" w:rsidP="0059557A">
      <w:pPr>
        <w:numPr>
          <w:ilvl w:val="0"/>
          <w:numId w:val="14"/>
        </w:numPr>
        <w:ind w:firstLine="491"/>
        <w:jc w:val="both"/>
      </w:pPr>
      <w:r w:rsidRPr="001C4EE9">
        <w:t>Оставляет его неизменным.</w:t>
      </w:r>
    </w:p>
    <w:p w:rsidR="001C4EE9" w:rsidRPr="001C4EE9" w:rsidRDefault="001C4EE9" w:rsidP="001C4EE9">
      <w:pPr>
        <w:ind w:left="1440" w:firstLine="491"/>
        <w:jc w:val="both"/>
      </w:pPr>
    </w:p>
    <w:p w:rsidR="001C4EE9" w:rsidRPr="001C4EE9" w:rsidRDefault="001C4EE9" w:rsidP="001C4EE9">
      <w:pPr>
        <w:ind w:firstLine="491"/>
        <w:jc w:val="both"/>
      </w:pPr>
      <w:r w:rsidRPr="001C4EE9">
        <w:t>20. Входное сопротивление каскада с общим коллектором:</w:t>
      </w:r>
    </w:p>
    <w:p w:rsidR="001C4EE9" w:rsidRPr="001C4EE9" w:rsidRDefault="001C4EE9" w:rsidP="0059557A">
      <w:pPr>
        <w:numPr>
          <w:ilvl w:val="0"/>
          <w:numId w:val="15"/>
        </w:numPr>
        <w:ind w:firstLine="491"/>
        <w:jc w:val="both"/>
      </w:pPr>
      <w:r w:rsidRPr="001C4EE9">
        <w:t>Больше входного сопротивления каскада с общей базой.</w:t>
      </w:r>
    </w:p>
    <w:p w:rsidR="001C4EE9" w:rsidRPr="001C4EE9" w:rsidRDefault="001C4EE9" w:rsidP="0059557A">
      <w:pPr>
        <w:numPr>
          <w:ilvl w:val="0"/>
          <w:numId w:val="15"/>
        </w:numPr>
        <w:ind w:firstLine="491"/>
        <w:jc w:val="both"/>
      </w:pPr>
      <w:r w:rsidRPr="001C4EE9">
        <w:t>Меньше входного сопротивления каскада с общей базой.</w:t>
      </w:r>
    </w:p>
    <w:p w:rsidR="001C4EE9" w:rsidRPr="001C4EE9" w:rsidRDefault="001C4EE9" w:rsidP="0059557A">
      <w:pPr>
        <w:numPr>
          <w:ilvl w:val="0"/>
          <w:numId w:val="15"/>
        </w:numPr>
        <w:ind w:firstLine="491"/>
        <w:jc w:val="both"/>
      </w:pPr>
      <w:r w:rsidRPr="001C4EE9">
        <w:t>В основной массе случаев возможны различные ситуации.</w:t>
      </w:r>
    </w:p>
    <w:p w:rsidR="001C4EE9" w:rsidRPr="001C4EE9" w:rsidRDefault="001C4EE9" w:rsidP="001C4EE9">
      <w:pPr>
        <w:ind w:firstLine="491"/>
        <w:jc w:val="both"/>
      </w:pPr>
    </w:p>
    <w:p w:rsidR="001C4EE9" w:rsidRPr="001C4EE9" w:rsidRDefault="001C4EE9" w:rsidP="001C4EE9">
      <w:pPr>
        <w:ind w:firstLine="491"/>
        <w:jc w:val="both"/>
      </w:pPr>
      <w:r w:rsidRPr="001C4EE9">
        <w:t>21. Выходное сопротивление каскада с общим коллектором:</w:t>
      </w:r>
    </w:p>
    <w:p w:rsidR="001C4EE9" w:rsidRPr="001C4EE9" w:rsidRDefault="001C4EE9" w:rsidP="0059557A">
      <w:pPr>
        <w:numPr>
          <w:ilvl w:val="0"/>
          <w:numId w:val="16"/>
        </w:numPr>
        <w:ind w:firstLine="491"/>
        <w:jc w:val="both"/>
      </w:pPr>
      <w:r w:rsidRPr="001C4EE9">
        <w:t>Зависит от дифференциального сопротивления эмиттерного перехода.</w:t>
      </w:r>
    </w:p>
    <w:p w:rsidR="001C4EE9" w:rsidRPr="001C4EE9" w:rsidRDefault="001C4EE9" w:rsidP="0059557A">
      <w:pPr>
        <w:numPr>
          <w:ilvl w:val="0"/>
          <w:numId w:val="16"/>
        </w:numPr>
        <w:ind w:firstLine="491"/>
        <w:jc w:val="both"/>
      </w:pPr>
      <w:r w:rsidRPr="001C4EE9">
        <w:t>Не зависит от дифференциального сопротивления эмиттерн</w:t>
      </w:r>
      <w:r w:rsidRPr="001C4EE9">
        <w:t>о</w:t>
      </w:r>
      <w:r w:rsidRPr="001C4EE9">
        <w:t>го перехода.</w:t>
      </w:r>
    </w:p>
    <w:p w:rsidR="001C4EE9" w:rsidRPr="001C4EE9" w:rsidRDefault="001C4EE9" w:rsidP="0059557A">
      <w:pPr>
        <w:numPr>
          <w:ilvl w:val="0"/>
          <w:numId w:val="16"/>
        </w:numPr>
        <w:ind w:firstLine="491"/>
        <w:jc w:val="both"/>
      </w:pPr>
      <w:r w:rsidRPr="001C4EE9">
        <w:t>Определяется только внешним резистором в цепи эмиттера.</w:t>
      </w:r>
    </w:p>
    <w:p w:rsidR="001C4EE9" w:rsidRPr="001C4EE9" w:rsidRDefault="001C4EE9" w:rsidP="001C4EE9">
      <w:pPr>
        <w:ind w:firstLine="491"/>
        <w:jc w:val="both"/>
      </w:pPr>
    </w:p>
    <w:p w:rsidR="001C4EE9" w:rsidRPr="001C4EE9" w:rsidRDefault="001C4EE9" w:rsidP="001C4EE9">
      <w:pPr>
        <w:ind w:firstLine="491"/>
        <w:jc w:val="both"/>
      </w:pPr>
      <w:r w:rsidRPr="001C4EE9">
        <w:t>22. Выходное  сопротивление каскада с общим эмиттером:</w:t>
      </w:r>
    </w:p>
    <w:p w:rsidR="001C4EE9" w:rsidRPr="001C4EE9" w:rsidRDefault="001C4EE9" w:rsidP="0059557A">
      <w:pPr>
        <w:numPr>
          <w:ilvl w:val="0"/>
          <w:numId w:val="17"/>
        </w:numPr>
        <w:ind w:firstLine="491"/>
        <w:jc w:val="both"/>
      </w:pPr>
      <w:r w:rsidRPr="001C4EE9">
        <w:t>Больше выходного сопротивления каскада с общим коллект</w:t>
      </w:r>
      <w:r w:rsidRPr="001C4EE9">
        <w:t>о</w:t>
      </w:r>
      <w:r w:rsidRPr="001C4EE9">
        <w:t>ром.</w:t>
      </w:r>
    </w:p>
    <w:p w:rsidR="001C4EE9" w:rsidRPr="001C4EE9" w:rsidRDefault="001C4EE9" w:rsidP="0059557A">
      <w:pPr>
        <w:numPr>
          <w:ilvl w:val="0"/>
          <w:numId w:val="17"/>
        </w:numPr>
        <w:ind w:firstLine="491"/>
        <w:jc w:val="both"/>
      </w:pPr>
      <w:r w:rsidRPr="001C4EE9">
        <w:t>Меньше выходного сопротивления каскада с общим колле</w:t>
      </w:r>
      <w:r w:rsidRPr="001C4EE9">
        <w:t>к</w:t>
      </w:r>
      <w:r w:rsidRPr="001C4EE9">
        <w:t>тором.</w:t>
      </w:r>
    </w:p>
    <w:p w:rsidR="001C4EE9" w:rsidRPr="001C4EE9" w:rsidRDefault="001C4EE9" w:rsidP="0059557A">
      <w:pPr>
        <w:numPr>
          <w:ilvl w:val="0"/>
          <w:numId w:val="17"/>
        </w:numPr>
        <w:ind w:firstLine="491"/>
        <w:jc w:val="both"/>
      </w:pPr>
      <w:r w:rsidRPr="001C4EE9">
        <w:t>В основной массе случаев возможны различные ситуации.</w:t>
      </w:r>
    </w:p>
    <w:p w:rsidR="001C4EE9" w:rsidRPr="001C4EE9" w:rsidRDefault="001C4EE9" w:rsidP="001C4EE9">
      <w:pPr>
        <w:ind w:firstLine="491"/>
        <w:jc w:val="both"/>
      </w:pPr>
    </w:p>
    <w:p w:rsidR="001C4EE9" w:rsidRPr="001C4EE9" w:rsidRDefault="001C4EE9" w:rsidP="001C4EE9">
      <w:pPr>
        <w:ind w:firstLine="491"/>
        <w:jc w:val="both"/>
      </w:pPr>
      <w:r w:rsidRPr="001C4EE9">
        <w:t>23. Диапазон усиливаемых частот при одинаковых условиях в схеме с общей базой:</w:t>
      </w:r>
    </w:p>
    <w:p w:rsidR="001C4EE9" w:rsidRPr="001C4EE9" w:rsidRDefault="001C4EE9" w:rsidP="0059557A">
      <w:pPr>
        <w:numPr>
          <w:ilvl w:val="0"/>
          <w:numId w:val="17"/>
        </w:numPr>
        <w:ind w:firstLine="491"/>
        <w:jc w:val="both"/>
      </w:pPr>
      <w:r w:rsidRPr="001C4EE9">
        <w:t>Больше, чем в схеме с общим эмиттером.</w:t>
      </w:r>
    </w:p>
    <w:p w:rsidR="001C4EE9" w:rsidRPr="001C4EE9" w:rsidRDefault="001C4EE9" w:rsidP="0059557A">
      <w:pPr>
        <w:numPr>
          <w:ilvl w:val="0"/>
          <w:numId w:val="17"/>
        </w:numPr>
        <w:ind w:firstLine="491"/>
        <w:jc w:val="both"/>
      </w:pPr>
      <w:r w:rsidRPr="001C4EE9">
        <w:t>Меньше, чем в схеме с общим эмиттером.</w:t>
      </w:r>
    </w:p>
    <w:p w:rsidR="001C4EE9" w:rsidRPr="001C4EE9" w:rsidRDefault="001C4EE9" w:rsidP="0059557A">
      <w:pPr>
        <w:numPr>
          <w:ilvl w:val="0"/>
          <w:numId w:val="17"/>
        </w:numPr>
        <w:ind w:firstLine="491"/>
        <w:jc w:val="both"/>
      </w:pPr>
      <w:r w:rsidRPr="001C4EE9">
        <w:t>В основной массе случаев возможны различные ситуации.</w:t>
      </w:r>
    </w:p>
    <w:p w:rsidR="001C4EE9" w:rsidRPr="001C4EE9" w:rsidRDefault="001C4EE9" w:rsidP="001C4EE9">
      <w:pPr>
        <w:ind w:firstLine="491"/>
        <w:jc w:val="both"/>
      </w:pPr>
    </w:p>
    <w:p w:rsidR="001C4EE9" w:rsidRPr="001C4EE9" w:rsidRDefault="001C4EE9" w:rsidP="001C4EE9">
      <w:pPr>
        <w:ind w:firstLine="491"/>
        <w:jc w:val="both"/>
      </w:pPr>
      <w:r w:rsidRPr="001C4EE9">
        <w:t>24. Время установления усилителя определяется в основном:</w:t>
      </w:r>
    </w:p>
    <w:p w:rsidR="001C4EE9" w:rsidRPr="001C4EE9" w:rsidRDefault="001C4EE9" w:rsidP="0059557A">
      <w:pPr>
        <w:numPr>
          <w:ilvl w:val="0"/>
          <w:numId w:val="10"/>
        </w:numPr>
        <w:ind w:firstLine="491"/>
        <w:jc w:val="both"/>
      </w:pPr>
      <w:r w:rsidRPr="001C4EE9">
        <w:t>Конденсаторами (</w:t>
      </w:r>
      <w:r w:rsidRPr="001C4EE9">
        <w:rPr>
          <w:position w:val="-12"/>
        </w:rPr>
        <w:object w:dxaOrig="1300" w:dyaOrig="380">
          <v:shape id="_x0000_i1041" type="#_x0000_t75" style="width:65.25pt;height:18.75pt" o:ole="">
            <v:imagedata r:id="rId14" o:title=""/>
          </v:shape>
          <o:OLEObject Type="Embed" ProgID="Equation.3" ShapeID="_x0000_i1041" DrawAspect="Content" ObjectID="_1757435395" r:id="rId26"/>
        </w:object>
      </w:r>
      <w:r w:rsidRPr="001C4EE9">
        <w:t>), подключенными параллельно нагрузке.</w:t>
      </w:r>
    </w:p>
    <w:p w:rsidR="001C4EE9" w:rsidRPr="001C4EE9" w:rsidRDefault="001C4EE9" w:rsidP="0059557A">
      <w:pPr>
        <w:numPr>
          <w:ilvl w:val="0"/>
          <w:numId w:val="18"/>
        </w:numPr>
        <w:ind w:firstLine="491"/>
        <w:jc w:val="both"/>
      </w:pPr>
      <w:r w:rsidRPr="001C4EE9">
        <w:t>Разделительными конденсаторами (</w:t>
      </w:r>
      <w:r w:rsidRPr="001C4EE9">
        <w:rPr>
          <w:i/>
        </w:rPr>
        <w:t>С</w:t>
      </w:r>
      <w:r w:rsidRPr="001C4EE9">
        <w:rPr>
          <w:vertAlign w:val="subscript"/>
        </w:rPr>
        <w:t>1</w:t>
      </w:r>
      <w:r w:rsidRPr="001C4EE9">
        <w:t xml:space="preserve"> и </w:t>
      </w:r>
      <w:r w:rsidRPr="001C4EE9">
        <w:rPr>
          <w:i/>
        </w:rPr>
        <w:t>С</w:t>
      </w:r>
      <w:r w:rsidRPr="001C4EE9">
        <w:rPr>
          <w:vertAlign w:val="subscript"/>
        </w:rPr>
        <w:t>2</w:t>
      </w:r>
      <w:r w:rsidRPr="001C4EE9">
        <w:t>).</w:t>
      </w:r>
    </w:p>
    <w:p w:rsidR="001C4EE9" w:rsidRPr="001C4EE9" w:rsidRDefault="001C4EE9" w:rsidP="0059557A">
      <w:pPr>
        <w:numPr>
          <w:ilvl w:val="0"/>
          <w:numId w:val="18"/>
        </w:numPr>
        <w:ind w:firstLine="491"/>
        <w:jc w:val="both"/>
      </w:pPr>
      <w:r w:rsidRPr="001C4EE9">
        <w:t>Постоянной времени элементов цепи эмиттера (</w:t>
      </w:r>
      <w:r w:rsidRPr="001C4EE9">
        <w:rPr>
          <w:position w:val="-12"/>
        </w:rPr>
        <w:object w:dxaOrig="740" w:dyaOrig="380">
          <v:shape id="_x0000_i1042" type="#_x0000_t75" style="width:36.75pt;height:18.75pt" o:ole="">
            <v:imagedata r:id="rId27" o:title=""/>
          </v:shape>
          <o:OLEObject Type="Embed" ProgID="Equation.3" ShapeID="_x0000_i1042" DrawAspect="Content" ObjectID="_1757435396" r:id="rId28"/>
        </w:object>
      </w:r>
      <w:r w:rsidRPr="001C4EE9">
        <w:t>).</w:t>
      </w:r>
    </w:p>
    <w:p w:rsidR="001C4EE9" w:rsidRPr="001C4EE9" w:rsidRDefault="001C4EE9" w:rsidP="001C4EE9">
      <w:pPr>
        <w:ind w:firstLine="491"/>
        <w:jc w:val="both"/>
      </w:pPr>
    </w:p>
    <w:p w:rsidR="001C4EE9" w:rsidRPr="001C4EE9" w:rsidRDefault="001C4EE9" w:rsidP="001C4EE9">
      <w:pPr>
        <w:ind w:firstLine="491"/>
        <w:jc w:val="both"/>
      </w:pPr>
      <w:r w:rsidRPr="001C4EE9">
        <w:t>25. Спад плоской части импульса определяется:</w:t>
      </w:r>
    </w:p>
    <w:p w:rsidR="001C4EE9" w:rsidRPr="001C4EE9" w:rsidRDefault="001C4EE9" w:rsidP="0059557A">
      <w:pPr>
        <w:numPr>
          <w:ilvl w:val="0"/>
          <w:numId w:val="18"/>
        </w:numPr>
        <w:ind w:firstLine="491"/>
        <w:jc w:val="both"/>
      </w:pPr>
      <w:r w:rsidRPr="001C4EE9">
        <w:t>Разделительными конденсаторами (</w:t>
      </w:r>
      <w:r w:rsidRPr="001C4EE9">
        <w:rPr>
          <w:i/>
        </w:rPr>
        <w:t>С</w:t>
      </w:r>
      <w:r w:rsidRPr="001C4EE9">
        <w:rPr>
          <w:vertAlign w:val="subscript"/>
        </w:rPr>
        <w:t>1</w:t>
      </w:r>
      <w:r w:rsidRPr="001C4EE9">
        <w:t xml:space="preserve"> и </w:t>
      </w:r>
      <w:r w:rsidRPr="001C4EE9">
        <w:rPr>
          <w:i/>
        </w:rPr>
        <w:t>С</w:t>
      </w:r>
      <w:r w:rsidRPr="001C4EE9">
        <w:rPr>
          <w:vertAlign w:val="subscript"/>
        </w:rPr>
        <w:t>2</w:t>
      </w:r>
      <w:r w:rsidRPr="001C4EE9">
        <w:t>) и конденсатором в цепи эмиттера (</w:t>
      </w:r>
      <w:r w:rsidRPr="001C4EE9">
        <w:rPr>
          <w:position w:val="-12"/>
        </w:rPr>
        <w:object w:dxaOrig="360" w:dyaOrig="380">
          <v:shape id="_x0000_i1043" type="#_x0000_t75" style="width:18pt;height:18.75pt" o:ole="">
            <v:imagedata r:id="rId5" o:title=""/>
          </v:shape>
          <o:OLEObject Type="Embed" ProgID="Equation.3" ShapeID="_x0000_i1043" DrawAspect="Content" ObjectID="_1757435397" r:id="rId29"/>
        </w:object>
      </w:r>
      <w:r w:rsidRPr="001C4EE9">
        <w:t>).</w:t>
      </w:r>
    </w:p>
    <w:p w:rsidR="001C4EE9" w:rsidRPr="001C4EE9" w:rsidRDefault="001C4EE9" w:rsidP="0059557A">
      <w:pPr>
        <w:numPr>
          <w:ilvl w:val="0"/>
          <w:numId w:val="18"/>
        </w:numPr>
        <w:ind w:firstLine="491"/>
        <w:jc w:val="both"/>
      </w:pPr>
      <w:r w:rsidRPr="001C4EE9">
        <w:t>Конденсаторами, шунтирующими нагрузку.</w:t>
      </w:r>
    </w:p>
    <w:p w:rsidR="001C4EE9" w:rsidRPr="001C4EE9" w:rsidRDefault="001C4EE9" w:rsidP="0059557A">
      <w:pPr>
        <w:numPr>
          <w:ilvl w:val="0"/>
          <w:numId w:val="18"/>
        </w:numPr>
        <w:ind w:firstLine="491"/>
        <w:jc w:val="both"/>
      </w:pPr>
      <w:r w:rsidRPr="001C4EE9">
        <w:t>Частотной зависимостью коэффициента усиления тока базы.</w:t>
      </w:r>
    </w:p>
    <w:p w:rsidR="001C4EE9" w:rsidRPr="001C4EE9" w:rsidRDefault="001C4EE9" w:rsidP="001C4EE9">
      <w:pPr>
        <w:ind w:firstLine="491"/>
        <w:jc w:val="both"/>
      </w:pPr>
    </w:p>
    <w:p w:rsidR="001C4EE9" w:rsidRPr="001C4EE9" w:rsidRDefault="001C4EE9" w:rsidP="001C4EE9">
      <w:pPr>
        <w:ind w:firstLine="491"/>
        <w:jc w:val="both"/>
      </w:pPr>
      <w:r w:rsidRPr="001C4EE9">
        <w:t>26. Время установления усилителя:</w:t>
      </w:r>
    </w:p>
    <w:p w:rsidR="001C4EE9" w:rsidRPr="001C4EE9" w:rsidRDefault="001C4EE9" w:rsidP="0059557A">
      <w:pPr>
        <w:numPr>
          <w:ilvl w:val="0"/>
          <w:numId w:val="19"/>
        </w:numPr>
        <w:ind w:firstLine="491"/>
        <w:jc w:val="both"/>
      </w:pPr>
      <w:r w:rsidRPr="001C4EE9">
        <w:t>Связано с верхней частотой полосы пропускания.</w:t>
      </w:r>
    </w:p>
    <w:p w:rsidR="001C4EE9" w:rsidRPr="001C4EE9" w:rsidRDefault="001C4EE9" w:rsidP="0059557A">
      <w:pPr>
        <w:numPr>
          <w:ilvl w:val="0"/>
          <w:numId w:val="19"/>
        </w:numPr>
        <w:ind w:firstLine="491"/>
        <w:jc w:val="both"/>
      </w:pPr>
      <w:r w:rsidRPr="001C4EE9">
        <w:t>Связано с нижней частотой полосы пропускания.</w:t>
      </w:r>
    </w:p>
    <w:p w:rsidR="001C4EE9" w:rsidRPr="001C4EE9" w:rsidRDefault="001C4EE9" w:rsidP="0059557A">
      <w:pPr>
        <w:numPr>
          <w:ilvl w:val="0"/>
          <w:numId w:val="19"/>
        </w:numPr>
        <w:ind w:firstLine="491"/>
        <w:jc w:val="both"/>
      </w:pPr>
      <w:r w:rsidRPr="001C4EE9">
        <w:t>Эти параметры не связаны.</w:t>
      </w:r>
    </w:p>
    <w:p w:rsidR="001C4EE9" w:rsidRPr="001C4EE9" w:rsidRDefault="001C4EE9" w:rsidP="001C4EE9">
      <w:pPr>
        <w:ind w:firstLine="491"/>
        <w:jc w:val="both"/>
      </w:pPr>
    </w:p>
    <w:p w:rsidR="001C4EE9" w:rsidRPr="001C4EE9" w:rsidRDefault="001C4EE9" w:rsidP="001C4EE9">
      <w:pPr>
        <w:ind w:firstLine="491"/>
        <w:jc w:val="both"/>
      </w:pPr>
      <w:r w:rsidRPr="001C4EE9">
        <w:t>27. Спад плоской части импульса:</w:t>
      </w:r>
    </w:p>
    <w:p w:rsidR="001C4EE9" w:rsidRPr="001C4EE9" w:rsidRDefault="001C4EE9" w:rsidP="0059557A">
      <w:pPr>
        <w:numPr>
          <w:ilvl w:val="0"/>
          <w:numId w:val="19"/>
        </w:numPr>
        <w:ind w:firstLine="491"/>
        <w:jc w:val="both"/>
      </w:pPr>
      <w:r w:rsidRPr="001C4EE9">
        <w:lastRenderedPageBreak/>
        <w:t>Связан с верхней частотой полосы пропускания.</w:t>
      </w:r>
    </w:p>
    <w:p w:rsidR="001C4EE9" w:rsidRPr="001C4EE9" w:rsidRDefault="001C4EE9" w:rsidP="0059557A">
      <w:pPr>
        <w:numPr>
          <w:ilvl w:val="0"/>
          <w:numId w:val="19"/>
        </w:numPr>
        <w:ind w:firstLine="491"/>
        <w:jc w:val="both"/>
      </w:pPr>
      <w:r w:rsidRPr="001C4EE9">
        <w:t>Связан с нижней частотой полосы пропускания.</w:t>
      </w:r>
    </w:p>
    <w:p w:rsidR="001C4EE9" w:rsidRPr="001C4EE9" w:rsidRDefault="001C4EE9" w:rsidP="0059557A">
      <w:pPr>
        <w:numPr>
          <w:ilvl w:val="0"/>
          <w:numId w:val="19"/>
        </w:numPr>
        <w:ind w:firstLine="491"/>
        <w:jc w:val="both"/>
      </w:pPr>
      <w:r w:rsidRPr="001C4EE9">
        <w:t>Эти параметры не связаны.</w:t>
      </w: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r w:rsidRPr="001C4EE9">
        <w:t>28. Отрицательная обратная связь:</w:t>
      </w:r>
    </w:p>
    <w:p w:rsidR="001C4EE9" w:rsidRPr="001C4EE9" w:rsidRDefault="001C4EE9" w:rsidP="0059557A">
      <w:pPr>
        <w:numPr>
          <w:ilvl w:val="0"/>
          <w:numId w:val="20"/>
        </w:numPr>
        <w:ind w:firstLine="491"/>
        <w:jc w:val="both"/>
      </w:pPr>
      <w:r w:rsidRPr="001C4EE9">
        <w:t>Уменьшает коэффициент усиления.</w:t>
      </w:r>
    </w:p>
    <w:p w:rsidR="001C4EE9" w:rsidRPr="001C4EE9" w:rsidRDefault="001C4EE9" w:rsidP="0059557A">
      <w:pPr>
        <w:numPr>
          <w:ilvl w:val="0"/>
          <w:numId w:val="20"/>
        </w:numPr>
        <w:ind w:firstLine="491"/>
        <w:jc w:val="both"/>
      </w:pPr>
      <w:r w:rsidRPr="001C4EE9">
        <w:t>Увеличивает коэффициент усиления.</w:t>
      </w:r>
    </w:p>
    <w:p w:rsidR="001C4EE9" w:rsidRPr="001C4EE9" w:rsidRDefault="001C4EE9" w:rsidP="0059557A">
      <w:pPr>
        <w:numPr>
          <w:ilvl w:val="0"/>
          <w:numId w:val="20"/>
        </w:numPr>
        <w:ind w:firstLine="491"/>
        <w:jc w:val="both"/>
      </w:pPr>
      <w:r w:rsidRPr="001C4EE9">
        <w:t>Не влияет на коэффициент усиления.</w:t>
      </w:r>
    </w:p>
    <w:p w:rsidR="001C4EE9" w:rsidRPr="001C4EE9" w:rsidRDefault="001C4EE9" w:rsidP="001C4EE9">
      <w:pPr>
        <w:ind w:firstLine="491"/>
        <w:jc w:val="both"/>
      </w:pPr>
    </w:p>
    <w:p w:rsidR="001C4EE9" w:rsidRPr="001C4EE9" w:rsidRDefault="001C4EE9" w:rsidP="001C4EE9">
      <w:pPr>
        <w:ind w:firstLine="491"/>
        <w:jc w:val="center"/>
        <w:rPr>
          <w:b/>
        </w:rPr>
      </w:pPr>
      <w:r w:rsidRPr="001C4EE9">
        <w:rPr>
          <w:b/>
          <w:lang w:val="en-US"/>
        </w:rPr>
        <w:t>III</w:t>
      </w:r>
      <w:r w:rsidRPr="001C4EE9">
        <w:rPr>
          <w:b/>
        </w:rPr>
        <w:t>. Усилители постоянного тока</w:t>
      </w:r>
    </w:p>
    <w:p w:rsidR="001C4EE9" w:rsidRPr="001C4EE9" w:rsidRDefault="001C4EE9" w:rsidP="001C4EE9">
      <w:pPr>
        <w:ind w:firstLine="491"/>
        <w:jc w:val="both"/>
      </w:pPr>
    </w:p>
    <w:p w:rsidR="001C4EE9" w:rsidRPr="001C4EE9" w:rsidRDefault="001C4EE9" w:rsidP="001C4EE9">
      <w:pPr>
        <w:ind w:firstLine="491"/>
        <w:jc w:val="both"/>
      </w:pPr>
      <w:r w:rsidRPr="001C4EE9">
        <w:t>29. Дифференциальный каскад:</w:t>
      </w:r>
    </w:p>
    <w:p w:rsidR="001C4EE9" w:rsidRPr="001C4EE9" w:rsidRDefault="001C4EE9" w:rsidP="0059557A">
      <w:pPr>
        <w:numPr>
          <w:ilvl w:val="0"/>
          <w:numId w:val="21"/>
        </w:numPr>
        <w:ind w:firstLine="491"/>
        <w:jc w:val="both"/>
      </w:pPr>
      <w:r w:rsidRPr="001C4EE9">
        <w:t>В большей степени усиливает синфазную составляющую.</w:t>
      </w:r>
    </w:p>
    <w:p w:rsidR="001C4EE9" w:rsidRPr="001C4EE9" w:rsidRDefault="001C4EE9" w:rsidP="0059557A">
      <w:pPr>
        <w:numPr>
          <w:ilvl w:val="0"/>
          <w:numId w:val="21"/>
        </w:numPr>
        <w:ind w:firstLine="491"/>
        <w:jc w:val="both"/>
      </w:pPr>
      <w:r w:rsidRPr="001C4EE9">
        <w:t>В большей степени усиливает противофазную составляющую.</w:t>
      </w:r>
    </w:p>
    <w:p w:rsidR="001C4EE9" w:rsidRPr="001C4EE9" w:rsidRDefault="001C4EE9" w:rsidP="0059557A">
      <w:pPr>
        <w:numPr>
          <w:ilvl w:val="0"/>
          <w:numId w:val="21"/>
        </w:numPr>
        <w:ind w:firstLine="491"/>
        <w:jc w:val="both"/>
      </w:pPr>
      <w:r w:rsidRPr="001C4EE9">
        <w:t>Усиливает их приблизительно в одинаковой степени.</w:t>
      </w:r>
    </w:p>
    <w:p w:rsidR="001C4EE9" w:rsidRPr="001C4EE9" w:rsidRDefault="001C4EE9" w:rsidP="001C4EE9">
      <w:pPr>
        <w:ind w:left="1440" w:firstLine="491"/>
        <w:jc w:val="both"/>
      </w:pPr>
    </w:p>
    <w:p w:rsidR="001C4EE9" w:rsidRPr="001C4EE9" w:rsidRDefault="001C4EE9" w:rsidP="001C4EE9">
      <w:pPr>
        <w:ind w:firstLine="491"/>
        <w:jc w:val="both"/>
      </w:pPr>
      <w:r w:rsidRPr="001C4EE9">
        <w:t>30. Входное сопротивление дифференциального каскада для синфазного си</w:t>
      </w:r>
      <w:r w:rsidRPr="001C4EE9">
        <w:t>г</w:t>
      </w:r>
      <w:r w:rsidRPr="001C4EE9">
        <w:t>нала определяется:</w:t>
      </w:r>
    </w:p>
    <w:p w:rsidR="001C4EE9" w:rsidRPr="001C4EE9" w:rsidRDefault="001C4EE9" w:rsidP="0059557A">
      <w:pPr>
        <w:numPr>
          <w:ilvl w:val="0"/>
          <w:numId w:val="22"/>
        </w:numPr>
        <w:ind w:firstLine="491"/>
        <w:jc w:val="both"/>
      </w:pPr>
      <w:r w:rsidRPr="001C4EE9">
        <w:t>Внешним резистором (</w:t>
      </w:r>
      <w:r w:rsidRPr="001C4EE9">
        <w:rPr>
          <w:position w:val="-12"/>
        </w:rPr>
        <w:object w:dxaOrig="360" w:dyaOrig="380">
          <v:shape id="_x0000_i1044" type="#_x0000_t75" style="width:18pt;height:18.75pt" o:ole="">
            <v:imagedata r:id="rId9" o:title=""/>
          </v:shape>
          <o:OLEObject Type="Embed" ProgID="Equation.3" ShapeID="_x0000_i1044" DrawAspect="Content" ObjectID="_1757435398" r:id="rId30"/>
        </w:object>
      </w:r>
      <w:r w:rsidRPr="001C4EE9">
        <w:t>) в цепи эмиттеров транзисторов.</w:t>
      </w:r>
    </w:p>
    <w:p w:rsidR="001C4EE9" w:rsidRPr="001C4EE9" w:rsidRDefault="001C4EE9" w:rsidP="0059557A">
      <w:pPr>
        <w:numPr>
          <w:ilvl w:val="0"/>
          <w:numId w:val="22"/>
        </w:numPr>
        <w:ind w:firstLine="491"/>
        <w:jc w:val="both"/>
      </w:pPr>
      <w:r w:rsidRPr="001C4EE9">
        <w:t>Входным сопротивлением транзисторов.</w:t>
      </w:r>
    </w:p>
    <w:p w:rsidR="001C4EE9" w:rsidRPr="001C4EE9" w:rsidRDefault="001C4EE9" w:rsidP="0059557A">
      <w:pPr>
        <w:numPr>
          <w:ilvl w:val="0"/>
          <w:numId w:val="22"/>
        </w:numPr>
        <w:ind w:firstLine="491"/>
        <w:jc w:val="both"/>
      </w:pPr>
      <w:r w:rsidRPr="001C4EE9">
        <w:t>Сопротивлением элементов цепи, определяющих точку покоя.</w:t>
      </w:r>
    </w:p>
    <w:p w:rsidR="001C4EE9" w:rsidRPr="001C4EE9" w:rsidRDefault="001C4EE9" w:rsidP="001C4EE9">
      <w:pPr>
        <w:ind w:firstLine="491"/>
        <w:jc w:val="both"/>
      </w:pPr>
    </w:p>
    <w:p w:rsidR="001C4EE9" w:rsidRPr="001C4EE9" w:rsidRDefault="001C4EE9" w:rsidP="001C4EE9">
      <w:pPr>
        <w:ind w:firstLine="491"/>
        <w:jc w:val="both"/>
      </w:pPr>
      <w:r w:rsidRPr="001C4EE9">
        <w:t>31. Входное сопротивление для противофазного сигнала определяется:</w:t>
      </w:r>
    </w:p>
    <w:p w:rsidR="001C4EE9" w:rsidRPr="001C4EE9" w:rsidRDefault="001C4EE9" w:rsidP="0059557A">
      <w:pPr>
        <w:numPr>
          <w:ilvl w:val="0"/>
          <w:numId w:val="22"/>
        </w:numPr>
        <w:ind w:firstLine="491"/>
        <w:jc w:val="both"/>
      </w:pPr>
      <w:r w:rsidRPr="001C4EE9">
        <w:t>Внешним резистором (</w:t>
      </w:r>
      <w:r w:rsidRPr="001C4EE9">
        <w:rPr>
          <w:position w:val="-12"/>
        </w:rPr>
        <w:object w:dxaOrig="360" w:dyaOrig="380">
          <v:shape id="_x0000_i1045" type="#_x0000_t75" style="width:18pt;height:18.75pt" o:ole="">
            <v:imagedata r:id="rId9" o:title=""/>
          </v:shape>
          <o:OLEObject Type="Embed" ProgID="Equation.3" ShapeID="_x0000_i1045" DrawAspect="Content" ObjectID="_1757435399" r:id="rId31"/>
        </w:object>
      </w:r>
      <w:r w:rsidRPr="001C4EE9">
        <w:t>) в цепи эмиттеров транзисторов.</w:t>
      </w:r>
    </w:p>
    <w:p w:rsidR="001C4EE9" w:rsidRPr="001C4EE9" w:rsidRDefault="001C4EE9" w:rsidP="0059557A">
      <w:pPr>
        <w:numPr>
          <w:ilvl w:val="0"/>
          <w:numId w:val="22"/>
        </w:numPr>
        <w:ind w:firstLine="491"/>
        <w:jc w:val="both"/>
      </w:pPr>
      <w:r w:rsidRPr="001C4EE9">
        <w:t>Входным сопротивлением транзисторов.</w:t>
      </w:r>
    </w:p>
    <w:p w:rsidR="001C4EE9" w:rsidRPr="001C4EE9" w:rsidRDefault="001C4EE9" w:rsidP="0059557A">
      <w:pPr>
        <w:numPr>
          <w:ilvl w:val="0"/>
          <w:numId w:val="22"/>
        </w:numPr>
        <w:ind w:firstLine="491"/>
        <w:jc w:val="both"/>
      </w:pPr>
      <w:r w:rsidRPr="001C4EE9">
        <w:t>Сопротивлением элементов цепи, определяющих точку покоя.</w:t>
      </w:r>
    </w:p>
    <w:p w:rsidR="001C4EE9" w:rsidRPr="001C4EE9" w:rsidRDefault="001C4EE9" w:rsidP="001C4EE9">
      <w:pPr>
        <w:ind w:firstLine="491"/>
        <w:jc w:val="both"/>
      </w:pPr>
    </w:p>
    <w:p w:rsidR="001C4EE9" w:rsidRPr="001C4EE9" w:rsidRDefault="001C4EE9" w:rsidP="001C4EE9">
      <w:pPr>
        <w:ind w:firstLine="491"/>
        <w:jc w:val="both"/>
      </w:pPr>
      <w:r w:rsidRPr="001C4EE9">
        <w:t>32. Включение генератора стабильного тока в цепь эмиттера приводит:</w:t>
      </w:r>
    </w:p>
    <w:p w:rsidR="001C4EE9" w:rsidRPr="001C4EE9" w:rsidRDefault="001C4EE9" w:rsidP="0059557A">
      <w:pPr>
        <w:numPr>
          <w:ilvl w:val="0"/>
          <w:numId w:val="23"/>
        </w:numPr>
        <w:ind w:firstLine="491"/>
        <w:jc w:val="both"/>
      </w:pPr>
      <w:r w:rsidRPr="001C4EE9">
        <w:t>К увеличению коэффициента усиления синфазного сигнала.</w:t>
      </w:r>
    </w:p>
    <w:p w:rsidR="001C4EE9" w:rsidRPr="001C4EE9" w:rsidRDefault="001C4EE9" w:rsidP="0059557A">
      <w:pPr>
        <w:numPr>
          <w:ilvl w:val="0"/>
          <w:numId w:val="23"/>
        </w:numPr>
        <w:ind w:firstLine="491"/>
        <w:jc w:val="both"/>
      </w:pPr>
      <w:r w:rsidRPr="001C4EE9">
        <w:t>К увеличению коэффициента усиления противофазного си</w:t>
      </w:r>
      <w:r w:rsidRPr="001C4EE9">
        <w:t>г</w:t>
      </w:r>
      <w:r w:rsidRPr="001C4EE9">
        <w:t>нала.</w:t>
      </w:r>
    </w:p>
    <w:p w:rsidR="001C4EE9" w:rsidRPr="001C4EE9" w:rsidRDefault="001C4EE9" w:rsidP="0059557A">
      <w:pPr>
        <w:numPr>
          <w:ilvl w:val="0"/>
          <w:numId w:val="23"/>
        </w:numPr>
        <w:ind w:firstLine="491"/>
        <w:jc w:val="both"/>
      </w:pPr>
      <w:r w:rsidRPr="001C4EE9">
        <w:t>К уменьшению коэффициента усиления синфазного сигнала.</w:t>
      </w:r>
    </w:p>
    <w:p w:rsidR="001C4EE9" w:rsidRPr="001C4EE9" w:rsidRDefault="001C4EE9" w:rsidP="0059557A">
      <w:pPr>
        <w:numPr>
          <w:ilvl w:val="0"/>
          <w:numId w:val="23"/>
        </w:numPr>
        <w:ind w:firstLine="491"/>
        <w:jc w:val="both"/>
      </w:pPr>
      <w:r w:rsidRPr="001C4EE9">
        <w:t>К уменьшению коэффициента усиления противофазного си</w:t>
      </w:r>
      <w:r w:rsidRPr="001C4EE9">
        <w:t>г</w:t>
      </w:r>
      <w:r w:rsidRPr="001C4EE9">
        <w:t>нала.</w:t>
      </w:r>
    </w:p>
    <w:p w:rsidR="001C4EE9" w:rsidRPr="001C4EE9" w:rsidRDefault="001C4EE9" w:rsidP="001C4EE9">
      <w:pPr>
        <w:ind w:firstLine="491"/>
        <w:jc w:val="both"/>
      </w:pPr>
    </w:p>
    <w:p w:rsidR="001C4EE9" w:rsidRPr="001C4EE9" w:rsidRDefault="001C4EE9" w:rsidP="001C4EE9">
      <w:pPr>
        <w:ind w:firstLine="491"/>
        <w:jc w:val="both"/>
      </w:pPr>
      <w:r w:rsidRPr="001C4EE9">
        <w:t>33. При виртуальном замыкании входное сопротивление ОУ:</w:t>
      </w:r>
    </w:p>
    <w:p w:rsidR="001C4EE9" w:rsidRPr="001C4EE9" w:rsidRDefault="001C4EE9" w:rsidP="0059557A">
      <w:pPr>
        <w:numPr>
          <w:ilvl w:val="0"/>
          <w:numId w:val="24"/>
        </w:numPr>
        <w:ind w:firstLine="491"/>
        <w:jc w:val="both"/>
      </w:pPr>
      <w:r w:rsidRPr="001C4EE9">
        <w:t>Увеличивается.</w:t>
      </w:r>
    </w:p>
    <w:p w:rsidR="001C4EE9" w:rsidRPr="001C4EE9" w:rsidRDefault="001C4EE9" w:rsidP="0059557A">
      <w:pPr>
        <w:numPr>
          <w:ilvl w:val="0"/>
          <w:numId w:val="24"/>
        </w:numPr>
        <w:ind w:firstLine="491"/>
        <w:jc w:val="both"/>
      </w:pPr>
      <w:r w:rsidRPr="001C4EE9">
        <w:t>Уменьшается.</w:t>
      </w:r>
    </w:p>
    <w:p w:rsidR="001C4EE9" w:rsidRPr="001C4EE9" w:rsidRDefault="001C4EE9" w:rsidP="0059557A">
      <w:pPr>
        <w:numPr>
          <w:ilvl w:val="0"/>
          <w:numId w:val="24"/>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r w:rsidRPr="001C4EE9">
        <w:t>34. Возможность виртуального замыкания входов ОУ связана:</w:t>
      </w:r>
    </w:p>
    <w:p w:rsidR="001C4EE9" w:rsidRPr="001C4EE9" w:rsidRDefault="001C4EE9" w:rsidP="0059557A">
      <w:pPr>
        <w:numPr>
          <w:ilvl w:val="0"/>
          <w:numId w:val="25"/>
        </w:numPr>
        <w:ind w:firstLine="491"/>
        <w:jc w:val="both"/>
      </w:pPr>
      <w:r w:rsidRPr="001C4EE9">
        <w:t>С большим входным сопротивлением.</w:t>
      </w:r>
    </w:p>
    <w:p w:rsidR="001C4EE9" w:rsidRPr="001C4EE9" w:rsidRDefault="001C4EE9" w:rsidP="0059557A">
      <w:pPr>
        <w:numPr>
          <w:ilvl w:val="0"/>
          <w:numId w:val="25"/>
        </w:numPr>
        <w:ind w:firstLine="491"/>
        <w:jc w:val="both"/>
      </w:pPr>
      <w:r w:rsidRPr="001C4EE9">
        <w:t>С малым входным сопротивлением.</w:t>
      </w:r>
    </w:p>
    <w:p w:rsidR="001C4EE9" w:rsidRPr="001C4EE9" w:rsidRDefault="001C4EE9" w:rsidP="0059557A">
      <w:pPr>
        <w:numPr>
          <w:ilvl w:val="0"/>
          <w:numId w:val="25"/>
        </w:numPr>
        <w:ind w:firstLine="491"/>
        <w:jc w:val="both"/>
      </w:pPr>
      <w:r w:rsidRPr="001C4EE9">
        <w:t>С большим коэффициентом усиления.</w:t>
      </w:r>
    </w:p>
    <w:p w:rsidR="001C4EE9" w:rsidRPr="001C4EE9" w:rsidRDefault="001C4EE9" w:rsidP="001C4EE9">
      <w:pPr>
        <w:ind w:firstLine="491"/>
        <w:jc w:val="both"/>
      </w:pPr>
    </w:p>
    <w:p w:rsidR="001C4EE9" w:rsidRPr="001C4EE9" w:rsidRDefault="001C4EE9" w:rsidP="001C4EE9">
      <w:pPr>
        <w:ind w:firstLine="491"/>
        <w:jc w:val="both"/>
      </w:pPr>
      <w:r w:rsidRPr="001C4EE9">
        <w:t>35. При приближенных расчетах многих схем на ОУ входы можно считать:</w:t>
      </w:r>
    </w:p>
    <w:p w:rsidR="001C4EE9" w:rsidRPr="001C4EE9" w:rsidRDefault="001C4EE9" w:rsidP="0059557A">
      <w:pPr>
        <w:numPr>
          <w:ilvl w:val="0"/>
          <w:numId w:val="26"/>
        </w:numPr>
        <w:ind w:firstLine="491"/>
        <w:jc w:val="both"/>
      </w:pPr>
      <w:r w:rsidRPr="001C4EE9">
        <w:t>Замкнутыми.</w:t>
      </w:r>
    </w:p>
    <w:p w:rsidR="001C4EE9" w:rsidRPr="001C4EE9" w:rsidRDefault="001C4EE9" w:rsidP="0059557A">
      <w:pPr>
        <w:numPr>
          <w:ilvl w:val="0"/>
          <w:numId w:val="26"/>
        </w:numPr>
        <w:ind w:firstLine="491"/>
        <w:jc w:val="both"/>
      </w:pPr>
      <w:r w:rsidRPr="001C4EE9">
        <w:t>Разомкнутыми.</w:t>
      </w:r>
    </w:p>
    <w:p w:rsidR="001C4EE9" w:rsidRPr="001C4EE9" w:rsidRDefault="001C4EE9" w:rsidP="0059557A">
      <w:pPr>
        <w:numPr>
          <w:ilvl w:val="0"/>
          <w:numId w:val="26"/>
        </w:numPr>
        <w:ind w:firstLine="491"/>
        <w:jc w:val="both"/>
      </w:pPr>
      <w:r w:rsidRPr="001C4EE9">
        <w:t>Не делать никаких предположений о величине напряжения между ними.</w:t>
      </w:r>
    </w:p>
    <w:p w:rsidR="001C4EE9" w:rsidRPr="001C4EE9" w:rsidRDefault="001C4EE9" w:rsidP="001C4EE9">
      <w:pPr>
        <w:ind w:firstLine="491"/>
        <w:jc w:val="both"/>
      </w:pPr>
    </w:p>
    <w:p w:rsidR="001C4EE9" w:rsidRPr="001C4EE9" w:rsidRDefault="001C4EE9" w:rsidP="001C4EE9">
      <w:pPr>
        <w:ind w:firstLine="491"/>
        <w:jc w:val="center"/>
        <w:rPr>
          <w:b/>
        </w:rPr>
      </w:pPr>
      <w:r w:rsidRPr="001C4EE9">
        <w:rPr>
          <w:b/>
          <w:lang w:val="en-US"/>
        </w:rPr>
        <w:t>IV</w:t>
      </w:r>
      <w:r w:rsidRPr="001C4EE9">
        <w:rPr>
          <w:b/>
        </w:rPr>
        <w:t>. Источники питания</w:t>
      </w:r>
    </w:p>
    <w:p w:rsidR="001C4EE9" w:rsidRPr="001C4EE9" w:rsidRDefault="001C4EE9" w:rsidP="001C4EE9">
      <w:pPr>
        <w:ind w:firstLine="491"/>
        <w:jc w:val="both"/>
      </w:pPr>
    </w:p>
    <w:p w:rsidR="001C4EE9" w:rsidRPr="001C4EE9" w:rsidRDefault="001C4EE9" w:rsidP="001C4EE9">
      <w:pPr>
        <w:ind w:firstLine="491"/>
        <w:jc w:val="both"/>
      </w:pPr>
      <w:r w:rsidRPr="001C4EE9">
        <w:t>36. Компенсационный стабилизатор напряжения имеет в своем составе:</w:t>
      </w:r>
    </w:p>
    <w:p w:rsidR="001C4EE9" w:rsidRPr="001C4EE9" w:rsidRDefault="001C4EE9" w:rsidP="0059557A">
      <w:pPr>
        <w:numPr>
          <w:ilvl w:val="0"/>
          <w:numId w:val="27"/>
        </w:numPr>
        <w:ind w:firstLine="491"/>
        <w:jc w:val="both"/>
      </w:pPr>
      <w:r w:rsidRPr="001C4EE9">
        <w:t>Эталонный источник, усилитель, регулируемый элемент.</w:t>
      </w:r>
    </w:p>
    <w:p w:rsidR="001C4EE9" w:rsidRPr="001C4EE9" w:rsidRDefault="001C4EE9" w:rsidP="0059557A">
      <w:pPr>
        <w:numPr>
          <w:ilvl w:val="0"/>
          <w:numId w:val="27"/>
        </w:numPr>
        <w:ind w:firstLine="491"/>
        <w:jc w:val="both"/>
      </w:pPr>
      <w:r w:rsidRPr="001C4EE9">
        <w:t>Преобразователь напряжения, стабилитрон, усилитель.</w:t>
      </w:r>
    </w:p>
    <w:p w:rsidR="001C4EE9" w:rsidRPr="001C4EE9" w:rsidRDefault="001C4EE9" w:rsidP="0059557A">
      <w:pPr>
        <w:numPr>
          <w:ilvl w:val="0"/>
          <w:numId w:val="27"/>
        </w:numPr>
        <w:ind w:firstLine="491"/>
        <w:jc w:val="both"/>
      </w:pPr>
      <w:r w:rsidRPr="001C4EE9">
        <w:t>Эталонный источник, стабилитрон, ограничительный рез</w:t>
      </w:r>
      <w:r w:rsidRPr="001C4EE9">
        <w:t>и</w:t>
      </w:r>
      <w:r w:rsidRPr="001C4EE9">
        <w:t>стор.</w:t>
      </w:r>
    </w:p>
    <w:p w:rsidR="001C4EE9" w:rsidRPr="001C4EE9" w:rsidRDefault="001C4EE9" w:rsidP="001C4EE9">
      <w:pPr>
        <w:ind w:firstLine="491"/>
        <w:jc w:val="both"/>
      </w:pPr>
    </w:p>
    <w:p w:rsidR="001C4EE9" w:rsidRPr="001C4EE9" w:rsidRDefault="001C4EE9" w:rsidP="001C4EE9">
      <w:pPr>
        <w:ind w:firstLine="491"/>
        <w:jc w:val="both"/>
      </w:pPr>
      <w:r w:rsidRPr="001C4EE9">
        <w:t>37. Максимальное значение коэффициента стабилизации параметрического стабилизатора определяется:</w:t>
      </w:r>
    </w:p>
    <w:p w:rsidR="001C4EE9" w:rsidRPr="001C4EE9" w:rsidRDefault="001C4EE9" w:rsidP="0059557A">
      <w:pPr>
        <w:numPr>
          <w:ilvl w:val="0"/>
          <w:numId w:val="28"/>
        </w:numPr>
        <w:ind w:firstLine="491"/>
        <w:jc w:val="both"/>
      </w:pPr>
      <w:r w:rsidRPr="001C4EE9">
        <w:t>Отношением интегрального сопротивления к дифференциал</w:t>
      </w:r>
      <w:r w:rsidRPr="001C4EE9">
        <w:t>ь</w:t>
      </w:r>
      <w:r w:rsidRPr="001C4EE9">
        <w:t>ному.</w:t>
      </w:r>
    </w:p>
    <w:p w:rsidR="001C4EE9" w:rsidRPr="001C4EE9" w:rsidRDefault="001C4EE9" w:rsidP="0059557A">
      <w:pPr>
        <w:numPr>
          <w:ilvl w:val="0"/>
          <w:numId w:val="28"/>
        </w:numPr>
        <w:ind w:firstLine="491"/>
        <w:jc w:val="both"/>
      </w:pPr>
      <w:r w:rsidRPr="001C4EE9">
        <w:t>Отношением ограничительного сопротивления к дифференц</w:t>
      </w:r>
      <w:r w:rsidRPr="001C4EE9">
        <w:t>и</w:t>
      </w:r>
      <w:r w:rsidRPr="001C4EE9">
        <w:t>альному.</w:t>
      </w:r>
    </w:p>
    <w:p w:rsidR="001C4EE9" w:rsidRPr="001C4EE9" w:rsidRDefault="001C4EE9" w:rsidP="0059557A">
      <w:pPr>
        <w:numPr>
          <w:ilvl w:val="0"/>
          <w:numId w:val="28"/>
        </w:numPr>
        <w:ind w:firstLine="491"/>
        <w:jc w:val="both"/>
      </w:pPr>
      <w:r w:rsidRPr="001C4EE9">
        <w:t>Отношением сопротивления регулирующего резистора к с</w:t>
      </w:r>
      <w:r w:rsidRPr="001C4EE9">
        <w:t>о</w:t>
      </w:r>
      <w:r w:rsidRPr="001C4EE9">
        <w:t>противлению нагрузки.</w:t>
      </w:r>
    </w:p>
    <w:p w:rsidR="001C4EE9" w:rsidRPr="001C4EE9" w:rsidRDefault="001C4EE9" w:rsidP="001C4EE9">
      <w:pPr>
        <w:ind w:firstLine="491"/>
        <w:jc w:val="both"/>
      </w:pPr>
    </w:p>
    <w:p w:rsidR="001C4EE9" w:rsidRPr="001C4EE9" w:rsidRDefault="001C4EE9" w:rsidP="001C4EE9">
      <w:pPr>
        <w:ind w:firstLine="491"/>
        <w:jc w:val="both"/>
      </w:pPr>
      <w:r w:rsidRPr="001C4EE9">
        <w:t>38. Траектория рабочей точки стабилизатора при изменяющемся напряжении на входе и постоянной нагрузке представляет собой прямую:</w:t>
      </w:r>
    </w:p>
    <w:p w:rsidR="001C4EE9" w:rsidRPr="001C4EE9" w:rsidRDefault="001C4EE9" w:rsidP="0059557A">
      <w:pPr>
        <w:numPr>
          <w:ilvl w:val="0"/>
          <w:numId w:val="29"/>
        </w:numPr>
        <w:ind w:firstLine="491"/>
        <w:jc w:val="both"/>
      </w:pPr>
      <w:r w:rsidRPr="001C4EE9">
        <w:t>Параллельную оси абсцисс.</w:t>
      </w:r>
    </w:p>
    <w:p w:rsidR="001C4EE9" w:rsidRPr="001C4EE9" w:rsidRDefault="001C4EE9" w:rsidP="0059557A">
      <w:pPr>
        <w:numPr>
          <w:ilvl w:val="0"/>
          <w:numId w:val="29"/>
        </w:numPr>
        <w:ind w:firstLine="491"/>
        <w:jc w:val="both"/>
      </w:pPr>
      <w:r w:rsidRPr="001C4EE9">
        <w:t>Параллельную оси ординат.</w:t>
      </w:r>
    </w:p>
    <w:p w:rsidR="001C4EE9" w:rsidRPr="001C4EE9" w:rsidRDefault="001C4EE9" w:rsidP="0059557A">
      <w:pPr>
        <w:numPr>
          <w:ilvl w:val="0"/>
          <w:numId w:val="29"/>
        </w:numPr>
        <w:ind w:firstLine="491"/>
        <w:jc w:val="both"/>
      </w:pPr>
      <w:r w:rsidRPr="001C4EE9">
        <w:t>Проходящую под углом, определяемым сопротивлением н</w:t>
      </w:r>
      <w:r w:rsidRPr="001C4EE9">
        <w:t>а</w:t>
      </w:r>
      <w:r w:rsidRPr="001C4EE9">
        <w:t>грузки.</w:t>
      </w:r>
    </w:p>
    <w:p w:rsidR="001C4EE9" w:rsidRPr="001C4EE9" w:rsidRDefault="001C4EE9" w:rsidP="001C4EE9">
      <w:pPr>
        <w:ind w:firstLine="491"/>
        <w:jc w:val="both"/>
      </w:pPr>
    </w:p>
    <w:p w:rsidR="001C4EE9" w:rsidRPr="001C4EE9" w:rsidRDefault="001C4EE9" w:rsidP="001C4EE9">
      <w:pPr>
        <w:ind w:firstLine="491"/>
        <w:jc w:val="both"/>
      </w:pPr>
      <w:r w:rsidRPr="001C4EE9">
        <w:t>39. Траектория рабочей точки стабилизатора при изменяющейся нагрузке и постоянном напряжении на входе представляет собой прямую:</w:t>
      </w:r>
    </w:p>
    <w:p w:rsidR="001C4EE9" w:rsidRPr="001C4EE9" w:rsidRDefault="001C4EE9" w:rsidP="0059557A">
      <w:pPr>
        <w:numPr>
          <w:ilvl w:val="0"/>
          <w:numId w:val="29"/>
        </w:numPr>
        <w:ind w:firstLine="491"/>
        <w:jc w:val="both"/>
      </w:pPr>
      <w:r w:rsidRPr="001C4EE9">
        <w:t>Параллельную оси абсцисс.</w:t>
      </w:r>
    </w:p>
    <w:p w:rsidR="001C4EE9" w:rsidRPr="001C4EE9" w:rsidRDefault="001C4EE9" w:rsidP="0059557A">
      <w:pPr>
        <w:numPr>
          <w:ilvl w:val="0"/>
          <w:numId w:val="29"/>
        </w:numPr>
        <w:ind w:firstLine="491"/>
        <w:jc w:val="both"/>
      </w:pPr>
      <w:r w:rsidRPr="001C4EE9">
        <w:t>Параллельную оси ординат.</w:t>
      </w:r>
    </w:p>
    <w:p w:rsidR="001C4EE9" w:rsidRPr="001C4EE9" w:rsidRDefault="001C4EE9" w:rsidP="0059557A">
      <w:pPr>
        <w:numPr>
          <w:ilvl w:val="0"/>
          <w:numId w:val="29"/>
        </w:numPr>
        <w:ind w:firstLine="491"/>
        <w:jc w:val="both"/>
      </w:pPr>
      <w:r w:rsidRPr="001C4EE9">
        <w:t>Проходящую под углом, определяемым сопротивлением н</w:t>
      </w:r>
      <w:r w:rsidRPr="001C4EE9">
        <w:t>а</w:t>
      </w:r>
      <w:r w:rsidRPr="001C4EE9">
        <w:t>грузки.</w:t>
      </w: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r w:rsidRPr="001C4EE9">
        <w:t>40. Коэффициент стабилизации компенсационного стабилизатора:</w:t>
      </w:r>
    </w:p>
    <w:p w:rsidR="001C4EE9" w:rsidRPr="001C4EE9" w:rsidRDefault="001C4EE9" w:rsidP="0059557A">
      <w:pPr>
        <w:numPr>
          <w:ilvl w:val="0"/>
          <w:numId w:val="30"/>
        </w:numPr>
        <w:ind w:firstLine="491"/>
        <w:jc w:val="both"/>
      </w:pPr>
      <w:r w:rsidRPr="001C4EE9">
        <w:t>Прямо пропорционален коэффициенту усиления усилителя.</w:t>
      </w:r>
    </w:p>
    <w:p w:rsidR="001C4EE9" w:rsidRPr="001C4EE9" w:rsidRDefault="001C4EE9" w:rsidP="0059557A">
      <w:pPr>
        <w:numPr>
          <w:ilvl w:val="0"/>
          <w:numId w:val="30"/>
        </w:numPr>
        <w:ind w:firstLine="491"/>
        <w:jc w:val="both"/>
      </w:pPr>
      <w:r w:rsidRPr="001C4EE9">
        <w:t>Обратно пропорционален коэффициенту усиления усилителя.</w:t>
      </w:r>
    </w:p>
    <w:p w:rsidR="001C4EE9" w:rsidRPr="001C4EE9" w:rsidRDefault="001C4EE9" w:rsidP="0059557A">
      <w:pPr>
        <w:numPr>
          <w:ilvl w:val="0"/>
          <w:numId w:val="30"/>
        </w:numPr>
        <w:ind w:firstLine="491"/>
        <w:jc w:val="both"/>
      </w:pPr>
      <w:r w:rsidRPr="001C4EE9">
        <w:t>Зависит только от коэффициента усиления тока базы регул</w:t>
      </w:r>
      <w:r w:rsidRPr="001C4EE9">
        <w:t>и</w:t>
      </w:r>
      <w:r w:rsidRPr="001C4EE9">
        <w:t>рующего транзистора.</w:t>
      </w:r>
    </w:p>
    <w:p w:rsidR="001C4EE9" w:rsidRPr="001C4EE9" w:rsidRDefault="001C4EE9" w:rsidP="001C4EE9">
      <w:pPr>
        <w:ind w:firstLine="491"/>
        <w:jc w:val="both"/>
      </w:pPr>
    </w:p>
    <w:p w:rsidR="001C4EE9" w:rsidRPr="001C4EE9" w:rsidRDefault="001C4EE9" w:rsidP="001C4EE9">
      <w:pPr>
        <w:ind w:firstLine="491"/>
        <w:jc w:val="center"/>
        <w:rPr>
          <w:b/>
        </w:rPr>
      </w:pPr>
      <w:r w:rsidRPr="001C4EE9">
        <w:rPr>
          <w:b/>
          <w:lang w:val="en-US"/>
        </w:rPr>
        <w:t>V</w:t>
      </w:r>
      <w:r w:rsidRPr="001C4EE9">
        <w:rPr>
          <w:b/>
        </w:rPr>
        <w:t>. Транзисторный ключ</w:t>
      </w:r>
    </w:p>
    <w:p w:rsidR="001C4EE9" w:rsidRPr="001C4EE9" w:rsidRDefault="001C4EE9" w:rsidP="001C4EE9">
      <w:pPr>
        <w:ind w:firstLine="491"/>
        <w:jc w:val="both"/>
      </w:pPr>
    </w:p>
    <w:p w:rsidR="001C4EE9" w:rsidRPr="001C4EE9" w:rsidRDefault="001C4EE9" w:rsidP="001C4EE9">
      <w:pPr>
        <w:ind w:firstLine="491"/>
        <w:jc w:val="both"/>
      </w:pPr>
      <w:r w:rsidRPr="001C4EE9">
        <w:t>41. При увеличении тока коллектора насыщения транзисторного ключа и н</w:t>
      </w:r>
      <w:r w:rsidRPr="001C4EE9">
        <w:t>е</w:t>
      </w:r>
      <w:r w:rsidRPr="001C4EE9">
        <w:t>изменном режиме цепи базы время включения:</w:t>
      </w:r>
    </w:p>
    <w:p w:rsidR="001C4EE9" w:rsidRPr="001C4EE9" w:rsidRDefault="001C4EE9" w:rsidP="0059557A">
      <w:pPr>
        <w:numPr>
          <w:ilvl w:val="0"/>
          <w:numId w:val="31"/>
        </w:numPr>
        <w:ind w:firstLine="491"/>
        <w:jc w:val="both"/>
      </w:pPr>
      <w:r w:rsidRPr="001C4EE9">
        <w:t>Увеличивается.</w:t>
      </w:r>
    </w:p>
    <w:p w:rsidR="001C4EE9" w:rsidRPr="001C4EE9" w:rsidRDefault="001C4EE9" w:rsidP="0059557A">
      <w:pPr>
        <w:numPr>
          <w:ilvl w:val="0"/>
          <w:numId w:val="31"/>
        </w:numPr>
        <w:ind w:firstLine="491"/>
        <w:jc w:val="both"/>
      </w:pPr>
      <w:r w:rsidRPr="001C4EE9">
        <w:t>Уменьшается.</w:t>
      </w:r>
    </w:p>
    <w:p w:rsidR="001C4EE9" w:rsidRPr="001C4EE9" w:rsidRDefault="001C4EE9" w:rsidP="0059557A">
      <w:pPr>
        <w:numPr>
          <w:ilvl w:val="0"/>
          <w:numId w:val="31"/>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r w:rsidRPr="001C4EE9">
        <w:t>42. При увеличении тока коллектора насыщения транзисторного ключа и н</w:t>
      </w:r>
      <w:r w:rsidRPr="001C4EE9">
        <w:t>е</w:t>
      </w:r>
      <w:r w:rsidRPr="001C4EE9">
        <w:t>изменном режиме цепи базы время рассасывания:</w:t>
      </w:r>
    </w:p>
    <w:p w:rsidR="001C4EE9" w:rsidRPr="001C4EE9" w:rsidRDefault="001C4EE9" w:rsidP="0059557A">
      <w:pPr>
        <w:numPr>
          <w:ilvl w:val="0"/>
          <w:numId w:val="31"/>
        </w:numPr>
        <w:ind w:firstLine="491"/>
        <w:jc w:val="both"/>
      </w:pPr>
      <w:r w:rsidRPr="001C4EE9">
        <w:t>Увеличивается.</w:t>
      </w:r>
    </w:p>
    <w:p w:rsidR="001C4EE9" w:rsidRPr="001C4EE9" w:rsidRDefault="001C4EE9" w:rsidP="0059557A">
      <w:pPr>
        <w:numPr>
          <w:ilvl w:val="0"/>
          <w:numId w:val="31"/>
        </w:numPr>
        <w:ind w:firstLine="491"/>
        <w:jc w:val="both"/>
      </w:pPr>
      <w:r w:rsidRPr="001C4EE9">
        <w:t>Уменьшается.</w:t>
      </w:r>
    </w:p>
    <w:p w:rsidR="001C4EE9" w:rsidRPr="001C4EE9" w:rsidRDefault="001C4EE9" w:rsidP="0059557A">
      <w:pPr>
        <w:numPr>
          <w:ilvl w:val="0"/>
          <w:numId w:val="31"/>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r w:rsidRPr="001C4EE9">
        <w:lastRenderedPageBreak/>
        <w:t>43. При увеличении тока коллектора насыщения транзисторного ключа и н</w:t>
      </w:r>
      <w:r w:rsidRPr="001C4EE9">
        <w:t>е</w:t>
      </w:r>
      <w:r w:rsidRPr="001C4EE9">
        <w:t>изменном режиме цепи базы время выключения:</w:t>
      </w:r>
    </w:p>
    <w:p w:rsidR="001C4EE9" w:rsidRPr="001C4EE9" w:rsidRDefault="001C4EE9" w:rsidP="0059557A">
      <w:pPr>
        <w:numPr>
          <w:ilvl w:val="0"/>
          <w:numId w:val="31"/>
        </w:numPr>
        <w:ind w:firstLine="491"/>
        <w:jc w:val="both"/>
      </w:pPr>
      <w:r w:rsidRPr="001C4EE9">
        <w:t>Увеличивается.</w:t>
      </w:r>
    </w:p>
    <w:p w:rsidR="001C4EE9" w:rsidRPr="001C4EE9" w:rsidRDefault="001C4EE9" w:rsidP="0059557A">
      <w:pPr>
        <w:numPr>
          <w:ilvl w:val="0"/>
          <w:numId w:val="31"/>
        </w:numPr>
        <w:ind w:firstLine="491"/>
        <w:jc w:val="both"/>
      </w:pPr>
      <w:r w:rsidRPr="001C4EE9">
        <w:t>Уменьшается.</w:t>
      </w:r>
    </w:p>
    <w:p w:rsidR="001C4EE9" w:rsidRPr="001C4EE9" w:rsidRDefault="001C4EE9" w:rsidP="0059557A">
      <w:pPr>
        <w:numPr>
          <w:ilvl w:val="0"/>
          <w:numId w:val="31"/>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r w:rsidRPr="001C4EE9">
        <w:t>44. При уменьшении сопротивления резистора в цепи базы транзисторного ключа базы время включения:</w:t>
      </w:r>
    </w:p>
    <w:p w:rsidR="001C4EE9" w:rsidRPr="001C4EE9" w:rsidRDefault="001C4EE9" w:rsidP="0059557A">
      <w:pPr>
        <w:numPr>
          <w:ilvl w:val="0"/>
          <w:numId w:val="31"/>
        </w:numPr>
        <w:ind w:firstLine="491"/>
        <w:jc w:val="both"/>
      </w:pPr>
      <w:r w:rsidRPr="001C4EE9">
        <w:t>Увеличивается.</w:t>
      </w:r>
    </w:p>
    <w:p w:rsidR="001C4EE9" w:rsidRPr="001C4EE9" w:rsidRDefault="001C4EE9" w:rsidP="0059557A">
      <w:pPr>
        <w:numPr>
          <w:ilvl w:val="0"/>
          <w:numId w:val="31"/>
        </w:numPr>
        <w:ind w:firstLine="491"/>
        <w:jc w:val="both"/>
      </w:pPr>
      <w:r w:rsidRPr="001C4EE9">
        <w:t>Уменьшается.</w:t>
      </w:r>
    </w:p>
    <w:p w:rsidR="001C4EE9" w:rsidRPr="001C4EE9" w:rsidRDefault="001C4EE9" w:rsidP="0059557A">
      <w:pPr>
        <w:numPr>
          <w:ilvl w:val="0"/>
          <w:numId w:val="31"/>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r w:rsidRPr="001C4EE9">
        <w:t>45. При уменьшении сопротивления резистора в цепи базы транзисторного ключа базы время рассасывания:</w:t>
      </w:r>
    </w:p>
    <w:p w:rsidR="001C4EE9" w:rsidRPr="001C4EE9" w:rsidRDefault="001C4EE9" w:rsidP="0059557A">
      <w:pPr>
        <w:numPr>
          <w:ilvl w:val="0"/>
          <w:numId w:val="31"/>
        </w:numPr>
        <w:ind w:firstLine="491"/>
        <w:jc w:val="both"/>
      </w:pPr>
      <w:r w:rsidRPr="001C4EE9">
        <w:t>Увеличивается.</w:t>
      </w:r>
    </w:p>
    <w:p w:rsidR="001C4EE9" w:rsidRPr="001C4EE9" w:rsidRDefault="001C4EE9" w:rsidP="0059557A">
      <w:pPr>
        <w:numPr>
          <w:ilvl w:val="0"/>
          <w:numId w:val="31"/>
        </w:numPr>
        <w:ind w:firstLine="491"/>
        <w:jc w:val="both"/>
      </w:pPr>
      <w:r w:rsidRPr="001C4EE9">
        <w:t>Уменьшается.</w:t>
      </w:r>
    </w:p>
    <w:p w:rsidR="001C4EE9" w:rsidRPr="001C4EE9" w:rsidRDefault="001C4EE9" w:rsidP="0059557A">
      <w:pPr>
        <w:numPr>
          <w:ilvl w:val="0"/>
          <w:numId w:val="31"/>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r w:rsidRPr="001C4EE9">
        <w:t>46. При уменьшении сопротивления резистора в цепи базы транзисторного ключа базы время выключения:</w:t>
      </w:r>
    </w:p>
    <w:p w:rsidR="001C4EE9" w:rsidRPr="001C4EE9" w:rsidRDefault="001C4EE9" w:rsidP="0059557A">
      <w:pPr>
        <w:numPr>
          <w:ilvl w:val="0"/>
          <w:numId w:val="31"/>
        </w:numPr>
        <w:ind w:firstLine="491"/>
        <w:jc w:val="both"/>
      </w:pPr>
      <w:r w:rsidRPr="001C4EE9">
        <w:t>Увеличивается.</w:t>
      </w:r>
    </w:p>
    <w:p w:rsidR="001C4EE9" w:rsidRPr="001C4EE9" w:rsidRDefault="001C4EE9" w:rsidP="0059557A">
      <w:pPr>
        <w:numPr>
          <w:ilvl w:val="0"/>
          <w:numId w:val="31"/>
        </w:numPr>
        <w:ind w:firstLine="491"/>
        <w:jc w:val="both"/>
      </w:pPr>
      <w:r w:rsidRPr="001C4EE9">
        <w:t>Уменьшается.</w:t>
      </w:r>
    </w:p>
    <w:p w:rsidR="001C4EE9" w:rsidRPr="001C4EE9" w:rsidRDefault="001C4EE9" w:rsidP="0059557A">
      <w:pPr>
        <w:numPr>
          <w:ilvl w:val="0"/>
          <w:numId w:val="31"/>
        </w:numPr>
        <w:ind w:firstLine="491"/>
        <w:jc w:val="both"/>
      </w:pPr>
      <w:r w:rsidRPr="001C4EE9">
        <w:t>Остается без изменения.</w:t>
      </w:r>
    </w:p>
    <w:p w:rsidR="001C4EE9" w:rsidRPr="001C4EE9" w:rsidRDefault="001C4EE9" w:rsidP="001C4EE9">
      <w:pPr>
        <w:ind w:firstLine="491"/>
        <w:jc w:val="both"/>
      </w:pPr>
    </w:p>
    <w:p w:rsidR="001C4EE9" w:rsidRPr="001C4EE9" w:rsidRDefault="001C4EE9" w:rsidP="001C4EE9">
      <w:pPr>
        <w:ind w:firstLine="491"/>
        <w:jc w:val="both"/>
      </w:pPr>
      <w:r w:rsidRPr="001C4EE9">
        <w:t>47. Транзисторный ключ с форсирующим конденсатором обеспечивает:</w:t>
      </w:r>
    </w:p>
    <w:p w:rsidR="001C4EE9" w:rsidRPr="001C4EE9" w:rsidRDefault="001C4EE9" w:rsidP="0059557A">
      <w:pPr>
        <w:numPr>
          <w:ilvl w:val="0"/>
          <w:numId w:val="32"/>
        </w:numPr>
        <w:ind w:firstLine="491"/>
        <w:jc w:val="both"/>
      </w:pPr>
      <w:r w:rsidRPr="001C4EE9">
        <w:t>Уменьшение времени включения, увеличение времени расс</w:t>
      </w:r>
      <w:r w:rsidRPr="001C4EE9">
        <w:t>а</w:t>
      </w:r>
      <w:r w:rsidRPr="001C4EE9">
        <w:t>сывания, уменьшение времени выключения.</w:t>
      </w:r>
    </w:p>
    <w:p w:rsidR="001C4EE9" w:rsidRPr="001C4EE9" w:rsidRDefault="001C4EE9" w:rsidP="0059557A">
      <w:pPr>
        <w:numPr>
          <w:ilvl w:val="0"/>
          <w:numId w:val="32"/>
        </w:numPr>
        <w:ind w:firstLine="491"/>
        <w:jc w:val="both"/>
      </w:pPr>
      <w:r w:rsidRPr="001C4EE9">
        <w:t>Увеличение времени включения, увеличение времени расс</w:t>
      </w:r>
      <w:r w:rsidRPr="001C4EE9">
        <w:t>а</w:t>
      </w:r>
      <w:r w:rsidRPr="001C4EE9">
        <w:t>сывания, уменьшение времени выключения.</w:t>
      </w:r>
    </w:p>
    <w:p w:rsidR="001C4EE9" w:rsidRPr="001C4EE9" w:rsidRDefault="001C4EE9" w:rsidP="0059557A">
      <w:pPr>
        <w:numPr>
          <w:ilvl w:val="0"/>
          <w:numId w:val="32"/>
        </w:numPr>
        <w:ind w:firstLine="491"/>
        <w:jc w:val="both"/>
      </w:pPr>
      <w:r w:rsidRPr="001C4EE9">
        <w:t>Уменьшение времени включения, уменьшение времени расс</w:t>
      </w:r>
      <w:r w:rsidRPr="001C4EE9">
        <w:t>а</w:t>
      </w:r>
      <w:r w:rsidRPr="001C4EE9">
        <w:t>сывания, уменьшение времени выключения.</w:t>
      </w:r>
    </w:p>
    <w:p w:rsidR="001C4EE9" w:rsidRPr="001C4EE9" w:rsidRDefault="001C4EE9" w:rsidP="001C4EE9">
      <w:pPr>
        <w:ind w:firstLine="491"/>
        <w:jc w:val="both"/>
      </w:pPr>
    </w:p>
    <w:p w:rsidR="001C4EE9" w:rsidRPr="001C4EE9" w:rsidRDefault="001C4EE9" w:rsidP="001C4EE9">
      <w:pPr>
        <w:ind w:firstLine="491"/>
        <w:jc w:val="both"/>
      </w:pPr>
      <w:r w:rsidRPr="001C4EE9">
        <w:t>48. Условиями возбуждения являются:</w:t>
      </w:r>
    </w:p>
    <w:p w:rsidR="001C4EE9" w:rsidRPr="001C4EE9" w:rsidRDefault="001C4EE9" w:rsidP="0059557A">
      <w:pPr>
        <w:numPr>
          <w:ilvl w:val="0"/>
          <w:numId w:val="33"/>
        </w:numPr>
        <w:ind w:firstLine="491"/>
        <w:jc w:val="both"/>
      </w:pPr>
      <w:r w:rsidRPr="001C4EE9">
        <w:t>Петлевой коэффициент усиления больше единицы, петлевой сдвиг фазы кратен 2</w:t>
      </w:r>
      <w:r w:rsidRPr="001C4EE9">
        <w:rPr>
          <w:position w:val="-6"/>
        </w:rPr>
        <w:object w:dxaOrig="260" w:dyaOrig="240">
          <v:shape id="_x0000_i1046" type="#_x0000_t75" style="width:12.75pt;height:12pt" o:ole="">
            <v:imagedata r:id="rId32" o:title=""/>
          </v:shape>
          <o:OLEObject Type="Embed" ProgID="Equation.3" ShapeID="_x0000_i1046" DrawAspect="Content" ObjectID="_1757435400" r:id="rId33"/>
        </w:object>
      </w:r>
      <w:r w:rsidRPr="001C4EE9">
        <w:t>.</w:t>
      </w:r>
    </w:p>
    <w:p w:rsidR="001C4EE9" w:rsidRPr="001C4EE9" w:rsidRDefault="001C4EE9" w:rsidP="0059557A">
      <w:pPr>
        <w:numPr>
          <w:ilvl w:val="0"/>
          <w:numId w:val="33"/>
        </w:numPr>
        <w:ind w:firstLine="491"/>
        <w:jc w:val="both"/>
      </w:pPr>
      <w:r w:rsidRPr="001C4EE9">
        <w:t xml:space="preserve">Петлевой коэффициент усиления больше единицы, петлевой сдвиг фазы кратен </w:t>
      </w:r>
      <w:r w:rsidRPr="001C4EE9">
        <w:rPr>
          <w:position w:val="-26"/>
        </w:rPr>
        <w:object w:dxaOrig="300" w:dyaOrig="700">
          <v:shape id="_x0000_i1047" type="#_x0000_t75" style="width:15pt;height:35.25pt" o:ole="">
            <v:imagedata r:id="rId34" o:title=""/>
          </v:shape>
          <o:OLEObject Type="Embed" ProgID="Equation.3" ShapeID="_x0000_i1047" DrawAspect="Content" ObjectID="_1757435401" r:id="rId35"/>
        </w:object>
      </w:r>
      <w:r w:rsidRPr="001C4EE9">
        <w:t>.</w:t>
      </w:r>
    </w:p>
    <w:p w:rsidR="001C4EE9" w:rsidRPr="001C4EE9" w:rsidRDefault="001C4EE9" w:rsidP="0059557A">
      <w:pPr>
        <w:numPr>
          <w:ilvl w:val="0"/>
          <w:numId w:val="33"/>
        </w:numPr>
        <w:ind w:firstLine="491"/>
        <w:jc w:val="both"/>
      </w:pPr>
      <w:r w:rsidRPr="001C4EE9">
        <w:t xml:space="preserve">Петлевой коэффициент усиления меньше единицы, петлевой сдвиг фазы кратен </w:t>
      </w:r>
      <w:r w:rsidRPr="001C4EE9">
        <w:rPr>
          <w:position w:val="-6"/>
        </w:rPr>
        <w:object w:dxaOrig="260" w:dyaOrig="240">
          <v:shape id="_x0000_i1048" type="#_x0000_t75" style="width:12.75pt;height:12pt" o:ole="">
            <v:imagedata r:id="rId36" o:title=""/>
          </v:shape>
          <o:OLEObject Type="Embed" ProgID="Equation.3" ShapeID="_x0000_i1048" DrawAspect="Content" ObjectID="_1757435402" r:id="rId37"/>
        </w:object>
      </w:r>
      <w:r w:rsidRPr="001C4EE9">
        <w:t>.</w:t>
      </w:r>
    </w:p>
    <w:p w:rsidR="001C4EE9" w:rsidRPr="001C4EE9" w:rsidRDefault="001C4EE9" w:rsidP="001C4EE9">
      <w:pPr>
        <w:ind w:firstLine="491"/>
        <w:jc w:val="both"/>
      </w:pPr>
    </w:p>
    <w:p w:rsidR="001C4EE9" w:rsidRPr="001C4EE9" w:rsidRDefault="001C4EE9" w:rsidP="001C4EE9">
      <w:pPr>
        <w:ind w:firstLine="491"/>
        <w:jc w:val="center"/>
        <w:rPr>
          <w:b/>
        </w:rPr>
      </w:pPr>
      <w:r w:rsidRPr="001C4EE9">
        <w:rPr>
          <w:b/>
          <w:lang w:val="en-US"/>
        </w:rPr>
        <w:t>VI</w:t>
      </w:r>
      <w:r w:rsidRPr="001C4EE9">
        <w:rPr>
          <w:b/>
        </w:rPr>
        <w:t>. Импульсные устройства</w:t>
      </w:r>
    </w:p>
    <w:p w:rsidR="001C4EE9" w:rsidRPr="001C4EE9" w:rsidRDefault="001C4EE9" w:rsidP="001C4EE9">
      <w:pPr>
        <w:ind w:firstLine="491"/>
        <w:jc w:val="both"/>
      </w:pPr>
    </w:p>
    <w:p w:rsidR="001C4EE9" w:rsidRPr="001C4EE9" w:rsidRDefault="001C4EE9" w:rsidP="001C4EE9">
      <w:pPr>
        <w:ind w:firstLine="491"/>
        <w:jc w:val="both"/>
      </w:pPr>
      <w:r w:rsidRPr="001C4EE9">
        <w:t>49. Длительность импульса автоколебательного мультивибратора определ</w:t>
      </w:r>
      <w:r w:rsidRPr="001C4EE9">
        <w:t>я</w:t>
      </w:r>
      <w:r w:rsidRPr="001C4EE9">
        <w:t>ется:</w:t>
      </w:r>
    </w:p>
    <w:p w:rsidR="001C4EE9" w:rsidRPr="001C4EE9" w:rsidRDefault="001C4EE9" w:rsidP="0059557A">
      <w:pPr>
        <w:numPr>
          <w:ilvl w:val="0"/>
          <w:numId w:val="34"/>
        </w:numPr>
        <w:ind w:firstLine="491"/>
        <w:jc w:val="both"/>
      </w:pPr>
      <w:r w:rsidRPr="001C4EE9">
        <w:t>Временем разряда конденсатора, подключенного между ко</w:t>
      </w:r>
      <w:r w:rsidRPr="001C4EE9">
        <w:t>л</w:t>
      </w:r>
      <w:r w:rsidRPr="001C4EE9">
        <w:t>лектором одного из транзисторов и базой другого.</w:t>
      </w:r>
    </w:p>
    <w:p w:rsidR="001C4EE9" w:rsidRPr="001C4EE9" w:rsidRDefault="001C4EE9" w:rsidP="0059557A">
      <w:pPr>
        <w:numPr>
          <w:ilvl w:val="0"/>
          <w:numId w:val="34"/>
        </w:numPr>
        <w:ind w:firstLine="491"/>
        <w:jc w:val="both"/>
      </w:pPr>
      <w:r w:rsidRPr="001C4EE9">
        <w:t>Временем заряда конденсатора, подключенного между ко</w:t>
      </w:r>
      <w:r w:rsidRPr="001C4EE9">
        <w:t>л</w:t>
      </w:r>
      <w:r w:rsidRPr="001C4EE9">
        <w:t>лектором одного из транзисторов и базой другого.</w:t>
      </w:r>
    </w:p>
    <w:p w:rsidR="001C4EE9" w:rsidRPr="001C4EE9" w:rsidRDefault="001C4EE9" w:rsidP="0059557A">
      <w:pPr>
        <w:numPr>
          <w:ilvl w:val="0"/>
          <w:numId w:val="34"/>
        </w:numPr>
        <w:ind w:firstLine="491"/>
        <w:jc w:val="both"/>
      </w:pPr>
      <w:r w:rsidRPr="001C4EE9">
        <w:t>Длительностью процесса рассасывания зарядов в базе откр</w:t>
      </w:r>
      <w:r w:rsidRPr="001C4EE9">
        <w:t>ы</w:t>
      </w:r>
      <w:r w:rsidRPr="001C4EE9">
        <w:t>того транзистора.</w:t>
      </w:r>
    </w:p>
    <w:p w:rsidR="001C4EE9" w:rsidRPr="001C4EE9" w:rsidRDefault="001C4EE9" w:rsidP="001C4EE9">
      <w:pPr>
        <w:ind w:firstLine="491"/>
        <w:jc w:val="both"/>
      </w:pPr>
    </w:p>
    <w:p w:rsidR="001C4EE9" w:rsidRPr="001C4EE9" w:rsidRDefault="001C4EE9" w:rsidP="001C4EE9">
      <w:pPr>
        <w:ind w:firstLine="491"/>
        <w:jc w:val="both"/>
      </w:pPr>
      <w:r w:rsidRPr="001C4EE9">
        <w:t>50. Процесс восстановления мультивибратора определяется:</w:t>
      </w:r>
    </w:p>
    <w:p w:rsidR="001C4EE9" w:rsidRPr="001C4EE9" w:rsidRDefault="001C4EE9" w:rsidP="0059557A">
      <w:pPr>
        <w:numPr>
          <w:ilvl w:val="0"/>
          <w:numId w:val="35"/>
        </w:numPr>
        <w:ind w:firstLine="491"/>
        <w:jc w:val="both"/>
      </w:pPr>
      <w:r w:rsidRPr="001C4EE9">
        <w:t xml:space="preserve">Временем заряда </w:t>
      </w:r>
      <w:proofErr w:type="spellStart"/>
      <w:r w:rsidRPr="001C4EE9">
        <w:t>хронирующего</w:t>
      </w:r>
      <w:proofErr w:type="spellEnd"/>
      <w:r w:rsidRPr="001C4EE9">
        <w:t xml:space="preserve"> конденсатора.</w:t>
      </w:r>
    </w:p>
    <w:p w:rsidR="001C4EE9" w:rsidRPr="001C4EE9" w:rsidRDefault="001C4EE9" w:rsidP="0059557A">
      <w:pPr>
        <w:numPr>
          <w:ilvl w:val="0"/>
          <w:numId w:val="35"/>
        </w:numPr>
        <w:ind w:firstLine="491"/>
        <w:jc w:val="both"/>
      </w:pPr>
      <w:r w:rsidRPr="001C4EE9">
        <w:t xml:space="preserve">Временем разряда </w:t>
      </w:r>
      <w:proofErr w:type="spellStart"/>
      <w:r w:rsidRPr="001C4EE9">
        <w:t>хронирующего</w:t>
      </w:r>
      <w:proofErr w:type="spellEnd"/>
      <w:r w:rsidRPr="001C4EE9">
        <w:t xml:space="preserve"> конденсатора.</w:t>
      </w:r>
    </w:p>
    <w:p w:rsidR="001C4EE9" w:rsidRPr="001C4EE9" w:rsidRDefault="001C4EE9" w:rsidP="0059557A">
      <w:pPr>
        <w:numPr>
          <w:ilvl w:val="0"/>
          <w:numId w:val="35"/>
        </w:numPr>
        <w:ind w:firstLine="491"/>
        <w:jc w:val="both"/>
      </w:pPr>
      <w:r w:rsidRPr="001C4EE9">
        <w:t>Длительностью процесса выключения транзистора.</w:t>
      </w:r>
    </w:p>
    <w:p w:rsidR="001C4EE9" w:rsidRPr="001C4EE9" w:rsidRDefault="001C4EE9" w:rsidP="001C4EE9">
      <w:pPr>
        <w:ind w:firstLine="491"/>
        <w:jc w:val="both"/>
      </w:pPr>
    </w:p>
    <w:p w:rsidR="001C4EE9" w:rsidRPr="001C4EE9" w:rsidRDefault="001C4EE9" w:rsidP="001C4EE9">
      <w:pPr>
        <w:ind w:firstLine="491"/>
        <w:jc w:val="both"/>
      </w:pPr>
      <w:r w:rsidRPr="001C4EE9">
        <w:t>51. Длительность импульса на выходе ждущего мультивибратора определ</w:t>
      </w:r>
      <w:r w:rsidRPr="001C4EE9">
        <w:t>я</w:t>
      </w:r>
      <w:r w:rsidRPr="001C4EE9">
        <w:t>ется:</w:t>
      </w:r>
    </w:p>
    <w:p w:rsidR="001C4EE9" w:rsidRPr="001C4EE9" w:rsidRDefault="001C4EE9" w:rsidP="0059557A">
      <w:pPr>
        <w:numPr>
          <w:ilvl w:val="0"/>
          <w:numId w:val="36"/>
        </w:numPr>
        <w:ind w:firstLine="491"/>
        <w:jc w:val="both"/>
      </w:pPr>
      <w:r w:rsidRPr="001C4EE9">
        <w:t>Длительностью импульса на входе мультивибратора.</w:t>
      </w:r>
    </w:p>
    <w:p w:rsidR="001C4EE9" w:rsidRPr="001C4EE9" w:rsidRDefault="001C4EE9" w:rsidP="0059557A">
      <w:pPr>
        <w:numPr>
          <w:ilvl w:val="0"/>
          <w:numId w:val="36"/>
        </w:numPr>
        <w:ind w:firstLine="491"/>
        <w:jc w:val="both"/>
      </w:pPr>
      <w:r w:rsidRPr="001C4EE9">
        <w:t xml:space="preserve">Временем заряда </w:t>
      </w:r>
      <w:proofErr w:type="spellStart"/>
      <w:r w:rsidRPr="001C4EE9">
        <w:t>хронирующего</w:t>
      </w:r>
      <w:proofErr w:type="spellEnd"/>
      <w:r w:rsidRPr="001C4EE9">
        <w:t xml:space="preserve"> конденсатора.</w:t>
      </w:r>
    </w:p>
    <w:p w:rsidR="001C4EE9" w:rsidRPr="001C4EE9" w:rsidRDefault="001C4EE9" w:rsidP="0059557A">
      <w:pPr>
        <w:numPr>
          <w:ilvl w:val="0"/>
          <w:numId w:val="36"/>
        </w:numPr>
        <w:ind w:firstLine="491"/>
        <w:jc w:val="both"/>
      </w:pPr>
      <w:r w:rsidRPr="001C4EE9">
        <w:t xml:space="preserve">Временем разряда </w:t>
      </w:r>
      <w:proofErr w:type="spellStart"/>
      <w:r w:rsidRPr="001C4EE9">
        <w:t>хронирующего</w:t>
      </w:r>
      <w:proofErr w:type="spellEnd"/>
      <w:r w:rsidRPr="001C4EE9">
        <w:t xml:space="preserve"> конденсатора.</w:t>
      </w:r>
    </w:p>
    <w:p w:rsidR="001C4EE9" w:rsidRPr="001C4EE9" w:rsidRDefault="001C4EE9" w:rsidP="001C4EE9">
      <w:pPr>
        <w:ind w:left="1440" w:firstLine="491"/>
        <w:jc w:val="both"/>
      </w:pPr>
    </w:p>
    <w:p w:rsidR="001C4EE9" w:rsidRPr="001C4EE9" w:rsidRDefault="001C4EE9" w:rsidP="001C4EE9">
      <w:pPr>
        <w:ind w:left="1440" w:firstLine="491"/>
        <w:jc w:val="both"/>
      </w:pPr>
    </w:p>
    <w:p w:rsidR="001C4EE9" w:rsidRPr="001C4EE9" w:rsidRDefault="001C4EE9" w:rsidP="001C4EE9">
      <w:pPr>
        <w:ind w:left="1440" w:firstLine="491"/>
        <w:jc w:val="both"/>
      </w:pPr>
    </w:p>
    <w:p w:rsidR="001C4EE9" w:rsidRPr="001C4EE9" w:rsidRDefault="001C4EE9" w:rsidP="001C4EE9">
      <w:pPr>
        <w:ind w:left="1440" w:firstLine="491"/>
        <w:jc w:val="both"/>
      </w:pPr>
    </w:p>
    <w:p w:rsidR="001C4EE9" w:rsidRPr="001C4EE9" w:rsidRDefault="001C4EE9" w:rsidP="001C4EE9">
      <w:pPr>
        <w:ind w:left="1440" w:firstLine="491"/>
        <w:jc w:val="both"/>
      </w:pPr>
    </w:p>
    <w:p w:rsidR="001C4EE9" w:rsidRPr="001C4EE9" w:rsidRDefault="001C4EE9" w:rsidP="001C4EE9">
      <w:pPr>
        <w:ind w:firstLine="491"/>
        <w:jc w:val="both"/>
      </w:pPr>
      <w:r w:rsidRPr="001C4EE9">
        <w:t>52. Коллекторный запуск обеспечивает:</w:t>
      </w:r>
    </w:p>
    <w:p w:rsidR="001C4EE9" w:rsidRPr="001C4EE9" w:rsidRDefault="001C4EE9" w:rsidP="0059557A">
      <w:pPr>
        <w:numPr>
          <w:ilvl w:val="0"/>
          <w:numId w:val="37"/>
        </w:numPr>
        <w:ind w:firstLine="491"/>
        <w:jc w:val="both"/>
      </w:pPr>
      <w:r w:rsidRPr="001C4EE9">
        <w:t>Слабую зависимость длительности выходного импульса от параметров запускающего.</w:t>
      </w:r>
    </w:p>
    <w:p w:rsidR="001C4EE9" w:rsidRPr="001C4EE9" w:rsidRDefault="001C4EE9" w:rsidP="0059557A">
      <w:pPr>
        <w:numPr>
          <w:ilvl w:val="0"/>
          <w:numId w:val="37"/>
        </w:numPr>
        <w:ind w:firstLine="491"/>
        <w:jc w:val="both"/>
      </w:pPr>
      <w:r w:rsidRPr="001C4EE9">
        <w:t>Стабильность частоты повторения импульсов.</w:t>
      </w:r>
    </w:p>
    <w:p w:rsidR="001C4EE9" w:rsidRPr="001C4EE9" w:rsidRDefault="001C4EE9" w:rsidP="0059557A">
      <w:pPr>
        <w:numPr>
          <w:ilvl w:val="0"/>
          <w:numId w:val="37"/>
        </w:numPr>
        <w:ind w:firstLine="491"/>
        <w:jc w:val="both"/>
      </w:pPr>
      <w:r w:rsidRPr="001C4EE9">
        <w:t>Более слабый спад плоской части импульса.</w:t>
      </w:r>
    </w:p>
    <w:p w:rsidR="001C4EE9" w:rsidRPr="001C4EE9" w:rsidRDefault="001C4EE9" w:rsidP="001C4EE9">
      <w:pPr>
        <w:ind w:firstLine="491"/>
        <w:jc w:val="both"/>
      </w:pPr>
    </w:p>
    <w:p w:rsidR="001C4EE9" w:rsidRPr="001C4EE9" w:rsidRDefault="001C4EE9" w:rsidP="001C4EE9">
      <w:pPr>
        <w:ind w:firstLine="491"/>
        <w:jc w:val="both"/>
      </w:pPr>
      <w:r w:rsidRPr="001C4EE9">
        <w:t>53. Действие генератора линейно изменяющегося напряжения основано на:</w:t>
      </w:r>
    </w:p>
    <w:p w:rsidR="001C4EE9" w:rsidRPr="001C4EE9" w:rsidRDefault="001C4EE9" w:rsidP="0059557A">
      <w:pPr>
        <w:numPr>
          <w:ilvl w:val="0"/>
          <w:numId w:val="38"/>
        </w:numPr>
        <w:ind w:firstLine="491"/>
        <w:jc w:val="both"/>
      </w:pPr>
      <w:r w:rsidRPr="001C4EE9">
        <w:t>Заряде или разряде конденсатора постоянным током.</w:t>
      </w:r>
    </w:p>
    <w:p w:rsidR="001C4EE9" w:rsidRPr="001C4EE9" w:rsidRDefault="001C4EE9" w:rsidP="0059557A">
      <w:pPr>
        <w:numPr>
          <w:ilvl w:val="0"/>
          <w:numId w:val="38"/>
        </w:numPr>
        <w:ind w:firstLine="491"/>
        <w:jc w:val="both"/>
      </w:pPr>
      <w:r w:rsidRPr="001C4EE9">
        <w:t>Подаче постоянного напряжения на индуктивность.</w:t>
      </w:r>
    </w:p>
    <w:p w:rsidR="001C4EE9" w:rsidRPr="001C4EE9" w:rsidRDefault="001C4EE9" w:rsidP="0059557A">
      <w:pPr>
        <w:numPr>
          <w:ilvl w:val="0"/>
          <w:numId w:val="38"/>
        </w:numPr>
        <w:ind w:firstLine="491"/>
        <w:jc w:val="both"/>
      </w:pPr>
      <w:r w:rsidRPr="001C4EE9">
        <w:t>Заряде или разряде конденсатора через индуктивность.</w:t>
      </w:r>
    </w:p>
    <w:p w:rsidR="001C4EE9" w:rsidRPr="001C4EE9" w:rsidRDefault="001C4EE9" w:rsidP="001C4EE9">
      <w:pPr>
        <w:ind w:firstLine="491"/>
        <w:jc w:val="both"/>
      </w:pPr>
    </w:p>
    <w:p w:rsidR="001C4EE9" w:rsidRPr="001C4EE9" w:rsidRDefault="001C4EE9" w:rsidP="001C4EE9">
      <w:pPr>
        <w:ind w:firstLine="491"/>
        <w:jc w:val="both"/>
      </w:pPr>
      <w:r w:rsidRPr="001C4EE9">
        <w:t>54. В блокинг-генераторе в качестве элемента обратной связи используется:</w:t>
      </w:r>
    </w:p>
    <w:p w:rsidR="001C4EE9" w:rsidRPr="001C4EE9" w:rsidRDefault="001C4EE9" w:rsidP="0059557A">
      <w:pPr>
        <w:numPr>
          <w:ilvl w:val="0"/>
          <w:numId w:val="39"/>
        </w:numPr>
        <w:ind w:firstLine="491"/>
        <w:jc w:val="both"/>
      </w:pPr>
      <w:r w:rsidRPr="001C4EE9">
        <w:t>Дополнительный каскад усиления.</w:t>
      </w:r>
    </w:p>
    <w:p w:rsidR="001C4EE9" w:rsidRPr="001C4EE9" w:rsidRDefault="001C4EE9" w:rsidP="0059557A">
      <w:pPr>
        <w:numPr>
          <w:ilvl w:val="0"/>
          <w:numId w:val="39"/>
        </w:numPr>
        <w:ind w:firstLine="491"/>
        <w:jc w:val="both"/>
      </w:pPr>
      <w:r w:rsidRPr="001C4EE9">
        <w:t>Трансформатор.</w:t>
      </w:r>
    </w:p>
    <w:p w:rsidR="001C4EE9" w:rsidRPr="001C4EE9" w:rsidRDefault="001C4EE9" w:rsidP="0059557A">
      <w:pPr>
        <w:numPr>
          <w:ilvl w:val="0"/>
          <w:numId w:val="39"/>
        </w:numPr>
        <w:ind w:firstLine="491"/>
        <w:jc w:val="both"/>
      </w:pPr>
      <w:r w:rsidRPr="001C4EE9">
        <w:t>И то, и другое.</w:t>
      </w:r>
    </w:p>
    <w:p w:rsidR="001C4EE9" w:rsidRPr="001C4EE9" w:rsidRDefault="001C4EE9" w:rsidP="001C4EE9">
      <w:pPr>
        <w:ind w:firstLine="491"/>
        <w:jc w:val="both"/>
      </w:pPr>
    </w:p>
    <w:p w:rsidR="001C4EE9" w:rsidRPr="001C4EE9" w:rsidRDefault="001C4EE9" w:rsidP="001C4EE9">
      <w:pPr>
        <w:ind w:firstLine="491"/>
        <w:jc w:val="center"/>
        <w:rPr>
          <w:b/>
        </w:rPr>
      </w:pPr>
      <w:r w:rsidRPr="001C4EE9">
        <w:rPr>
          <w:b/>
          <w:lang w:val="en-US"/>
        </w:rPr>
        <w:t>VII</w:t>
      </w:r>
      <w:r w:rsidRPr="001C4EE9">
        <w:rPr>
          <w:b/>
        </w:rPr>
        <w:t>. Цифровые устройства</w:t>
      </w:r>
    </w:p>
    <w:p w:rsidR="001C4EE9" w:rsidRPr="001C4EE9" w:rsidRDefault="001C4EE9" w:rsidP="001C4EE9">
      <w:pPr>
        <w:ind w:firstLine="491"/>
        <w:jc w:val="both"/>
      </w:pPr>
    </w:p>
    <w:p w:rsidR="001C4EE9" w:rsidRPr="001C4EE9" w:rsidRDefault="001C4EE9" w:rsidP="001C4EE9">
      <w:pPr>
        <w:ind w:firstLine="491"/>
        <w:jc w:val="both"/>
      </w:pPr>
      <w:r w:rsidRPr="001C4EE9">
        <w:t>55. Теорему Де Моргана отображают соотношения:</w:t>
      </w:r>
    </w:p>
    <w:p w:rsidR="001C4EE9" w:rsidRPr="001C4EE9" w:rsidRDefault="001C4EE9" w:rsidP="0059557A">
      <w:pPr>
        <w:numPr>
          <w:ilvl w:val="0"/>
          <w:numId w:val="40"/>
        </w:numPr>
        <w:ind w:firstLine="491"/>
        <w:jc w:val="both"/>
      </w:pPr>
      <w:r w:rsidRPr="001C4EE9">
        <w:rPr>
          <w:position w:val="-12"/>
        </w:rPr>
        <w:object w:dxaOrig="3700" w:dyaOrig="420">
          <v:shape id="_x0000_i1049" type="#_x0000_t75" style="width:185.25pt;height:21pt" o:ole="">
            <v:imagedata r:id="rId38" o:title=""/>
          </v:shape>
          <o:OLEObject Type="Embed" ProgID="Equation.3" ShapeID="_x0000_i1049" DrawAspect="Content" ObjectID="_1757435403" r:id="rId39"/>
        </w:object>
      </w:r>
      <w:r w:rsidRPr="001C4EE9">
        <w:t>.</w:t>
      </w:r>
    </w:p>
    <w:p w:rsidR="001C4EE9" w:rsidRPr="001C4EE9" w:rsidRDefault="001C4EE9" w:rsidP="0059557A">
      <w:pPr>
        <w:numPr>
          <w:ilvl w:val="0"/>
          <w:numId w:val="40"/>
        </w:numPr>
        <w:ind w:firstLine="491"/>
        <w:jc w:val="both"/>
      </w:pPr>
      <w:r w:rsidRPr="001C4EE9">
        <w:rPr>
          <w:position w:val="-12"/>
        </w:rPr>
        <w:object w:dxaOrig="3900" w:dyaOrig="420">
          <v:shape id="_x0000_i1050" type="#_x0000_t75" style="width:195pt;height:21pt" o:ole="">
            <v:imagedata r:id="rId40" o:title=""/>
          </v:shape>
          <o:OLEObject Type="Embed" ProgID="Equation.3" ShapeID="_x0000_i1050" DrawAspect="Content" ObjectID="_1757435404" r:id="rId41"/>
        </w:object>
      </w:r>
      <w:r w:rsidRPr="001C4EE9">
        <w:t>.</w:t>
      </w:r>
    </w:p>
    <w:p w:rsidR="001C4EE9" w:rsidRPr="001C4EE9" w:rsidRDefault="001C4EE9" w:rsidP="0059557A">
      <w:pPr>
        <w:numPr>
          <w:ilvl w:val="0"/>
          <w:numId w:val="40"/>
        </w:numPr>
        <w:ind w:firstLine="491"/>
        <w:jc w:val="both"/>
      </w:pPr>
      <w:r w:rsidRPr="001C4EE9">
        <w:rPr>
          <w:position w:val="-12"/>
        </w:rPr>
        <w:object w:dxaOrig="3519" w:dyaOrig="420">
          <v:shape id="_x0000_i1051" type="#_x0000_t75" style="width:176.25pt;height:21pt" o:ole="">
            <v:imagedata r:id="rId42" o:title=""/>
          </v:shape>
          <o:OLEObject Type="Embed" ProgID="Equation.3" ShapeID="_x0000_i1051" DrawAspect="Content" ObjectID="_1757435405" r:id="rId43"/>
        </w:object>
      </w:r>
      <w:r w:rsidRPr="001C4EE9">
        <w:t>.</w:t>
      </w:r>
    </w:p>
    <w:p w:rsidR="001C4EE9" w:rsidRPr="001C4EE9" w:rsidRDefault="001C4EE9" w:rsidP="001C4EE9">
      <w:pPr>
        <w:ind w:firstLine="491"/>
        <w:jc w:val="both"/>
      </w:pPr>
    </w:p>
    <w:p w:rsidR="001C4EE9" w:rsidRPr="001C4EE9" w:rsidRDefault="001C4EE9" w:rsidP="001C4EE9">
      <w:pPr>
        <w:ind w:firstLine="491"/>
        <w:jc w:val="both"/>
      </w:pPr>
      <w:r w:rsidRPr="001C4EE9">
        <w:t>56. Элементы ТТЛ в сравнении с элементами ЭСЛ:</w:t>
      </w:r>
    </w:p>
    <w:p w:rsidR="001C4EE9" w:rsidRPr="001C4EE9" w:rsidRDefault="001C4EE9" w:rsidP="0059557A">
      <w:pPr>
        <w:numPr>
          <w:ilvl w:val="0"/>
          <w:numId w:val="41"/>
        </w:numPr>
        <w:ind w:firstLine="491"/>
        <w:jc w:val="both"/>
      </w:pPr>
      <w:r w:rsidRPr="001C4EE9">
        <w:t>Имеют большее быстродействие.</w:t>
      </w:r>
    </w:p>
    <w:p w:rsidR="001C4EE9" w:rsidRPr="001C4EE9" w:rsidRDefault="001C4EE9" w:rsidP="0059557A">
      <w:pPr>
        <w:numPr>
          <w:ilvl w:val="0"/>
          <w:numId w:val="41"/>
        </w:numPr>
        <w:ind w:firstLine="491"/>
        <w:jc w:val="both"/>
      </w:pPr>
      <w:r w:rsidRPr="001C4EE9">
        <w:t>Имеют меньшее быстродействие.</w:t>
      </w:r>
    </w:p>
    <w:p w:rsidR="001C4EE9" w:rsidRPr="001C4EE9" w:rsidRDefault="001C4EE9" w:rsidP="0059557A">
      <w:pPr>
        <w:numPr>
          <w:ilvl w:val="0"/>
          <w:numId w:val="41"/>
        </w:numPr>
        <w:ind w:firstLine="491"/>
        <w:jc w:val="both"/>
      </w:pPr>
      <w:r w:rsidRPr="001C4EE9">
        <w:t>Имеют примерно то же быстродействие.</w:t>
      </w:r>
    </w:p>
    <w:p w:rsidR="001C4EE9" w:rsidRPr="001C4EE9" w:rsidRDefault="001C4EE9" w:rsidP="001C4EE9">
      <w:pPr>
        <w:ind w:firstLine="491"/>
        <w:jc w:val="both"/>
      </w:pPr>
    </w:p>
    <w:p w:rsidR="001C4EE9" w:rsidRPr="001C4EE9" w:rsidRDefault="001C4EE9" w:rsidP="001C4EE9">
      <w:pPr>
        <w:ind w:firstLine="491"/>
        <w:jc w:val="both"/>
      </w:pPr>
      <w:r w:rsidRPr="001C4EE9">
        <w:t xml:space="preserve">57. </w:t>
      </w:r>
      <w:proofErr w:type="spellStart"/>
      <w:r w:rsidRPr="001C4EE9">
        <w:t>Минтерм</w:t>
      </w:r>
      <w:proofErr w:type="spellEnd"/>
      <w:r w:rsidRPr="001C4EE9">
        <w:t xml:space="preserve"> – это:</w:t>
      </w:r>
    </w:p>
    <w:p w:rsidR="001C4EE9" w:rsidRPr="001C4EE9" w:rsidRDefault="001C4EE9" w:rsidP="0059557A">
      <w:pPr>
        <w:numPr>
          <w:ilvl w:val="0"/>
          <w:numId w:val="42"/>
        </w:numPr>
        <w:ind w:firstLine="491"/>
        <w:jc w:val="both"/>
      </w:pPr>
      <w:r w:rsidRPr="001C4EE9">
        <w:t>Произведение переменных и их инверсий, доставляющих ед</w:t>
      </w:r>
      <w:r w:rsidRPr="001C4EE9">
        <w:t>и</w:t>
      </w:r>
      <w:r w:rsidRPr="001C4EE9">
        <w:t>ничное значение логической функции.</w:t>
      </w:r>
    </w:p>
    <w:p w:rsidR="001C4EE9" w:rsidRPr="001C4EE9" w:rsidRDefault="001C4EE9" w:rsidP="0059557A">
      <w:pPr>
        <w:numPr>
          <w:ilvl w:val="0"/>
          <w:numId w:val="42"/>
        </w:numPr>
        <w:ind w:firstLine="491"/>
        <w:jc w:val="both"/>
      </w:pPr>
      <w:r w:rsidRPr="001C4EE9">
        <w:t>Сумма переменных, доставляющих единичное значение лог</w:t>
      </w:r>
      <w:r w:rsidRPr="001C4EE9">
        <w:t>и</w:t>
      </w:r>
      <w:r w:rsidRPr="001C4EE9">
        <w:t>ческой функции.</w:t>
      </w:r>
    </w:p>
    <w:p w:rsidR="001C4EE9" w:rsidRPr="001C4EE9" w:rsidRDefault="001C4EE9" w:rsidP="0059557A">
      <w:pPr>
        <w:numPr>
          <w:ilvl w:val="0"/>
          <w:numId w:val="42"/>
        </w:numPr>
        <w:ind w:firstLine="491"/>
        <w:jc w:val="both"/>
      </w:pPr>
      <w:r w:rsidRPr="001C4EE9">
        <w:lastRenderedPageBreak/>
        <w:t>Сумма переменных и их инверсий, доставляющих единичное значение логической функции.</w:t>
      </w:r>
    </w:p>
    <w:p w:rsidR="001C4EE9" w:rsidRPr="001C4EE9" w:rsidRDefault="001C4EE9" w:rsidP="001C4EE9">
      <w:pPr>
        <w:ind w:firstLine="491"/>
        <w:jc w:val="both"/>
      </w:pPr>
    </w:p>
    <w:p w:rsidR="001C4EE9" w:rsidRPr="001C4EE9" w:rsidRDefault="001C4EE9" w:rsidP="001C4EE9">
      <w:pPr>
        <w:ind w:firstLine="491"/>
        <w:jc w:val="both"/>
      </w:pPr>
      <w:r w:rsidRPr="001C4EE9">
        <w:t>58. С помощью карт Карно:</w:t>
      </w:r>
    </w:p>
    <w:p w:rsidR="001C4EE9" w:rsidRPr="001C4EE9" w:rsidRDefault="001C4EE9" w:rsidP="0059557A">
      <w:pPr>
        <w:numPr>
          <w:ilvl w:val="0"/>
          <w:numId w:val="43"/>
        </w:numPr>
        <w:ind w:firstLine="491"/>
        <w:jc w:val="both"/>
      </w:pPr>
      <w:r w:rsidRPr="001C4EE9">
        <w:t>Возможна минимизация логических функций.</w:t>
      </w:r>
    </w:p>
    <w:p w:rsidR="001C4EE9" w:rsidRPr="001C4EE9" w:rsidRDefault="001C4EE9" w:rsidP="0059557A">
      <w:pPr>
        <w:numPr>
          <w:ilvl w:val="0"/>
          <w:numId w:val="43"/>
        </w:numPr>
        <w:ind w:firstLine="491"/>
        <w:jc w:val="both"/>
      </w:pPr>
      <w:r w:rsidRPr="001C4EE9">
        <w:t>Возможно преобразование логических функций из СКНФ в СДНФ.</w:t>
      </w:r>
    </w:p>
    <w:p w:rsidR="001C4EE9" w:rsidRPr="001C4EE9" w:rsidRDefault="001C4EE9" w:rsidP="0059557A">
      <w:pPr>
        <w:numPr>
          <w:ilvl w:val="0"/>
          <w:numId w:val="43"/>
        </w:numPr>
        <w:ind w:firstLine="491"/>
        <w:jc w:val="both"/>
      </w:pPr>
      <w:r w:rsidRPr="001C4EE9">
        <w:t>Возможен переход из одного логического базиса в другой.</w:t>
      </w: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r w:rsidRPr="001C4EE9">
        <w:t>59. У дешифратора количество входов:</w:t>
      </w:r>
    </w:p>
    <w:p w:rsidR="001C4EE9" w:rsidRPr="001C4EE9" w:rsidRDefault="001C4EE9" w:rsidP="0059557A">
      <w:pPr>
        <w:numPr>
          <w:ilvl w:val="0"/>
          <w:numId w:val="44"/>
        </w:numPr>
        <w:ind w:firstLine="491"/>
        <w:jc w:val="both"/>
      </w:pPr>
      <w:r w:rsidRPr="001C4EE9">
        <w:t>Больше количества выходов.</w:t>
      </w:r>
    </w:p>
    <w:p w:rsidR="001C4EE9" w:rsidRPr="001C4EE9" w:rsidRDefault="001C4EE9" w:rsidP="0059557A">
      <w:pPr>
        <w:numPr>
          <w:ilvl w:val="0"/>
          <w:numId w:val="44"/>
        </w:numPr>
        <w:ind w:firstLine="491"/>
        <w:jc w:val="both"/>
      </w:pPr>
      <w:r w:rsidRPr="001C4EE9">
        <w:t>Меньше количества выходов.</w:t>
      </w:r>
    </w:p>
    <w:p w:rsidR="001C4EE9" w:rsidRPr="001C4EE9" w:rsidRDefault="001C4EE9" w:rsidP="0059557A">
      <w:pPr>
        <w:numPr>
          <w:ilvl w:val="0"/>
          <w:numId w:val="44"/>
        </w:numPr>
        <w:ind w:firstLine="491"/>
        <w:jc w:val="both"/>
      </w:pPr>
      <w:r w:rsidRPr="001C4EE9">
        <w:t>И выходов никак не связано.</w:t>
      </w:r>
    </w:p>
    <w:p w:rsidR="001C4EE9" w:rsidRPr="001C4EE9" w:rsidRDefault="001C4EE9" w:rsidP="001C4EE9">
      <w:pPr>
        <w:ind w:firstLine="491"/>
        <w:jc w:val="both"/>
      </w:pPr>
    </w:p>
    <w:p w:rsidR="001C4EE9" w:rsidRPr="001C4EE9" w:rsidRDefault="001C4EE9" w:rsidP="001C4EE9">
      <w:pPr>
        <w:ind w:firstLine="491"/>
        <w:jc w:val="both"/>
      </w:pPr>
      <w:r w:rsidRPr="001C4EE9">
        <w:t>60. В шифраторе количество входов:</w:t>
      </w:r>
    </w:p>
    <w:p w:rsidR="001C4EE9" w:rsidRPr="001C4EE9" w:rsidRDefault="001C4EE9" w:rsidP="0059557A">
      <w:pPr>
        <w:numPr>
          <w:ilvl w:val="0"/>
          <w:numId w:val="44"/>
        </w:numPr>
        <w:ind w:firstLine="491"/>
        <w:jc w:val="both"/>
      </w:pPr>
      <w:r w:rsidRPr="001C4EE9">
        <w:t>Больше количества выходов.</w:t>
      </w:r>
    </w:p>
    <w:p w:rsidR="001C4EE9" w:rsidRPr="001C4EE9" w:rsidRDefault="001C4EE9" w:rsidP="0059557A">
      <w:pPr>
        <w:numPr>
          <w:ilvl w:val="0"/>
          <w:numId w:val="44"/>
        </w:numPr>
        <w:ind w:firstLine="491"/>
        <w:jc w:val="both"/>
      </w:pPr>
      <w:r w:rsidRPr="001C4EE9">
        <w:t>Меньше количества выходов.</w:t>
      </w:r>
    </w:p>
    <w:p w:rsidR="001C4EE9" w:rsidRPr="001C4EE9" w:rsidRDefault="001C4EE9" w:rsidP="0059557A">
      <w:pPr>
        <w:numPr>
          <w:ilvl w:val="0"/>
          <w:numId w:val="44"/>
        </w:numPr>
        <w:ind w:firstLine="491"/>
        <w:jc w:val="both"/>
      </w:pPr>
      <w:r w:rsidRPr="001C4EE9">
        <w:t>И выходов никак не связано.</w:t>
      </w:r>
    </w:p>
    <w:p w:rsidR="001C4EE9" w:rsidRPr="001C4EE9" w:rsidRDefault="001C4EE9" w:rsidP="001C4EE9">
      <w:pPr>
        <w:ind w:firstLine="491"/>
        <w:jc w:val="both"/>
      </w:pPr>
    </w:p>
    <w:p w:rsidR="001C4EE9" w:rsidRPr="001C4EE9" w:rsidRDefault="001C4EE9" w:rsidP="001C4EE9">
      <w:pPr>
        <w:ind w:firstLine="491"/>
        <w:jc w:val="both"/>
      </w:pPr>
      <w:r w:rsidRPr="001C4EE9">
        <w:t>61. Количество входов мультиплексора:</w:t>
      </w:r>
    </w:p>
    <w:p w:rsidR="001C4EE9" w:rsidRPr="001C4EE9" w:rsidRDefault="001C4EE9" w:rsidP="0059557A">
      <w:pPr>
        <w:numPr>
          <w:ilvl w:val="0"/>
          <w:numId w:val="44"/>
        </w:numPr>
        <w:ind w:firstLine="491"/>
        <w:jc w:val="both"/>
      </w:pPr>
      <w:r w:rsidRPr="001C4EE9">
        <w:t>Больше количества выходов.</w:t>
      </w:r>
    </w:p>
    <w:p w:rsidR="001C4EE9" w:rsidRPr="001C4EE9" w:rsidRDefault="001C4EE9" w:rsidP="0059557A">
      <w:pPr>
        <w:numPr>
          <w:ilvl w:val="0"/>
          <w:numId w:val="44"/>
        </w:numPr>
        <w:ind w:firstLine="491"/>
        <w:jc w:val="both"/>
      </w:pPr>
      <w:r w:rsidRPr="001C4EE9">
        <w:t>Меньше количества выходов.</w:t>
      </w:r>
    </w:p>
    <w:p w:rsidR="001C4EE9" w:rsidRPr="001C4EE9" w:rsidRDefault="001C4EE9" w:rsidP="0059557A">
      <w:pPr>
        <w:numPr>
          <w:ilvl w:val="0"/>
          <w:numId w:val="44"/>
        </w:numPr>
        <w:ind w:firstLine="491"/>
        <w:jc w:val="both"/>
      </w:pPr>
      <w:r w:rsidRPr="001C4EE9">
        <w:t>Не связано с количеством выходов.</w:t>
      </w:r>
    </w:p>
    <w:p w:rsidR="001C4EE9" w:rsidRPr="001C4EE9" w:rsidRDefault="001C4EE9" w:rsidP="001C4EE9">
      <w:pPr>
        <w:ind w:firstLine="491"/>
        <w:jc w:val="both"/>
      </w:pPr>
    </w:p>
    <w:p w:rsidR="001C4EE9" w:rsidRPr="001C4EE9" w:rsidRDefault="001C4EE9" w:rsidP="001C4EE9">
      <w:pPr>
        <w:ind w:firstLine="491"/>
        <w:jc w:val="both"/>
      </w:pPr>
      <w:r w:rsidRPr="001C4EE9">
        <w:t xml:space="preserve">62. Количество входов </w:t>
      </w:r>
      <w:proofErr w:type="spellStart"/>
      <w:r w:rsidRPr="001C4EE9">
        <w:t>демультиплексора</w:t>
      </w:r>
      <w:proofErr w:type="spellEnd"/>
      <w:r w:rsidRPr="001C4EE9">
        <w:t>:</w:t>
      </w:r>
    </w:p>
    <w:p w:rsidR="001C4EE9" w:rsidRPr="001C4EE9" w:rsidRDefault="001C4EE9" w:rsidP="0059557A">
      <w:pPr>
        <w:numPr>
          <w:ilvl w:val="0"/>
          <w:numId w:val="44"/>
        </w:numPr>
        <w:ind w:firstLine="491"/>
        <w:jc w:val="both"/>
      </w:pPr>
      <w:r w:rsidRPr="001C4EE9">
        <w:t>Больше количества выходов.</w:t>
      </w:r>
    </w:p>
    <w:p w:rsidR="001C4EE9" w:rsidRPr="001C4EE9" w:rsidRDefault="001C4EE9" w:rsidP="0059557A">
      <w:pPr>
        <w:numPr>
          <w:ilvl w:val="0"/>
          <w:numId w:val="44"/>
        </w:numPr>
        <w:ind w:firstLine="491"/>
        <w:jc w:val="both"/>
      </w:pPr>
      <w:r w:rsidRPr="001C4EE9">
        <w:t>Меньше количества выходов.</w:t>
      </w:r>
    </w:p>
    <w:p w:rsidR="001C4EE9" w:rsidRPr="001C4EE9" w:rsidRDefault="001C4EE9" w:rsidP="0059557A">
      <w:pPr>
        <w:numPr>
          <w:ilvl w:val="0"/>
          <w:numId w:val="44"/>
        </w:numPr>
        <w:ind w:firstLine="491"/>
        <w:jc w:val="both"/>
      </w:pPr>
      <w:r w:rsidRPr="001C4EE9">
        <w:t>Не связано с количеством выходов.</w:t>
      </w:r>
    </w:p>
    <w:p w:rsidR="001C4EE9" w:rsidRPr="001C4EE9" w:rsidRDefault="001C4EE9" w:rsidP="001C4EE9">
      <w:pPr>
        <w:ind w:firstLine="491"/>
        <w:jc w:val="both"/>
      </w:pPr>
    </w:p>
    <w:p w:rsidR="001C4EE9" w:rsidRPr="001C4EE9" w:rsidRDefault="001C4EE9" w:rsidP="001C4EE9">
      <w:pPr>
        <w:ind w:firstLine="491"/>
        <w:jc w:val="both"/>
      </w:pPr>
      <w:r w:rsidRPr="001C4EE9">
        <w:t xml:space="preserve">63. Запрещенные состояния в </w:t>
      </w:r>
      <w:r w:rsidRPr="001C4EE9">
        <w:rPr>
          <w:lang w:val="en-US"/>
        </w:rPr>
        <w:t>RS</w:t>
      </w:r>
      <w:r w:rsidRPr="001C4EE9">
        <w:t xml:space="preserve"> – триггере связаны:</w:t>
      </w:r>
    </w:p>
    <w:p w:rsidR="001C4EE9" w:rsidRPr="001C4EE9" w:rsidRDefault="001C4EE9" w:rsidP="0059557A">
      <w:pPr>
        <w:numPr>
          <w:ilvl w:val="0"/>
          <w:numId w:val="45"/>
        </w:numPr>
        <w:ind w:firstLine="491"/>
        <w:jc w:val="both"/>
      </w:pPr>
      <w:r w:rsidRPr="001C4EE9">
        <w:t>С невозможностью их реализации.</w:t>
      </w:r>
    </w:p>
    <w:p w:rsidR="001C4EE9" w:rsidRPr="001C4EE9" w:rsidRDefault="001C4EE9" w:rsidP="0059557A">
      <w:pPr>
        <w:numPr>
          <w:ilvl w:val="0"/>
          <w:numId w:val="45"/>
        </w:numPr>
        <w:ind w:firstLine="491"/>
        <w:jc w:val="both"/>
      </w:pPr>
      <w:r w:rsidRPr="001C4EE9">
        <w:t>Неопределенностью выходных сигналов после подачи сигн</w:t>
      </w:r>
      <w:r w:rsidRPr="001C4EE9">
        <w:t>а</w:t>
      </w:r>
      <w:r w:rsidRPr="001C4EE9">
        <w:t>лов сохранения вслед за запрещающими командами.</w:t>
      </w:r>
    </w:p>
    <w:p w:rsidR="001C4EE9" w:rsidRPr="001C4EE9" w:rsidRDefault="001C4EE9" w:rsidP="0059557A">
      <w:pPr>
        <w:numPr>
          <w:ilvl w:val="0"/>
          <w:numId w:val="45"/>
        </w:numPr>
        <w:ind w:firstLine="491"/>
        <w:jc w:val="both"/>
      </w:pPr>
      <w:r w:rsidRPr="001C4EE9">
        <w:t>Неустойчивостью триггера в запрещающих состояниях.</w:t>
      </w:r>
    </w:p>
    <w:p w:rsidR="001C4EE9" w:rsidRPr="001C4EE9" w:rsidRDefault="001C4EE9" w:rsidP="001C4EE9">
      <w:pPr>
        <w:ind w:firstLine="491"/>
        <w:jc w:val="both"/>
      </w:pPr>
    </w:p>
    <w:p w:rsidR="001C4EE9" w:rsidRPr="001C4EE9" w:rsidRDefault="001C4EE9" w:rsidP="001C4EE9">
      <w:pPr>
        <w:ind w:firstLine="491"/>
        <w:jc w:val="both"/>
      </w:pPr>
      <w:r w:rsidRPr="001C4EE9">
        <w:t xml:space="preserve">64. </w:t>
      </w:r>
      <w:r w:rsidRPr="001C4EE9">
        <w:rPr>
          <w:lang w:val="en-US"/>
        </w:rPr>
        <w:t>RS</w:t>
      </w:r>
      <w:r w:rsidRPr="001C4EE9">
        <w:t xml:space="preserve"> – триггеры имеют:</w:t>
      </w:r>
    </w:p>
    <w:p w:rsidR="001C4EE9" w:rsidRPr="001C4EE9" w:rsidRDefault="001C4EE9" w:rsidP="0059557A">
      <w:pPr>
        <w:numPr>
          <w:ilvl w:val="0"/>
          <w:numId w:val="46"/>
        </w:numPr>
        <w:ind w:firstLine="491"/>
        <w:jc w:val="both"/>
      </w:pPr>
      <w:r w:rsidRPr="001C4EE9">
        <w:t>Одно запрещенное состояние.</w:t>
      </w:r>
    </w:p>
    <w:p w:rsidR="001C4EE9" w:rsidRPr="001C4EE9" w:rsidRDefault="001C4EE9" w:rsidP="0059557A">
      <w:pPr>
        <w:numPr>
          <w:ilvl w:val="0"/>
          <w:numId w:val="46"/>
        </w:numPr>
        <w:ind w:firstLine="491"/>
        <w:jc w:val="both"/>
      </w:pPr>
      <w:r w:rsidRPr="001C4EE9">
        <w:t>Два запрещенных состояния.</w:t>
      </w:r>
    </w:p>
    <w:p w:rsidR="001C4EE9" w:rsidRPr="001C4EE9" w:rsidRDefault="001C4EE9" w:rsidP="0059557A">
      <w:pPr>
        <w:numPr>
          <w:ilvl w:val="0"/>
          <w:numId w:val="46"/>
        </w:numPr>
        <w:ind w:firstLine="491"/>
        <w:jc w:val="both"/>
      </w:pPr>
      <w:r w:rsidRPr="001C4EE9">
        <w:t>Не имеют запрещенных состояний.</w:t>
      </w:r>
    </w:p>
    <w:p w:rsidR="001C4EE9" w:rsidRPr="001C4EE9" w:rsidRDefault="001C4EE9" w:rsidP="001C4EE9">
      <w:pPr>
        <w:ind w:firstLine="491"/>
        <w:jc w:val="both"/>
      </w:pPr>
    </w:p>
    <w:p w:rsidR="001C4EE9" w:rsidRPr="001C4EE9" w:rsidRDefault="001C4EE9" w:rsidP="001C4EE9">
      <w:pPr>
        <w:ind w:firstLine="491"/>
        <w:jc w:val="both"/>
      </w:pPr>
      <w:r w:rsidRPr="001C4EE9">
        <w:t xml:space="preserve">65.  </w:t>
      </w:r>
      <w:r w:rsidRPr="001C4EE9">
        <w:rPr>
          <w:lang w:val="en-US"/>
        </w:rPr>
        <w:t>RS</w:t>
      </w:r>
      <w:r w:rsidRPr="001C4EE9">
        <w:t xml:space="preserve"> – триггер имеет в своем составе:</w:t>
      </w:r>
    </w:p>
    <w:p w:rsidR="001C4EE9" w:rsidRPr="001C4EE9" w:rsidRDefault="001C4EE9" w:rsidP="0059557A">
      <w:pPr>
        <w:numPr>
          <w:ilvl w:val="0"/>
          <w:numId w:val="47"/>
        </w:numPr>
        <w:ind w:firstLine="491"/>
        <w:jc w:val="both"/>
      </w:pPr>
      <w:r w:rsidRPr="001C4EE9">
        <w:t xml:space="preserve">Один </w:t>
      </w:r>
      <w:proofErr w:type="spellStart"/>
      <w:r w:rsidRPr="001C4EE9">
        <w:t>трехвходовый</w:t>
      </w:r>
      <w:proofErr w:type="spellEnd"/>
      <w:r w:rsidRPr="001C4EE9">
        <w:t xml:space="preserve"> логический элемент.</w:t>
      </w:r>
    </w:p>
    <w:p w:rsidR="001C4EE9" w:rsidRPr="001C4EE9" w:rsidRDefault="001C4EE9" w:rsidP="0059557A">
      <w:pPr>
        <w:numPr>
          <w:ilvl w:val="0"/>
          <w:numId w:val="47"/>
        </w:numPr>
        <w:ind w:firstLine="491"/>
        <w:jc w:val="both"/>
      </w:pPr>
      <w:r w:rsidRPr="001C4EE9">
        <w:t>Два усилительных каскада.</w:t>
      </w:r>
    </w:p>
    <w:p w:rsidR="001C4EE9" w:rsidRPr="001C4EE9" w:rsidRDefault="001C4EE9" w:rsidP="0059557A">
      <w:pPr>
        <w:numPr>
          <w:ilvl w:val="0"/>
          <w:numId w:val="47"/>
        </w:numPr>
        <w:ind w:firstLine="491"/>
        <w:jc w:val="both"/>
      </w:pPr>
      <w:r w:rsidRPr="001C4EE9">
        <w:t>Два двухвходовых логических элемента.</w:t>
      </w:r>
    </w:p>
    <w:p w:rsidR="001C4EE9" w:rsidRPr="001C4EE9" w:rsidRDefault="001C4EE9" w:rsidP="001C4EE9">
      <w:pPr>
        <w:ind w:firstLine="491"/>
        <w:jc w:val="both"/>
      </w:pPr>
    </w:p>
    <w:p w:rsidR="001C4EE9" w:rsidRPr="001C4EE9" w:rsidRDefault="001C4EE9" w:rsidP="001C4EE9">
      <w:pPr>
        <w:ind w:firstLine="491"/>
        <w:jc w:val="both"/>
      </w:pPr>
      <w:r w:rsidRPr="001C4EE9">
        <w:t>66. Двухтактный УК-триггер имеет:</w:t>
      </w:r>
    </w:p>
    <w:p w:rsidR="001C4EE9" w:rsidRPr="001C4EE9" w:rsidRDefault="001C4EE9" w:rsidP="0059557A">
      <w:pPr>
        <w:numPr>
          <w:ilvl w:val="0"/>
          <w:numId w:val="46"/>
        </w:numPr>
        <w:ind w:firstLine="491"/>
        <w:jc w:val="both"/>
      </w:pPr>
      <w:r w:rsidRPr="001C4EE9">
        <w:t>Одно запрещенное состояние.</w:t>
      </w:r>
    </w:p>
    <w:p w:rsidR="001C4EE9" w:rsidRPr="001C4EE9" w:rsidRDefault="001C4EE9" w:rsidP="0059557A">
      <w:pPr>
        <w:numPr>
          <w:ilvl w:val="0"/>
          <w:numId w:val="46"/>
        </w:numPr>
        <w:ind w:firstLine="491"/>
        <w:jc w:val="both"/>
      </w:pPr>
      <w:r w:rsidRPr="001C4EE9">
        <w:t>Два запрещенных состояния.</w:t>
      </w:r>
    </w:p>
    <w:p w:rsidR="001C4EE9" w:rsidRPr="001C4EE9" w:rsidRDefault="001C4EE9" w:rsidP="0059557A">
      <w:pPr>
        <w:numPr>
          <w:ilvl w:val="0"/>
          <w:numId w:val="46"/>
        </w:numPr>
        <w:ind w:firstLine="491"/>
        <w:jc w:val="both"/>
      </w:pPr>
      <w:r w:rsidRPr="001C4EE9">
        <w:t>Не имеет запрещенных состояний.</w:t>
      </w: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r w:rsidRPr="001C4EE9">
        <w:t>67. Сигнал на выходе Д-триггера:</w:t>
      </w:r>
    </w:p>
    <w:p w:rsidR="001C4EE9" w:rsidRPr="001C4EE9" w:rsidRDefault="001C4EE9" w:rsidP="0059557A">
      <w:pPr>
        <w:numPr>
          <w:ilvl w:val="0"/>
          <w:numId w:val="48"/>
        </w:numPr>
        <w:ind w:firstLine="491"/>
        <w:jc w:val="both"/>
      </w:pPr>
      <w:r w:rsidRPr="001C4EE9">
        <w:t>Совпадает с входным.</w:t>
      </w:r>
    </w:p>
    <w:p w:rsidR="001C4EE9" w:rsidRPr="001C4EE9" w:rsidRDefault="001C4EE9" w:rsidP="0059557A">
      <w:pPr>
        <w:numPr>
          <w:ilvl w:val="0"/>
          <w:numId w:val="48"/>
        </w:numPr>
        <w:ind w:firstLine="491"/>
        <w:jc w:val="both"/>
      </w:pPr>
      <w:r w:rsidRPr="001C4EE9">
        <w:t>Иверсен входному.</w:t>
      </w:r>
    </w:p>
    <w:p w:rsidR="001C4EE9" w:rsidRPr="001C4EE9" w:rsidRDefault="001C4EE9" w:rsidP="0059557A">
      <w:pPr>
        <w:numPr>
          <w:ilvl w:val="0"/>
          <w:numId w:val="48"/>
        </w:numPr>
        <w:ind w:firstLine="491"/>
        <w:jc w:val="both"/>
      </w:pPr>
      <w:r w:rsidRPr="001C4EE9">
        <w:t>Они не связаны.</w:t>
      </w:r>
    </w:p>
    <w:p w:rsidR="001C4EE9" w:rsidRPr="001C4EE9" w:rsidRDefault="001C4EE9" w:rsidP="001C4EE9">
      <w:pPr>
        <w:ind w:firstLine="491"/>
        <w:jc w:val="both"/>
      </w:pPr>
    </w:p>
    <w:p w:rsidR="001C4EE9" w:rsidRPr="001C4EE9" w:rsidRDefault="001C4EE9" w:rsidP="001C4EE9">
      <w:pPr>
        <w:ind w:firstLine="491"/>
        <w:jc w:val="both"/>
      </w:pPr>
      <w:r w:rsidRPr="001C4EE9">
        <w:t>68. Регистр после подачи тактового импульса:</w:t>
      </w:r>
    </w:p>
    <w:p w:rsidR="001C4EE9" w:rsidRPr="001C4EE9" w:rsidRDefault="001C4EE9" w:rsidP="0059557A">
      <w:pPr>
        <w:numPr>
          <w:ilvl w:val="0"/>
          <w:numId w:val="49"/>
        </w:numPr>
        <w:ind w:firstLine="491"/>
        <w:jc w:val="both"/>
      </w:pPr>
      <w:r w:rsidRPr="001C4EE9">
        <w:t>Сохраняет информацию.</w:t>
      </w:r>
    </w:p>
    <w:p w:rsidR="001C4EE9" w:rsidRPr="001C4EE9" w:rsidRDefault="001C4EE9" w:rsidP="0059557A">
      <w:pPr>
        <w:numPr>
          <w:ilvl w:val="0"/>
          <w:numId w:val="49"/>
        </w:numPr>
        <w:ind w:firstLine="491"/>
        <w:jc w:val="both"/>
      </w:pPr>
      <w:r w:rsidRPr="001C4EE9">
        <w:t>Сдвигает ее на два разряда.</w:t>
      </w:r>
    </w:p>
    <w:p w:rsidR="001C4EE9" w:rsidRPr="001C4EE9" w:rsidRDefault="001C4EE9" w:rsidP="0059557A">
      <w:pPr>
        <w:numPr>
          <w:ilvl w:val="0"/>
          <w:numId w:val="49"/>
        </w:numPr>
        <w:ind w:firstLine="491"/>
        <w:jc w:val="both"/>
      </w:pPr>
      <w:r w:rsidRPr="001C4EE9">
        <w:t>Сдвигает ее на один разряд.</w:t>
      </w:r>
    </w:p>
    <w:p w:rsidR="001C4EE9" w:rsidRPr="001C4EE9" w:rsidRDefault="001C4EE9" w:rsidP="001C4EE9">
      <w:pPr>
        <w:ind w:firstLine="491"/>
        <w:jc w:val="both"/>
      </w:pPr>
    </w:p>
    <w:p w:rsidR="001C4EE9" w:rsidRPr="001C4EE9" w:rsidRDefault="001C4EE9" w:rsidP="001C4EE9">
      <w:pPr>
        <w:ind w:firstLine="491"/>
        <w:jc w:val="both"/>
      </w:pPr>
      <w:r w:rsidRPr="001C4EE9">
        <w:t>69. Последовательный и параллельный счетчики отличаются:</w:t>
      </w:r>
    </w:p>
    <w:p w:rsidR="001C4EE9" w:rsidRPr="001C4EE9" w:rsidRDefault="001C4EE9" w:rsidP="0059557A">
      <w:pPr>
        <w:numPr>
          <w:ilvl w:val="0"/>
          <w:numId w:val="50"/>
        </w:numPr>
        <w:ind w:firstLine="491"/>
        <w:jc w:val="both"/>
      </w:pPr>
      <w:r w:rsidRPr="001C4EE9">
        <w:t>Цепями обратной связи.</w:t>
      </w:r>
    </w:p>
    <w:p w:rsidR="001C4EE9" w:rsidRPr="001C4EE9" w:rsidRDefault="001C4EE9" w:rsidP="0059557A">
      <w:pPr>
        <w:numPr>
          <w:ilvl w:val="0"/>
          <w:numId w:val="50"/>
        </w:numPr>
        <w:ind w:firstLine="491"/>
        <w:jc w:val="both"/>
      </w:pPr>
      <w:r w:rsidRPr="001C4EE9">
        <w:t>Принципом подачи счетных импульсов.</w:t>
      </w:r>
    </w:p>
    <w:p w:rsidR="001C4EE9" w:rsidRPr="001C4EE9" w:rsidRDefault="001C4EE9" w:rsidP="0059557A">
      <w:pPr>
        <w:numPr>
          <w:ilvl w:val="0"/>
          <w:numId w:val="50"/>
        </w:numPr>
        <w:ind w:firstLine="491"/>
        <w:jc w:val="both"/>
      </w:pPr>
      <w:r w:rsidRPr="001C4EE9">
        <w:t>Элементной базой.</w:t>
      </w:r>
    </w:p>
    <w:p w:rsidR="001C4EE9" w:rsidRPr="001C4EE9" w:rsidRDefault="001C4EE9" w:rsidP="001C4EE9">
      <w:pPr>
        <w:ind w:firstLine="491"/>
        <w:jc w:val="both"/>
      </w:pPr>
    </w:p>
    <w:p w:rsidR="001C4EE9" w:rsidRPr="001C4EE9" w:rsidRDefault="001C4EE9" w:rsidP="001C4EE9">
      <w:pPr>
        <w:ind w:firstLine="491"/>
        <w:jc w:val="both"/>
      </w:pPr>
      <w:r w:rsidRPr="001C4EE9">
        <w:t>70. Основным элементом статического ОЗУ является:</w:t>
      </w:r>
    </w:p>
    <w:p w:rsidR="001C4EE9" w:rsidRPr="001C4EE9" w:rsidRDefault="001C4EE9" w:rsidP="0059557A">
      <w:pPr>
        <w:numPr>
          <w:ilvl w:val="0"/>
          <w:numId w:val="51"/>
        </w:numPr>
        <w:ind w:firstLine="491"/>
        <w:jc w:val="both"/>
      </w:pPr>
      <w:r w:rsidRPr="001C4EE9">
        <w:t>Триггер.</w:t>
      </w:r>
    </w:p>
    <w:p w:rsidR="001C4EE9" w:rsidRPr="001C4EE9" w:rsidRDefault="001C4EE9" w:rsidP="0059557A">
      <w:pPr>
        <w:numPr>
          <w:ilvl w:val="0"/>
          <w:numId w:val="51"/>
        </w:numPr>
        <w:ind w:firstLine="491"/>
        <w:jc w:val="both"/>
      </w:pPr>
      <w:r w:rsidRPr="001C4EE9">
        <w:t>Накопительная емкость.</w:t>
      </w:r>
    </w:p>
    <w:p w:rsidR="001C4EE9" w:rsidRPr="001C4EE9" w:rsidRDefault="001C4EE9" w:rsidP="0059557A">
      <w:pPr>
        <w:numPr>
          <w:ilvl w:val="0"/>
          <w:numId w:val="51"/>
        </w:numPr>
        <w:ind w:firstLine="491"/>
        <w:jc w:val="both"/>
      </w:pPr>
      <w:r w:rsidRPr="001C4EE9">
        <w:t>Усилительный каскад.</w:t>
      </w:r>
    </w:p>
    <w:p w:rsidR="001C4EE9" w:rsidRPr="001C4EE9" w:rsidRDefault="001C4EE9" w:rsidP="001C4EE9">
      <w:pPr>
        <w:ind w:firstLine="491"/>
        <w:jc w:val="both"/>
      </w:pPr>
    </w:p>
    <w:p w:rsidR="001C4EE9" w:rsidRPr="001C4EE9" w:rsidRDefault="001C4EE9" w:rsidP="001C4EE9">
      <w:pPr>
        <w:ind w:firstLine="491"/>
        <w:jc w:val="both"/>
      </w:pPr>
      <w:r w:rsidRPr="001C4EE9">
        <w:t>71. Время хранения информации в динамических ОЗУ:</w:t>
      </w:r>
    </w:p>
    <w:p w:rsidR="001C4EE9" w:rsidRPr="001C4EE9" w:rsidRDefault="001C4EE9" w:rsidP="0059557A">
      <w:pPr>
        <w:numPr>
          <w:ilvl w:val="0"/>
          <w:numId w:val="52"/>
        </w:numPr>
        <w:ind w:firstLine="491"/>
        <w:jc w:val="both"/>
      </w:pPr>
      <w:r w:rsidRPr="001C4EE9">
        <w:t>Не ограничено даже при отключении питающих напряжений.</w:t>
      </w:r>
    </w:p>
    <w:p w:rsidR="001C4EE9" w:rsidRPr="001C4EE9" w:rsidRDefault="001C4EE9" w:rsidP="0059557A">
      <w:pPr>
        <w:numPr>
          <w:ilvl w:val="0"/>
          <w:numId w:val="52"/>
        </w:numPr>
        <w:ind w:firstLine="491"/>
        <w:jc w:val="both"/>
      </w:pPr>
      <w:r w:rsidRPr="001C4EE9">
        <w:t>Ограничено временем подачи питающих напряжений.</w:t>
      </w:r>
    </w:p>
    <w:p w:rsidR="001C4EE9" w:rsidRPr="001C4EE9" w:rsidRDefault="001C4EE9" w:rsidP="0059557A">
      <w:pPr>
        <w:numPr>
          <w:ilvl w:val="0"/>
          <w:numId w:val="52"/>
        </w:numPr>
        <w:ind w:firstLine="491"/>
        <w:jc w:val="both"/>
      </w:pPr>
      <w:r w:rsidRPr="001C4EE9">
        <w:t>Ограничено временем разряда накопительного конденсатора.</w:t>
      </w:r>
    </w:p>
    <w:p w:rsidR="001C4EE9" w:rsidRPr="001C4EE9" w:rsidRDefault="001C4EE9" w:rsidP="001C4EE9">
      <w:pPr>
        <w:ind w:firstLine="491"/>
        <w:jc w:val="both"/>
      </w:pPr>
    </w:p>
    <w:p w:rsidR="001C4EE9" w:rsidRPr="001C4EE9" w:rsidRDefault="001C4EE9" w:rsidP="001C4EE9">
      <w:pPr>
        <w:ind w:firstLine="491"/>
        <w:jc w:val="both"/>
      </w:pPr>
      <w:r w:rsidRPr="001C4EE9">
        <w:t>72. Цифроаналоговый преобразователь содержит:</w:t>
      </w:r>
    </w:p>
    <w:p w:rsidR="001C4EE9" w:rsidRPr="001C4EE9" w:rsidRDefault="001C4EE9" w:rsidP="0059557A">
      <w:pPr>
        <w:numPr>
          <w:ilvl w:val="0"/>
          <w:numId w:val="53"/>
        </w:numPr>
        <w:ind w:firstLine="491"/>
        <w:jc w:val="both"/>
      </w:pPr>
      <w:r w:rsidRPr="001C4EE9">
        <w:t>Матрицу резисторов, токовые ключи, сумматор.</w:t>
      </w:r>
    </w:p>
    <w:p w:rsidR="001C4EE9" w:rsidRPr="001C4EE9" w:rsidRDefault="001C4EE9" w:rsidP="0059557A">
      <w:pPr>
        <w:numPr>
          <w:ilvl w:val="0"/>
          <w:numId w:val="53"/>
        </w:numPr>
        <w:ind w:firstLine="491"/>
        <w:jc w:val="both"/>
      </w:pPr>
      <w:r w:rsidRPr="001C4EE9">
        <w:t>Преобразователь напряжения в ток, токовые ключи, усил</w:t>
      </w:r>
      <w:r w:rsidRPr="001C4EE9">
        <w:t>и</w:t>
      </w:r>
      <w:r w:rsidRPr="001C4EE9">
        <w:t>тель.</w:t>
      </w:r>
    </w:p>
    <w:p w:rsidR="001C4EE9" w:rsidRPr="001C4EE9" w:rsidRDefault="001C4EE9" w:rsidP="0059557A">
      <w:pPr>
        <w:numPr>
          <w:ilvl w:val="0"/>
          <w:numId w:val="53"/>
        </w:numPr>
        <w:ind w:firstLine="491"/>
        <w:jc w:val="both"/>
      </w:pPr>
      <w:r w:rsidRPr="001C4EE9">
        <w:t>Матрицу резисторов, двоичный счетчик, усилитель.</w:t>
      </w:r>
    </w:p>
    <w:p w:rsidR="001C4EE9" w:rsidRPr="001C4EE9" w:rsidRDefault="001C4EE9" w:rsidP="001C4EE9">
      <w:pPr>
        <w:ind w:firstLine="491"/>
        <w:jc w:val="both"/>
      </w:pPr>
    </w:p>
    <w:p w:rsidR="001C4EE9" w:rsidRPr="001C4EE9" w:rsidRDefault="001C4EE9" w:rsidP="001C4EE9">
      <w:pPr>
        <w:ind w:firstLine="491"/>
        <w:jc w:val="both"/>
      </w:pPr>
      <w:r w:rsidRPr="001C4EE9">
        <w:t>73. Аналого-цифровой преобразователь с последовательным счетом соде</w:t>
      </w:r>
      <w:r w:rsidRPr="001C4EE9">
        <w:t>р</w:t>
      </w:r>
      <w:r w:rsidRPr="001C4EE9">
        <w:t>жит:</w:t>
      </w:r>
    </w:p>
    <w:p w:rsidR="001C4EE9" w:rsidRPr="001C4EE9" w:rsidRDefault="001C4EE9" w:rsidP="0059557A">
      <w:pPr>
        <w:numPr>
          <w:ilvl w:val="0"/>
          <w:numId w:val="54"/>
        </w:numPr>
        <w:ind w:firstLine="491"/>
        <w:jc w:val="both"/>
      </w:pPr>
      <w:r w:rsidRPr="001C4EE9">
        <w:t>Генераторы, элемент «И», счетчик, компаратор, ЦАП.</w:t>
      </w:r>
    </w:p>
    <w:p w:rsidR="001C4EE9" w:rsidRPr="001C4EE9" w:rsidRDefault="001C4EE9" w:rsidP="0059557A">
      <w:pPr>
        <w:numPr>
          <w:ilvl w:val="0"/>
          <w:numId w:val="54"/>
        </w:numPr>
        <w:ind w:firstLine="491"/>
        <w:jc w:val="both"/>
      </w:pPr>
      <w:r w:rsidRPr="001C4EE9">
        <w:t>Генератор, элемент «ИЛИ», сумматор, компаратор, ЦАП.</w:t>
      </w:r>
    </w:p>
    <w:p w:rsidR="001C4EE9" w:rsidRPr="001C4EE9" w:rsidRDefault="001C4EE9" w:rsidP="0059557A">
      <w:pPr>
        <w:numPr>
          <w:ilvl w:val="0"/>
          <w:numId w:val="54"/>
        </w:numPr>
        <w:ind w:firstLine="491"/>
        <w:jc w:val="both"/>
      </w:pPr>
      <w:r w:rsidRPr="001C4EE9">
        <w:t>Генераторы, элемент «И», счетчик, компаратор, дешифратор.</w:t>
      </w:r>
    </w:p>
    <w:p w:rsidR="001C4EE9" w:rsidRPr="001C4EE9" w:rsidRDefault="001C4EE9" w:rsidP="001C4EE9">
      <w:pPr>
        <w:ind w:firstLine="491"/>
        <w:jc w:val="both"/>
      </w:pPr>
    </w:p>
    <w:p w:rsidR="001C4EE9" w:rsidRPr="001C4EE9" w:rsidRDefault="001C4EE9" w:rsidP="001C4EE9">
      <w:pPr>
        <w:ind w:firstLine="491"/>
        <w:jc w:val="both"/>
      </w:pPr>
      <w:r w:rsidRPr="001C4EE9">
        <w:t>74. АЦП с параллельным счетом имеет в своем составе:</w:t>
      </w:r>
    </w:p>
    <w:p w:rsidR="001C4EE9" w:rsidRPr="001C4EE9" w:rsidRDefault="001C4EE9" w:rsidP="0059557A">
      <w:pPr>
        <w:numPr>
          <w:ilvl w:val="0"/>
          <w:numId w:val="55"/>
        </w:numPr>
        <w:ind w:firstLine="491"/>
        <w:jc w:val="both"/>
      </w:pPr>
      <w:r w:rsidRPr="001C4EE9">
        <w:t>Делитель, компараторы, шифратор.</w:t>
      </w:r>
    </w:p>
    <w:p w:rsidR="001C4EE9" w:rsidRPr="001C4EE9" w:rsidRDefault="001C4EE9" w:rsidP="0059557A">
      <w:pPr>
        <w:numPr>
          <w:ilvl w:val="0"/>
          <w:numId w:val="55"/>
        </w:numPr>
        <w:ind w:firstLine="491"/>
        <w:jc w:val="both"/>
      </w:pPr>
      <w:r w:rsidRPr="001C4EE9">
        <w:t>Мультиплексор, компаратор, шифратор.</w:t>
      </w:r>
    </w:p>
    <w:p w:rsidR="001C4EE9" w:rsidRPr="001C4EE9" w:rsidRDefault="001C4EE9" w:rsidP="0059557A">
      <w:pPr>
        <w:numPr>
          <w:ilvl w:val="0"/>
          <w:numId w:val="55"/>
        </w:numPr>
        <w:ind w:firstLine="491"/>
        <w:jc w:val="both"/>
      </w:pPr>
      <w:r w:rsidRPr="001C4EE9">
        <w:t>Делитель, компаратор, дешифратор.</w:t>
      </w:r>
    </w:p>
    <w:p w:rsidR="001C4EE9" w:rsidRPr="001C4EE9" w:rsidRDefault="001C4EE9" w:rsidP="001C4EE9">
      <w:pPr>
        <w:ind w:firstLine="491"/>
        <w:jc w:val="both"/>
      </w:pPr>
    </w:p>
    <w:p w:rsidR="001C4EE9" w:rsidRPr="001C4EE9" w:rsidRDefault="001C4EE9" w:rsidP="001C4EE9">
      <w:pPr>
        <w:ind w:firstLine="491"/>
        <w:jc w:val="both"/>
      </w:pPr>
    </w:p>
    <w:p w:rsidR="001C4EE9" w:rsidRPr="001C4EE9" w:rsidRDefault="001C4EE9" w:rsidP="001C4EE9">
      <w:pPr>
        <w:ind w:firstLine="491"/>
        <w:jc w:val="both"/>
      </w:pPr>
      <w:r w:rsidRPr="001C4EE9">
        <w:t>75. АЦП с двойным интегрированием имеет в своем составе:</w:t>
      </w:r>
    </w:p>
    <w:p w:rsidR="001C4EE9" w:rsidRPr="001C4EE9" w:rsidRDefault="001C4EE9" w:rsidP="0059557A">
      <w:pPr>
        <w:numPr>
          <w:ilvl w:val="0"/>
          <w:numId w:val="55"/>
        </w:numPr>
        <w:ind w:firstLine="491"/>
        <w:jc w:val="both"/>
      </w:pPr>
      <w:r w:rsidRPr="001C4EE9">
        <w:t>Делитель, компаратор, генератор, счетчик, дешифратор.</w:t>
      </w:r>
    </w:p>
    <w:p w:rsidR="001C4EE9" w:rsidRPr="001C4EE9" w:rsidRDefault="001C4EE9" w:rsidP="0059557A">
      <w:pPr>
        <w:numPr>
          <w:ilvl w:val="0"/>
          <w:numId w:val="55"/>
        </w:numPr>
        <w:ind w:firstLine="491"/>
        <w:jc w:val="both"/>
      </w:pPr>
      <w:r w:rsidRPr="001C4EE9">
        <w:t>Источник опорного напряжения, интегратор, компаратор, г</w:t>
      </w:r>
      <w:r w:rsidRPr="001C4EE9">
        <w:t>е</w:t>
      </w:r>
      <w:r w:rsidRPr="001C4EE9">
        <w:t>нератор, счетчик.</w:t>
      </w:r>
    </w:p>
    <w:p w:rsidR="002046C5" w:rsidRPr="001C4EE9" w:rsidRDefault="001C4EE9" w:rsidP="001C4EE9">
      <w:pPr>
        <w:ind w:firstLine="491"/>
        <w:rPr>
          <w:b/>
        </w:rPr>
      </w:pPr>
      <w:r w:rsidRPr="001C4EE9">
        <w:t>Делитель, компаратор, дешифратор.</w:t>
      </w:r>
    </w:p>
    <w:p w:rsidR="002E4DCC" w:rsidRDefault="002E4DCC"/>
    <w:sectPr w:rsidR="002E4DCC" w:rsidSect="001F5A0E">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singleLevel"/>
    <w:tmpl w:val="0000000B"/>
    <w:name w:val="WW8Num12"/>
    <w:lvl w:ilvl="0">
      <w:start w:val="1"/>
      <w:numFmt w:val="decimal"/>
      <w:lvlText w:val="%1."/>
      <w:lvlJc w:val="left"/>
      <w:pPr>
        <w:tabs>
          <w:tab w:val="num" w:pos="360"/>
        </w:tabs>
        <w:ind w:left="170" w:hanging="170"/>
      </w:pPr>
      <w:rPr>
        <w:bCs/>
        <w:sz w:val="24"/>
        <w:szCs w:val="24"/>
      </w:rPr>
    </w:lvl>
  </w:abstractNum>
  <w:abstractNum w:abstractNumId="2">
    <w:nsid w:val="00E16AF7"/>
    <w:multiLevelType w:val="hybridMultilevel"/>
    <w:tmpl w:val="B0E0118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495B75"/>
    <w:multiLevelType w:val="hybridMultilevel"/>
    <w:tmpl w:val="C55E5F5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9A1177"/>
    <w:multiLevelType w:val="hybridMultilevel"/>
    <w:tmpl w:val="6594744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0A0A12"/>
    <w:multiLevelType w:val="hybridMultilevel"/>
    <w:tmpl w:val="241A78D4"/>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0D0F01"/>
    <w:multiLevelType w:val="hybridMultilevel"/>
    <w:tmpl w:val="897E4A2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7E46F9"/>
    <w:multiLevelType w:val="hybridMultilevel"/>
    <w:tmpl w:val="0BECDC5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AE55A1"/>
    <w:multiLevelType w:val="hybridMultilevel"/>
    <w:tmpl w:val="9820764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C60DD4"/>
    <w:multiLevelType w:val="hybridMultilevel"/>
    <w:tmpl w:val="47BE9E6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2C5E4A"/>
    <w:multiLevelType w:val="hybridMultilevel"/>
    <w:tmpl w:val="F016274A"/>
    <w:lvl w:ilvl="0" w:tplc="B31A985C">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19775E3"/>
    <w:multiLevelType w:val="hybridMultilevel"/>
    <w:tmpl w:val="B6C2BB80"/>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2C7035D"/>
    <w:multiLevelType w:val="hybridMultilevel"/>
    <w:tmpl w:val="626A151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AB64BB"/>
    <w:multiLevelType w:val="hybridMultilevel"/>
    <w:tmpl w:val="55F0637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6C951C7"/>
    <w:multiLevelType w:val="hybridMultilevel"/>
    <w:tmpl w:val="1CC4F0F8"/>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8703C13"/>
    <w:multiLevelType w:val="hybridMultilevel"/>
    <w:tmpl w:val="ACB2D6E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DB4BA4"/>
    <w:multiLevelType w:val="hybridMultilevel"/>
    <w:tmpl w:val="15CCA4B8"/>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2A1632"/>
    <w:multiLevelType w:val="hybridMultilevel"/>
    <w:tmpl w:val="75D873F8"/>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B280B52"/>
    <w:multiLevelType w:val="hybridMultilevel"/>
    <w:tmpl w:val="EDAA143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B7A4125"/>
    <w:multiLevelType w:val="hybridMultilevel"/>
    <w:tmpl w:val="C352B05A"/>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375261"/>
    <w:multiLevelType w:val="hybridMultilevel"/>
    <w:tmpl w:val="577C8BFA"/>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28638C3"/>
    <w:multiLevelType w:val="hybridMultilevel"/>
    <w:tmpl w:val="8EA00AEC"/>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CB0A16"/>
    <w:multiLevelType w:val="hybridMultilevel"/>
    <w:tmpl w:val="5B0067C8"/>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FA5CF2"/>
    <w:multiLevelType w:val="hybridMultilevel"/>
    <w:tmpl w:val="F77CDE9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FF2028"/>
    <w:multiLevelType w:val="hybridMultilevel"/>
    <w:tmpl w:val="8AA43C9A"/>
    <w:lvl w:ilvl="0" w:tplc="4E2EA6CA">
      <w:start w:val="1"/>
      <w:numFmt w:val="bullet"/>
      <w:lvlText w:val=""/>
      <w:lvlJc w:val="left"/>
      <w:pPr>
        <w:tabs>
          <w:tab w:val="num" w:pos="1875"/>
        </w:tabs>
        <w:ind w:left="1875" w:hanging="360"/>
      </w:pPr>
      <w:rPr>
        <w:rFonts w:ascii="Symbol" w:hAnsi="Symbol" w:hint="default"/>
        <w:caps/>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243E1547"/>
    <w:multiLevelType w:val="hybridMultilevel"/>
    <w:tmpl w:val="E83027D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44D5014"/>
    <w:multiLevelType w:val="hybridMultilevel"/>
    <w:tmpl w:val="89342E0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8CE2B95"/>
    <w:multiLevelType w:val="hybridMultilevel"/>
    <w:tmpl w:val="65AAA8F4"/>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1E976C1"/>
    <w:multiLevelType w:val="hybridMultilevel"/>
    <w:tmpl w:val="166EC254"/>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AAB5F42"/>
    <w:multiLevelType w:val="hybridMultilevel"/>
    <w:tmpl w:val="3D960680"/>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88030A"/>
    <w:multiLevelType w:val="hybridMultilevel"/>
    <w:tmpl w:val="7C6E081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E1C6BD2"/>
    <w:multiLevelType w:val="hybridMultilevel"/>
    <w:tmpl w:val="53EE55A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54E06B3"/>
    <w:multiLevelType w:val="hybridMultilevel"/>
    <w:tmpl w:val="67DE06F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61A1B64"/>
    <w:multiLevelType w:val="hybridMultilevel"/>
    <w:tmpl w:val="E20EDDC0"/>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76A75AE"/>
    <w:multiLevelType w:val="hybridMultilevel"/>
    <w:tmpl w:val="A650C648"/>
    <w:lvl w:ilvl="0" w:tplc="4E2EA6CA">
      <w:start w:val="1"/>
      <w:numFmt w:val="bullet"/>
      <w:lvlText w:val=""/>
      <w:lvlJc w:val="left"/>
      <w:pPr>
        <w:tabs>
          <w:tab w:val="num" w:pos="2487"/>
        </w:tabs>
        <w:ind w:left="2487" w:hanging="360"/>
      </w:pPr>
      <w:rPr>
        <w:rFonts w:ascii="Symbol" w:hAnsi="Symbol" w:hint="default"/>
        <w:caps/>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5">
    <w:nsid w:val="4A487FB9"/>
    <w:multiLevelType w:val="hybridMultilevel"/>
    <w:tmpl w:val="64C4197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067429"/>
    <w:multiLevelType w:val="hybridMultilevel"/>
    <w:tmpl w:val="1AF8E468"/>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FEF3D8C"/>
    <w:multiLevelType w:val="hybridMultilevel"/>
    <w:tmpl w:val="A6B4B17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0114F82"/>
    <w:multiLevelType w:val="hybridMultilevel"/>
    <w:tmpl w:val="E9340F9C"/>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977090"/>
    <w:multiLevelType w:val="hybridMultilevel"/>
    <w:tmpl w:val="2834AF5A"/>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2B000D9"/>
    <w:multiLevelType w:val="hybridMultilevel"/>
    <w:tmpl w:val="65422A60"/>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70354F7"/>
    <w:multiLevelType w:val="hybridMultilevel"/>
    <w:tmpl w:val="C4A688BC"/>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9443F69"/>
    <w:multiLevelType w:val="hybridMultilevel"/>
    <w:tmpl w:val="D96A723E"/>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C52DE0"/>
    <w:multiLevelType w:val="hybridMultilevel"/>
    <w:tmpl w:val="67C2E55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E037663"/>
    <w:multiLevelType w:val="hybridMultilevel"/>
    <w:tmpl w:val="FBB86926"/>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EE12A9F"/>
    <w:multiLevelType w:val="hybridMultilevel"/>
    <w:tmpl w:val="AEC2C9CA"/>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4317436"/>
    <w:multiLevelType w:val="hybridMultilevel"/>
    <w:tmpl w:val="02E2DC1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6F63E93"/>
    <w:multiLevelType w:val="hybridMultilevel"/>
    <w:tmpl w:val="7B2A7D58"/>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9761B81"/>
    <w:multiLevelType w:val="hybridMultilevel"/>
    <w:tmpl w:val="D31EB6CC"/>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AFE629C"/>
    <w:multiLevelType w:val="hybridMultilevel"/>
    <w:tmpl w:val="8774DC1A"/>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C3A48DC"/>
    <w:multiLevelType w:val="hybridMultilevel"/>
    <w:tmpl w:val="DB6670C0"/>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DB20B38"/>
    <w:multiLevelType w:val="hybridMultilevel"/>
    <w:tmpl w:val="A018325A"/>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18F48D3"/>
    <w:multiLevelType w:val="hybridMultilevel"/>
    <w:tmpl w:val="F25E8D10"/>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3EA1B71"/>
    <w:multiLevelType w:val="hybridMultilevel"/>
    <w:tmpl w:val="CCC2A6D2"/>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710029D"/>
    <w:multiLevelType w:val="hybridMultilevel"/>
    <w:tmpl w:val="D88C1E84"/>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A2943B4"/>
    <w:multiLevelType w:val="hybridMultilevel"/>
    <w:tmpl w:val="0292DCCC"/>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A347ED5"/>
    <w:multiLevelType w:val="hybridMultilevel"/>
    <w:tmpl w:val="2486B3CC"/>
    <w:lvl w:ilvl="0" w:tplc="4E2EA6CA">
      <w:start w:val="1"/>
      <w:numFmt w:val="bullet"/>
      <w:lvlText w:val=""/>
      <w:lvlJc w:val="left"/>
      <w:pPr>
        <w:tabs>
          <w:tab w:val="num" w:pos="1800"/>
        </w:tabs>
        <w:ind w:left="1800" w:hanging="360"/>
      </w:pPr>
      <w:rPr>
        <w:rFonts w:ascii="Symbol" w:hAnsi="Symbol" w:hint="default"/>
        <w:cap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5"/>
  </w:num>
  <w:num w:numId="3">
    <w:abstractNumId w:val="34"/>
  </w:num>
  <w:num w:numId="4">
    <w:abstractNumId w:val="17"/>
  </w:num>
  <w:num w:numId="5">
    <w:abstractNumId w:val="30"/>
  </w:num>
  <w:num w:numId="6">
    <w:abstractNumId w:val="21"/>
  </w:num>
  <w:num w:numId="7">
    <w:abstractNumId w:val="55"/>
  </w:num>
  <w:num w:numId="8">
    <w:abstractNumId w:val="31"/>
  </w:num>
  <w:num w:numId="9">
    <w:abstractNumId w:val="20"/>
  </w:num>
  <w:num w:numId="10">
    <w:abstractNumId w:val="39"/>
  </w:num>
  <w:num w:numId="11">
    <w:abstractNumId w:val="8"/>
  </w:num>
  <w:num w:numId="12">
    <w:abstractNumId w:val="27"/>
  </w:num>
  <w:num w:numId="13">
    <w:abstractNumId w:val="6"/>
  </w:num>
  <w:num w:numId="14">
    <w:abstractNumId w:val="3"/>
  </w:num>
  <w:num w:numId="15">
    <w:abstractNumId w:val="44"/>
  </w:num>
  <w:num w:numId="16">
    <w:abstractNumId w:val="40"/>
  </w:num>
  <w:num w:numId="17">
    <w:abstractNumId w:val="53"/>
  </w:num>
  <w:num w:numId="18">
    <w:abstractNumId w:val="16"/>
  </w:num>
  <w:num w:numId="19">
    <w:abstractNumId w:val="2"/>
  </w:num>
  <w:num w:numId="20">
    <w:abstractNumId w:val="38"/>
  </w:num>
  <w:num w:numId="21">
    <w:abstractNumId w:val="23"/>
  </w:num>
  <w:num w:numId="22">
    <w:abstractNumId w:val="46"/>
  </w:num>
  <w:num w:numId="23">
    <w:abstractNumId w:val="22"/>
  </w:num>
  <w:num w:numId="24">
    <w:abstractNumId w:val="32"/>
  </w:num>
  <w:num w:numId="25">
    <w:abstractNumId w:val="50"/>
  </w:num>
  <w:num w:numId="26">
    <w:abstractNumId w:val="51"/>
  </w:num>
  <w:num w:numId="27">
    <w:abstractNumId w:val="54"/>
  </w:num>
  <w:num w:numId="28">
    <w:abstractNumId w:val="11"/>
  </w:num>
  <w:num w:numId="29">
    <w:abstractNumId w:val="15"/>
  </w:num>
  <w:num w:numId="30">
    <w:abstractNumId w:val="18"/>
  </w:num>
  <w:num w:numId="31">
    <w:abstractNumId w:val="41"/>
  </w:num>
  <w:num w:numId="32">
    <w:abstractNumId w:val="47"/>
  </w:num>
  <w:num w:numId="33">
    <w:abstractNumId w:val="5"/>
  </w:num>
  <w:num w:numId="34">
    <w:abstractNumId w:val="4"/>
  </w:num>
  <w:num w:numId="35">
    <w:abstractNumId w:val="37"/>
  </w:num>
  <w:num w:numId="36">
    <w:abstractNumId w:val="48"/>
  </w:num>
  <w:num w:numId="37">
    <w:abstractNumId w:val="12"/>
  </w:num>
  <w:num w:numId="38">
    <w:abstractNumId w:val="24"/>
  </w:num>
  <w:num w:numId="39">
    <w:abstractNumId w:val="42"/>
  </w:num>
  <w:num w:numId="40">
    <w:abstractNumId w:val="45"/>
  </w:num>
  <w:num w:numId="41">
    <w:abstractNumId w:val="43"/>
  </w:num>
  <w:num w:numId="42">
    <w:abstractNumId w:val="29"/>
  </w:num>
  <w:num w:numId="43">
    <w:abstractNumId w:val="36"/>
  </w:num>
  <w:num w:numId="44">
    <w:abstractNumId w:val="13"/>
  </w:num>
  <w:num w:numId="45">
    <w:abstractNumId w:val="56"/>
  </w:num>
  <w:num w:numId="46">
    <w:abstractNumId w:val="26"/>
  </w:num>
  <w:num w:numId="47">
    <w:abstractNumId w:val="9"/>
  </w:num>
  <w:num w:numId="48">
    <w:abstractNumId w:val="25"/>
  </w:num>
  <w:num w:numId="49">
    <w:abstractNumId w:val="14"/>
  </w:num>
  <w:num w:numId="50">
    <w:abstractNumId w:val="52"/>
  </w:num>
  <w:num w:numId="51">
    <w:abstractNumId w:val="19"/>
  </w:num>
  <w:num w:numId="52">
    <w:abstractNumId w:val="7"/>
  </w:num>
  <w:num w:numId="53">
    <w:abstractNumId w:val="49"/>
  </w:num>
  <w:num w:numId="54">
    <w:abstractNumId w:val="28"/>
  </w:num>
  <w:num w:numId="55">
    <w:abstractNumId w:val="33"/>
  </w:num>
  <w:num w:numId="56">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F5A0E"/>
    <w:rsid w:val="0000513A"/>
    <w:rsid w:val="000067F9"/>
    <w:rsid w:val="0003631D"/>
    <w:rsid w:val="000411F1"/>
    <w:rsid w:val="00041DF1"/>
    <w:rsid w:val="0007170B"/>
    <w:rsid w:val="00073AE9"/>
    <w:rsid w:val="00091E35"/>
    <w:rsid w:val="000957F0"/>
    <w:rsid w:val="000A2F66"/>
    <w:rsid w:val="000A497C"/>
    <w:rsid w:val="000B3822"/>
    <w:rsid w:val="000B77C9"/>
    <w:rsid w:val="000D6970"/>
    <w:rsid w:val="000F708B"/>
    <w:rsid w:val="00110668"/>
    <w:rsid w:val="00111F9C"/>
    <w:rsid w:val="00143CFE"/>
    <w:rsid w:val="0015290F"/>
    <w:rsid w:val="00154F91"/>
    <w:rsid w:val="0016357A"/>
    <w:rsid w:val="0017056A"/>
    <w:rsid w:val="00175B17"/>
    <w:rsid w:val="00185470"/>
    <w:rsid w:val="00190667"/>
    <w:rsid w:val="001965E4"/>
    <w:rsid w:val="001C4EE9"/>
    <w:rsid w:val="001C7B92"/>
    <w:rsid w:val="001E3327"/>
    <w:rsid w:val="001E7D8A"/>
    <w:rsid w:val="001F2B33"/>
    <w:rsid w:val="001F5A0E"/>
    <w:rsid w:val="00201D2E"/>
    <w:rsid w:val="002046C5"/>
    <w:rsid w:val="00206911"/>
    <w:rsid w:val="00213599"/>
    <w:rsid w:val="002311F4"/>
    <w:rsid w:val="00234811"/>
    <w:rsid w:val="00254FF2"/>
    <w:rsid w:val="0026766F"/>
    <w:rsid w:val="00267FAF"/>
    <w:rsid w:val="002816BE"/>
    <w:rsid w:val="00283018"/>
    <w:rsid w:val="002871B4"/>
    <w:rsid w:val="002A1CD8"/>
    <w:rsid w:val="002A3BDD"/>
    <w:rsid w:val="002B61A7"/>
    <w:rsid w:val="002B7036"/>
    <w:rsid w:val="002B75CD"/>
    <w:rsid w:val="002C65A6"/>
    <w:rsid w:val="002D023F"/>
    <w:rsid w:val="002D1423"/>
    <w:rsid w:val="002E311C"/>
    <w:rsid w:val="002E4DCC"/>
    <w:rsid w:val="002E6D08"/>
    <w:rsid w:val="002E6E65"/>
    <w:rsid w:val="002F772B"/>
    <w:rsid w:val="003014CE"/>
    <w:rsid w:val="00301BD3"/>
    <w:rsid w:val="00304770"/>
    <w:rsid w:val="003075A1"/>
    <w:rsid w:val="00307BF7"/>
    <w:rsid w:val="00307E06"/>
    <w:rsid w:val="00314923"/>
    <w:rsid w:val="00316E40"/>
    <w:rsid w:val="00320326"/>
    <w:rsid w:val="00321DC9"/>
    <w:rsid w:val="00323DCA"/>
    <w:rsid w:val="00335C1F"/>
    <w:rsid w:val="003448E2"/>
    <w:rsid w:val="00351BBC"/>
    <w:rsid w:val="00355965"/>
    <w:rsid w:val="0036089F"/>
    <w:rsid w:val="003641BC"/>
    <w:rsid w:val="00371205"/>
    <w:rsid w:val="0037579B"/>
    <w:rsid w:val="003777CF"/>
    <w:rsid w:val="00385AD3"/>
    <w:rsid w:val="00395DEC"/>
    <w:rsid w:val="00396FD8"/>
    <w:rsid w:val="003A6A09"/>
    <w:rsid w:val="003B296B"/>
    <w:rsid w:val="003C02D5"/>
    <w:rsid w:val="003C5F16"/>
    <w:rsid w:val="003D0101"/>
    <w:rsid w:val="003D6C70"/>
    <w:rsid w:val="003F3F73"/>
    <w:rsid w:val="00400623"/>
    <w:rsid w:val="004162D2"/>
    <w:rsid w:val="0043514D"/>
    <w:rsid w:val="0045160D"/>
    <w:rsid w:val="00456297"/>
    <w:rsid w:val="004731EF"/>
    <w:rsid w:val="00474222"/>
    <w:rsid w:val="004744E6"/>
    <w:rsid w:val="00480CA8"/>
    <w:rsid w:val="004825FD"/>
    <w:rsid w:val="004856FC"/>
    <w:rsid w:val="00492407"/>
    <w:rsid w:val="004A1165"/>
    <w:rsid w:val="004A784B"/>
    <w:rsid w:val="004B423E"/>
    <w:rsid w:val="004B7548"/>
    <w:rsid w:val="004C1322"/>
    <w:rsid w:val="004C6093"/>
    <w:rsid w:val="004E12C3"/>
    <w:rsid w:val="004E13B1"/>
    <w:rsid w:val="004E55B9"/>
    <w:rsid w:val="004E627D"/>
    <w:rsid w:val="004F6847"/>
    <w:rsid w:val="00536570"/>
    <w:rsid w:val="00543D79"/>
    <w:rsid w:val="0054416B"/>
    <w:rsid w:val="005447E4"/>
    <w:rsid w:val="005457CE"/>
    <w:rsid w:val="005461AC"/>
    <w:rsid w:val="00550EFB"/>
    <w:rsid w:val="00564DC3"/>
    <w:rsid w:val="00572FE6"/>
    <w:rsid w:val="00581188"/>
    <w:rsid w:val="0058289A"/>
    <w:rsid w:val="005844CB"/>
    <w:rsid w:val="00592A54"/>
    <w:rsid w:val="00593CF2"/>
    <w:rsid w:val="0059557A"/>
    <w:rsid w:val="005A5718"/>
    <w:rsid w:val="005A6309"/>
    <w:rsid w:val="005A6950"/>
    <w:rsid w:val="005B174A"/>
    <w:rsid w:val="005B5CE1"/>
    <w:rsid w:val="005D2D70"/>
    <w:rsid w:val="005F3F96"/>
    <w:rsid w:val="005F6405"/>
    <w:rsid w:val="00602D85"/>
    <w:rsid w:val="0060580A"/>
    <w:rsid w:val="00611AFA"/>
    <w:rsid w:val="00614431"/>
    <w:rsid w:val="006305C0"/>
    <w:rsid w:val="006427DA"/>
    <w:rsid w:val="00647679"/>
    <w:rsid w:val="00651EC0"/>
    <w:rsid w:val="00652BBA"/>
    <w:rsid w:val="00673870"/>
    <w:rsid w:val="00674E67"/>
    <w:rsid w:val="00681F85"/>
    <w:rsid w:val="00682E63"/>
    <w:rsid w:val="006934E6"/>
    <w:rsid w:val="006B3065"/>
    <w:rsid w:val="006B76EF"/>
    <w:rsid w:val="006C08F8"/>
    <w:rsid w:val="006C3A23"/>
    <w:rsid w:val="006C3DC7"/>
    <w:rsid w:val="006C4668"/>
    <w:rsid w:val="006D233E"/>
    <w:rsid w:val="006F05FE"/>
    <w:rsid w:val="006F39C2"/>
    <w:rsid w:val="00700C51"/>
    <w:rsid w:val="00732148"/>
    <w:rsid w:val="007331E2"/>
    <w:rsid w:val="00734BD5"/>
    <w:rsid w:val="0073518B"/>
    <w:rsid w:val="00744396"/>
    <w:rsid w:val="007454C8"/>
    <w:rsid w:val="0075777F"/>
    <w:rsid w:val="00761ED6"/>
    <w:rsid w:val="00763CB6"/>
    <w:rsid w:val="0076701F"/>
    <w:rsid w:val="007674CC"/>
    <w:rsid w:val="007831C7"/>
    <w:rsid w:val="00786355"/>
    <w:rsid w:val="00796914"/>
    <w:rsid w:val="00796B34"/>
    <w:rsid w:val="007B0ED8"/>
    <w:rsid w:val="007B2EA2"/>
    <w:rsid w:val="007B62DB"/>
    <w:rsid w:val="007D0B94"/>
    <w:rsid w:val="007F4913"/>
    <w:rsid w:val="007F5092"/>
    <w:rsid w:val="00827827"/>
    <w:rsid w:val="00836258"/>
    <w:rsid w:val="00854315"/>
    <w:rsid w:val="0088075C"/>
    <w:rsid w:val="008812DB"/>
    <w:rsid w:val="00886110"/>
    <w:rsid w:val="008910F3"/>
    <w:rsid w:val="008A6121"/>
    <w:rsid w:val="008B495C"/>
    <w:rsid w:val="008B5E5B"/>
    <w:rsid w:val="008C3F70"/>
    <w:rsid w:val="008C69E2"/>
    <w:rsid w:val="008D5298"/>
    <w:rsid w:val="008F3D3F"/>
    <w:rsid w:val="009011E2"/>
    <w:rsid w:val="009111BE"/>
    <w:rsid w:val="0091182F"/>
    <w:rsid w:val="00912E5A"/>
    <w:rsid w:val="009153D1"/>
    <w:rsid w:val="00915415"/>
    <w:rsid w:val="00925909"/>
    <w:rsid w:val="00927F78"/>
    <w:rsid w:val="009528A3"/>
    <w:rsid w:val="00954A83"/>
    <w:rsid w:val="009675D5"/>
    <w:rsid w:val="00976DCC"/>
    <w:rsid w:val="00983BA0"/>
    <w:rsid w:val="009B6A97"/>
    <w:rsid w:val="009C1C84"/>
    <w:rsid w:val="009E3645"/>
    <w:rsid w:val="009E540E"/>
    <w:rsid w:val="00A05936"/>
    <w:rsid w:val="00A05C2D"/>
    <w:rsid w:val="00A07FAC"/>
    <w:rsid w:val="00A11C66"/>
    <w:rsid w:val="00A2598E"/>
    <w:rsid w:val="00A37959"/>
    <w:rsid w:val="00A42DEA"/>
    <w:rsid w:val="00A551F0"/>
    <w:rsid w:val="00A60629"/>
    <w:rsid w:val="00A61684"/>
    <w:rsid w:val="00A61BDD"/>
    <w:rsid w:val="00A74152"/>
    <w:rsid w:val="00A77326"/>
    <w:rsid w:val="00AB1AB0"/>
    <w:rsid w:val="00AC7CBF"/>
    <w:rsid w:val="00AD18C4"/>
    <w:rsid w:val="00AD27C8"/>
    <w:rsid w:val="00AF00E4"/>
    <w:rsid w:val="00AF1E3A"/>
    <w:rsid w:val="00AF64CF"/>
    <w:rsid w:val="00AF78C4"/>
    <w:rsid w:val="00B02F09"/>
    <w:rsid w:val="00B0553B"/>
    <w:rsid w:val="00B05AA9"/>
    <w:rsid w:val="00B063C5"/>
    <w:rsid w:val="00B14AB4"/>
    <w:rsid w:val="00B17477"/>
    <w:rsid w:val="00B21AC5"/>
    <w:rsid w:val="00B3082E"/>
    <w:rsid w:val="00B35A72"/>
    <w:rsid w:val="00B375BE"/>
    <w:rsid w:val="00B4444E"/>
    <w:rsid w:val="00B45173"/>
    <w:rsid w:val="00B52137"/>
    <w:rsid w:val="00B54AB3"/>
    <w:rsid w:val="00B61205"/>
    <w:rsid w:val="00B706FA"/>
    <w:rsid w:val="00B7118E"/>
    <w:rsid w:val="00B77F46"/>
    <w:rsid w:val="00B8527E"/>
    <w:rsid w:val="00B960E3"/>
    <w:rsid w:val="00B961EC"/>
    <w:rsid w:val="00BA2AA3"/>
    <w:rsid w:val="00BB58D2"/>
    <w:rsid w:val="00BC06FC"/>
    <w:rsid w:val="00BC68DF"/>
    <w:rsid w:val="00BE2247"/>
    <w:rsid w:val="00BE3CD3"/>
    <w:rsid w:val="00BF33E5"/>
    <w:rsid w:val="00C1335F"/>
    <w:rsid w:val="00C16BF6"/>
    <w:rsid w:val="00C2765B"/>
    <w:rsid w:val="00C54216"/>
    <w:rsid w:val="00C7646A"/>
    <w:rsid w:val="00C85AC4"/>
    <w:rsid w:val="00C97D71"/>
    <w:rsid w:val="00CB3E8D"/>
    <w:rsid w:val="00CB6EAD"/>
    <w:rsid w:val="00CB6EE1"/>
    <w:rsid w:val="00CC6F6E"/>
    <w:rsid w:val="00CD666C"/>
    <w:rsid w:val="00CF241E"/>
    <w:rsid w:val="00CF25B2"/>
    <w:rsid w:val="00CF68C1"/>
    <w:rsid w:val="00D174BA"/>
    <w:rsid w:val="00D32656"/>
    <w:rsid w:val="00D4606C"/>
    <w:rsid w:val="00D528AA"/>
    <w:rsid w:val="00D5436D"/>
    <w:rsid w:val="00D54CB6"/>
    <w:rsid w:val="00D82338"/>
    <w:rsid w:val="00D82C32"/>
    <w:rsid w:val="00D84660"/>
    <w:rsid w:val="00D91822"/>
    <w:rsid w:val="00DB1655"/>
    <w:rsid w:val="00DB407A"/>
    <w:rsid w:val="00DC046C"/>
    <w:rsid w:val="00DC2E71"/>
    <w:rsid w:val="00DD04E0"/>
    <w:rsid w:val="00DD0F86"/>
    <w:rsid w:val="00DE1752"/>
    <w:rsid w:val="00DE2105"/>
    <w:rsid w:val="00DE5A78"/>
    <w:rsid w:val="00DE76A9"/>
    <w:rsid w:val="00E1330D"/>
    <w:rsid w:val="00E21723"/>
    <w:rsid w:val="00E21E52"/>
    <w:rsid w:val="00E34555"/>
    <w:rsid w:val="00E36193"/>
    <w:rsid w:val="00E36C6C"/>
    <w:rsid w:val="00E54AB1"/>
    <w:rsid w:val="00E648B9"/>
    <w:rsid w:val="00E70B1D"/>
    <w:rsid w:val="00E74E44"/>
    <w:rsid w:val="00E8610E"/>
    <w:rsid w:val="00E874CA"/>
    <w:rsid w:val="00EA3AFA"/>
    <w:rsid w:val="00EA4166"/>
    <w:rsid w:val="00EA44AA"/>
    <w:rsid w:val="00EB02BF"/>
    <w:rsid w:val="00EB412F"/>
    <w:rsid w:val="00ED49FC"/>
    <w:rsid w:val="00EE5D98"/>
    <w:rsid w:val="00EE7909"/>
    <w:rsid w:val="00F1366B"/>
    <w:rsid w:val="00F20D4A"/>
    <w:rsid w:val="00F314AE"/>
    <w:rsid w:val="00F36557"/>
    <w:rsid w:val="00F61C7A"/>
    <w:rsid w:val="00F804F4"/>
    <w:rsid w:val="00F8549A"/>
    <w:rsid w:val="00FA7469"/>
    <w:rsid w:val="00FB1F7F"/>
    <w:rsid w:val="00FB44D9"/>
    <w:rsid w:val="00FD027D"/>
    <w:rsid w:val="00FD334F"/>
    <w:rsid w:val="00FE6B2E"/>
    <w:rsid w:val="00FE7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A0E"/>
    <w:rPr>
      <w:sz w:val="24"/>
      <w:szCs w:val="24"/>
    </w:rPr>
  </w:style>
  <w:style w:type="paragraph" w:styleId="2">
    <w:name w:val="heading 2"/>
    <w:basedOn w:val="a"/>
    <w:next w:val="a"/>
    <w:link w:val="20"/>
    <w:qFormat/>
    <w:rsid w:val="00F20D4A"/>
    <w:pPr>
      <w:keepNext/>
      <w:tabs>
        <w:tab w:val="left" w:pos="851"/>
      </w:tabs>
      <w:suppressAutoHyphens/>
      <w:ind w:firstLine="709"/>
      <w:contextualSpacing/>
      <w:jc w:val="both"/>
      <w:outlineLvl w:val="1"/>
    </w:pPr>
    <w:rPr>
      <w:b/>
      <w:szCs w:val="20"/>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Подпись к таблице_"/>
    <w:link w:val="a4"/>
    <w:locked/>
    <w:rsid w:val="00976DCC"/>
    <w:rPr>
      <w:b/>
      <w:bCs/>
      <w:i/>
      <w:iCs/>
      <w:shd w:val="clear" w:color="auto" w:fill="FFFFFF"/>
      <w:lang w:bidi="ar-SA"/>
    </w:rPr>
  </w:style>
  <w:style w:type="paragraph" w:customStyle="1" w:styleId="a4">
    <w:name w:val="Подпись к таблице"/>
    <w:basedOn w:val="a"/>
    <w:link w:val="a3"/>
    <w:rsid w:val="00976DCC"/>
    <w:pPr>
      <w:widowControl w:val="0"/>
      <w:shd w:val="clear" w:color="auto" w:fill="FFFFFF"/>
      <w:spacing w:line="240" w:lineRule="atLeast"/>
    </w:pPr>
    <w:rPr>
      <w:b/>
      <w:bCs/>
      <w:i/>
      <w:iCs/>
      <w:sz w:val="20"/>
      <w:szCs w:val="20"/>
      <w:shd w:val="clear" w:color="auto" w:fill="FFFFFF"/>
      <w:lang/>
    </w:rPr>
  </w:style>
  <w:style w:type="paragraph" w:styleId="a5">
    <w:name w:val="Body Text"/>
    <w:basedOn w:val="a"/>
    <w:link w:val="a6"/>
    <w:rsid w:val="00854315"/>
    <w:pPr>
      <w:tabs>
        <w:tab w:val="left" w:pos="851"/>
      </w:tabs>
      <w:suppressAutoHyphens/>
      <w:ind w:firstLine="709"/>
      <w:contextualSpacing/>
      <w:jc w:val="both"/>
    </w:pPr>
    <w:rPr>
      <w:i/>
      <w:szCs w:val="20"/>
      <w:lang w:eastAsia="ar-SA"/>
    </w:rPr>
  </w:style>
  <w:style w:type="character" w:customStyle="1" w:styleId="a6">
    <w:name w:val="Основной текст Знак"/>
    <w:link w:val="a5"/>
    <w:rsid w:val="00854315"/>
    <w:rPr>
      <w:i/>
      <w:sz w:val="24"/>
      <w:lang w:val="ru-RU" w:eastAsia="ar-SA" w:bidi="ar-SA"/>
    </w:rPr>
  </w:style>
  <w:style w:type="paragraph" w:customStyle="1" w:styleId="a7">
    <w:name w:val="список с точками"/>
    <w:basedOn w:val="a"/>
    <w:rsid w:val="00F20D4A"/>
    <w:pPr>
      <w:tabs>
        <w:tab w:val="right" w:leader="underscore" w:pos="8505"/>
      </w:tabs>
      <w:suppressAutoHyphens/>
      <w:spacing w:line="312" w:lineRule="auto"/>
      <w:ind w:left="792" w:hanging="360"/>
      <w:jc w:val="both"/>
    </w:pPr>
    <w:rPr>
      <w:lang w:eastAsia="zh-CN"/>
    </w:rPr>
  </w:style>
  <w:style w:type="character" w:customStyle="1" w:styleId="20">
    <w:name w:val="Заголовок 2 Знак"/>
    <w:link w:val="2"/>
    <w:rsid w:val="00F20D4A"/>
    <w:rPr>
      <w:b/>
      <w:sz w:val="24"/>
      <w:lang w:val="ru-RU" w:eastAsia="ar-SA" w:bidi="ar-SA"/>
    </w:rPr>
  </w:style>
  <w:style w:type="character" w:customStyle="1" w:styleId="Bodytext2">
    <w:name w:val="Body text2"/>
    <w:rsid w:val="00323DCA"/>
    <w:rPr>
      <w:rFonts w:ascii="Times New Roman" w:hAnsi="Times New Roman" w:cs="Times New Roman"/>
      <w:spacing w:val="-10"/>
      <w:sz w:val="28"/>
      <w:szCs w:val="28"/>
      <w:lang w:bidi="ar-SA"/>
    </w:rPr>
  </w:style>
  <w:style w:type="character" w:customStyle="1" w:styleId="Bodytext3">
    <w:name w:val="Body text (3)_"/>
    <w:link w:val="Bodytext31"/>
    <w:rsid w:val="00323DCA"/>
    <w:rPr>
      <w:spacing w:val="-10"/>
      <w:sz w:val="28"/>
      <w:szCs w:val="28"/>
      <w:lang w:bidi="ar-SA"/>
    </w:rPr>
  </w:style>
  <w:style w:type="character" w:customStyle="1" w:styleId="Bodytext30">
    <w:name w:val="Body text (3)"/>
    <w:basedOn w:val="Bodytext3"/>
    <w:rsid w:val="00323DCA"/>
  </w:style>
  <w:style w:type="character" w:customStyle="1" w:styleId="BodytextBold">
    <w:name w:val="Body text + Bold"/>
    <w:rsid w:val="00323DCA"/>
    <w:rPr>
      <w:rFonts w:ascii="Times New Roman" w:hAnsi="Times New Roman" w:cs="Times New Roman"/>
      <w:b/>
      <w:bCs/>
      <w:spacing w:val="-10"/>
      <w:sz w:val="28"/>
      <w:szCs w:val="28"/>
      <w:lang w:bidi="ar-SA"/>
    </w:rPr>
  </w:style>
  <w:style w:type="character" w:customStyle="1" w:styleId="BodytextSpacing0pt">
    <w:name w:val="Body text + Spacing 0 pt"/>
    <w:rsid w:val="00323DCA"/>
    <w:rPr>
      <w:rFonts w:ascii="Times New Roman" w:hAnsi="Times New Roman" w:cs="Times New Roman"/>
      <w:spacing w:val="0"/>
      <w:sz w:val="28"/>
      <w:szCs w:val="28"/>
      <w:lang w:bidi="ar-SA"/>
    </w:rPr>
  </w:style>
  <w:style w:type="character" w:customStyle="1" w:styleId="BodytextSpacing0pt1">
    <w:name w:val="Body text + Spacing 0 pt1"/>
    <w:rsid w:val="00323DCA"/>
    <w:rPr>
      <w:rFonts w:ascii="Times New Roman" w:hAnsi="Times New Roman" w:cs="Times New Roman"/>
      <w:spacing w:val="0"/>
      <w:sz w:val="28"/>
      <w:szCs w:val="28"/>
      <w:lang w:bidi="ar-SA"/>
    </w:rPr>
  </w:style>
  <w:style w:type="paragraph" w:customStyle="1" w:styleId="Bodytext1">
    <w:name w:val="Body text1"/>
    <w:basedOn w:val="a"/>
    <w:rsid w:val="00323DCA"/>
    <w:pPr>
      <w:shd w:val="clear" w:color="auto" w:fill="FFFFFF"/>
      <w:spacing w:after="240" w:line="322" w:lineRule="exact"/>
      <w:ind w:hanging="280"/>
      <w:jc w:val="center"/>
    </w:pPr>
    <w:rPr>
      <w:rFonts w:eastAsia="Arial Unicode MS"/>
      <w:spacing w:val="-10"/>
      <w:sz w:val="28"/>
      <w:szCs w:val="28"/>
      <w:lang w:eastAsia="ko-KR"/>
    </w:rPr>
  </w:style>
  <w:style w:type="paragraph" w:customStyle="1" w:styleId="Bodytext31">
    <w:name w:val="Body text (3)1"/>
    <w:basedOn w:val="a"/>
    <w:link w:val="Bodytext3"/>
    <w:rsid w:val="00323DCA"/>
    <w:pPr>
      <w:shd w:val="clear" w:color="auto" w:fill="FFFFFF"/>
      <w:spacing w:line="480" w:lineRule="exact"/>
      <w:ind w:firstLine="680"/>
      <w:jc w:val="both"/>
    </w:pPr>
    <w:rPr>
      <w:spacing w:val="-10"/>
      <w:sz w:val="28"/>
      <w:szCs w:val="28"/>
      <w:lang/>
    </w:rPr>
  </w:style>
  <w:style w:type="paragraph" w:customStyle="1" w:styleId="a8">
    <w:name w:val="Таблица"/>
    <w:basedOn w:val="a"/>
    <w:autoRedefine/>
    <w:rsid w:val="002D1423"/>
    <w:rPr>
      <w:sz w:val="28"/>
      <w:szCs w:val="20"/>
    </w:rPr>
  </w:style>
  <w:style w:type="paragraph" w:customStyle="1" w:styleId="Default">
    <w:name w:val="Default"/>
    <w:rsid w:val="004E55B9"/>
    <w:pPr>
      <w:suppressAutoHyphens/>
    </w:pPr>
    <w:rPr>
      <w:rFonts w:eastAsia="Calibri"/>
      <w:color w:val="000000"/>
      <w:sz w:val="24"/>
      <w:szCs w:val="24"/>
      <w:lang w:eastAsia="zh-CN"/>
    </w:rPr>
  </w:style>
  <w:style w:type="paragraph" w:styleId="a9">
    <w:name w:val="Body Text Indent"/>
    <w:basedOn w:val="a"/>
    <w:link w:val="aa"/>
    <w:rsid w:val="0059557A"/>
    <w:pPr>
      <w:spacing w:after="120"/>
      <w:ind w:left="283"/>
    </w:pPr>
    <w:rPr>
      <w:lang/>
    </w:rPr>
  </w:style>
  <w:style w:type="character" w:customStyle="1" w:styleId="aa">
    <w:name w:val="Основной текст с отступом Знак"/>
    <w:link w:val="a9"/>
    <w:rsid w:val="0059557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25.bin"/><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image" Target="media/image8.wmf"/><Relationship Id="rId42" Type="http://schemas.openxmlformats.org/officeDocument/2006/relationships/image" Target="media/image12.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2.bin"/><Relationship Id="rId38"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9.bin"/><Relationship Id="rId41"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5.bin"/><Relationship Id="rId32" Type="http://schemas.openxmlformats.org/officeDocument/2006/relationships/image" Target="media/image7.wmf"/><Relationship Id="rId37" Type="http://schemas.openxmlformats.org/officeDocument/2006/relationships/oleObject" Target="embeddings/oleObject24.bin"/><Relationship Id="rId40" Type="http://schemas.openxmlformats.org/officeDocument/2006/relationships/image" Target="media/image11.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8.bin"/><Relationship Id="rId36" Type="http://schemas.openxmlformats.org/officeDocument/2006/relationships/image" Target="media/image9.wmf"/><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1.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20.bin"/><Relationship Id="rId35" Type="http://schemas.openxmlformats.org/officeDocument/2006/relationships/oleObject" Target="embeddings/oleObject23.bin"/><Relationship Id="rId43"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4623</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Контрольные вопросы</vt:lpstr>
    </vt:vector>
  </TitlesOfParts>
  <Company>РГРТУ</Company>
  <LinksUpToDate>false</LinksUpToDate>
  <CharactersWithSpaces>30919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Контрольные вопросы</dc:title>
  <dc:subject/>
  <dc:creator>Настя</dc:creator>
  <cp:keywords/>
  <dc:description/>
  <cp:lastModifiedBy>Valera2</cp:lastModifiedBy>
  <cp:revision>2</cp:revision>
  <dcterms:created xsi:type="dcterms:W3CDTF">2023-09-28T16:43:00Z</dcterms:created>
  <dcterms:modified xsi:type="dcterms:W3CDTF">2023-09-28T16:43:00Z</dcterms:modified>
</cp:coreProperties>
</file>