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41A2D" w14:textId="77777777" w:rsidR="0077446F" w:rsidRPr="0077446F" w:rsidRDefault="0077446F" w:rsidP="0077446F">
      <w:pPr>
        <w:widowControl w:val="0"/>
        <w:autoSpaceDE w:val="0"/>
        <w:autoSpaceDN w:val="0"/>
        <w:adjustRightInd w:val="0"/>
        <w:jc w:val="right"/>
        <w:rPr>
          <w:rFonts w:eastAsia="Calibri"/>
          <w:sz w:val="26"/>
          <w:szCs w:val="26"/>
          <w:lang w:val="x-none"/>
        </w:rPr>
      </w:pPr>
      <w:r w:rsidRPr="0077446F">
        <w:rPr>
          <w:rFonts w:eastAsia="Calibri"/>
          <w:sz w:val="26"/>
          <w:szCs w:val="26"/>
          <w:lang w:val="x-none"/>
        </w:rPr>
        <w:t>ПРИЛОЖЕНИЕ</w:t>
      </w:r>
    </w:p>
    <w:p w14:paraId="189D2337" w14:textId="77777777" w:rsidR="0077446F" w:rsidRPr="0077446F" w:rsidRDefault="0077446F" w:rsidP="0077446F">
      <w:pPr>
        <w:widowControl w:val="0"/>
        <w:jc w:val="center"/>
        <w:rPr>
          <w:rFonts w:eastAsia="Calibri"/>
          <w:sz w:val="26"/>
          <w:szCs w:val="26"/>
          <w:lang w:val="x-none"/>
        </w:rPr>
      </w:pPr>
    </w:p>
    <w:p w14:paraId="5F5CB9FD" w14:textId="77777777" w:rsidR="0077446F" w:rsidRPr="0077446F" w:rsidRDefault="0077446F" w:rsidP="0077446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77446F">
        <w:rPr>
          <w:sz w:val="26"/>
          <w:szCs w:val="26"/>
        </w:rPr>
        <w:t xml:space="preserve">МИНИСТЕРСТВО НАУКИ И ВЫСШЕГО ОБРАЗОВАНИЯ </w:t>
      </w:r>
    </w:p>
    <w:p w14:paraId="035803EB" w14:textId="77777777" w:rsidR="0077446F" w:rsidRPr="0077446F" w:rsidRDefault="0077446F" w:rsidP="0077446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77446F">
        <w:rPr>
          <w:sz w:val="26"/>
          <w:szCs w:val="26"/>
        </w:rPr>
        <w:t>РОССИЙСКОЙ ФЕДЕРАЦИИ</w:t>
      </w:r>
    </w:p>
    <w:p w14:paraId="629AFC27" w14:textId="77777777" w:rsidR="0077446F" w:rsidRPr="0077446F" w:rsidRDefault="0077446F" w:rsidP="0077446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6EC83D55" w14:textId="77777777" w:rsidR="0077446F" w:rsidRPr="0077446F" w:rsidRDefault="0077446F" w:rsidP="0077446F">
      <w:pPr>
        <w:widowControl w:val="0"/>
        <w:jc w:val="center"/>
        <w:rPr>
          <w:sz w:val="26"/>
          <w:szCs w:val="26"/>
          <w:lang w:eastAsia="ar-SA"/>
        </w:rPr>
      </w:pPr>
      <w:r w:rsidRPr="0077446F">
        <w:rPr>
          <w:sz w:val="26"/>
          <w:szCs w:val="26"/>
          <w:lang w:eastAsia="ar-SA"/>
        </w:rPr>
        <w:t>ФЕДЕРАЛЬНОЕ ГОСУДАРСТВЕННОЕ БЮДЖЕТНОЕ ОБРАЗОВАТЕЛЬНОЕ УЧРЕЖДЕНИЕ ВЫСШЕГО ОБРАЗОВАНИЯ</w:t>
      </w:r>
    </w:p>
    <w:p w14:paraId="12E5C591" w14:textId="77777777" w:rsidR="0077446F" w:rsidRPr="0077446F" w:rsidRDefault="0077446F" w:rsidP="0077446F">
      <w:pPr>
        <w:widowControl w:val="0"/>
        <w:jc w:val="center"/>
        <w:rPr>
          <w:sz w:val="26"/>
          <w:szCs w:val="26"/>
          <w:lang w:eastAsia="ar-SA"/>
        </w:rPr>
      </w:pPr>
      <w:r w:rsidRPr="0077446F">
        <w:rPr>
          <w:sz w:val="26"/>
          <w:szCs w:val="26"/>
          <w:lang w:eastAsia="ar-SA"/>
        </w:rPr>
        <w:t>«РЯЗАНСКИЙ ГОСУДАРСТВЕННЫЙ РАДИОТЕХНИЧЕСКИЙ УНИВЕРСИТЕТ ИМЕНИ В.Ф. УТКИНА»</w:t>
      </w:r>
    </w:p>
    <w:p w14:paraId="13D8FD82" w14:textId="77777777" w:rsidR="0077446F" w:rsidRPr="0077446F" w:rsidRDefault="0077446F" w:rsidP="0077446F">
      <w:pPr>
        <w:jc w:val="center"/>
        <w:rPr>
          <w:rFonts w:eastAsia="Calibri"/>
          <w:caps/>
          <w:sz w:val="28"/>
          <w:szCs w:val="28"/>
          <w:lang w:eastAsia="en-US"/>
        </w:rPr>
      </w:pPr>
    </w:p>
    <w:p w14:paraId="06820FB0" w14:textId="77777777" w:rsidR="0077446F" w:rsidRPr="0077446F" w:rsidRDefault="0077446F" w:rsidP="0077446F">
      <w:pPr>
        <w:jc w:val="center"/>
        <w:rPr>
          <w:rFonts w:eastAsia="Calibri"/>
          <w:caps/>
          <w:sz w:val="28"/>
          <w:szCs w:val="28"/>
          <w:lang w:eastAsia="en-US"/>
        </w:rPr>
      </w:pPr>
    </w:p>
    <w:p w14:paraId="46A093E6" w14:textId="495BFAFB" w:rsidR="0077446F" w:rsidRPr="0077446F" w:rsidRDefault="0077446F" w:rsidP="0077446F">
      <w:pPr>
        <w:autoSpaceDE w:val="0"/>
        <w:jc w:val="center"/>
        <w:rPr>
          <w:rFonts w:eastAsia="Calibri"/>
          <w:sz w:val="28"/>
          <w:szCs w:val="28"/>
          <w:lang w:eastAsia="en-US"/>
        </w:rPr>
      </w:pPr>
      <w:r w:rsidRPr="0077446F">
        <w:rPr>
          <w:rFonts w:eastAsia="Calibri"/>
          <w:sz w:val="28"/>
          <w:szCs w:val="28"/>
          <w:lang w:eastAsia="en-US"/>
        </w:rPr>
        <w:t xml:space="preserve">КАФЕДРА </w:t>
      </w:r>
      <w:r w:rsidR="00C859F7">
        <w:rPr>
          <w:rFonts w:eastAsia="Calibri"/>
          <w:sz w:val="28"/>
          <w:szCs w:val="28"/>
          <w:lang w:eastAsia="en-US"/>
        </w:rPr>
        <w:t>ФИЗИЧЕСКОГО ВОСПИТАНИЯ</w:t>
      </w:r>
    </w:p>
    <w:p w14:paraId="1956CAE7" w14:textId="77777777" w:rsidR="0077446F" w:rsidRPr="0077446F" w:rsidRDefault="0077446F" w:rsidP="0077446F">
      <w:pPr>
        <w:autoSpaceDE w:val="0"/>
        <w:jc w:val="center"/>
        <w:rPr>
          <w:rFonts w:eastAsia="Calibri"/>
          <w:sz w:val="16"/>
          <w:szCs w:val="16"/>
          <w:lang w:eastAsia="en-US"/>
        </w:rPr>
      </w:pPr>
    </w:p>
    <w:p w14:paraId="31B2CC6C" w14:textId="77777777"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3359102B" w14:textId="77777777"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7ACE1FA7" w14:textId="77777777"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50A1484C" w14:textId="77777777"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565F6466" w14:textId="77777777"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249B8043" w14:textId="77777777"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7C9450B2" w14:textId="77777777"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60E8AC01" w14:textId="77777777"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16964441" w14:textId="77777777" w:rsidR="0077446F" w:rsidRPr="00226D55" w:rsidRDefault="0077446F" w:rsidP="0077446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kern w:val="1"/>
          <w:sz w:val="28"/>
          <w:szCs w:val="28"/>
        </w:rPr>
      </w:pPr>
      <w:r w:rsidRPr="00226D55">
        <w:rPr>
          <w:b/>
          <w:bCs/>
          <w:kern w:val="1"/>
          <w:sz w:val="28"/>
          <w:szCs w:val="28"/>
        </w:rPr>
        <w:t>МЕТОДИЧЕСКОЕ ОБЕСПЕЧЕНИЕ ДИСЦИПЛИНЫ</w:t>
      </w:r>
    </w:p>
    <w:p w14:paraId="13BFABC8" w14:textId="77777777" w:rsidR="0077446F" w:rsidRPr="0077446F" w:rsidRDefault="0077446F" w:rsidP="0077446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B2DDE50" w14:textId="20BFD809" w:rsidR="0077446F" w:rsidRPr="0077446F" w:rsidRDefault="0077446F" w:rsidP="0077446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7446F">
        <w:rPr>
          <w:b/>
          <w:bCs/>
          <w:sz w:val="28"/>
          <w:szCs w:val="28"/>
        </w:rPr>
        <w:t>Б1.О.0</w:t>
      </w:r>
      <w:r w:rsidR="00C859F7">
        <w:rPr>
          <w:b/>
          <w:bCs/>
          <w:sz w:val="28"/>
          <w:szCs w:val="28"/>
        </w:rPr>
        <w:t>8</w:t>
      </w:r>
      <w:r w:rsidRPr="0077446F">
        <w:rPr>
          <w:b/>
          <w:bCs/>
          <w:sz w:val="28"/>
          <w:szCs w:val="28"/>
        </w:rPr>
        <w:t xml:space="preserve"> «</w:t>
      </w:r>
      <w:r w:rsidR="00C859F7">
        <w:rPr>
          <w:b/>
          <w:bCs/>
          <w:sz w:val="28"/>
          <w:szCs w:val="28"/>
        </w:rPr>
        <w:t>ФИЗИЧЕСКАЯ КУЛЬТУРА И СПОРТ</w:t>
      </w:r>
      <w:r w:rsidRPr="0077446F">
        <w:rPr>
          <w:b/>
          <w:bCs/>
          <w:sz w:val="28"/>
          <w:szCs w:val="28"/>
        </w:rPr>
        <w:t>»</w:t>
      </w:r>
    </w:p>
    <w:p w14:paraId="69B687EA" w14:textId="77777777" w:rsidR="0077446F" w:rsidRPr="0077446F" w:rsidRDefault="0077446F" w:rsidP="0077446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A890895" w14:textId="77777777" w:rsidR="0077446F" w:rsidRPr="0077446F" w:rsidRDefault="0077446F" w:rsidP="0077446F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  <w:r w:rsidRPr="0077446F">
        <w:rPr>
          <w:rFonts w:cs="Calibri"/>
          <w:sz w:val="28"/>
          <w:szCs w:val="28"/>
          <w:lang w:eastAsia="ar-SA"/>
        </w:rPr>
        <w:t>Направление подготовки</w:t>
      </w:r>
    </w:p>
    <w:p w14:paraId="161AF72D" w14:textId="77777777" w:rsidR="0077446F" w:rsidRPr="0077446F" w:rsidRDefault="0077446F" w:rsidP="0077446F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  <w:r w:rsidRPr="0077446F">
        <w:rPr>
          <w:rFonts w:cs="Calibri"/>
          <w:sz w:val="28"/>
          <w:szCs w:val="28"/>
          <w:lang w:eastAsia="ar-SA"/>
        </w:rPr>
        <w:t>38.03.01 Экономика</w:t>
      </w:r>
    </w:p>
    <w:p w14:paraId="238931EC" w14:textId="77777777" w:rsidR="0077446F" w:rsidRPr="0077446F" w:rsidRDefault="0077446F" w:rsidP="0077446F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14:paraId="614CE387" w14:textId="77777777" w:rsidR="0077446F" w:rsidRPr="0077446F" w:rsidRDefault="0077446F" w:rsidP="0077446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7446F">
        <w:rPr>
          <w:sz w:val="28"/>
          <w:szCs w:val="28"/>
        </w:rPr>
        <w:t>Направленность (профиль) подготовки</w:t>
      </w:r>
    </w:p>
    <w:p w14:paraId="5DC1A61B" w14:textId="77777777" w:rsidR="0077446F" w:rsidRPr="0077446F" w:rsidRDefault="0077446F" w:rsidP="0077446F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  <w:r w:rsidRPr="0077446F">
        <w:rPr>
          <w:rFonts w:cs="Calibri"/>
          <w:sz w:val="28"/>
          <w:szCs w:val="28"/>
          <w:lang w:eastAsia="ar-SA"/>
        </w:rPr>
        <w:t>«Экономика предприятия»</w:t>
      </w:r>
    </w:p>
    <w:p w14:paraId="690E4182" w14:textId="77777777" w:rsidR="0077446F" w:rsidRPr="0077446F" w:rsidRDefault="0077446F" w:rsidP="0077446F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14:paraId="62F4010D" w14:textId="77777777" w:rsidR="0077446F" w:rsidRPr="0077446F" w:rsidRDefault="0077446F" w:rsidP="0077446F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  <w:r w:rsidRPr="0077446F">
        <w:rPr>
          <w:rFonts w:cs="Calibri"/>
          <w:sz w:val="28"/>
          <w:szCs w:val="28"/>
          <w:lang w:eastAsia="ar-SA"/>
        </w:rPr>
        <w:t>Квалификация выпускника – бакалавр</w:t>
      </w:r>
    </w:p>
    <w:p w14:paraId="45D92DFB" w14:textId="77777777" w:rsidR="0077446F" w:rsidRPr="0077446F" w:rsidRDefault="0077446F" w:rsidP="0077446F">
      <w:pPr>
        <w:widowControl w:val="0"/>
        <w:jc w:val="center"/>
        <w:rPr>
          <w:rFonts w:cs="Calibri"/>
          <w:sz w:val="28"/>
          <w:szCs w:val="28"/>
          <w:lang w:eastAsia="ar-SA"/>
        </w:rPr>
      </w:pPr>
    </w:p>
    <w:p w14:paraId="37C5E35B" w14:textId="77777777" w:rsidR="0077446F" w:rsidRPr="0077446F" w:rsidRDefault="0077446F" w:rsidP="0077446F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  <w:r w:rsidRPr="0077446F">
        <w:rPr>
          <w:rFonts w:cs="Calibri"/>
          <w:sz w:val="28"/>
          <w:szCs w:val="28"/>
          <w:lang w:eastAsia="ar-SA"/>
        </w:rPr>
        <w:t>Форма обучения – очная</w:t>
      </w:r>
    </w:p>
    <w:p w14:paraId="3DAFE67C" w14:textId="77777777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14:paraId="202A0761" w14:textId="77777777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14:paraId="0769D009" w14:textId="77777777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14:paraId="015E9ACD" w14:textId="77777777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14:paraId="2565606C" w14:textId="77777777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14:paraId="3D30E0AF" w14:textId="77777777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14:paraId="17286990" w14:textId="77777777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14:paraId="04667C3A" w14:textId="77777777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14:paraId="6AB87869" w14:textId="77777777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14:paraId="41F04EF4" w14:textId="77777777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14:paraId="3B11B551" w14:textId="77777777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  <w:r w:rsidRPr="0077446F">
        <w:rPr>
          <w:sz w:val="28"/>
          <w:szCs w:val="28"/>
          <w:lang w:eastAsia="ar-SA"/>
        </w:rPr>
        <w:t>Рязань 2022</w:t>
      </w:r>
    </w:p>
    <w:p w14:paraId="3066268E" w14:textId="77777777" w:rsidR="0077446F" w:rsidRDefault="0077446F" w:rsidP="00AA0B8F">
      <w:pPr>
        <w:ind w:firstLine="567"/>
        <w:jc w:val="center"/>
        <w:rPr>
          <w:b/>
          <w:bCs/>
        </w:rPr>
      </w:pPr>
      <w:r>
        <w:rPr>
          <w:b/>
          <w:bCs/>
        </w:rPr>
        <w:br w:type="page"/>
      </w:r>
    </w:p>
    <w:p w14:paraId="587F9BF1" w14:textId="0C97A373" w:rsidR="004F13CB" w:rsidRPr="00C859F7" w:rsidRDefault="00A440B6" w:rsidP="0077446F">
      <w:pPr>
        <w:ind w:firstLine="567"/>
        <w:jc w:val="center"/>
        <w:rPr>
          <w:b/>
          <w:bCs/>
          <w:sz w:val="22"/>
          <w:szCs w:val="22"/>
        </w:rPr>
      </w:pPr>
      <w:r w:rsidRPr="00C859F7">
        <w:rPr>
          <w:b/>
          <w:bCs/>
          <w:sz w:val="22"/>
          <w:szCs w:val="22"/>
        </w:rPr>
        <w:lastRenderedPageBreak/>
        <w:t xml:space="preserve">Методические </w:t>
      </w:r>
      <w:r w:rsidR="004F13CB" w:rsidRPr="00C859F7">
        <w:rPr>
          <w:b/>
          <w:bCs/>
          <w:sz w:val="22"/>
          <w:szCs w:val="22"/>
        </w:rPr>
        <w:t>рекомендации</w:t>
      </w:r>
      <w:r w:rsidRPr="00C859F7">
        <w:rPr>
          <w:b/>
          <w:bCs/>
          <w:sz w:val="22"/>
          <w:szCs w:val="22"/>
        </w:rPr>
        <w:t xml:space="preserve"> </w:t>
      </w:r>
      <w:r w:rsidR="00622918" w:rsidRPr="00C859F7">
        <w:rPr>
          <w:b/>
          <w:bCs/>
          <w:sz w:val="22"/>
          <w:szCs w:val="22"/>
        </w:rPr>
        <w:t>студентам</w:t>
      </w:r>
    </w:p>
    <w:p w14:paraId="4AF6B950" w14:textId="0E7924A6" w:rsidR="00A440B6" w:rsidRPr="00C859F7" w:rsidRDefault="00A440B6" w:rsidP="0077446F">
      <w:pPr>
        <w:ind w:firstLine="567"/>
        <w:jc w:val="center"/>
        <w:rPr>
          <w:b/>
          <w:bCs/>
          <w:sz w:val="22"/>
          <w:szCs w:val="22"/>
        </w:rPr>
      </w:pPr>
      <w:r w:rsidRPr="00C859F7">
        <w:rPr>
          <w:b/>
          <w:bCs/>
          <w:sz w:val="22"/>
          <w:szCs w:val="22"/>
        </w:rPr>
        <w:t>по освоению дисциплины</w:t>
      </w:r>
    </w:p>
    <w:p w14:paraId="7026F54C" w14:textId="77777777" w:rsidR="00A440B6" w:rsidRPr="00C859F7" w:rsidRDefault="00A440B6" w:rsidP="0077446F">
      <w:pPr>
        <w:pStyle w:val="Default"/>
        <w:ind w:firstLine="567"/>
        <w:rPr>
          <w:sz w:val="22"/>
          <w:szCs w:val="22"/>
          <w:lang w:val="ru-RU"/>
        </w:rPr>
      </w:pPr>
    </w:p>
    <w:p w14:paraId="0B71040E" w14:textId="5EF04BAC" w:rsidR="00E23854" w:rsidRPr="00C859F7" w:rsidRDefault="00E23854" w:rsidP="0077446F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Перед началом изучения дисциплины студенту необходимо 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РГРТУ.</w:t>
      </w:r>
    </w:p>
    <w:p w14:paraId="0A385D74" w14:textId="77777777" w:rsidR="00E23854" w:rsidRPr="00C859F7" w:rsidRDefault="00E23854" w:rsidP="0077446F">
      <w:pPr>
        <w:pStyle w:val="Default"/>
        <w:ind w:firstLine="567"/>
        <w:jc w:val="center"/>
        <w:rPr>
          <w:b/>
          <w:bCs/>
          <w:sz w:val="22"/>
          <w:szCs w:val="22"/>
          <w:lang w:val="ru-RU"/>
        </w:rPr>
      </w:pPr>
    </w:p>
    <w:p w14:paraId="67E3D0E0" w14:textId="77777777" w:rsidR="00C859F7" w:rsidRPr="00C859F7" w:rsidRDefault="00C859F7" w:rsidP="0077446F">
      <w:pPr>
        <w:pStyle w:val="Default"/>
        <w:ind w:firstLine="567"/>
        <w:jc w:val="both"/>
        <w:rPr>
          <w:sz w:val="22"/>
          <w:szCs w:val="22"/>
          <w:lang w:val="ru-RU"/>
        </w:rPr>
      </w:pPr>
    </w:p>
    <w:p w14:paraId="0C7B510B" w14:textId="77777777" w:rsidR="00C859F7" w:rsidRPr="00C859F7" w:rsidRDefault="00C859F7" w:rsidP="00C859F7">
      <w:pPr>
        <w:tabs>
          <w:tab w:val="left" w:pos="422"/>
        </w:tabs>
        <w:jc w:val="center"/>
        <w:rPr>
          <w:i/>
          <w:sz w:val="22"/>
          <w:szCs w:val="22"/>
        </w:rPr>
      </w:pPr>
      <w:r w:rsidRPr="00C859F7">
        <w:rPr>
          <w:b/>
          <w:sz w:val="22"/>
          <w:szCs w:val="22"/>
        </w:rPr>
        <w:t>Рекомендации по работе с литературой</w:t>
      </w:r>
    </w:p>
    <w:p w14:paraId="71E0B8E8" w14:textId="77777777" w:rsidR="00C859F7" w:rsidRPr="00C859F7" w:rsidRDefault="00C859F7" w:rsidP="00C859F7">
      <w:pPr>
        <w:tabs>
          <w:tab w:val="left" w:pos="422"/>
        </w:tabs>
        <w:rPr>
          <w:i/>
          <w:sz w:val="22"/>
          <w:szCs w:val="22"/>
        </w:rPr>
      </w:pPr>
    </w:p>
    <w:p w14:paraId="55229909" w14:textId="77777777" w:rsidR="00C859F7" w:rsidRPr="00C859F7" w:rsidRDefault="00C859F7" w:rsidP="00C859F7">
      <w:pPr>
        <w:tabs>
          <w:tab w:val="left" w:pos="422"/>
        </w:tabs>
        <w:ind w:firstLine="709"/>
        <w:jc w:val="both"/>
        <w:rPr>
          <w:i/>
          <w:sz w:val="22"/>
          <w:szCs w:val="22"/>
        </w:rPr>
      </w:pPr>
      <w:r w:rsidRPr="00C859F7">
        <w:rPr>
          <w:i/>
          <w:sz w:val="22"/>
          <w:szCs w:val="22"/>
        </w:rPr>
        <w:t xml:space="preserve">Теоретический материал курса становится более понятным, когда дополнительно к прослушиванию лекции и изучению конспекта, изучается и дополнительная рекомендованная литература (законодательство, научные и публицистические статьи и др.). Литературу по курсу рекомендуется изучать в библиотеке или с помощь сети Интернет (источники, которые могут быть скачены без </w:t>
      </w:r>
      <w:r w:rsidRPr="00C859F7">
        <w:rPr>
          <w:i/>
          <w:iCs/>
          <w:sz w:val="22"/>
          <w:szCs w:val="22"/>
        </w:rPr>
        <w:t>нарушения авторских прав)</w:t>
      </w:r>
      <w:r w:rsidRPr="00C859F7">
        <w:rPr>
          <w:i/>
          <w:sz w:val="22"/>
          <w:szCs w:val="22"/>
        </w:rPr>
        <w:t xml:space="preserve">. </w:t>
      </w:r>
    </w:p>
    <w:p w14:paraId="2B55D8BF" w14:textId="77777777" w:rsid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 xml:space="preserve">Перечень основной и дополнительной литературы представлен в рабочей программе дисциплины. </w:t>
      </w:r>
    </w:p>
    <w:p w14:paraId="7A6E3D8F" w14:textId="77777777" w:rsidR="00C859F7" w:rsidRPr="00C859F7" w:rsidRDefault="00C859F7" w:rsidP="00C859F7">
      <w:pPr>
        <w:ind w:firstLine="709"/>
        <w:rPr>
          <w:sz w:val="22"/>
          <w:szCs w:val="22"/>
        </w:rPr>
      </w:pPr>
    </w:p>
    <w:p w14:paraId="1768CF23" w14:textId="77777777" w:rsidR="00C859F7" w:rsidRPr="00C859F7" w:rsidRDefault="00C859F7" w:rsidP="00C859F7">
      <w:pPr>
        <w:tabs>
          <w:tab w:val="left" w:pos="422"/>
        </w:tabs>
        <w:jc w:val="center"/>
        <w:rPr>
          <w:b/>
          <w:sz w:val="22"/>
          <w:szCs w:val="22"/>
        </w:rPr>
      </w:pPr>
      <w:r w:rsidRPr="00C859F7">
        <w:rPr>
          <w:b/>
          <w:sz w:val="22"/>
          <w:szCs w:val="22"/>
        </w:rPr>
        <w:t>Работа студента на лекции</w:t>
      </w:r>
    </w:p>
    <w:p w14:paraId="2ADF2A96" w14:textId="77777777" w:rsidR="00C859F7" w:rsidRPr="00C859F7" w:rsidRDefault="00C859F7" w:rsidP="00C859F7">
      <w:pPr>
        <w:tabs>
          <w:tab w:val="left" w:pos="422"/>
        </w:tabs>
        <w:jc w:val="center"/>
        <w:rPr>
          <w:b/>
          <w:sz w:val="22"/>
          <w:szCs w:val="22"/>
        </w:rPr>
      </w:pPr>
    </w:p>
    <w:p w14:paraId="4E719129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Только слушать лекцию и записывать за лектором все, что он говорит, недостаточно. В процессе лекционного занятия студент должен выделять важные моменты, выводы, анализировать основные положения. Прослушанный материал лекции студент должен проработать. От того, насколько эффективно он это сделает, зависит и прочность усвоения знаний, и, соответственно, качество восприятия предстоящей лекции, так как он более целенаправленно будет ее слушать. Необходим систематический труд в течение всего семестра.</w:t>
      </w:r>
    </w:p>
    <w:p w14:paraId="75DAB579" w14:textId="77777777" w:rsidR="00C859F7" w:rsidRPr="00C859F7" w:rsidRDefault="00C859F7" w:rsidP="00C859F7">
      <w:pPr>
        <w:rPr>
          <w:sz w:val="22"/>
          <w:szCs w:val="22"/>
        </w:rPr>
      </w:pPr>
      <w:r w:rsidRPr="00C859F7">
        <w:rPr>
          <w:sz w:val="22"/>
          <w:szCs w:val="22"/>
        </w:rPr>
        <w:t>При написании конспекта лекций следует придерживаться следующих правил и рекомендаций:</w:t>
      </w:r>
    </w:p>
    <w:p w14:paraId="6270CC28" w14:textId="77777777" w:rsidR="00C859F7" w:rsidRPr="00C859F7" w:rsidRDefault="00C859F7" w:rsidP="00C859F7">
      <w:pPr>
        <w:numPr>
          <w:ilvl w:val="0"/>
          <w:numId w:val="3"/>
        </w:numPr>
        <w:tabs>
          <w:tab w:val="left" w:pos="422"/>
        </w:tabs>
        <w:jc w:val="both"/>
        <w:rPr>
          <w:i/>
          <w:sz w:val="22"/>
          <w:szCs w:val="22"/>
        </w:rPr>
      </w:pPr>
      <w:r w:rsidRPr="00C859F7">
        <w:rPr>
          <w:i/>
          <w:sz w:val="22"/>
          <w:szCs w:val="22"/>
        </w:rPr>
        <w:t>конспект лекций нужно записывать «своими словами» лишь после того, как излагаемый лектором тезис будет вами дослушан до конца и понят;</w:t>
      </w:r>
    </w:p>
    <w:p w14:paraId="1C54F546" w14:textId="77777777" w:rsidR="00C859F7" w:rsidRPr="00C859F7" w:rsidRDefault="00C859F7" w:rsidP="00C859F7">
      <w:pPr>
        <w:numPr>
          <w:ilvl w:val="0"/>
          <w:numId w:val="3"/>
        </w:numPr>
        <w:tabs>
          <w:tab w:val="left" w:pos="422"/>
        </w:tabs>
        <w:jc w:val="both"/>
        <w:rPr>
          <w:i/>
          <w:sz w:val="22"/>
          <w:szCs w:val="22"/>
        </w:rPr>
      </w:pPr>
      <w:r w:rsidRPr="00C859F7">
        <w:rPr>
          <w:i/>
          <w:sz w:val="22"/>
          <w:szCs w:val="22"/>
        </w:rPr>
        <w:t>при конспектировании лекции следует отмечать непонятные вопросы, записывать те пояснения лектора, которые показались особенно важными;</w:t>
      </w:r>
    </w:p>
    <w:p w14:paraId="025230A3" w14:textId="77777777" w:rsidR="00C859F7" w:rsidRPr="00C859F7" w:rsidRDefault="00C859F7" w:rsidP="00C859F7">
      <w:pPr>
        <w:numPr>
          <w:ilvl w:val="0"/>
          <w:numId w:val="3"/>
        </w:numPr>
        <w:tabs>
          <w:tab w:val="left" w:pos="422"/>
        </w:tabs>
        <w:jc w:val="both"/>
        <w:rPr>
          <w:i/>
          <w:sz w:val="22"/>
          <w:szCs w:val="22"/>
        </w:rPr>
      </w:pPr>
      <w:r w:rsidRPr="00C859F7">
        <w:rPr>
          <w:i/>
          <w:sz w:val="22"/>
          <w:szCs w:val="22"/>
        </w:rPr>
        <w:t>при ведении конспекта лекций рекомендуется вести нумерацию тем, разделов, что позволит при подготовке к сдаче экзамена не запутаться в структуре лекционного материала;</w:t>
      </w:r>
    </w:p>
    <w:p w14:paraId="26208527" w14:textId="77777777" w:rsidR="00C859F7" w:rsidRPr="00C859F7" w:rsidRDefault="00C859F7" w:rsidP="00C859F7">
      <w:pPr>
        <w:numPr>
          <w:ilvl w:val="0"/>
          <w:numId w:val="3"/>
        </w:numPr>
        <w:tabs>
          <w:tab w:val="left" w:pos="422"/>
        </w:tabs>
        <w:jc w:val="both"/>
        <w:rPr>
          <w:i/>
          <w:sz w:val="22"/>
          <w:szCs w:val="22"/>
        </w:rPr>
      </w:pPr>
      <w:r w:rsidRPr="00C859F7">
        <w:rPr>
          <w:i/>
          <w:sz w:val="22"/>
          <w:szCs w:val="22"/>
        </w:rPr>
        <w:t>рекомендуется в каждом пункте выразить свое мнение, комментарий, вывод.</w:t>
      </w:r>
    </w:p>
    <w:p w14:paraId="48A0FBE4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При изучении лекционного материала у студента могут возникнуть вопросы. С ними следует обратиться к преподавателю после лекции, на консультации, практическом занятии.</w:t>
      </w:r>
    </w:p>
    <w:p w14:paraId="62EC38AF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Конспект лекций каждый студент записывает лично для себя. Поэтому конспект надо писать так, чтобы им было удобно пользоваться.</w:t>
      </w:r>
    </w:p>
    <w:p w14:paraId="1B479021" w14:textId="77777777" w:rsidR="00C859F7" w:rsidRPr="00C859F7" w:rsidRDefault="00C859F7" w:rsidP="00C859F7">
      <w:pPr>
        <w:rPr>
          <w:sz w:val="22"/>
          <w:szCs w:val="22"/>
        </w:rPr>
      </w:pPr>
    </w:p>
    <w:p w14:paraId="237113D0" w14:textId="77777777" w:rsidR="00C859F7" w:rsidRPr="00C859F7" w:rsidRDefault="00C859F7" w:rsidP="00C859F7">
      <w:pPr>
        <w:tabs>
          <w:tab w:val="left" w:pos="422"/>
        </w:tabs>
        <w:jc w:val="center"/>
        <w:rPr>
          <w:b/>
          <w:sz w:val="22"/>
          <w:szCs w:val="22"/>
        </w:rPr>
      </w:pPr>
      <w:r w:rsidRPr="00C859F7">
        <w:rPr>
          <w:b/>
          <w:sz w:val="22"/>
          <w:szCs w:val="22"/>
        </w:rPr>
        <w:t>Подготовка к практическим занятиям</w:t>
      </w:r>
    </w:p>
    <w:p w14:paraId="6F86AF66" w14:textId="77777777" w:rsidR="00C859F7" w:rsidRPr="00C859F7" w:rsidRDefault="00C859F7" w:rsidP="00C859F7">
      <w:pPr>
        <w:ind w:firstLine="709"/>
        <w:jc w:val="both"/>
        <w:rPr>
          <w:b/>
          <w:bCs/>
          <w:i/>
          <w:iCs/>
          <w:sz w:val="22"/>
          <w:szCs w:val="22"/>
        </w:rPr>
      </w:pPr>
    </w:p>
    <w:p w14:paraId="4411D387" w14:textId="3B2758CE" w:rsidR="00C859F7" w:rsidRPr="00C859F7" w:rsidRDefault="00C859F7" w:rsidP="00C859F7">
      <w:pPr>
        <w:ind w:firstLine="709"/>
        <w:jc w:val="both"/>
        <w:rPr>
          <w:b/>
          <w:bCs/>
          <w:i/>
          <w:iCs/>
          <w:sz w:val="22"/>
          <w:szCs w:val="22"/>
        </w:rPr>
      </w:pPr>
      <w:r w:rsidRPr="00C859F7">
        <w:rPr>
          <w:b/>
          <w:bCs/>
          <w:i/>
          <w:iCs/>
          <w:sz w:val="22"/>
          <w:szCs w:val="22"/>
        </w:rPr>
        <w:t>Общие требования безопасности.</w:t>
      </w:r>
    </w:p>
    <w:p w14:paraId="7AECA806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 xml:space="preserve">Обучающийся должен: </w:t>
      </w:r>
    </w:p>
    <w:p w14:paraId="11244E5F" w14:textId="27D03716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пройти медицинский осмотр и заниматься в той медицинской группе, к которой он относится по состоянию здоровья;</w:t>
      </w:r>
    </w:p>
    <w:p w14:paraId="2B8CEB3B" w14:textId="467718AE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иметь опрятную спортивную форму (футболку, спортивный костюм, трико, чистую обувь – кеды, кроссовки), соответствующую погодным условиям и теме проведения занятия;</w:t>
      </w:r>
    </w:p>
    <w:p w14:paraId="5828EFC1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выходить из раздевалки по первому требованию преподавателя;</w:t>
      </w:r>
    </w:p>
    <w:p w14:paraId="3582973B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после болезни предоставить учителю справку от врача;</w:t>
      </w:r>
    </w:p>
    <w:p w14:paraId="3E0344F8" w14:textId="6A18D8AF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присутствовать на занятие в случае освобождения врачом от занятий после болезни;</w:t>
      </w:r>
    </w:p>
    <w:p w14:paraId="3B8FC028" w14:textId="12E929DF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бережно относиться к спортивному инвентарю и оборудованию и использовать его по назначению;</w:t>
      </w:r>
    </w:p>
    <w:p w14:paraId="14CB8FD5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иметь коротко остриженные ногти;</w:t>
      </w:r>
    </w:p>
    <w:p w14:paraId="605994ED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знать и выполнять инструкцию по мерам безопасности.</w:t>
      </w:r>
    </w:p>
    <w:p w14:paraId="67B32AED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Обучающийся нельзя заниматься на непросохшей площадке, скользком и неровном грунте.</w:t>
      </w:r>
    </w:p>
    <w:p w14:paraId="68205344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</w:p>
    <w:p w14:paraId="5F82B657" w14:textId="15F80D3B" w:rsidR="00C859F7" w:rsidRPr="00C859F7" w:rsidRDefault="00C859F7" w:rsidP="00C859F7">
      <w:pPr>
        <w:ind w:firstLine="709"/>
        <w:jc w:val="both"/>
        <w:rPr>
          <w:b/>
          <w:bCs/>
          <w:i/>
          <w:iCs/>
          <w:sz w:val="22"/>
          <w:szCs w:val="22"/>
        </w:rPr>
      </w:pPr>
      <w:r w:rsidRPr="00C859F7">
        <w:rPr>
          <w:b/>
          <w:bCs/>
          <w:i/>
          <w:iCs/>
          <w:sz w:val="22"/>
          <w:szCs w:val="22"/>
        </w:rPr>
        <w:t>Требования безопасности перед началом занятий.</w:t>
      </w:r>
    </w:p>
    <w:p w14:paraId="349A0531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Обучающийся должен:</w:t>
      </w:r>
    </w:p>
    <w:p w14:paraId="13C5FD9F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переодеться в раздевалке, надеть на себя спортивную форму и обувь;</w:t>
      </w:r>
    </w:p>
    <w:p w14:paraId="5C2DFCF7" w14:textId="366AF5A4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снять с себя предметы, представляющие опасность для других занимающихся (серьги, часы, браслеты и т.д.);</w:t>
      </w:r>
    </w:p>
    <w:p w14:paraId="3A7414DE" w14:textId="0018438F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убрать из карманов спортивной формы колющиеся и другие посторонние предметы;</w:t>
      </w:r>
    </w:p>
    <w:p w14:paraId="55143FE9" w14:textId="7FA7EDE2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под руководством преподавателя приготовить инвентарь и оборудование, необходимые для проведения занятия;</w:t>
      </w:r>
    </w:p>
    <w:p w14:paraId="04E4BF04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с разрешения преподавателя выходить на место проведения занятия;</w:t>
      </w:r>
    </w:p>
    <w:p w14:paraId="5680A91C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по команде преподавателя встать в строй для общего построения.</w:t>
      </w:r>
    </w:p>
    <w:p w14:paraId="74EB7F6D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</w:p>
    <w:p w14:paraId="20E47AE7" w14:textId="685DE372" w:rsidR="00C859F7" w:rsidRPr="00C859F7" w:rsidRDefault="00C859F7" w:rsidP="00C859F7">
      <w:pPr>
        <w:ind w:firstLine="709"/>
        <w:jc w:val="both"/>
        <w:rPr>
          <w:b/>
          <w:bCs/>
          <w:i/>
          <w:iCs/>
          <w:sz w:val="22"/>
          <w:szCs w:val="22"/>
        </w:rPr>
      </w:pPr>
      <w:r w:rsidRPr="00C859F7">
        <w:rPr>
          <w:b/>
          <w:bCs/>
          <w:i/>
          <w:iCs/>
          <w:sz w:val="22"/>
          <w:szCs w:val="22"/>
        </w:rPr>
        <w:t>Требования безопасности во время занятий.</w:t>
      </w:r>
    </w:p>
    <w:p w14:paraId="784BC0B0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Обучающийся должен:</w:t>
      </w:r>
    </w:p>
    <w:p w14:paraId="0D2C18CD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внимательно слушать и чётко выполнять задания преподавателя;</w:t>
      </w:r>
    </w:p>
    <w:p w14:paraId="6FC0237F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брать спортивный инвентарь и выполнять упражнения с разрешения преподавателя;</w:t>
      </w:r>
    </w:p>
    <w:p w14:paraId="69E1B252" w14:textId="390FCE53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во время передвижений смотреть вперёд, соблюдать достаточные интервал и дистанцию, избегать столкновений;</w:t>
      </w:r>
    </w:p>
    <w:p w14:paraId="42C360DF" w14:textId="5AEE708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выполнять упражнения с исправным инвентарём и заниматься на исправном оборудовании.</w:t>
      </w:r>
    </w:p>
    <w:p w14:paraId="5C681F88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Обучающийся нельзя:</w:t>
      </w:r>
    </w:p>
    <w:p w14:paraId="218E7A0D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покидать место проведения занятия без разрешения учителя;</w:t>
      </w:r>
    </w:p>
    <w:p w14:paraId="71ED0FCC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толкаться, ставить подножки в строю и движении;</w:t>
      </w:r>
    </w:p>
    <w:p w14:paraId="2E840577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залезать на баскетбольные формы, виснуть на кольцах;</w:t>
      </w:r>
    </w:p>
    <w:p w14:paraId="19D25F8E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жевать жевательную резинку;</w:t>
      </w:r>
    </w:p>
    <w:p w14:paraId="36A87C57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мешать и отвлекать при объяснении заданий и выполнении упражнений;</w:t>
      </w:r>
    </w:p>
    <w:p w14:paraId="78B6E075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выполнять упражнения с влажными ладонями;</w:t>
      </w:r>
    </w:p>
    <w:p w14:paraId="1ACDD3F4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резко изменять направление своего движения.</w:t>
      </w:r>
    </w:p>
    <w:p w14:paraId="5E27B73A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</w:p>
    <w:p w14:paraId="3C2E1004" w14:textId="700D07AE" w:rsidR="00C859F7" w:rsidRPr="00C859F7" w:rsidRDefault="00C859F7" w:rsidP="00C859F7">
      <w:pPr>
        <w:ind w:firstLine="709"/>
        <w:jc w:val="both"/>
        <w:rPr>
          <w:b/>
          <w:bCs/>
          <w:i/>
          <w:iCs/>
          <w:sz w:val="22"/>
          <w:szCs w:val="22"/>
        </w:rPr>
      </w:pPr>
      <w:r w:rsidRPr="00C859F7">
        <w:rPr>
          <w:b/>
          <w:bCs/>
          <w:i/>
          <w:iCs/>
          <w:sz w:val="22"/>
          <w:szCs w:val="22"/>
        </w:rPr>
        <w:t>Требования безопасности при несчастных случаях и экстремальных ситуациях.</w:t>
      </w:r>
    </w:p>
    <w:p w14:paraId="4E293AC0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Обучающийся должен:</w:t>
      </w:r>
    </w:p>
    <w:p w14:paraId="3B829A3A" w14:textId="14F68C29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при получении травмы или ухудшения самочувствия прекратить занятия и поставить в известность учителя физкультуры;</w:t>
      </w:r>
    </w:p>
    <w:p w14:paraId="2D5783DD" w14:textId="2B7D977D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с помощью преподавателя оказать травмированному первую медицинскую помощь, при необходимости доставить его в больницу или вызвать «скорую помощь»;</w:t>
      </w:r>
    </w:p>
    <w:p w14:paraId="3A9BD653" w14:textId="75B8FDC9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при возникновении пожара в спортзале немедленно прекратить занятие, организованно, под руководством преподавателя покинуть место проведения занятия через запасные выходы согласно плану эвакуации;</w:t>
      </w:r>
    </w:p>
    <w:p w14:paraId="6FD0AA19" w14:textId="256CAF6E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по распоряжению преподавателя поставить в известность администрацию учебного заведения и сообщить о пожаре в пожарную часть.</w:t>
      </w:r>
    </w:p>
    <w:p w14:paraId="7FA675E4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</w:p>
    <w:p w14:paraId="331A72E6" w14:textId="5592E6A0" w:rsidR="00C859F7" w:rsidRPr="00C859F7" w:rsidRDefault="00C859F7" w:rsidP="00C859F7">
      <w:pPr>
        <w:ind w:firstLine="709"/>
        <w:jc w:val="both"/>
        <w:rPr>
          <w:b/>
          <w:bCs/>
          <w:i/>
          <w:iCs/>
          <w:sz w:val="22"/>
          <w:szCs w:val="22"/>
        </w:rPr>
      </w:pPr>
      <w:r w:rsidRPr="00C859F7">
        <w:rPr>
          <w:b/>
          <w:bCs/>
          <w:i/>
          <w:iCs/>
          <w:sz w:val="22"/>
          <w:szCs w:val="22"/>
        </w:rPr>
        <w:t>Требования безопасности по окончании занятий.</w:t>
      </w:r>
    </w:p>
    <w:p w14:paraId="18B6B819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Обучающийся должен:</w:t>
      </w:r>
    </w:p>
    <w:p w14:paraId="34C1690E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под руководством преподавателя убрать спортивный инвентарь в места его хранения;</w:t>
      </w:r>
    </w:p>
    <w:p w14:paraId="7AE80CFB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организованно покинуть место проведения занятия;</w:t>
      </w:r>
    </w:p>
    <w:p w14:paraId="334703A7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переодеться в раздевалке, снять спортивный костюм и спортивную обувь;</w:t>
      </w:r>
    </w:p>
    <w:p w14:paraId="4663EAEB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вымыть с мылом руки.</w:t>
      </w:r>
    </w:p>
    <w:p w14:paraId="54A65798" w14:textId="77777777" w:rsidR="00C859F7" w:rsidRDefault="00C859F7" w:rsidP="0077446F">
      <w:pPr>
        <w:pStyle w:val="Default"/>
        <w:ind w:firstLine="567"/>
        <w:jc w:val="both"/>
        <w:rPr>
          <w:sz w:val="22"/>
          <w:szCs w:val="22"/>
          <w:lang w:val="ru-RU"/>
        </w:rPr>
      </w:pPr>
    </w:p>
    <w:p w14:paraId="4D17ABE0" w14:textId="77777777" w:rsidR="00476733" w:rsidRPr="0077446F" w:rsidRDefault="00476733" w:rsidP="00476733">
      <w:pPr>
        <w:pStyle w:val="Default"/>
        <w:jc w:val="center"/>
        <w:rPr>
          <w:b/>
          <w:bCs/>
          <w:sz w:val="22"/>
          <w:szCs w:val="22"/>
          <w:lang w:val="ru-RU"/>
        </w:rPr>
      </w:pPr>
      <w:r w:rsidRPr="0077446F">
        <w:rPr>
          <w:b/>
          <w:bCs/>
          <w:sz w:val="22"/>
          <w:szCs w:val="22"/>
          <w:lang w:val="ru-RU"/>
        </w:rPr>
        <w:t>Методические рекомендации студентам</w:t>
      </w:r>
    </w:p>
    <w:p w14:paraId="20299D8C" w14:textId="77777777" w:rsidR="00476733" w:rsidRPr="0077446F" w:rsidRDefault="00476733" w:rsidP="00476733">
      <w:pPr>
        <w:pStyle w:val="Default"/>
        <w:jc w:val="center"/>
        <w:rPr>
          <w:b/>
          <w:bCs/>
          <w:sz w:val="22"/>
          <w:szCs w:val="22"/>
          <w:lang w:val="ru-RU"/>
        </w:rPr>
      </w:pPr>
      <w:r w:rsidRPr="0077446F">
        <w:rPr>
          <w:b/>
          <w:bCs/>
          <w:sz w:val="22"/>
          <w:szCs w:val="22"/>
          <w:lang w:val="ru-RU"/>
        </w:rPr>
        <w:t>по работе с литературой</w:t>
      </w:r>
    </w:p>
    <w:p w14:paraId="778DD048" w14:textId="77777777" w:rsidR="00476733" w:rsidRPr="0077446F" w:rsidRDefault="00476733" w:rsidP="00476733">
      <w:pPr>
        <w:ind w:firstLine="709"/>
        <w:jc w:val="both"/>
        <w:rPr>
          <w:sz w:val="22"/>
          <w:szCs w:val="22"/>
        </w:rPr>
      </w:pPr>
    </w:p>
    <w:p w14:paraId="167C64DA" w14:textId="77777777" w:rsidR="00476733" w:rsidRPr="0077446F" w:rsidRDefault="00476733" w:rsidP="00476733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глубоко изучить данный вопрос. Обычно список всей рекомендуемой литературы преподаватель озвучивает на первой лекции или дает ссылки на ее местонахождение (на образовательном портале РГРТУ. </w:t>
      </w:r>
    </w:p>
    <w:p w14:paraId="3D35BB10" w14:textId="77777777" w:rsidR="00476733" w:rsidRPr="0077446F" w:rsidRDefault="00476733" w:rsidP="00476733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При работе с рекомендуемой литературой целесообразно придерживаться такой последовательности. Сначала лучше 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</w:t>
      </w:r>
      <w:r w:rsidRPr="0077446F">
        <w:rPr>
          <w:sz w:val="22"/>
          <w:szCs w:val="22"/>
        </w:rPr>
        <w:lastRenderedPageBreak/>
        <w:t xml:space="preserve">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14:paraId="515633AC" w14:textId="77777777" w:rsidR="00476733" w:rsidRPr="0077446F" w:rsidRDefault="00476733" w:rsidP="00476733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14:paraId="730925AC" w14:textId="77777777" w:rsidR="00476733" w:rsidRPr="0077446F" w:rsidRDefault="00476733" w:rsidP="00476733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14:paraId="40F72FAB" w14:textId="77777777" w:rsidR="00476733" w:rsidRPr="0077446F" w:rsidRDefault="00476733" w:rsidP="00476733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14:paraId="65EC9A72" w14:textId="77777777" w:rsidR="00476733" w:rsidRPr="0077446F" w:rsidRDefault="00476733" w:rsidP="00476733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14:paraId="40EDF3C3" w14:textId="77777777" w:rsidR="00476733" w:rsidRPr="0077446F" w:rsidRDefault="00476733" w:rsidP="00476733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- текстуальный конспект – это воспроизведение наиболее важных положений и фактов источника, </w:t>
      </w:r>
    </w:p>
    <w:p w14:paraId="03AD4C58" w14:textId="77777777" w:rsidR="00476733" w:rsidRPr="0077446F" w:rsidRDefault="00476733" w:rsidP="00476733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14:paraId="2A5690E8" w14:textId="77777777" w:rsidR="00476733" w:rsidRPr="0077446F" w:rsidRDefault="00476733" w:rsidP="00476733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14:paraId="5601CBF4" w14:textId="77777777" w:rsidR="00476733" w:rsidRPr="0077446F" w:rsidRDefault="00476733" w:rsidP="00476733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14:paraId="1DFA27E9" w14:textId="77777777" w:rsidR="00476733" w:rsidRDefault="00476733" w:rsidP="00476733">
      <w:pPr>
        <w:pStyle w:val="Default"/>
        <w:ind w:firstLine="567"/>
        <w:jc w:val="both"/>
        <w:rPr>
          <w:sz w:val="22"/>
          <w:szCs w:val="22"/>
          <w:lang w:val="ru-RU"/>
        </w:rPr>
      </w:pPr>
    </w:p>
    <w:p w14:paraId="20D9C813" w14:textId="77777777" w:rsidR="00476733" w:rsidRPr="0077446F" w:rsidRDefault="00476733" w:rsidP="00476733">
      <w:pPr>
        <w:pStyle w:val="Default"/>
        <w:jc w:val="center"/>
        <w:rPr>
          <w:b/>
          <w:bCs/>
          <w:sz w:val="22"/>
          <w:szCs w:val="22"/>
          <w:lang w:val="ru-RU"/>
        </w:rPr>
      </w:pPr>
      <w:r w:rsidRPr="0077446F">
        <w:rPr>
          <w:b/>
          <w:bCs/>
          <w:sz w:val="22"/>
          <w:szCs w:val="22"/>
          <w:lang w:val="ru-RU"/>
        </w:rPr>
        <w:t xml:space="preserve">Методические рекомендации студентам </w:t>
      </w:r>
    </w:p>
    <w:p w14:paraId="5DDD3DBE" w14:textId="77777777" w:rsidR="00476733" w:rsidRPr="0077446F" w:rsidRDefault="00476733" w:rsidP="00476733">
      <w:pPr>
        <w:pStyle w:val="Default"/>
        <w:jc w:val="center"/>
        <w:rPr>
          <w:b/>
          <w:bCs/>
          <w:sz w:val="22"/>
          <w:szCs w:val="22"/>
          <w:lang w:val="ru-RU"/>
        </w:rPr>
      </w:pPr>
      <w:r w:rsidRPr="0077446F">
        <w:rPr>
          <w:b/>
          <w:bCs/>
          <w:sz w:val="22"/>
          <w:szCs w:val="22"/>
          <w:lang w:val="ru-RU"/>
        </w:rPr>
        <w:t xml:space="preserve">по подготовке рефератов </w:t>
      </w:r>
    </w:p>
    <w:p w14:paraId="0B968EBF" w14:textId="77777777" w:rsidR="00476733" w:rsidRPr="0077446F" w:rsidRDefault="00476733" w:rsidP="00476733">
      <w:pPr>
        <w:pStyle w:val="Default"/>
        <w:jc w:val="center"/>
        <w:rPr>
          <w:sz w:val="22"/>
          <w:szCs w:val="22"/>
          <w:lang w:val="ru-RU"/>
        </w:rPr>
      </w:pPr>
    </w:p>
    <w:p w14:paraId="29EEFE5E" w14:textId="77777777" w:rsidR="00476733" w:rsidRPr="0077446F" w:rsidRDefault="00476733" w:rsidP="00476733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>Реферат представляет письменный материал по определённой теме, в котором собрана информация из одного или нескольких источников. В нем в обобщенном виде представляется материал на определенную тему, включающий обзор соответствующих литературных и других источников. Рефераты могут являться изложением содержания какой-либо научной работы, статьи и т. п. При защите реферата оценивается умение грамотно, осознанно изложить основное содержание реферата, качество ответов на вопросы по содержанию реферата, стиль изложения.</w:t>
      </w:r>
    </w:p>
    <w:p w14:paraId="50A132D7" w14:textId="77777777" w:rsidR="00476733" w:rsidRPr="0077446F" w:rsidRDefault="00476733" w:rsidP="00476733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Доклад представляет публичное, развёрнутое сообщение (информирование) по определённому вопросу или комплексу вопросов, основанное на привлечении документальных данных, результатов исследования, анализа деятельности и т. д. </w:t>
      </w:r>
    </w:p>
    <w:p w14:paraId="53284203" w14:textId="77777777" w:rsidR="00476733" w:rsidRPr="0077446F" w:rsidRDefault="00476733" w:rsidP="00476733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Самостоятельную работу над темой доклада следует начать с изучения литературы. В поисках книг заданной тематики необходимо обратиться к библиотечным каталогам, справочникам, тематическим аннотированным указателям литературы, периодическим изданиям (газетам и журналам), электронным каталогам, сети Internet. </w:t>
      </w:r>
    </w:p>
    <w:p w14:paraId="4A795A1C" w14:textId="77777777" w:rsidR="00476733" w:rsidRPr="0077446F" w:rsidRDefault="00476733" w:rsidP="00476733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При подготовке текста доклада студент должен отобрать не менее 10 наименований печатных изданий (книг, статей, сборников, нормативно- правовых актов). Предпочтение следует отдавать литературе, опубликованной в течение последних 5 лет. Допускается обращение к Internet-сайтам. </w:t>
      </w:r>
    </w:p>
    <w:p w14:paraId="2C82C907" w14:textId="77777777" w:rsidR="00476733" w:rsidRPr="0077446F" w:rsidRDefault="00476733" w:rsidP="00476733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Осуществив отбор необходимой литературы, студенту необходимо составить рабочий план доклада или сообщения. В соответствии с составленным планом производится изучение литературы и распределение материала по разделам доклада. Необходимо отмечать основные, представляющие наибольший интерес положения изучаемого источника. </w:t>
      </w:r>
    </w:p>
    <w:p w14:paraId="3066D7C1" w14:textId="77777777" w:rsidR="00476733" w:rsidRPr="0077446F" w:rsidRDefault="00476733" w:rsidP="00476733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Изложение текста доклада должно быть четким, аргументированным. Не стоит увлекаться сложной терминологией, особенно если студент сам не совсем свободно ею владеет. Уяснить значение терминов можно в справочно-энциклопедических изданиях, словарях, нормативно-правовых источниках. </w:t>
      </w:r>
    </w:p>
    <w:p w14:paraId="746FC227" w14:textId="77777777" w:rsidR="00476733" w:rsidRPr="0077446F" w:rsidRDefault="00476733" w:rsidP="00476733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>Доклад должен включать введение, основную часть и заключение.  Необходимо подготовить текст доклада и иллюстративный материал в виде презентации. Продолжительность доклада может оговариваться преподавателем и обычно составляет 10 - 20 минут.</w:t>
      </w:r>
    </w:p>
    <w:p w14:paraId="7E785776" w14:textId="77777777" w:rsidR="00476733" w:rsidRPr="0077446F" w:rsidRDefault="00476733" w:rsidP="00476733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Для подготовки компьютерной презентации используется специализированная программа PowerPoint. </w:t>
      </w:r>
    </w:p>
    <w:p w14:paraId="69C04F76" w14:textId="77777777" w:rsidR="00476733" w:rsidRPr="0077446F" w:rsidRDefault="00476733" w:rsidP="00476733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lastRenderedPageBreak/>
        <w:t>Презентация предполагает сочетание информации различных типов: текста, графических изображений, музыкальных и звуковых эффектов, анимации и видеофрагментов. Поэтому необходимо учитывать специфику комбинирования фрагментов информации различных типов. Для текстовой информации важен выбор шрифта, для графической — яркость и насыщенность цвета, для наилучшего их совместного восприятия необходимо оптимальное взаиморасположение на слайде.</w:t>
      </w:r>
    </w:p>
    <w:p w14:paraId="11B55CFA" w14:textId="77777777" w:rsidR="00476733" w:rsidRDefault="00476733" w:rsidP="00476733">
      <w:pPr>
        <w:pStyle w:val="Default"/>
        <w:ind w:firstLine="567"/>
        <w:jc w:val="both"/>
        <w:rPr>
          <w:sz w:val="22"/>
          <w:szCs w:val="22"/>
          <w:lang w:val="ru-RU"/>
        </w:rPr>
      </w:pPr>
    </w:p>
    <w:p w14:paraId="75BCA701" w14:textId="77777777" w:rsidR="00476733" w:rsidRPr="00B82ADD" w:rsidRDefault="00476733" w:rsidP="00476733">
      <w:pPr>
        <w:pStyle w:val="Default"/>
        <w:jc w:val="center"/>
        <w:rPr>
          <w:b/>
          <w:bCs/>
          <w:sz w:val="22"/>
          <w:szCs w:val="22"/>
          <w:lang w:val="ru-RU"/>
        </w:rPr>
      </w:pPr>
      <w:r w:rsidRPr="00B82ADD">
        <w:rPr>
          <w:b/>
          <w:bCs/>
          <w:sz w:val="22"/>
          <w:szCs w:val="22"/>
          <w:lang w:val="ru-RU"/>
        </w:rPr>
        <w:t>Темы рефератов</w:t>
      </w:r>
    </w:p>
    <w:p w14:paraId="615FB671" w14:textId="77777777" w:rsidR="00476733" w:rsidRPr="000C4EC6" w:rsidRDefault="00476733" w:rsidP="00476733">
      <w:pPr>
        <w:shd w:val="clear" w:color="auto" w:fill="FFFFFF"/>
        <w:jc w:val="center"/>
        <w:rPr>
          <w:bCs/>
          <w:color w:val="000000"/>
          <w:spacing w:val="-2"/>
          <w:sz w:val="22"/>
        </w:rPr>
      </w:pPr>
    </w:p>
    <w:p w14:paraId="2FE6E83D" w14:textId="77777777" w:rsidR="00476733" w:rsidRPr="00B82ADD" w:rsidRDefault="00476733" w:rsidP="00476733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Возникновение и эволюция физической культуры в человеческом обществе. </w:t>
      </w:r>
    </w:p>
    <w:p w14:paraId="4868482C" w14:textId="77777777" w:rsidR="00476733" w:rsidRPr="00B82ADD" w:rsidRDefault="00476733" w:rsidP="00476733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в рабовладельческом обществе. </w:t>
      </w:r>
    </w:p>
    <w:p w14:paraId="63A59BEB" w14:textId="77777777" w:rsidR="00476733" w:rsidRPr="000C4EC6" w:rsidRDefault="00476733" w:rsidP="00476733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Спартанская система физического воспитания. </w:t>
      </w:r>
    </w:p>
    <w:p w14:paraId="635B81B4" w14:textId="77777777" w:rsidR="00476733" w:rsidRPr="000C4EC6" w:rsidRDefault="00476733" w:rsidP="00476733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античного мира. </w:t>
      </w:r>
    </w:p>
    <w:p w14:paraId="488BAF7B" w14:textId="77777777" w:rsidR="00476733" w:rsidRPr="00B82ADD" w:rsidRDefault="00476733" w:rsidP="00476733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в эпоху феодализма. </w:t>
      </w:r>
    </w:p>
    <w:p w14:paraId="31D7DA66" w14:textId="77777777" w:rsidR="00476733" w:rsidRPr="000C4EC6" w:rsidRDefault="00476733" w:rsidP="00476733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Физическое воспитание средневековых рыцарей. </w:t>
      </w:r>
    </w:p>
    <w:p w14:paraId="40E2574B" w14:textId="77777777" w:rsidR="00476733" w:rsidRPr="00B82ADD" w:rsidRDefault="00476733" w:rsidP="00476733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в Европейских странах в </w:t>
      </w:r>
      <w:r w:rsidRPr="000C4EC6">
        <w:rPr>
          <w:sz w:val="22"/>
          <w:szCs w:val="22"/>
        </w:rPr>
        <w:t>XIX</w:t>
      </w:r>
      <w:r w:rsidRPr="00B82ADD">
        <w:rPr>
          <w:sz w:val="22"/>
          <w:szCs w:val="22"/>
          <w:lang w:val="ru-RU"/>
        </w:rPr>
        <w:t xml:space="preserve"> веке. </w:t>
      </w:r>
    </w:p>
    <w:p w14:paraId="463BA2BA" w14:textId="77777777" w:rsidR="00476733" w:rsidRPr="000C4EC6" w:rsidRDefault="00476733" w:rsidP="00476733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Древней Руси. </w:t>
      </w:r>
    </w:p>
    <w:p w14:paraId="78DE822C" w14:textId="77777777" w:rsidR="00476733" w:rsidRPr="00B82ADD" w:rsidRDefault="00476733" w:rsidP="00476733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Русские национальные виды физических упражнений. </w:t>
      </w:r>
    </w:p>
    <w:p w14:paraId="0B34D291" w14:textId="77777777" w:rsidR="00476733" w:rsidRPr="00B82ADD" w:rsidRDefault="00476733" w:rsidP="00476733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в дореволюционной России. </w:t>
      </w:r>
    </w:p>
    <w:p w14:paraId="047EAC77" w14:textId="77777777" w:rsidR="00476733" w:rsidRPr="00B82ADD" w:rsidRDefault="00476733" w:rsidP="00476733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на Рязанской земле в дореволюционный период. </w:t>
      </w:r>
    </w:p>
    <w:p w14:paraId="0AAB1605" w14:textId="77777777" w:rsidR="00476733" w:rsidRPr="00B82ADD" w:rsidRDefault="00476733" w:rsidP="00476733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в советский период до Великой Отечественной войны. </w:t>
      </w:r>
    </w:p>
    <w:p w14:paraId="6078678D" w14:textId="77777777" w:rsidR="00476733" w:rsidRPr="00B82ADD" w:rsidRDefault="00476733" w:rsidP="00476733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в послевоенный период. </w:t>
      </w:r>
    </w:p>
    <w:p w14:paraId="06296CBC" w14:textId="77777777" w:rsidR="00476733" w:rsidRPr="000C4EC6" w:rsidRDefault="00476733" w:rsidP="00476733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Ценностная ориентация на ЗОЖ. </w:t>
      </w:r>
    </w:p>
    <w:p w14:paraId="7E3D19F9" w14:textId="77777777" w:rsidR="00476733" w:rsidRPr="00B82ADD" w:rsidRDefault="00476733" w:rsidP="00476733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Субъективные и объективные факторы, влияющие на ЗОЖ. </w:t>
      </w:r>
    </w:p>
    <w:p w14:paraId="091A4FB6" w14:textId="77777777" w:rsidR="00476733" w:rsidRPr="00B82ADD" w:rsidRDefault="00476733" w:rsidP="00476733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Технологии ЗОЖ и их классификация. </w:t>
      </w:r>
    </w:p>
    <w:p w14:paraId="51709C1C" w14:textId="77777777" w:rsidR="00476733" w:rsidRPr="00B82ADD" w:rsidRDefault="00476733" w:rsidP="00476733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Здоровье сберегающие, здоровье укрепляющие, здоровье сохраняющие технологии. </w:t>
      </w:r>
    </w:p>
    <w:p w14:paraId="6821B157" w14:textId="77777777" w:rsidR="00476733" w:rsidRPr="00B82ADD" w:rsidRDefault="00476733" w:rsidP="00476733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Реализация технологий в Учебно-воспитательном процессе университета. </w:t>
      </w:r>
    </w:p>
    <w:p w14:paraId="6F9D4845" w14:textId="77777777" w:rsidR="00476733" w:rsidRPr="000C4EC6" w:rsidRDefault="00476733" w:rsidP="00476733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Формирование стиля ЗОЖ. </w:t>
      </w:r>
    </w:p>
    <w:p w14:paraId="7FEA6DF5" w14:textId="77777777" w:rsidR="00476733" w:rsidRPr="000C4EC6" w:rsidRDefault="00476733" w:rsidP="00476733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Питание и здоровье. </w:t>
      </w:r>
    </w:p>
    <w:p w14:paraId="5F89499C" w14:textId="77777777" w:rsidR="00476733" w:rsidRPr="000C4EC6" w:rsidRDefault="00476733" w:rsidP="00476733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Древние Олимпийские игры. </w:t>
      </w:r>
    </w:p>
    <w:p w14:paraId="30D9DE62" w14:textId="77777777" w:rsidR="00476733" w:rsidRPr="000C4EC6" w:rsidRDefault="00476733" w:rsidP="00476733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Возникновение современного олимпийского движения. </w:t>
      </w:r>
    </w:p>
    <w:p w14:paraId="313520FB" w14:textId="77777777" w:rsidR="00476733" w:rsidRPr="00B82ADD" w:rsidRDefault="00476733" w:rsidP="00476733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Участие спортсменов нашей страны в Олимпийских играх. </w:t>
      </w:r>
    </w:p>
    <w:p w14:paraId="5E3F0CAE" w14:textId="77777777" w:rsidR="00476733" w:rsidRPr="00B82ADD" w:rsidRDefault="00476733" w:rsidP="00476733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Рязанские спортсмены - участники Олимпийских игр. </w:t>
      </w:r>
    </w:p>
    <w:p w14:paraId="33D664B3" w14:textId="77777777" w:rsidR="00476733" w:rsidRPr="000C4EC6" w:rsidRDefault="00476733" w:rsidP="00476733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Выдающиеся спортсмены Рязанщины. </w:t>
      </w:r>
    </w:p>
    <w:p w14:paraId="42E1F9AC" w14:textId="77777777" w:rsidR="00476733" w:rsidRPr="00B82ADD" w:rsidRDefault="00476733" w:rsidP="00476733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в регионе (районе). </w:t>
      </w:r>
    </w:p>
    <w:p w14:paraId="723422BC" w14:textId="77777777" w:rsidR="00476733" w:rsidRPr="00B82ADD" w:rsidRDefault="00476733" w:rsidP="00476733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Сравнительный анализ выступлений российских спортсменов на Олимпийских Играх. </w:t>
      </w:r>
    </w:p>
    <w:p w14:paraId="55256BAD" w14:textId="77777777" w:rsidR="00476733" w:rsidRPr="00B82ADD" w:rsidRDefault="00476733" w:rsidP="00476733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История развития различных видов спорта (по выбору). </w:t>
      </w:r>
    </w:p>
    <w:p w14:paraId="17A09C8C" w14:textId="77777777" w:rsidR="00476733" w:rsidRPr="00B82ADD" w:rsidRDefault="00476733" w:rsidP="00476733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Мыслители и врачи древности о пользе физических упражнений. </w:t>
      </w:r>
    </w:p>
    <w:p w14:paraId="07A27264" w14:textId="77777777" w:rsidR="00476733" w:rsidRPr="00B82ADD" w:rsidRDefault="00476733" w:rsidP="00476733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Авиценна (Абу Али Ибн Сина /980 - 1037/) о физическом воспитании. </w:t>
      </w:r>
    </w:p>
    <w:p w14:paraId="7E0B1D66" w14:textId="77777777" w:rsidR="00476733" w:rsidRPr="00B82ADD" w:rsidRDefault="00476733" w:rsidP="00476733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Джон Локк (1632 - 1704) о физическом воспитании. </w:t>
      </w:r>
    </w:p>
    <w:p w14:paraId="0B73BF4E" w14:textId="77777777" w:rsidR="00476733" w:rsidRPr="00B82ADD" w:rsidRDefault="00476733" w:rsidP="00476733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Жан Жак Руссо (1712 - 1778) о физическом воспитании. </w:t>
      </w:r>
    </w:p>
    <w:p w14:paraId="727EC084" w14:textId="77777777" w:rsidR="00476733" w:rsidRPr="00B82ADD" w:rsidRDefault="00476733" w:rsidP="00476733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Франсиско Аморос (1770 - 1848) о физическом воспитании. </w:t>
      </w:r>
    </w:p>
    <w:p w14:paraId="03AC761A" w14:textId="77777777" w:rsidR="00476733" w:rsidRPr="00B82ADD" w:rsidRDefault="00476733" w:rsidP="00476733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Жорж Демени (1850 - 1917) о физическом воспитании. </w:t>
      </w:r>
    </w:p>
    <w:p w14:paraId="0A3B7786" w14:textId="77777777" w:rsidR="00476733" w:rsidRPr="00B82ADD" w:rsidRDefault="00476733" w:rsidP="00476733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В.Г. Белинский (1811 - 1848) о физическом воспитании. </w:t>
      </w:r>
    </w:p>
    <w:p w14:paraId="26650C60" w14:textId="77777777" w:rsidR="00476733" w:rsidRPr="00B82ADD" w:rsidRDefault="00476733" w:rsidP="00476733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К.Д. Ушинский (1824 - 1870) о физическом воспитании. </w:t>
      </w:r>
    </w:p>
    <w:p w14:paraId="0D98774D" w14:textId="77777777" w:rsidR="00476733" w:rsidRPr="00B82ADD" w:rsidRDefault="00476733" w:rsidP="00476733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Тырш Мирослав (1832 - 1884) и его система физического воспитания. </w:t>
      </w:r>
    </w:p>
    <w:p w14:paraId="2D256FD5" w14:textId="77777777" w:rsidR="00476733" w:rsidRPr="00B82ADD" w:rsidRDefault="00476733" w:rsidP="00476733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Н.А. Добролюбов (1836 - 1861) о физическом воспитании. </w:t>
      </w:r>
    </w:p>
    <w:p w14:paraId="10401453" w14:textId="77777777" w:rsidR="00476733" w:rsidRPr="00B82ADD" w:rsidRDefault="00476733" w:rsidP="00476733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П.Ф. Лесгафт (1837 - 1909) о физическом воспитании. </w:t>
      </w:r>
    </w:p>
    <w:p w14:paraId="055874BF" w14:textId="77777777" w:rsidR="00476733" w:rsidRPr="00B82ADD" w:rsidRDefault="00476733" w:rsidP="00476733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в жизни Л.Н. Толстого. </w:t>
      </w:r>
    </w:p>
    <w:p w14:paraId="2D836688" w14:textId="77777777" w:rsidR="00476733" w:rsidRPr="00B82ADD" w:rsidRDefault="00476733" w:rsidP="00476733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в жизни И.П. Павлова. </w:t>
      </w:r>
    </w:p>
    <w:p w14:paraId="25012A27" w14:textId="77777777" w:rsidR="00476733" w:rsidRPr="00B82ADD" w:rsidRDefault="00476733" w:rsidP="00476733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в системе воспитания А.С. Макаренко. </w:t>
      </w:r>
    </w:p>
    <w:p w14:paraId="38BADD3B" w14:textId="77777777" w:rsidR="00476733" w:rsidRPr="00B82ADD" w:rsidRDefault="00476733" w:rsidP="00476733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в системах педагогов-новаторов. </w:t>
      </w:r>
    </w:p>
    <w:p w14:paraId="73C5E9B6" w14:textId="77777777" w:rsidR="00476733" w:rsidRPr="00B82ADD" w:rsidRDefault="00476733" w:rsidP="00476733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Нобелевские лауреаты - участники Олимпийских игр. </w:t>
      </w:r>
    </w:p>
    <w:p w14:paraId="0AA3DDB0" w14:textId="77777777" w:rsidR="00476733" w:rsidRPr="00B82ADD" w:rsidRDefault="00476733" w:rsidP="00476733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в жизни крупных ученых. </w:t>
      </w:r>
    </w:p>
    <w:p w14:paraId="4B7C5213" w14:textId="77777777" w:rsidR="00476733" w:rsidRPr="00B82ADD" w:rsidRDefault="00476733" w:rsidP="00476733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в жизни выдающихся политических деятелей. </w:t>
      </w:r>
    </w:p>
    <w:p w14:paraId="7B657206" w14:textId="77777777" w:rsidR="00476733" w:rsidRPr="00B82ADD" w:rsidRDefault="00476733" w:rsidP="00476733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Понятие «здоровый образ жизни», его содержание. </w:t>
      </w:r>
    </w:p>
    <w:p w14:paraId="7DD4492F" w14:textId="77777777" w:rsidR="00476733" w:rsidRPr="00B82ADD" w:rsidRDefault="00476733" w:rsidP="00476733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Влияние образа жизни на здоровье человека. </w:t>
      </w:r>
    </w:p>
    <w:p w14:paraId="54089DC3" w14:textId="77777777" w:rsidR="00476733" w:rsidRPr="000C4EC6" w:rsidRDefault="00476733" w:rsidP="00476733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Ценности ЗОЖ. </w:t>
      </w:r>
    </w:p>
    <w:p w14:paraId="69992E42" w14:textId="77777777" w:rsidR="00476733" w:rsidRPr="00B82ADD" w:rsidRDefault="00476733" w:rsidP="00476733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lastRenderedPageBreak/>
        <w:t xml:space="preserve">Нормативные документы, отражающие проблемы ЗОЖ. </w:t>
      </w:r>
    </w:p>
    <w:p w14:paraId="349093D0" w14:textId="77777777" w:rsidR="00476733" w:rsidRPr="000C4EC6" w:rsidRDefault="00476733" w:rsidP="00476733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Модели ЗОЖ. </w:t>
      </w:r>
    </w:p>
    <w:p w14:paraId="29835361" w14:textId="77777777" w:rsidR="00476733" w:rsidRPr="000C4EC6" w:rsidRDefault="00476733" w:rsidP="00476733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Общие принципы ЗОЖ. </w:t>
      </w:r>
    </w:p>
    <w:p w14:paraId="2E226849" w14:textId="77777777" w:rsidR="00476733" w:rsidRPr="00B82ADD" w:rsidRDefault="00476733" w:rsidP="00476733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Здоровье сберегающая и здоровье укрепляющая среда университета. </w:t>
      </w:r>
    </w:p>
    <w:p w14:paraId="79078D43" w14:textId="77777777" w:rsidR="00476733" w:rsidRPr="00B82ADD" w:rsidRDefault="00476733" w:rsidP="00476733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Физическое самовоспитание, рефлексия как необходимое условие формирования ЗОЖ. </w:t>
      </w:r>
    </w:p>
    <w:p w14:paraId="31C32DE4" w14:textId="77777777" w:rsidR="00476733" w:rsidRPr="00B82ADD" w:rsidRDefault="00476733" w:rsidP="00476733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Оздоровительные системы, клубы, конкурсы, диспуты, соревнования, олимпиады, программы. </w:t>
      </w:r>
    </w:p>
    <w:p w14:paraId="27C442B2" w14:textId="77777777" w:rsidR="00476733" w:rsidRPr="00B82ADD" w:rsidRDefault="00476733" w:rsidP="00476733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Просветительская и воспитательная работа по повышению престижа стиля ЗОЖ. </w:t>
      </w:r>
    </w:p>
    <w:p w14:paraId="2F3F695A" w14:textId="77777777" w:rsidR="00476733" w:rsidRPr="00B82ADD" w:rsidRDefault="00476733" w:rsidP="00476733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Отражение ЗОЖ в формах жизнедеятельности студентов. </w:t>
      </w:r>
    </w:p>
    <w:p w14:paraId="2EB96E80" w14:textId="77777777" w:rsidR="00476733" w:rsidRPr="00476733" w:rsidRDefault="00476733" w:rsidP="00476733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B82ADD">
        <w:rPr>
          <w:sz w:val="22"/>
          <w:szCs w:val="22"/>
          <w:lang w:val="ru-RU"/>
        </w:rPr>
        <w:t xml:space="preserve">Структура и компоненты ценностного отношения к ЗОЖ. </w:t>
      </w:r>
    </w:p>
    <w:p w14:paraId="1AD0DEF2" w14:textId="77777777" w:rsidR="00476733" w:rsidRDefault="00476733" w:rsidP="00476733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B82ADD">
        <w:rPr>
          <w:sz w:val="22"/>
          <w:szCs w:val="22"/>
        </w:rPr>
        <w:t>Формирование установки на ЗОЖ.</w:t>
      </w:r>
    </w:p>
    <w:p w14:paraId="5A05B777" w14:textId="77777777" w:rsidR="00476733" w:rsidRPr="00C859F7" w:rsidRDefault="00476733" w:rsidP="00476733">
      <w:pPr>
        <w:pStyle w:val="Default"/>
        <w:ind w:firstLine="567"/>
        <w:jc w:val="both"/>
        <w:rPr>
          <w:sz w:val="22"/>
          <w:szCs w:val="22"/>
          <w:lang w:val="ru-RU"/>
        </w:rPr>
      </w:pPr>
    </w:p>
    <w:p w14:paraId="29B62E37" w14:textId="77777777" w:rsidR="00476733" w:rsidRPr="00C859F7" w:rsidRDefault="00476733" w:rsidP="0077446F">
      <w:pPr>
        <w:pStyle w:val="Default"/>
        <w:ind w:firstLine="567"/>
        <w:jc w:val="both"/>
        <w:rPr>
          <w:sz w:val="22"/>
          <w:szCs w:val="22"/>
          <w:lang w:val="ru-RU"/>
        </w:rPr>
      </w:pPr>
    </w:p>
    <w:sectPr w:rsidR="00476733" w:rsidRPr="00C859F7" w:rsidSect="0077446F">
      <w:pgSz w:w="11907" w:h="16840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6378F" w14:textId="77777777" w:rsidR="002F5A1F" w:rsidRDefault="002F5A1F" w:rsidP="00350A5F">
      <w:r>
        <w:separator/>
      </w:r>
    </w:p>
  </w:endnote>
  <w:endnote w:type="continuationSeparator" w:id="0">
    <w:p w14:paraId="1B3B78B0" w14:textId="77777777" w:rsidR="002F5A1F" w:rsidRDefault="002F5A1F" w:rsidP="0035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EFF17" w14:textId="77777777" w:rsidR="002F5A1F" w:rsidRDefault="002F5A1F" w:rsidP="00350A5F">
      <w:r>
        <w:separator/>
      </w:r>
    </w:p>
  </w:footnote>
  <w:footnote w:type="continuationSeparator" w:id="0">
    <w:p w14:paraId="552E0D0D" w14:textId="77777777" w:rsidR="002F5A1F" w:rsidRDefault="002F5A1F" w:rsidP="00350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70161"/>
    <w:multiLevelType w:val="hybridMultilevel"/>
    <w:tmpl w:val="17A0B578"/>
    <w:lvl w:ilvl="0" w:tplc="4746BC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A622A0"/>
    <w:multiLevelType w:val="hybridMultilevel"/>
    <w:tmpl w:val="9A0C6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21B6B"/>
    <w:multiLevelType w:val="hybridMultilevel"/>
    <w:tmpl w:val="C50607A8"/>
    <w:lvl w:ilvl="0" w:tplc="2DEC38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070867">
    <w:abstractNumId w:val="1"/>
  </w:num>
  <w:num w:numId="2" w16cid:durableId="32969987">
    <w:abstractNumId w:val="2"/>
  </w:num>
  <w:num w:numId="3" w16cid:durableId="1790976067">
    <w:abstractNumId w:val="0"/>
  </w:num>
  <w:num w:numId="4" w16cid:durableId="849596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236"/>
    <w:rsid w:val="00003ED8"/>
    <w:rsid w:val="00011034"/>
    <w:rsid w:val="00023C34"/>
    <w:rsid w:val="000467E3"/>
    <w:rsid w:val="00060A8F"/>
    <w:rsid w:val="000A545A"/>
    <w:rsid w:val="000E6B28"/>
    <w:rsid w:val="00121A1F"/>
    <w:rsid w:val="001251EB"/>
    <w:rsid w:val="00146E7F"/>
    <w:rsid w:val="00162133"/>
    <w:rsid w:val="001722F4"/>
    <w:rsid w:val="001A2DD0"/>
    <w:rsid w:val="001A369C"/>
    <w:rsid w:val="001C1275"/>
    <w:rsid w:val="002240DB"/>
    <w:rsid w:val="002542E6"/>
    <w:rsid w:val="00275064"/>
    <w:rsid w:val="00280138"/>
    <w:rsid w:val="002C38BE"/>
    <w:rsid w:val="002C7133"/>
    <w:rsid w:val="002F5A1F"/>
    <w:rsid w:val="003022D5"/>
    <w:rsid w:val="00302B7B"/>
    <w:rsid w:val="00340EED"/>
    <w:rsid w:val="00350A5F"/>
    <w:rsid w:val="00361842"/>
    <w:rsid w:val="00362D3C"/>
    <w:rsid w:val="00364DBF"/>
    <w:rsid w:val="00372AB2"/>
    <w:rsid w:val="00374138"/>
    <w:rsid w:val="003755A1"/>
    <w:rsid w:val="003851D7"/>
    <w:rsid w:val="003A4775"/>
    <w:rsid w:val="003C7ED4"/>
    <w:rsid w:val="00404567"/>
    <w:rsid w:val="0040731B"/>
    <w:rsid w:val="00433F2A"/>
    <w:rsid w:val="004653E5"/>
    <w:rsid w:val="00476733"/>
    <w:rsid w:val="00491C5D"/>
    <w:rsid w:val="004E01E2"/>
    <w:rsid w:val="004E38C9"/>
    <w:rsid w:val="004F13CB"/>
    <w:rsid w:val="005309D8"/>
    <w:rsid w:val="005607A4"/>
    <w:rsid w:val="005A5CA4"/>
    <w:rsid w:val="005B72C8"/>
    <w:rsid w:val="005E4AEA"/>
    <w:rsid w:val="006150CB"/>
    <w:rsid w:val="00622918"/>
    <w:rsid w:val="006268FE"/>
    <w:rsid w:val="00644DF6"/>
    <w:rsid w:val="00646A0E"/>
    <w:rsid w:val="00676D24"/>
    <w:rsid w:val="006B4596"/>
    <w:rsid w:val="006D6DF5"/>
    <w:rsid w:val="006D7F8A"/>
    <w:rsid w:val="00736334"/>
    <w:rsid w:val="00766BD8"/>
    <w:rsid w:val="0077446F"/>
    <w:rsid w:val="00780419"/>
    <w:rsid w:val="007D42C8"/>
    <w:rsid w:val="007D6E9C"/>
    <w:rsid w:val="007E225A"/>
    <w:rsid w:val="007E6545"/>
    <w:rsid w:val="0081310D"/>
    <w:rsid w:val="00840A16"/>
    <w:rsid w:val="00845D98"/>
    <w:rsid w:val="00852722"/>
    <w:rsid w:val="0089112D"/>
    <w:rsid w:val="00895593"/>
    <w:rsid w:val="008D30D1"/>
    <w:rsid w:val="008F214D"/>
    <w:rsid w:val="00900501"/>
    <w:rsid w:val="00902498"/>
    <w:rsid w:val="00904BB2"/>
    <w:rsid w:val="00925225"/>
    <w:rsid w:val="00962EFF"/>
    <w:rsid w:val="00980D49"/>
    <w:rsid w:val="00A440B6"/>
    <w:rsid w:val="00A52A0A"/>
    <w:rsid w:val="00A72027"/>
    <w:rsid w:val="00A82AF0"/>
    <w:rsid w:val="00A93691"/>
    <w:rsid w:val="00A942E1"/>
    <w:rsid w:val="00AA0B8F"/>
    <w:rsid w:val="00AF4863"/>
    <w:rsid w:val="00B10FF9"/>
    <w:rsid w:val="00B5007A"/>
    <w:rsid w:val="00B737CF"/>
    <w:rsid w:val="00BC1C89"/>
    <w:rsid w:val="00C13594"/>
    <w:rsid w:val="00C223D6"/>
    <w:rsid w:val="00C47864"/>
    <w:rsid w:val="00C76FC9"/>
    <w:rsid w:val="00C859F7"/>
    <w:rsid w:val="00C932B0"/>
    <w:rsid w:val="00CC0B95"/>
    <w:rsid w:val="00CC2171"/>
    <w:rsid w:val="00CD4A4C"/>
    <w:rsid w:val="00CF1877"/>
    <w:rsid w:val="00D001FF"/>
    <w:rsid w:val="00D557D7"/>
    <w:rsid w:val="00D917C3"/>
    <w:rsid w:val="00DA4A5C"/>
    <w:rsid w:val="00DA7969"/>
    <w:rsid w:val="00DC3D93"/>
    <w:rsid w:val="00DD0E5C"/>
    <w:rsid w:val="00DD7FE2"/>
    <w:rsid w:val="00DE09CD"/>
    <w:rsid w:val="00DE4909"/>
    <w:rsid w:val="00DF3C86"/>
    <w:rsid w:val="00E23854"/>
    <w:rsid w:val="00E30236"/>
    <w:rsid w:val="00E45D5E"/>
    <w:rsid w:val="00E6281A"/>
    <w:rsid w:val="00E73AF6"/>
    <w:rsid w:val="00E93E54"/>
    <w:rsid w:val="00EA601F"/>
    <w:rsid w:val="00EE3AEF"/>
    <w:rsid w:val="00EF6DE8"/>
    <w:rsid w:val="00F11503"/>
    <w:rsid w:val="00F56196"/>
    <w:rsid w:val="00F85A9D"/>
    <w:rsid w:val="00FA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4BAFCB"/>
  <w15:docId w15:val="{50A6E2BE-38D8-409E-BB10-B3DEBEF0D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2102</Words>
  <Characters>11984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RSREU</Company>
  <LinksUpToDate>false</LinksUpToDate>
  <CharactersWithSpaces>14058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Evdokimova</cp:lastModifiedBy>
  <cp:revision>4</cp:revision>
  <dcterms:created xsi:type="dcterms:W3CDTF">2023-09-18T18:19:00Z</dcterms:created>
  <dcterms:modified xsi:type="dcterms:W3CDTF">2023-09-18T19:01:00Z</dcterms:modified>
</cp:coreProperties>
</file>