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521473">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6A418A03" w:rsidR="00023C34" w:rsidRPr="00023C34" w:rsidRDefault="00B76092" w:rsidP="00AA0B8F">
      <w:pPr>
        <w:pStyle w:val="a5"/>
        <w:ind w:firstLine="567"/>
        <w:jc w:val="center"/>
        <w:rPr>
          <w:b/>
          <w:bCs/>
          <w:i/>
          <w:iCs/>
          <w:sz w:val="40"/>
          <w:szCs w:val="40"/>
        </w:rPr>
      </w:pPr>
      <w:r>
        <w:rPr>
          <w:b/>
          <w:bCs/>
          <w:i/>
          <w:iCs/>
          <w:sz w:val="40"/>
          <w:szCs w:val="40"/>
        </w:rPr>
        <w:t>Цифровая схемотехника и программируемые логические схемы</w:t>
      </w:r>
    </w:p>
    <w:p w14:paraId="2AE4E82D" w14:textId="77777777" w:rsidR="00023C34" w:rsidRPr="00023C34" w:rsidRDefault="00023C34" w:rsidP="00AA0B8F">
      <w:pPr>
        <w:ind w:firstLine="567"/>
        <w:jc w:val="center"/>
        <w:rPr>
          <w:sz w:val="28"/>
          <w:szCs w:val="28"/>
        </w:rPr>
      </w:pPr>
    </w:p>
    <w:p w14:paraId="07D934D4" w14:textId="77777777" w:rsidR="00A52A0A" w:rsidRDefault="00A52A0A" w:rsidP="00A52A0A">
      <w:pPr>
        <w:jc w:val="center"/>
        <w:rPr>
          <w:sz w:val="28"/>
        </w:rPr>
      </w:pPr>
      <w:r>
        <w:rPr>
          <w:sz w:val="28"/>
          <w:szCs w:val="28"/>
        </w:rPr>
        <w:t>Специальность</w:t>
      </w:r>
      <w:r w:rsidRPr="00D26D44">
        <w:rPr>
          <w:sz w:val="28"/>
          <w:szCs w:val="28"/>
        </w:rPr>
        <w:t xml:space="preserve"> </w:t>
      </w:r>
      <w:r>
        <w:rPr>
          <w:sz w:val="28"/>
          <w:szCs w:val="28"/>
        </w:rPr>
        <w:t>12</w:t>
      </w:r>
      <w:r w:rsidRPr="00D26D44">
        <w:rPr>
          <w:sz w:val="28"/>
        </w:rPr>
        <w:t>.0</w:t>
      </w:r>
      <w:r>
        <w:rPr>
          <w:sz w:val="28"/>
        </w:rPr>
        <w:t>5</w:t>
      </w:r>
      <w:r w:rsidRPr="00D26D44">
        <w:rPr>
          <w:sz w:val="28"/>
        </w:rPr>
        <w:t>.0</w:t>
      </w:r>
      <w:r>
        <w:rPr>
          <w:sz w:val="28"/>
        </w:rPr>
        <w:t>1</w:t>
      </w:r>
      <w:r w:rsidRPr="00D26D44">
        <w:rPr>
          <w:sz w:val="28"/>
        </w:rPr>
        <w:t xml:space="preserve"> </w:t>
      </w:r>
    </w:p>
    <w:p w14:paraId="32CC6988" w14:textId="77777777" w:rsidR="00A52A0A" w:rsidRDefault="00A52A0A" w:rsidP="00A52A0A">
      <w:pPr>
        <w:jc w:val="center"/>
        <w:rPr>
          <w:sz w:val="28"/>
        </w:rPr>
      </w:pPr>
      <w:r>
        <w:rPr>
          <w:sz w:val="28"/>
        </w:rPr>
        <w:t>«</w:t>
      </w:r>
      <w:r w:rsidRPr="00A93ED9">
        <w:rPr>
          <w:sz w:val="28"/>
        </w:rPr>
        <w:t xml:space="preserve">Электронные и оптико-электронные приборы </w:t>
      </w:r>
    </w:p>
    <w:p w14:paraId="66F948F1" w14:textId="77777777" w:rsidR="00A52A0A" w:rsidRDefault="00A52A0A" w:rsidP="00A52A0A">
      <w:pPr>
        <w:jc w:val="center"/>
        <w:rPr>
          <w:sz w:val="28"/>
        </w:rPr>
      </w:pPr>
      <w:r w:rsidRPr="00A93ED9">
        <w:rPr>
          <w:sz w:val="28"/>
        </w:rPr>
        <w:t>и системы специального назначения</w:t>
      </w:r>
      <w:r>
        <w:rPr>
          <w:sz w:val="28"/>
        </w:rPr>
        <w:t>»</w:t>
      </w:r>
    </w:p>
    <w:p w14:paraId="04702AC8" w14:textId="77777777" w:rsidR="00A52A0A" w:rsidRDefault="00A52A0A" w:rsidP="00A52A0A">
      <w:pPr>
        <w:jc w:val="center"/>
        <w:rPr>
          <w:sz w:val="28"/>
          <w:szCs w:val="28"/>
        </w:rPr>
      </w:pPr>
    </w:p>
    <w:p w14:paraId="5E25FD57" w14:textId="77777777" w:rsidR="00A52A0A" w:rsidRDefault="00A52A0A" w:rsidP="00A52A0A">
      <w:pPr>
        <w:jc w:val="center"/>
        <w:rPr>
          <w:sz w:val="28"/>
          <w:szCs w:val="28"/>
        </w:rPr>
      </w:pPr>
      <w:r>
        <w:rPr>
          <w:sz w:val="28"/>
          <w:szCs w:val="28"/>
        </w:rPr>
        <w:t xml:space="preserve">ОПОП </w:t>
      </w:r>
    </w:p>
    <w:p w14:paraId="7274E5C4" w14:textId="77777777" w:rsidR="00A52A0A" w:rsidRDefault="00A52A0A" w:rsidP="00A52A0A">
      <w:pPr>
        <w:jc w:val="center"/>
        <w:rPr>
          <w:sz w:val="28"/>
          <w:szCs w:val="28"/>
        </w:rPr>
      </w:pPr>
      <w:r>
        <w:rPr>
          <w:sz w:val="28"/>
          <w:szCs w:val="28"/>
        </w:rPr>
        <w:t>«</w:t>
      </w:r>
      <w:r w:rsidRPr="00A93ED9">
        <w:rPr>
          <w:sz w:val="28"/>
        </w:rPr>
        <w:t>Оптико-электронные информационно-измерительные приборы и системы</w:t>
      </w:r>
      <w:r>
        <w:rPr>
          <w:sz w:val="28"/>
        </w:rPr>
        <w:t>»</w:t>
      </w:r>
    </w:p>
    <w:p w14:paraId="099F9761" w14:textId="77777777" w:rsidR="00A52A0A" w:rsidRPr="00D26D44" w:rsidRDefault="00A52A0A" w:rsidP="00A52A0A">
      <w:pPr>
        <w:spacing w:line="360" w:lineRule="auto"/>
        <w:ind w:firstLine="709"/>
        <w:jc w:val="center"/>
        <w:rPr>
          <w:sz w:val="28"/>
          <w:szCs w:val="28"/>
        </w:rPr>
      </w:pPr>
    </w:p>
    <w:p w14:paraId="4A7F0B6D" w14:textId="77777777" w:rsidR="00A52A0A" w:rsidRPr="00D26D44" w:rsidRDefault="00A52A0A" w:rsidP="00A52A0A">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инженер</w:t>
      </w:r>
    </w:p>
    <w:p w14:paraId="06E62E5E" w14:textId="77777777" w:rsidR="00A52A0A" w:rsidRPr="007A48B9" w:rsidRDefault="00A52A0A" w:rsidP="00A52A0A">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14:paraId="1E40A687" w14:textId="31414403" w:rsidR="00023C34" w:rsidRDefault="00023C34" w:rsidP="00AA0B8F">
      <w:pPr>
        <w:ind w:firstLine="567"/>
        <w:jc w:val="center"/>
        <w:rPr>
          <w:sz w:val="28"/>
          <w:szCs w:val="28"/>
        </w:rPr>
      </w:pP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4C128E86" w14:textId="45C06A25" w:rsidR="00023C34" w:rsidRDefault="00023C34" w:rsidP="00AA0B8F">
      <w:pPr>
        <w:ind w:firstLine="567"/>
        <w:jc w:val="center"/>
        <w:rPr>
          <w:sz w:val="28"/>
          <w:szCs w:val="28"/>
        </w:rPr>
      </w:pPr>
      <w:r>
        <w:rPr>
          <w:sz w:val="28"/>
          <w:szCs w:val="28"/>
        </w:rPr>
        <w:t>Рязань 202</w:t>
      </w:r>
      <w:r w:rsidR="0063617A">
        <w:rPr>
          <w:sz w:val="28"/>
          <w:szCs w:val="28"/>
        </w:rPr>
        <w:t>2</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67FF129A"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660242FB" w14:textId="2D9EFFCF" w:rsidR="006D1809" w:rsidRPr="00C304E6" w:rsidRDefault="006D1809" w:rsidP="006D1809">
      <w:pPr>
        <w:ind w:firstLine="567"/>
        <w:jc w:val="both"/>
        <w:rPr>
          <w:sz w:val="28"/>
          <w:szCs w:val="28"/>
        </w:rPr>
      </w:pPr>
      <w:r w:rsidRPr="00C304E6">
        <w:rPr>
          <w:sz w:val="28"/>
          <w:szCs w:val="28"/>
        </w:rPr>
        <w:t xml:space="preserve">При </w:t>
      </w:r>
      <w:r>
        <w:rPr>
          <w:sz w:val="28"/>
          <w:szCs w:val="28"/>
        </w:rPr>
        <w:t>выполнении курсовой</w:t>
      </w:r>
      <w:r w:rsidRPr="00C304E6">
        <w:rPr>
          <w:sz w:val="28"/>
          <w:szCs w:val="28"/>
        </w:rPr>
        <w:t xml:space="preserve"> работ</w:t>
      </w:r>
      <w:r>
        <w:rPr>
          <w:sz w:val="28"/>
          <w:szCs w:val="28"/>
        </w:rPr>
        <w:t>ы</w:t>
      </w:r>
      <w:r w:rsidRPr="00C304E6">
        <w:rPr>
          <w:sz w:val="28"/>
          <w:szCs w:val="28"/>
        </w:rPr>
        <w:t xml:space="preserve"> по дисциплине «</w:t>
      </w:r>
      <w:r>
        <w:rPr>
          <w:sz w:val="28"/>
          <w:szCs w:val="28"/>
        </w:rPr>
        <w:t>Цифровая схемотехника и программируемые логические схемы</w:t>
      </w:r>
      <w:r w:rsidRPr="00C304E6">
        <w:rPr>
          <w:sz w:val="28"/>
          <w:szCs w:val="28"/>
        </w:rPr>
        <w:t>» следует использовать методические указания [</w:t>
      </w:r>
      <w:r w:rsidR="00EC7144">
        <w:rPr>
          <w:sz w:val="28"/>
          <w:szCs w:val="28"/>
        </w:rPr>
        <w:t>3</w:t>
      </w:r>
      <w:r w:rsidRPr="00C304E6">
        <w:rPr>
          <w:sz w:val="28"/>
          <w:szCs w:val="28"/>
        </w:rPr>
        <w:t xml:space="preserve">]. </w:t>
      </w:r>
    </w:p>
    <w:p w14:paraId="3F798246" w14:textId="77777777" w:rsidR="006D1809" w:rsidRDefault="006D1809" w:rsidP="00AA0B8F">
      <w:pPr>
        <w:pStyle w:val="Default"/>
        <w:ind w:firstLine="567"/>
        <w:jc w:val="both"/>
        <w:rPr>
          <w:sz w:val="28"/>
          <w:szCs w:val="28"/>
          <w:lang w:val="ru-RU"/>
        </w:rPr>
      </w:pP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0F1BE52A"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w:t>
      </w:r>
      <w:r w:rsidR="003B12A3">
        <w:rPr>
          <w:sz w:val="28"/>
          <w:szCs w:val="28"/>
          <w:lang w:val="ru-RU"/>
        </w:rPr>
        <w:t>,</w:t>
      </w:r>
      <w:r>
        <w:rPr>
          <w:sz w:val="28"/>
          <w:szCs w:val="28"/>
          <w:lang w:val="ru-RU"/>
        </w:rPr>
        <w:t xml:space="preserve">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8463FC2" w14:textId="38E29CB2" w:rsidR="007D42C8" w:rsidRPr="00C304E6" w:rsidRDefault="001251EB" w:rsidP="00AA0B8F">
      <w:pPr>
        <w:ind w:firstLine="567"/>
        <w:jc w:val="both"/>
        <w:rPr>
          <w:sz w:val="28"/>
          <w:szCs w:val="28"/>
        </w:rPr>
      </w:pPr>
      <w:r w:rsidRPr="00C304E6">
        <w:rPr>
          <w:sz w:val="28"/>
          <w:szCs w:val="28"/>
        </w:rPr>
        <w:t xml:space="preserve">При подготовке к лабораторным работам </w:t>
      </w:r>
      <w:r w:rsidR="007D6E9C" w:rsidRPr="00C304E6">
        <w:rPr>
          <w:sz w:val="28"/>
          <w:szCs w:val="28"/>
        </w:rPr>
        <w:t xml:space="preserve">по </w:t>
      </w:r>
      <w:r w:rsidR="005B3E11" w:rsidRPr="00C304E6">
        <w:rPr>
          <w:sz w:val="28"/>
          <w:szCs w:val="28"/>
        </w:rPr>
        <w:t>дисциплине «</w:t>
      </w:r>
      <w:r w:rsidR="006D1809">
        <w:rPr>
          <w:sz w:val="28"/>
          <w:szCs w:val="28"/>
        </w:rPr>
        <w:t>Цифровая схемотехника и программируемые логические схемы</w:t>
      </w:r>
      <w:r w:rsidR="005B3E11" w:rsidRPr="00C304E6">
        <w:rPr>
          <w:sz w:val="28"/>
          <w:szCs w:val="28"/>
        </w:rPr>
        <w:t>»</w:t>
      </w:r>
      <w:r w:rsidR="007D6E9C" w:rsidRPr="00C304E6">
        <w:rPr>
          <w:sz w:val="28"/>
          <w:szCs w:val="28"/>
        </w:rPr>
        <w:t xml:space="preserve"> </w:t>
      </w:r>
      <w:r w:rsidRPr="00C304E6">
        <w:rPr>
          <w:sz w:val="28"/>
          <w:szCs w:val="28"/>
        </w:rPr>
        <w:t>в следует использовать методические указания [1</w:t>
      </w:r>
      <w:r w:rsidR="00EC7144">
        <w:rPr>
          <w:sz w:val="28"/>
          <w:szCs w:val="28"/>
        </w:rPr>
        <w:t>, 2, 4</w:t>
      </w:r>
      <w:r w:rsidRPr="00C304E6">
        <w:rPr>
          <w:sz w:val="28"/>
          <w:szCs w:val="28"/>
        </w:rPr>
        <w:t>].</w:t>
      </w:r>
      <w:r w:rsidR="00902498" w:rsidRPr="00C304E6">
        <w:rPr>
          <w:sz w:val="28"/>
          <w:szCs w:val="28"/>
        </w:rPr>
        <w:t xml:space="preserve"> </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788D50E3" w14:textId="77777777" w:rsidR="0041325D" w:rsidRDefault="0041325D" w:rsidP="00AA0B8F">
      <w:pPr>
        <w:pStyle w:val="Default"/>
        <w:ind w:firstLine="567"/>
        <w:jc w:val="center"/>
        <w:rPr>
          <w:b/>
          <w:bCs/>
          <w:sz w:val="28"/>
          <w:szCs w:val="28"/>
          <w:lang w:val="ru-RU"/>
        </w:rPr>
      </w:pPr>
    </w:p>
    <w:p w14:paraId="60651CC2" w14:textId="77777777" w:rsidR="0041325D" w:rsidRDefault="0041325D" w:rsidP="00AA0B8F">
      <w:pPr>
        <w:pStyle w:val="Default"/>
        <w:ind w:firstLine="567"/>
        <w:jc w:val="center"/>
        <w:rPr>
          <w:b/>
          <w:bCs/>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2320839B" w14:textId="77777777" w:rsidR="00DE44E2" w:rsidRDefault="00DE44E2" w:rsidP="00AA0B8F">
      <w:pPr>
        <w:ind w:firstLine="567"/>
        <w:jc w:val="both"/>
        <w:rPr>
          <w:sz w:val="28"/>
          <w:szCs w:val="28"/>
        </w:rPr>
      </w:pPr>
    </w:p>
    <w:p w14:paraId="66D3680D" w14:textId="574B9CF4" w:rsidR="00736334" w:rsidRDefault="00736334" w:rsidP="00AA0B8F">
      <w:pPr>
        <w:ind w:firstLine="567"/>
        <w:jc w:val="both"/>
        <w:rPr>
          <w:sz w:val="28"/>
          <w:szCs w:val="28"/>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29D5464A" w:rsidR="00980D49" w:rsidRDefault="00980D49" w:rsidP="00AA0B8F">
      <w:pPr>
        <w:pStyle w:val="Default"/>
        <w:ind w:firstLine="567"/>
        <w:jc w:val="both"/>
        <w:rPr>
          <w:color w:val="auto"/>
          <w:sz w:val="28"/>
          <w:szCs w:val="28"/>
          <w:lang w:val="ru-RU"/>
        </w:rPr>
      </w:pPr>
    </w:p>
    <w:p w14:paraId="75F63B34" w14:textId="77777777" w:rsidR="006D7F8A" w:rsidRDefault="006D7F8A" w:rsidP="00AA0B8F">
      <w:pPr>
        <w:pStyle w:val="Default"/>
        <w:ind w:firstLine="567"/>
        <w:jc w:val="both"/>
        <w:rPr>
          <w:color w:val="auto"/>
          <w:sz w:val="28"/>
          <w:szCs w:val="28"/>
          <w:lang w:val="ru-RU"/>
        </w:rPr>
      </w:pPr>
    </w:p>
    <w:p w14:paraId="38A000AC" w14:textId="77777777" w:rsidR="00DA7969" w:rsidRPr="008B4F3D" w:rsidRDefault="00DA7969" w:rsidP="00DA7969">
      <w:pPr>
        <w:tabs>
          <w:tab w:val="left" w:pos="1138"/>
        </w:tabs>
        <w:ind w:firstLine="709"/>
        <w:jc w:val="center"/>
        <w:rPr>
          <w:b/>
          <w:sz w:val="28"/>
          <w:szCs w:val="28"/>
        </w:rPr>
      </w:pPr>
      <w:r w:rsidRPr="008B4F3D">
        <w:rPr>
          <w:b/>
          <w:sz w:val="28"/>
          <w:szCs w:val="28"/>
        </w:rPr>
        <w:t>Типовые задания для самостоятельной работы</w:t>
      </w:r>
    </w:p>
    <w:p w14:paraId="6D46A99D" w14:textId="77777777" w:rsidR="00DA7969" w:rsidRPr="00403958" w:rsidRDefault="00DA7969" w:rsidP="00DA7969">
      <w:pPr>
        <w:tabs>
          <w:tab w:val="left" w:pos="1138"/>
        </w:tabs>
        <w:ind w:firstLine="709"/>
        <w:jc w:val="center"/>
        <w:rPr>
          <w:b/>
          <w:sz w:val="28"/>
          <w:szCs w:val="28"/>
          <w:highlight w:val="yellow"/>
        </w:rPr>
      </w:pPr>
    </w:p>
    <w:p w14:paraId="14484600" w14:textId="77777777" w:rsidR="00BE7ED6" w:rsidRPr="008A4FDA" w:rsidRDefault="00BE7ED6" w:rsidP="00BE7ED6">
      <w:pPr>
        <w:pStyle w:val="ac"/>
        <w:numPr>
          <w:ilvl w:val="0"/>
          <w:numId w:val="8"/>
        </w:numPr>
        <w:tabs>
          <w:tab w:val="left" w:pos="1138"/>
        </w:tabs>
        <w:jc w:val="both"/>
        <w:rPr>
          <w:sz w:val="28"/>
          <w:szCs w:val="28"/>
        </w:rPr>
      </w:pPr>
      <w:bookmarkStart w:id="1" w:name="_Hlk63512158"/>
      <w:r w:rsidRPr="008A4FDA">
        <w:rPr>
          <w:sz w:val="28"/>
          <w:szCs w:val="28"/>
          <w:lang w:eastAsia="zh-CN"/>
        </w:rPr>
        <w:t xml:space="preserve">Изучить </w:t>
      </w:r>
      <w:bookmarkEnd w:id="1"/>
      <w:r w:rsidRPr="008A4FDA">
        <w:rPr>
          <w:sz w:val="28"/>
          <w:szCs w:val="28"/>
          <w:lang w:eastAsia="zh-CN"/>
        </w:rPr>
        <w:t xml:space="preserve">позиционные </w:t>
      </w:r>
      <w:r w:rsidRPr="008A4FDA">
        <w:rPr>
          <w:snapToGrid w:val="0"/>
          <w:sz w:val="28"/>
          <w:szCs w:val="28"/>
        </w:rPr>
        <w:t>системы счисления (десятичная, двоичная, восьмеричная, шестнадцатиричная) и проиллюстрировать на примерах преобразование из одной системы в другую.</w:t>
      </w:r>
    </w:p>
    <w:p w14:paraId="33B239FA" w14:textId="77777777" w:rsidR="00BE7ED6" w:rsidRPr="000762E7" w:rsidRDefault="00BE7ED6" w:rsidP="00BE7ED6">
      <w:pPr>
        <w:pStyle w:val="ac"/>
        <w:numPr>
          <w:ilvl w:val="0"/>
          <w:numId w:val="8"/>
        </w:numPr>
        <w:rPr>
          <w:sz w:val="28"/>
          <w:szCs w:val="28"/>
        </w:rPr>
      </w:pPr>
      <w:r w:rsidRPr="000762E7">
        <w:rPr>
          <w:sz w:val="28"/>
          <w:szCs w:val="28"/>
        </w:rPr>
        <w:t>Отыскать способ схемотехнической реализации основных логических функций двух переменных (И, НЕ, ИЛИ, исключающее ИЛИ, ИЛИ-НЕ) на элементах типа И-НЕ.</w:t>
      </w:r>
      <w:r w:rsidRPr="000762E7">
        <w:t xml:space="preserve"> </w:t>
      </w:r>
    </w:p>
    <w:p w14:paraId="57670CB4" w14:textId="77777777" w:rsidR="00BE7ED6" w:rsidRPr="000762E7" w:rsidRDefault="00BE7ED6" w:rsidP="00BE7ED6">
      <w:pPr>
        <w:pStyle w:val="ac"/>
        <w:numPr>
          <w:ilvl w:val="0"/>
          <w:numId w:val="8"/>
        </w:numPr>
        <w:rPr>
          <w:sz w:val="28"/>
          <w:szCs w:val="28"/>
        </w:rPr>
      </w:pPr>
      <w:r w:rsidRPr="000762E7">
        <w:rPr>
          <w:sz w:val="28"/>
          <w:szCs w:val="28"/>
        </w:rPr>
        <w:t xml:space="preserve">Изучить булевы функции, уравнения, тождества, теоремы и аксиомы. </w:t>
      </w:r>
    </w:p>
    <w:p w14:paraId="275F29E9"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л</w:t>
      </w:r>
      <w:r w:rsidRPr="000762E7">
        <w:rPr>
          <w:sz w:val="28"/>
          <w:szCs w:val="28"/>
        </w:rPr>
        <w:t>огически</w:t>
      </w:r>
      <w:r>
        <w:rPr>
          <w:sz w:val="28"/>
          <w:szCs w:val="28"/>
        </w:rPr>
        <w:t>е</w:t>
      </w:r>
      <w:r w:rsidRPr="000762E7">
        <w:rPr>
          <w:sz w:val="28"/>
          <w:szCs w:val="28"/>
        </w:rPr>
        <w:t xml:space="preserve"> элемен</w:t>
      </w:r>
      <w:r>
        <w:rPr>
          <w:sz w:val="28"/>
          <w:szCs w:val="28"/>
        </w:rPr>
        <w:t>ты</w:t>
      </w:r>
      <w:r w:rsidRPr="000762E7">
        <w:rPr>
          <w:sz w:val="28"/>
          <w:szCs w:val="28"/>
        </w:rPr>
        <w:t xml:space="preserve"> сери</w:t>
      </w:r>
      <w:r>
        <w:rPr>
          <w:sz w:val="28"/>
          <w:szCs w:val="28"/>
        </w:rPr>
        <w:t>й</w:t>
      </w:r>
      <w:r w:rsidRPr="000762E7">
        <w:rPr>
          <w:sz w:val="28"/>
          <w:szCs w:val="28"/>
        </w:rPr>
        <w:t xml:space="preserve"> ДТЛ</w:t>
      </w:r>
      <w:r>
        <w:rPr>
          <w:sz w:val="28"/>
          <w:szCs w:val="28"/>
        </w:rPr>
        <w:t xml:space="preserve"> и</w:t>
      </w:r>
      <w:r w:rsidRPr="000762E7">
        <w:rPr>
          <w:sz w:val="28"/>
          <w:szCs w:val="28"/>
        </w:rPr>
        <w:t xml:space="preserve"> ТТЛ.  </w:t>
      </w:r>
    </w:p>
    <w:p w14:paraId="08D7A54B" w14:textId="77777777" w:rsidR="00BE7ED6" w:rsidRDefault="00BE7ED6" w:rsidP="00BE7ED6">
      <w:pPr>
        <w:pStyle w:val="ac"/>
        <w:numPr>
          <w:ilvl w:val="0"/>
          <w:numId w:val="8"/>
        </w:numPr>
        <w:tabs>
          <w:tab w:val="left" w:pos="1138"/>
        </w:tabs>
        <w:jc w:val="both"/>
        <w:rPr>
          <w:sz w:val="28"/>
          <w:szCs w:val="28"/>
        </w:rPr>
      </w:pPr>
      <w:r>
        <w:rPr>
          <w:sz w:val="28"/>
          <w:szCs w:val="28"/>
        </w:rPr>
        <w:t xml:space="preserve">Изучить работу логических элементов </w:t>
      </w:r>
      <w:r w:rsidRPr="000762E7">
        <w:rPr>
          <w:sz w:val="28"/>
          <w:szCs w:val="28"/>
        </w:rPr>
        <w:t>на полевых транзисторах</w:t>
      </w:r>
      <w:r>
        <w:rPr>
          <w:sz w:val="28"/>
          <w:szCs w:val="28"/>
        </w:rPr>
        <w:t>.</w:t>
      </w:r>
    </w:p>
    <w:p w14:paraId="53ECD2F6" w14:textId="77777777" w:rsidR="00BE7ED6" w:rsidRDefault="00BE7ED6" w:rsidP="00BE7ED6">
      <w:pPr>
        <w:pStyle w:val="ac"/>
        <w:numPr>
          <w:ilvl w:val="0"/>
          <w:numId w:val="8"/>
        </w:numPr>
        <w:tabs>
          <w:tab w:val="left" w:pos="1138"/>
        </w:tabs>
        <w:jc w:val="both"/>
        <w:rPr>
          <w:sz w:val="28"/>
          <w:szCs w:val="28"/>
        </w:rPr>
      </w:pPr>
      <w:r>
        <w:rPr>
          <w:sz w:val="28"/>
          <w:szCs w:val="28"/>
        </w:rPr>
        <w:t>Изучить методику м</w:t>
      </w:r>
      <w:r w:rsidRPr="000762E7">
        <w:rPr>
          <w:sz w:val="28"/>
          <w:szCs w:val="28"/>
        </w:rPr>
        <w:t>инимизация логических функций</w:t>
      </w:r>
      <w:r>
        <w:rPr>
          <w:sz w:val="28"/>
          <w:szCs w:val="28"/>
        </w:rPr>
        <w:t xml:space="preserve"> с помощью карт </w:t>
      </w:r>
      <w:r w:rsidRPr="000762E7">
        <w:rPr>
          <w:sz w:val="28"/>
          <w:szCs w:val="28"/>
        </w:rPr>
        <w:t>Карно.</w:t>
      </w:r>
    </w:p>
    <w:p w14:paraId="3F66015B" w14:textId="77777777" w:rsidR="00BE7ED6" w:rsidRDefault="00BE7ED6" w:rsidP="00BE7ED6">
      <w:pPr>
        <w:pStyle w:val="ac"/>
        <w:numPr>
          <w:ilvl w:val="0"/>
          <w:numId w:val="8"/>
        </w:numPr>
        <w:tabs>
          <w:tab w:val="left" w:pos="1138"/>
        </w:tabs>
        <w:jc w:val="both"/>
        <w:rPr>
          <w:sz w:val="28"/>
          <w:szCs w:val="28"/>
        </w:rPr>
      </w:pPr>
      <w:r>
        <w:rPr>
          <w:sz w:val="28"/>
          <w:szCs w:val="28"/>
        </w:rPr>
        <w:t>Изучить работу п</w:t>
      </w:r>
      <w:r w:rsidRPr="000762E7">
        <w:rPr>
          <w:sz w:val="28"/>
          <w:szCs w:val="28"/>
        </w:rPr>
        <w:t>олусумматор</w:t>
      </w:r>
      <w:r>
        <w:rPr>
          <w:sz w:val="28"/>
          <w:szCs w:val="28"/>
        </w:rPr>
        <w:t>, с</w:t>
      </w:r>
      <w:r w:rsidRPr="000762E7">
        <w:rPr>
          <w:sz w:val="28"/>
          <w:szCs w:val="28"/>
        </w:rPr>
        <w:t>умматор</w:t>
      </w:r>
      <w:r>
        <w:rPr>
          <w:sz w:val="28"/>
          <w:szCs w:val="28"/>
        </w:rPr>
        <w:t>а, и</w:t>
      </w:r>
      <w:r w:rsidRPr="000762E7">
        <w:rPr>
          <w:sz w:val="28"/>
          <w:szCs w:val="28"/>
        </w:rPr>
        <w:t>нкрементор</w:t>
      </w:r>
      <w:r>
        <w:rPr>
          <w:sz w:val="28"/>
          <w:szCs w:val="28"/>
        </w:rPr>
        <w:t>а,</w:t>
      </w:r>
      <w:r w:rsidRPr="000762E7">
        <w:rPr>
          <w:sz w:val="28"/>
          <w:szCs w:val="28"/>
        </w:rPr>
        <w:t xml:space="preserve"> </w:t>
      </w:r>
      <w:r>
        <w:rPr>
          <w:sz w:val="28"/>
          <w:szCs w:val="28"/>
        </w:rPr>
        <w:t>п</w:t>
      </w:r>
      <w:r w:rsidRPr="000762E7">
        <w:rPr>
          <w:sz w:val="28"/>
          <w:szCs w:val="28"/>
        </w:rPr>
        <w:t>араллельн</w:t>
      </w:r>
      <w:r>
        <w:rPr>
          <w:sz w:val="28"/>
          <w:szCs w:val="28"/>
        </w:rPr>
        <w:t>ого</w:t>
      </w:r>
      <w:r w:rsidRPr="000762E7">
        <w:rPr>
          <w:sz w:val="28"/>
          <w:szCs w:val="28"/>
        </w:rPr>
        <w:t xml:space="preserve"> сумматор</w:t>
      </w:r>
      <w:r>
        <w:rPr>
          <w:sz w:val="28"/>
          <w:szCs w:val="28"/>
        </w:rPr>
        <w:t>а</w:t>
      </w:r>
      <w:r w:rsidRPr="000762E7">
        <w:rPr>
          <w:sz w:val="28"/>
          <w:szCs w:val="28"/>
        </w:rPr>
        <w:t xml:space="preserve"> с последовательным переносом.</w:t>
      </w:r>
    </w:p>
    <w:p w14:paraId="474EDFAB"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технологию п</w:t>
      </w:r>
      <w:r w:rsidRPr="000762E7">
        <w:rPr>
          <w:sz w:val="28"/>
          <w:szCs w:val="28"/>
        </w:rPr>
        <w:t>реобразование прямого кода в обратный и дополнительный коды.</w:t>
      </w:r>
    </w:p>
    <w:p w14:paraId="37E77445" w14:textId="77777777" w:rsidR="00BE7ED6" w:rsidRDefault="00BE7ED6" w:rsidP="00BE7ED6">
      <w:pPr>
        <w:pStyle w:val="ac"/>
        <w:numPr>
          <w:ilvl w:val="0"/>
          <w:numId w:val="8"/>
        </w:numPr>
        <w:rPr>
          <w:sz w:val="28"/>
          <w:szCs w:val="28"/>
        </w:rPr>
      </w:pPr>
      <w:r w:rsidRPr="007E796F">
        <w:rPr>
          <w:sz w:val="28"/>
          <w:szCs w:val="28"/>
        </w:rPr>
        <w:t>Изучить алгоритм преобразователи позиционного двоичного кода в код Грея.</w:t>
      </w:r>
    </w:p>
    <w:p w14:paraId="45644A0A" w14:textId="77777777" w:rsidR="00BE7ED6" w:rsidRDefault="00BE7ED6" w:rsidP="00BE7ED6">
      <w:pPr>
        <w:pStyle w:val="ac"/>
        <w:numPr>
          <w:ilvl w:val="0"/>
          <w:numId w:val="8"/>
        </w:numPr>
        <w:rPr>
          <w:sz w:val="28"/>
          <w:szCs w:val="28"/>
        </w:rPr>
      </w:pPr>
      <w:r w:rsidRPr="007E796F">
        <w:t xml:space="preserve"> </w:t>
      </w:r>
      <w:r w:rsidRPr="007E796F">
        <w:rPr>
          <w:sz w:val="28"/>
          <w:szCs w:val="28"/>
        </w:rPr>
        <w:t xml:space="preserve">Изучить работу RS-, D- и JK-триггеров. </w:t>
      </w:r>
    </w:p>
    <w:p w14:paraId="33794CB5" w14:textId="77777777" w:rsidR="00BE7ED6" w:rsidRPr="007E796F" w:rsidRDefault="00BE7ED6" w:rsidP="00BE7ED6">
      <w:pPr>
        <w:pStyle w:val="ac"/>
        <w:numPr>
          <w:ilvl w:val="0"/>
          <w:numId w:val="8"/>
        </w:numPr>
        <w:rPr>
          <w:sz w:val="28"/>
          <w:szCs w:val="28"/>
        </w:rPr>
      </w:pPr>
      <w:r>
        <w:rPr>
          <w:sz w:val="28"/>
          <w:szCs w:val="28"/>
        </w:rPr>
        <w:t xml:space="preserve"> Изучить этапы синтеза цифрового автомата.</w:t>
      </w:r>
    </w:p>
    <w:p w14:paraId="4F8084E2" w14:textId="77777777" w:rsidR="00BE7ED6" w:rsidRDefault="00BE7ED6" w:rsidP="00BE7ED6">
      <w:pPr>
        <w:pStyle w:val="ac"/>
        <w:numPr>
          <w:ilvl w:val="0"/>
          <w:numId w:val="8"/>
        </w:numPr>
        <w:rPr>
          <w:sz w:val="28"/>
          <w:szCs w:val="28"/>
        </w:rPr>
      </w:pPr>
      <w:r>
        <w:rPr>
          <w:sz w:val="28"/>
          <w:szCs w:val="28"/>
        </w:rPr>
        <w:t xml:space="preserve"> Изучить а</w:t>
      </w:r>
      <w:r w:rsidRPr="00D4142C">
        <w:rPr>
          <w:sz w:val="28"/>
          <w:szCs w:val="28"/>
        </w:rPr>
        <w:t xml:space="preserve">рхитектуры FPGA семейства Spartan фирмы Xilinx. </w:t>
      </w:r>
    </w:p>
    <w:p w14:paraId="1076B6BC" w14:textId="77777777" w:rsidR="00BE7ED6" w:rsidRDefault="00BE7ED6" w:rsidP="00BE7ED6">
      <w:pPr>
        <w:pStyle w:val="ac"/>
        <w:numPr>
          <w:ilvl w:val="0"/>
          <w:numId w:val="8"/>
        </w:numPr>
        <w:rPr>
          <w:sz w:val="28"/>
          <w:szCs w:val="28"/>
        </w:rPr>
      </w:pPr>
      <w:r>
        <w:rPr>
          <w:sz w:val="28"/>
          <w:szCs w:val="28"/>
        </w:rPr>
        <w:t>Изучить а</w:t>
      </w:r>
      <w:r w:rsidRPr="00D4142C">
        <w:rPr>
          <w:sz w:val="28"/>
          <w:szCs w:val="28"/>
        </w:rPr>
        <w:t>рхитектуры FPGA семейства FLEX10K фирмы Altera.</w:t>
      </w:r>
    </w:p>
    <w:p w14:paraId="354CFB9A" w14:textId="77777777" w:rsidR="00BE7ED6" w:rsidRDefault="00BE7ED6" w:rsidP="00BE7ED6">
      <w:pPr>
        <w:pStyle w:val="ac"/>
        <w:numPr>
          <w:ilvl w:val="0"/>
          <w:numId w:val="8"/>
        </w:numPr>
        <w:rPr>
          <w:sz w:val="28"/>
          <w:szCs w:val="28"/>
        </w:rPr>
      </w:pPr>
      <w:r w:rsidRPr="00D4142C">
        <w:rPr>
          <w:sz w:val="28"/>
          <w:szCs w:val="28"/>
        </w:rPr>
        <w:t xml:space="preserve"> </w:t>
      </w:r>
      <w:r>
        <w:rPr>
          <w:sz w:val="28"/>
          <w:szCs w:val="28"/>
        </w:rPr>
        <w:t>Изучить ос</w:t>
      </w:r>
      <w:r w:rsidRPr="00D4142C">
        <w:rPr>
          <w:sz w:val="28"/>
          <w:szCs w:val="28"/>
        </w:rPr>
        <w:t>новные характеристики ПЛИС семейств FLEX10K/A/E, FLEX6000, ACEX, APEX 20K/E/C, Cyclone, Cyclone II фирмы Altera.</w:t>
      </w:r>
    </w:p>
    <w:p w14:paraId="655D0A5A" w14:textId="77777777" w:rsidR="00BE7ED6" w:rsidRPr="004875B6" w:rsidRDefault="00BE7ED6" w:rsidP="00BE7ED6">
      <w:pPr>
        <w:pStyle w:val="ac"/>
        <w:numPr>
          <w:ilvl w:val="0"/>
          <w:numId w:val="8"/>
        </w:numPr>
        <w:rPr>
          <w:sz w:val="28"/>
          <w:szCs w:val="28"/>
        </w:rPr>
      </w:pPr>
      <w:r w:rsidRPr="00D4142C">
        <w:rPr>
          <w:sz w:val="28"/>
          <w:szCs w:val="28"/>
        </w:rPr>
        <w:t xml:space="preserve"> Изучить </w:t>
      </w:r>
      <w:r>
        <w:rPr>
          <w:sz w:val="28"/>
          <w:szCs w:val="28"/>
        </w:rPr>
        <w:t>о</w:t>
      </w:r>
      <w:r w:rsidRPr="00D4142C">
        <w:rPr>
          <w:sz w:val="28"/>
          <w:szCs w:val="28"/>
        </w:rPr>
        <w:t>сновные характеристики ПЛИС семейств XC4000XLA/XV, Spartan, Spartan-II, Spartan-IIE, Spartan-3, Virtex/E, Virtex-II, Virtex-II Pro, Virtex-4 SX, Virtex-4 LX, фирмы XILINX.</w:t>
      </w:r>
      <w:r w:rsidRPr="00D4142C">
        <w:t xml:space="preserve"> </w:t>
      </w:r>
    </w:p>
    <w:p w14:paraId="3D62FC82" w14:textId="77777777" w:rsidR="00BE7ED6" w:rsidRPr="004875B6" w:rsidRDefault="00BE7ED6" w:rsidP="00BE7ED6">
      <w:pPr>
        <w:pStyle w:val="ac"/>
        <w:numPr>
          <w:ilvl w:val="0"/>
          <w:numId w:val="8"/>
        </w:numPr>
        <w:rPr>
          <w:sz w:val="28"/>
          <w:szCs w:val="28"/>
        </w:rPr>
      </w:pPr>
      <w:r w:rsidRPr="004875B6">
        <w:t xml:space="preserve"> </w:t>
      </w:r>
      <w:r w:rsidRPr="004875B6">
        <w:rPr>
          <w:sz w:val="28"/>
          <w:szCs w:val="28"/>
        </w:rPr>
        <w:t xml:space="preserve">Привести примеры описания комбинационных схем на языке </w:t>
      </w:r>
      <w:r w:rsidRPr="004875B6">
        <w:rPr>
          <w:sz w:val="28"/>
          <w:szCs w:val="28"/>
          <w:lang w:val="en-US"/>
        </w:rPr>
        <w:t>AHDL</w:t>
      </w:r>
      <w:r w:rsidRPr="004875B6">
        <w:rPr>
          <w:sz w:val="28"/>
          <w:szCs w:val="28"/>
        </w:rPr>
        <w:t>.</w:t>
      </w:r>
    </w:p>
    <w:p w14:paraId="197DCA97" w14:textId="77777777" w:rsidR="00BE7ED6" w:rsidRPr="004875B6" w:rsidRDefault="00BE7ED6" w:rsidP="00BE7ED6">
      <w:pPr>
        <w:pStyle w:val="ac"/>
        <w:numPr>
          <w:ilvl w:val="0"/>
          <w:numId w:val="8"/>
        </w:numPr>
        <w:rPr>
          <w:sz w:val="28"/>
          <w:szCs w:val="28"/>
        </w:rPr>
      </w:pPr>
      <w:r w:rsidRPr="004875B6">
        <w:rPr>
          <w:sz w:val="28"/>
          <w:szCs w:val="28"/>
        </w:rPr>
        <w:t xml:space="preserve"> Привести примеры описания </w:t>
      </w:r>
      <w:r>
        <w:rPr>
          <w:sz w:val="28"/>
          <w:szCs w:val="28"/>
        </w:rPr>
        <w:t>последовательностных</w:t>
      </w:r>
      <w:r w:rsidRPr="004875B6">
        <w:rPr>
          <w:sz w:val="28"/>
          <w:szCs w:val="28"/>
        </w:rPr>
        <w:t xml:space="preserve"> схем на языке AHDL.</w:t>
      </w:r>
    </w:p>
    <w:p w14:paraId="09D1C1A6" w14:textId="77777777" w:rsidR="00BE7ED6" w:rsidRPr="00D4142C" w:rsidRDefault="00BE7ED6" w:rsidP="00BE7ED6">
      <w:pPr>
        <w:pStyle w:val="ac"/>
        <w:numPr>
          <w:ilvl w:val="0"/>
          <w:numId w:val="8"/>
        </w:numPr>
        <w:rPr>
          <w:sz w:val="28"/>
          <w:szCs w:val="28"/>
        </w:rPr>
      </w:pPr>
      <w:r>
        <w:t xml:space="preserve"> </w:t>
      </w:r>
      <w:r w:rsidRPr="00D4142C">
        <w:rPr>
          <w:sz w:val="28"/>
          <w:szCs w:val="28"/>
        </w:rPr>
        <w:t>Изучить структуру текстового описания аппаратуры на языке AHDL.</w:t>
      </w:r>
    </w:p>
    <w:p w14:paraId="4EFEB906" w14:textId="77777777" w:rsidR="00BE7ED6" w:rsidRDefault="00BE7ED6" w:rsidP="00BE7ED6">
      <w:pPr>
        <w:pStyle w:val="ac"/>
        <w:numPr>
          <w:ilvl w:val="0"/>
          <w:numId w:val="8"/>
        </w:numPr>
        <w:rPr>
          <w:sz w:val="28"/>
          <w:szCs w:val="28"/>
        </w:rPr>
      </w:pPr>
      <w:r w:rsidRPr="00D4142C">
        <w:rPr>
          <w:sz w:val="28"/>
          <w:szCs w:val="28"/>
        </w:rPr>
        <w:t xml:space="preserve"> Изучить основные характеристики пакета MAX+PLUS II BASELINE.</w:t>
      </w:r>
    </w:p>
    <w:p w14:paraId="1D0CEC1B" w14:textId="77777777" w:rsidR="00BE7ED6" w:rsidRPr="008A4FDA" w:rsidRDefault="00BE7ED6" w:rsidP="00BE7ED6">
      <w:pPr>
        <w:pStyle w:val="ac"/>
        <w:numPr>
          <w:ilvl w:val="0"/>
          <w:numId w:val="8"/>
        </w:numPr>
        <w:rPr>
          <w:bCs/>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AHDL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rPr>
        <w:t>.</w:t>
      </w:r>
    </w:p>
    <w:p w14:paraId="13CA81E2" w14:textId="77777777" w:rsidR="00BE7ED6" w:rsidRPr="008A4FDA" w:rsidRDefault="00BE7ED6" w:rsidP="00BE7ED6">
      <w:pPr>
        <w:pStyle w:val="ac"/>
        <w:numPr>
          <w:ilvl w:val="0"/>
          <w:numId w:val="8"/>
        </w:numPr>
        <w:rPr>
          <w:bCs/>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p>
    <w:p w14:paraId="5AE565CF" w14:textId="77777777" w:rsidR="00BE7ED6" w:rsidRPr="008A4FDA" w:rsidRDefault="00BE7ED6" w:rsidP="00BE7ED6">
      <w:pPr>
        <w:pStyle w:val="ac"/>
        <w:numPr>
          <w:ilvl w:val="0"/>
          <w:numId w:val="8"/>
        </w:numPr>
        <w:rPr>
          <w:bCs/>
          <w:color w:val="000000"/>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Verilog</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r w:rsidRPr="008A4FDA">
        <w:rPr>
          <w:bCs/>
          <w:color w:val="000000"/>
          <w:sz w:val="28"/>
          <w:szCs w:val="28"/>
        </w:rPr>
        <w:t xml:space="preserve"> </w:t>
      </w:r>
    </w:p>
    <w:p w14:paraId="2D7FA492" w14:textId="77777777" w:rsidR="00BE7ED6" w:rsidRPr="008A4FDA" w:rsidRDefault="00BE7ED6" w:rsidP="00BE7ED6">
      <w:pPr>
        <w:pStyle w:val="ac"/>
        <w:numPr>
          <w:ilvl w:val="0"/>
          <w:numId w:val="8"/>
        </w:numPr>
        <w:rPr>
          <w:bCs/>
          <w:sz w:val="28"/>
          <w:szCs w:val="28"/>
        </w:rPr>
      </w:pPr>
      <w:r w:rsidRPr="008A4FDA">
        <w:rPr>
          <w:bCs/>
          <w:color w:val="000000"/>
          <w:sz w:val="28"/>
          <w:szCs w:val="28"/>
        </w:rPr>
        <w:t xml:space="preserve">Ознакомиться с технологией проектирования </w:t>
      </w:r>
      <w:r w:rsidRPr="008A4FDA">
        <w:rPr>
          <w:bCs/>
          <w:sz w:val="28"/>
          <w:szCs w:val="28"/>
        </w:rPr>
        <w:t xml:space="preserve">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WebPACK</w:t>
      </w:r>
      <w:r w:rsidRPr="008A4FDA">
        <w:rPr>
          <w:bCs/>
          <w:sz w:val="28"/>
          <w:szCs w:val="28"/>
        </w:rPr>
        <w:t xml:space="preserve"> </w:t>
      </w:r>
      <w:r w:rsidRPr="008A4FDA">
        <w:rPr>
          <w:bCs/>
          <w:sz w:val="28"/>
          <w:szCs w:val="28"/>
          <w:lang w:val="en-US"/>
        </w:rPr>
        <w:t>ISE</w:t>
      </w:r>
      <w:r w:rsidRPr="008A4FDA">
        <w:rPr>
          <w:bCs/>
          <w:sz w:val="28"/>
          <w:szCs w:val="28"/>
        </w:rPr>
        <w:t>.</w:t>
      </w:r>
    </w:p>
    <w:p w14:paraId="14D93DDF" w14:textId="77777777" w:rsidR="00BE7ED6" w:rsidRPr="008A4FDA" w:rsidRDefault="00BE7ED6" w:rsidP="00BE7ED6">
      <w:pPr>
        <w:pStyle w:val="ac"/>
        <w:numPr>
          <w:ilvl w:val="0"/>
          <w:numId w:val="8"/>
        </w:numPr>
      </w:pPr>
      <w:r w:rsidRPr="008A4FDA">
        <w:rPr>
          <w:bCs/>
          <w:sz w:val="28"/>
          <w:szCs w:val="28"/>
        </w:rPr>
        <w:t>Ознакомиться с технологией проектирования цифровых устройств на языке</w:t>
      </w:r>
      <w:r w:rsidRPr="008A4FDA">
        <w:rPr>
          <w:sz w:val="28"/>
          <w:szCs w:val="28"/>
        </w:rPr>
        <w:t xml:space="preserve"> </w:t>
      </w:r>
      <w:r w:rsidRPr="008A4FDA">
        <w:rPr>
          <w:sz w:val="28"/>
          <w:szCs w:val="28"/>
          <w:lang w:val="en-US"/>
        </w:rPr>
        <w:t>Verilog</w:t>
      </w:r>
      <w:r w:rsidRPr="008A4FDA">
        <w:rPr>
          <w:sz w:val="28"/>
          <w:szCs w:val="28"/>
        </w:rPr>
        <w:t xml:space="preserve"> в САПР </w:t>
      </w:r>
      <w:r w:rsidRPr="008A4FDA">
        <w:rPr>
          <w:sz w:val="28"/>
          <w:szCs w:val="28"/>
          <w:lang w:val="en-US"/>
        </w:rPr>
        <w:t>WebPACK</w:t>
      </w:r>
      <w:r w:rsidRPr="008A4FDA">
        <w:rPr>
          <w:sz w:val="28"/>
          <w:szCs w:val="28"/>
        </w:rPr>
        <w:t xml:space="preserve"> </w:t>
      </w:r>
      <w:r w:rsidRPr="008A4FDA">
        <w:rPr>
          <w:sz w:val="28"/>
          <w:szCs w:val="28"/>
          <w:lang w:val="en-US"/>
        </w:rPr>
        <w:t>ISE</w:t>
      </w:r>
      <w:r w:rsidRPr="008A4FDA">
        <w:rPr>
          <w:sz w:val="28"/>
          <w:szCs w:val="28"/>
        </w:rPr>
        <w:t>.</w:t>
      </w:r>
    </w:p>
    <w:p w14:paraId="6D275CC4" w14:textId="77777777" w:rsidR="00BE7ED6" w:rsidRPr="005B75FF" w:rsidRDefault="00BE7ED6" w:rsidP="00BE7ED6">
      <w:pPr>
        <w:ind w:left="705"/>
        <w:jc w:val="both"/>
        <w:rPr>
          <w:b/>
          <w:color w:val="FF0000"/>
          <w:sz w:val="28"/>
          <w:szCs w:val="28"/>
          <w:lang w:eastAsia="ar-SA"/>
        </w:rPr>
      </w:pPr>
    </w:p>
    <w:p w14:paraId="72DA70F3" w14:textId="77777777" w:rsidR="006D7F8A" w:rsidRDefault="006D7F8A" w:rsidP="00DA7969">
      <w:pPr>
        <w:pStyle w:val="1"/>
        <w:tabs>
          <w:tab w:val="left" w:pos="0"/>
        </w:tabs>
        <w:spacing w:line="240" w:lineRule="auto"/>
        <w:ind w:left="0" w:firstLine="0"/>
        <w:jc w:val="both"/>
        <w:rPr>
          <w:color w:val="FF0000"/>
          <w:sz w:val="28"/>
          <w:szCs w:val="28"/>
          <w:highlight w:val="yellow"/>
        </w:rPr>
      </w:pPr>
    </w:p>
    <w:p w14:paraId="220D27E7"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6DC09232"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0FB57ABC"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4032276F" w14:textId="77777777" w:rsidR="0041325D" w:rsidRDefault="0041325D" w:rsidP="00DA7969">
      <w:pPr>
        <w:pStyle w:val="1"/>
        <w:tabs>
          <w:tab w:val="left" w:pos="0"/>
        </w:tabs>
        <w:spacing w:line="240" w:lineRule="auto"/>
        <w:ind w:left="0" w:firstLine="0"/>
        <w:jc w:val="both"/>
        <w:rPr>
          <w:color w:val="FF0000"/>
          <w:sz w:val="28"/>
          <w:szCs w:val="28"/>
          <w:highlight w:val="yellow"/>
        </w:rPr>
      </w:pPr>
    </w:p>
    <w:p w14:paraId="5F1F9C72" w14:textId="77777777" w:rsidR="0041325D" w:rsidRPr="006D1809" w:rsidRDefault="0041325D" w:rsidP="00DA7969">
      <w:pPr>
        <w:pStyle w:val="1"/>
        <w:tabs>
          <w:tab w:val="left" w:pos="0"/>
        </w:tabs>
        <w:spacing w:line="240" w:lineRule="auto"/>
        <w:ind w:left="0" w:firstLine="0"/>
        <w:jc w:val="both"/>
        <w:rPr>
          <w:color w:val="FF0000"/>
          <w:sz w:val="28"/>
          <w:szCs w:val="28"/>
          <w:highlight w:val="yellow"/>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17649288" w14:textId="727AA764" w:rsidR="00103B2B" w:rsidRPr="00103B2B" w:rsidRDefault="00103B2B" w:rsidP="002871EB">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в графическом редакторе САПР MAX+PLUS II: Метод.указ.к лаб.работам</w:t>
      </w:r>
      <w:r w:rsidRPr="00103B2B">
        <w:rPr>
          <w:sz w:val="28"/>
          <w:szCs w:val="28"/>
          <w:lang w:val="ru-RU"/>
        </w:rPr>
        <w:tab/>
        <w:t>РГРТА. - Рязань, 2005. - 32с.</w:t>
      </w:r>
      <w:r w:rsidRPr="00103B2B">
        <w:rPr>
          <w:sz w:val="28"/>
          <w:szCs w:val="28"/>
          <w:lang w:val="ru-RU"/>
        </w:rPr>
        <w:tab/>
        <w:t>Электронный каталог РГРТУ, 28 экз, https://elib.rsreu.ru/ebs/download/2574</w:t>
      </w:r>
    </w:p>
    <w:p w14:paraId="6D5E3994" w14:textId="548F7621" w:rsidR="00103B2B" w:rsidRPr="00103B2B" w:rsidRDefault="00103B2B" w:rsidP="008A63C0">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с использованием языка описания аппаратуры AHDL: Метод.указ.к лаб.работам</w:t>
      </w:r>
      <w:r w:rsidRPr="00103B2B">
        <w:rPr>
          <w:sz w:val="28"/>
          <w:szCs w:val="28"/>
          <w:lang w:val="ru-RU"/>
        </w:rPr>
        <w:tab/>
        <w:t xml:space="preserve">РГРТУ. - Рязань, 2007. - 48с.  </w:t>
      </w:r>
      <w:r w:rsidRPr="00103B2B">
        <w:rPr>
          <w:sz w:val="28"/>
          <w:szCs w:val="28"/>
          <w:lang w:val="ru-RU"/>
        </w:rPr>
        <w:tab/>
        <w:t>Электронный каталог РГРТУ, 12 экз, https://elib.rsreu.ru/ebs/download/2575</w:t>
      </w:r>
    </w:p>
    <w:p w14:paraId="233EB24B" w14:textId="74AAC8F4" w:rsidR="00103B2B" w:rsidRPr="00103B2B" w:rsidRDefault="00103B2B" w:rsidP="00053D69">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 xml:space="preserve">Проектирование цифровых устройств на ПЛИС: метод. указ. </w:t>
      </w:r>
      <w:r>
        <w:rPr>
          <w:sz w:val="28"/>
          <w:szCs w:val="28"/>
          <w:lang w:val="ru-RU"/>
        </w:rPr>
        <w:t xml:space="preserve">к </w:t>
      </w:r>
      <w:r w:rsidRPr="00103B2B">
        <w:rPr>
          <w:sz w:val="28"/>
          <w:szCs w:val="28"/>
          <w:lang w:val="ru-RU"/>
        </w:rPr>
        <w:t>курс. проекту</w:t>
      </w:r>
      <w:r w:rsidRPr="00103B2B">
        <w:rPr>
          <w:sz w:val="28"/>
          <w:szCs w:val="28"/>
          <w:lang w:val="ru-RU"/>
        </w:rPr>
        <w:tab/>
        <w:t>РГРТУ. - Рязань, 2009. - 32с.</w:t>
      </w:r>
      <w:r w:rsidRPr="00103B2B">
        <w:rPr>
          <w:sz w:val="28"/>
          <w:szCs w:val="28"/>
          <w:lang w:val="ru-RU"/>
        </w:rPr>
        <w:tab/>
        <w:t>Электронный каталог РГРТУ, 10 экз, https://elib.rsreu.ru/ebs/download/2573</w:t>
      </w:r>
    </w:p>
    <w:p w14:paraId="64E85E05" w14:textId="374AB985" w:rsidR="0076070D" w:rsidRPr="006D1809" w:rsidRDefault="00103B2B" w:rsidP="00103B2B">
      <w:pPr>
        <w:pStyle w:val="Default"/>
        <w:numPr>
          <w:ilvl w:val="0"/>
          <w:numId w:val="2"/>
        </w:numPr>
        <w:jc w:val="both"/>
        <w:rPr>
          <w:color w:val="auto"/>
          <w:sz w:val="28"/>
          <w:szCs w:val="28"/>
          <w:lang w:val="ru-RU"/>
        </w:rPr>
      </w:pPr>
      <w:r w:rsidRPr="00103B2B">
        <w:rPr>
          <w:sz w:val="28"/>
          <w:szCs w:val="28"/>
          <w:lang w:val="ru-RU"/>
        </w:rPr>
        <w:t>Вираховский Н.И., Левитин А.В., Симкин В.В.</w:t>
      </w:r>
      <w:r w:rsidRPr="00103B2B">
        <w:rPr>
          <w:sz w:val="28"/>
          <w:szCs w:val="28"/>
          <w:lang w:val="ru-RU"/>
        </w:rPr>
        <w:tab/>
        <w:t>Цифровые интегральные микросхемы. Метод. указ. к лаб. работам</w:t>
      </w:r>
      <w:r w:rsidRPr="00103B2B">
        <w:rPr>
          <w:sz w:val="28"/>
          <w:szCs w:val="28"/>
          <w:lang w:val="ru-RU"/>
        </w:rPr>
        <w:tab/>
        <w:t xml:space="preserve">РГРТУ. - Рязань, 2020. - 38с.  </w:t>
      </w:r>
      <w:r w:rsidRPr="00103B2B">
        <w:rPr>
          <w:sz w:val="28"/>
          <w:szCs w:val="28"/>
          <w:lang w:val="ru-RU"/>
        </w:rPr>
        <w:tab/>
        <w:t>Электронный каталог РГРТУ, https://elib.rsreu.ru/ebs/download/2613.</w:t>
      </w:r>
      <w:r w:rsidR="0076070D" w:rsidRPr="006D1809">
        <w:rPr>
          <w:color w:val="auto"/>
          <w:sz w:val="28"/>
          <w:szCs w:val="28"/>
          <w:shd w:val="clear" w:color="auto" w:fill="EEEEF0"/>
          <w:lang w:val="ru-RU"/>
        </w:rPr>
        <w:t xml:space="preserve"> </w:t>
      </w:r>
    </w:p>
    <w:p w14:paraId="377FE47B" w14:textId="77777777" w:rsidR="0076070D" w:rsidRPr="006D1809" w:rsidRDefault="0076070D" w:rsidP="0076070D">
      <w:pPr>
        <w:pStyle w:val="Default"/>
        <w:ind w:left="851"/>
        <w:jc w:val="both"/>
        <w:rPr>
          <w:color w:val="auto"/>
          <w:sz w:val="28"/>
          <w:szCs w:val="28"/>
          <w:lang w:val="ru-RU"/>
        </w:rPr>
      </w:pPr>
    </w:p>
    <w:sectPr w:rsidR="0076070D" w:rsidRPr="006D180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0628E" w14:textId="77777777" w:rsidR="00CF3E2D" w:rsidRDefault="00CF3E2D" w:rsidP="00350A5F">
      <w:r>
        <w:separator/>
      </w:r>
    </w:p>
  </w:endnote>
  <w:endnote w:type="continuationSeparator" w:id="0">
    <w:p w14:paraId="6285CB9B" w14:textId="77777777" w:rsidR="00CF3E2D" w:rsidRDefault="00CF3E2D"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33918" w14:textId="77777777" w:rsidR="00CF3E2D" w:rsidRDefault="00CF3E2D" w:rsidP="00350A5F">
      <w:r>
        <w:separator/>
      </w:r>
    </w:p>
  </w:footnote>
  <w:footnote w:type="continuationSeparator" w:id="0">
    <w:p w14:paraId="4ECCE09F" w14:textId="77777777" w:rsidR="00CF3E2D" w:rsidRDefault="00CF3E2D"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32BFE202" w:rsidR="00350A5F" w:rsidRDefault="00350A5F">
        <w:pPr>
          <w:pStyle w:val="a8"/>
          <w:jc w:val="center"/>
        </w:pPr>
        <w:r>
          <w:fldChar w:fldCharType="begin"/>
        </w:r>
        <w:r>
          <w:instrText>PAGE   \* MERGEFORMAT</w:instrText>
        </w:r>
        <w:r>
          <w:fldChar w:fldCharType="separate"/>
        </w:r>
        <w:r w:rsidR="0063617A">
          <w:rPr>
            <w:noProof/>
          </w:rPr>
          <w:t>3</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1AF19889" w:rsidR="00350A5F" w:rsidRDefault="00350A5F">
        <w:pPr>
          <w:pStyle w:val="a8"/>
          <w:jc w:val="center"/>
        </w:pPr>
        <w:r>
          <w:fldChar w:fldCharType="begin"/>
        </w:r>
        <w:r>
          <w:instrText>PAGE   \* MERGEFORMAT</w:instrText>
        </w:r>
        <w:r>
          <w:fldChar w:fldCharType="separate"/>
        </w:r>
        <w:r w:rsidR="0063617A">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Times New Roman" w:hAnsi="Times New Roman" w:cs="Times New Roman" w:hint="default"/>
        <w:b w:val="0"/>
        <w:i w:val="0"/>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F53052"/>
    <w:multiLevelType w:val="hybridMultilevel"/>
    <w:tmpl w:val="38989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336E67"/>
    <w:multiLevelType w:val="hybridMultilevel"/>
    <w:tmpl w:val="E6D62010"/>
    <w:lvl w:ilvl="0" w:tplc="0419000F">
      <w:start w:val="1"/>
      <w:numFmt w:val="decimal"/>
      <w:lvlText w:val="%1."/>
      <w:lvlJc w:val="left"/>
      <w:pPr>
        <w:tabs>
          <w:tab w:val="num" w:pos="720"/>
        </w:tabs>
        <w:ind w:left="720" w:hanging="360"/>
      </w:pPr>
    </w:lvl>
    <w:lvl w:ilvl="1" w:tplc="EB0CC6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1710B7"/>
    <w:multiLevelType w:val="hybridMultilevel"/>
    <w:tmpl w:val="021A1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6E2998"/>
    <w:multiLevelType w:val="hybridMultilevel"/>
    <w:tmpl w:val="C6A2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53083"/>
    <w:multiLevelType w:val="hybridMultilevel"/>
    <w:tmpl w:val="BE7E9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CF799D"/>
    <w:multiLevelType w:val="hybridMultilevel"/>
    <w:tmpl w:val="0624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236"/>
    <w:rsid w:val="00003ED8"/>
    <w:rsid w:val="00023C34"/>
    <w:rsid w:val="000467E3"/>
    <w:rsid w:val="00060A8F"/>
    <w:rsid w:val="000A545A"/>
    <w:rsid w:val="00103B2B"/>
    <w:rsid w:val="00121A1F"/>
    <w:rsid w:val="001251EB"/>
    <w:rsid w:val="00126805"/>
    <w:rsid w:val="00146E7F"/>
    <w:rsid w:val="00162133"/>
    <w:rsid w:val="001722F4"/>
    <w:rsid w:val="001C1275"/>
    <w:rsid w:val="002240DB"/>
    <w:rsid w:val="002733AB"/>
    <w:rsid w:val="00275064"/>
    <w:rsid w:val="00280138"/>
    <w:rsid w:val="002C38BE"/>
    <w:rsid w:val="002C7133"/>
    <w:rsid w:val="002F0D98"/>
    <w:rsid w:val="003022D5"/>
    <w:rsid w:val="00302B7B"/>
    <w:rsid w:val="00340EED"/>
    <w:rsid w:val="00350A5F"/>
    <w:rsid w:val="00361842"/>
    <w:rsid w:val="00362D3C"/>
    <w:rsid w:val="00372AB2"/>
    <w:rsid w:val="00374138"/>
    <w:rsid w:val="003755A1"/>
    <w:rsid w:val="003851D7"/>
    <w:rsid w:val="003A4775"/>
    <w:rsid w:val="003B12A3"/>
    <w:rsid w:val="003C7ED4"/>
    <w:rsid w:val="00403958"/>
    <w:rsid w:val="00404567"/>
    <w:rsid w:val="0040731B"/>
    <w:rsid w:val="0041325D"/>
    <w:rsid w:val="00433F2A"/>
    <w:rsid w:val="00462D84"/>
    <w:rsid w:val="00491C5D"/>
    <w:rsid w:val="004B6235"/>
    <w:rsid w:val="004E01E2"/>
    <w:rsid w:val="004E38C9"/>
    <w:rsid w:val="004F13CB"/>
    <w:rsid w:val="00521473"/>
    <w:rsid w:val="005309D8"/>
    <w:rsid w:val="005607A4"/>
    <w:rsid w:val="005A5CA4"/>
    <w:rsid w:val="005B3E11"/>
    <w:rsid w:val="005B72C8"/>
    <w:rsid w:val="005E4AEA"/>
    <w:rsid w:val="005F7B07"/>
    <w:rsid w:val="006150CB"/>
    <w:rsid w:val="00622918"/>
    <w:rsid w:val="0063617A"/>
    <w:rsid w:val="00644DF6"/>
    <w:rsid w:val="00646A0E"/>
    <w:rsid w:val="00676D24"/>
    <w:rsid w:val="006B4596"/>
    <w:rsid w:val="006D1809"/>
    <w:rsid w:val="006D7F8A"/>
    <w:rsid w:val="00736334"/>
    <w:rsid w:val="0076070D"/>
    <w:rsid w:val="00766BD8"/>
    <w:rsid w:val="00780419"/>
    <w:rsid w:val="007D42C8"/>
    <w:rsid w:val="007D6E9C"/>
    <w:rsid w:val="007E225A"/>
    <w:rsid w:val="007E6545"/>
    <w:rsid w:val="0081310D"/>
    <w:rsid w:val="00840A16"/>
    <w:rsid w:val="00845D98"/>
    <w:rsid w:val="00852722"/>
    <w:rsid w:val="00853336"/>
    <w:rsid w:val="00853E0C"/>
    <w:rsid w:val="0089112D"/>
    <w:rsid w:val="008B4F3D"/>
    <w:rsid w:val="008D30D1"/>
    <w:rsid w:val="008F214D"/>
    <w:rsid w:val="00900501"/>
    <w:rsid w:val="00902498"/>
    <w:rsid w:val="00904BB2"/>
    <w:rsid w:val="00925225"/>
    <w:rsid w:val="00962EFF"/>
    <w:rsid w:val="00980D49"/>
    <w:rsid w:val="00980F94"/>
    <w:rsid w:val="00A440B6"/>
    <w:rsid w:val="00A52A0A"/>
    <w:rsid w:val="00A72027"/>
    <w:rsid w:val="00A82AF0"/>
    <w:rsid w:val="00A93691"/>
    <w:rsid w:val="00AA0B8F"/>
    <w:rsid w:val="00AF4863"/>
    <w:rsid w:val="00B10FF9"/>
    <w:rsid w:val="00B5007A"/>
    <w:rsid w:val="00B737CF"/>
    <w:rsid w:val="00B76092"/>
    <w:rsid w:val="00BC1C89"/>
    <w:rsid w:val="00BE7ED6"/>
    <w:rsid w:val="00C223D6"/>
    <w:rsid w:val="00C304E6"/>
    <w:rsid w:val="00C47864"/>
    <w:rsid w:val="00C76FC9"/>
    <w:rsid w:val="00C932B0"/>
    <w:rsid w:val="00CC2171"/>
    <w:rsid w:val="00CD4A4C"/>
    <w:rsid w:val="00CF1877"/>
    <w:rsid w:val="00CF3E2D"/>
    <w:rsid w:val="00D001FF"/>
    <w:rsid w:val="00DA4A5C"/>
    <w:rsid w:val="00DA7969"/>
    <w:rsid w:val="00DC3D93"/>
    <w:rsid w:val="00DD0E5C"/>
    <w:rsid w:val="00DE09CD"/>
    <w:rsid w:val="00DE44E2"/>
    <w:rsid w:val="00DE4909"/>
    <w:rsid w:val="00DF3C86"/>
    <w:rsid w:val="00E23854"/>
    <w:rsid w:val="00E30236"/>
    <w:rsid w:val="00E45D5E"/>
    <w:rsid w:val="00E73AF6"/>
    <w:rsid w:val="00EC7144"/>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54BAFCB"/>
  <w15:docId w15:val="{7AC1B17F-64C3-4C5A-8D95-7C9B25BAE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980F94"/>
    <w:pPr>
      <w:ind w:left="720"/>
      <w:contextualSpacing/>
    </w:pPr>
  </w:style>
  <w:style w:type="character" w:styleId="ad">
    <w:name w:val="Hyperlink"/>
    <w:basedOn w:val="a0"/>
    <w:uiPriority w:val="99"/>
    <w:unhideWhenUsed/>
    <w:rsid w:val="00760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5423</Words>
  <Characters>30914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sotr</cp:lastModifiedBy>
  <cp:revision>2</cp:revision>
  <dcterms:created xsi:type="dcterms:W3CDTF">2022-10-24T08:56:00Z</dcterms:created>
  <dcterms:modified xsi:type="dcterms:W3CDTF">2022-10-24T08:56:00Z</dcterms:modified>
</cp:coreProperties>
</file>