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МИНИСТЕРСТВО ОБРАЗОВАНИЯ И НАУКИ РОССИЙСКОЙ ФЕДЕРАЦИИ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4"/>
          <w:shd w:fill="FFFFFF" w:val="clear"/>
        </w:rPr>
      </w:pP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FFFFFF" w:val="clear"/>
        </w:rPr>
        <w:t xml:space="preserve">»</w:t>
      </w:r>
    </w:p>
    <w:p>
      <w:pPr>
        <w:suppressAutoHyphens w:val="true"/>
        <w:spacing w:before="0" w:after="0" w:line="288"/>
        <w:ind w:right="0" w:left="0" w:firstLine="0"/>
        <w:jc w:val="center"/>
        <w:rPr>
          <w:rFonts w:ascii="Times New Roman" w:hAnsi="Times New Roman" w:cs="Times New Roman" w:eastAsia="Times New Roman"/>
          <w:color w:val="auto"/>
          <w:spacing w:val="0"/>
          <w:position w:val="0"/>
          <w:sz w:val="24"/>
          <w:shd w:fill="FFFFFF" w:val="clear"/>
        </w:rPr>
      </w:pPr>
    </w:p>
    <w:p>
      <w:pPr>
        <w:suppressAutoHyphens w:val="true"/>
        <w:spacing w:before="0" w:after="0" w:line="288"/>
        <w:ind w:right="499" w:left="706" w:hanging="178"/>
        <w:jc w:val="center"/>
        <w:rPr>
          <w:rFonts w:ascii="Times New Roman" w:hAnsi="Times New Roman" w:cs="Times New Roman" w:eastAsia="Times New Roman"/>
          <w:color w:val="auto"/>
          <w:spacing w:val="0"/>
          <w:position w:val="0"/>
          <w:sz w:val="24"/>
          <w:shd w:fill="FFFFFF" w:val="clear"/>
        </w:rPr>
      </w:pPr>
    </w:p>
    <w:tbl>
      <w:tblPr/>
      <w:tblGrid>
        <w:gridCol w:w="4927"/>
        <w:gridCol w:w="4926"/>
      </w:tblGrid>
      <w:tr>
        <w:trPr>
          <w:trHeight w:val="1" w:hRule="atLeast"/>
          <w:jc w:val="left"/>
        </w:trPr>
        <w:tc>
          <w:tcPr>
            <w:tcW w:w="49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СОГЛАСОВАНО</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Декан факультета</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 </w:t>
            </w:r>
            <w:r>
              <w:rPr>
                <w:rFonts w:ascii="Times New Roman" w:hAnsi="Times New Roman" w:cs="Times New Roman" w:eastAsia="Times New Roman"/>
                <w:color w:val="auto"/>
                <w:spacing w:val="0"/>
                <w:position w:val="0"/>
                <w:sz w:val="28"/>
                <w:shd w:fill="auto" w:val="clear"/>
              </w:rPr>
              <w:t xml:space="preserve">Евдокимова Е.Н.</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p>
          <w:p>
            <w:pPr>
              <w:spacing w:before="0" w:after="0" w:line="240"/>
              <w:ind w:right="0" w:left="-284"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«_____»___________2019 </w:t>
            </w:r>
            <w:r>
              <w:rPr>
                <w:rFonts w:ascii="Times New Roman" w:hAnsi="Times New Roman" w:cs="Times New Roman" w:eastAsia="Times New Roman"/>
                <w:color w:val="auto"/>
                <w:spacing w:val="0"/>
                <w:position w:val="0"/>
                <w:sz w:val="28"/>
                <w:shd w:fill="auto" w:val="clear"/>
              </w:rPr>
              <w:t xml:space="preserve">г.</w:t>
            </w:r>
          </w:p>
        </w:tc>
        <w:tc>
          <w:tcPr>
            <w:tcW w:w="49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УТВЕРЖДАЮ</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284"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Проректор по РОПиМД </w:t>
            </w:r>
          </w:p>
          <w:p>
            <w:pPr>
              <w:spacing w:before="0" w:after="0" w:line="240"/>
              <w:ind w:right="0"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________________ </w:t>
            </w:r>
            <w:r>
              <w:rPr>
                <w:rFonts w:ascii="Times New Roman" w:hAnsi="Times New Roman" w:cs="Times New Roman" w:eastAsia="Times New Roman"/>
                <w:color w:val="auto"/>
                <w:spacing w:val="0"/>
                <w:position w:val="0"/>
                <w:sz w:val="28"/>
                <w:shd w:fill="auto" w:val="clear"/>
              </w:rPr>
              <w:t xml:space="preserve">Корячко А.В.</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p>
          <w:p>
            <w:pPr>
              <w:spacing w:before="0" w:after="0" w:line="240"/>
              <w:ind w:right="0" w:left="-284" w:firstLine="720"/>
              <w:jc w:val="left"/>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«_____ »___________2019 </w:t>
            </w:r>
            <w:r>
              <w:rPr>
                <w:rFonts w:ascii="Times New Roman" w:hAnsi="Times New Roman" w:cs="Times New Roman" w:eastAsia="Times New Roman"/>
                <w:color w:val="auto"/>
                <w:spacing w:val="0"/>
                <w:position w:val="0"/>
                <w:sz w:val="28"/>
                <w:shd w:fill="auto" w:val="clear"/>
              </w:rPr>
              <w:t xml:space="preserve">г.</w:t>
            </w:r>
          </w:p>
        </w:tc>
      </w:tr>
      <w:tr>
        <w:trPr>
          <w:trHeight w:val="1" w:hRule="atLeast"/>
          <w:jc w:val="left"/>
        </w:trPr>
        <w:tc>
          <w:tcPr>
            <w:tcW w:w="49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Заведующий кафедрой</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 </w:t>
            </w:r>
            <w:r>
              <w:rPr>
                <w:rFonts w:ascii="Times New Roman" w:hAnsi="Times New Roman" w:cs="Times New Roman" w:eastAsia="Times New Roman"/>
                <w:color w:val="auto"/>
                <w:spacing w:val="0"/>
                <w:position w:val="0"/>
                <w:sz w:val="28"/>
                <w:shd w:fill="auto" w:val="clear"/>
              </w:rPr>
              <w:t xml:space="preserve">Чеглакова С.Г.</w:t>
            </w:r>
          </w:p>
          <w:p>
            <w:pPr>
              <w:spacing w:before="0" w:after="0" w:line="240"/>
              <w:ind w:right="0" w:left="-284" w:firstLine="720"/>
              <w:jc w:val="left"/>
              <w:rPr>
                <w:rFonts w:ascii="Times New Roman" w:hAnsi="Times New Roman" w:cs="Times New Roman" w:eastAsia="Times New Roman"/>
                <w:color w:val="auto"/>
                <w:spacing w:val="0"/>
                <w:position w:val="0"/>
                <w:sz w:val="28"/>
                <w:shd w:fill="auto" w:val="clear"/>
              </w:rPr>
            </w:pPr>
          </w:p>
          <w:p>
            <w:pPr>
              <w:spacing w:before="0" w:after="0" w:line="240"/>
              <w:ind w:right="0" w:left="-284"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«_____»___________2019 </w:t>
            </w:r>
            <w:r>
              <w:rPr>
                <w:rFonts w:ascii="Times New Roman" w:hAnsi="Times New Roman" w:cs="Times New Roman" w:eastAsia="Times New Roman"/>
                <w:color w:val="auto"/>
                <w:spacing w:val="0"/>
                <w:position w:val="0"/>
                <w:sz w:val="28"/>
                <w:shd w:fill="auto" w:val="clear"/>
              </w:rPr>
              <w:t xml:space="preserve">г.</w:t>
            </w:r>
          </w:p>
        </w:tc>
        <w:tc>
          <w:tcPr>
            <w:tcW w:w="49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center"/>
              <w:rPr>
                <w:rFonts w:ascii="Calibri" w:hAnsi="Calibri" w:cs="Calibri" w:eastAsia="Calibri"/>
                <w:color w:val="auto"/>
                <w:spacing w:val="0"/>
                <w:position w:val="0"/>
                <w:sz w:val="22"/>
                <w:shd w:fill="auto" w:val="clear"/>
              </w:rPr>
            </w:pPr>
          </w:p>
        </w:tc>
      </w:tr>
      <w:tr>
        <w:trPr>
          <w:trHeight w:val="1" w:hRule="atLeast"/>
          <w:jc w:val="left"/>
        </w:trPr>
        <w:tc>
          <w:tcPr>
            <w:tcW w:w="49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left"/>
              <w:rPr>
                <w:rFonts w:ascii="Times New Roman" w:hAnsi="Times New Roman" w:cs="Times New Roman" w:eastAsia="Times New Roman"/>
                <w:b/>
                <w:color w:val="auto"/>
                <w:spacing w:val="0"/>
                <w:position w:val="0"/>
                <w:sz w:val="22"/>
                <w:shd w:fill="auto" w:val="clear"/>
              </w:rPr>
            </w:pPr>
          </w:p>
          <w:p>
            <w:pPr>
              <w:spacing w:before="0" w:after="0" w:line="240"/>
              <w:ind w:right="0" w:left="-284" w:firstLine="720"/>
              <w:jc w:val="left"/>
              <w:rPr>
                <w:color w:val="auto"/>
                <w:spacing w:val="0"/>
                <w:position w:val="0"/>
                <w:sz w:val="22"/>
                <w:shd w:fill="auto" w:val="clear"/>
              </w:rPr>
            </w:pPr>
          </w:p>
        </w:tc>
        <w:tc>
          <w:tcPr>
            <w:tcW w:w="49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284" w:firstLine="720"/>
              <w:jc w:val="center"/>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7"/>
          <w:shd w:fill="FFFFFF" w:val="clear"/>
        </w:rPr>
      </w:pPr>
      <w:r>
        <w:rPr>
          <w:rFonts w:ascii="Times New Roman" w:hAnsi="Times New Roman" w:cs="Times New Roman" w:eastAsia="Times New Roman"/>
          <w:b/>
          <w:color w:val="auto"/>
          <w:spacing w:val="0"/>
          <w:position w:val="0"/>
          <w:sz w:val="27"/>
          <w:shd w:fill="FFFFFF" w:val="clear"/>
        </w:rPr>
        <w:t xml:space="preserve">РАБОЧАЯ ПРОГРАММА ДИСЦИПЛИНЫ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Б1.В.ДВ.05.01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ЭКОЛОГИЧЕСКАЯ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 РЕЖИМНЫХ ОБЪЕКТАХ</w:t>
      </w:r>
      <w:r>
        <w:rPr>
          <w:rFonts w:ascii="Times New Roman" w:hAnsi="Times New Roman" w:cs="Times New Roman" w:eastAsia="Times New Roman"/>
          <w:b/>
          <w:color w:val="auto"/>
          <w:spacing w:val="0"/>
          <w:position w:val="0"/>
          <w:sz w:val="28"/>
          <w:shd w:fill="FFFFFF" w:val="clear"/>
        </w:rPr>
        <w:t xml:space="preserv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38.05.01 </w:t>
      </w:r>
      <w:r>
        <w:rPr>
          <w:rFonts w:ascii="Times New Roman" w:hAnsi="Times New Roman" w:cs="Times New Roman" w:eastAsia="Times New Roman"/>
          <w:color w:val="auto"/>
          <w:spacing w:val="0"/>
          <w:position w:val="0"/>
          <w:sz w:val="28"/>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Квалификация  - экономист</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очная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9"/>
          <w:shd w:fill="auto" w:val="clear"/>
        </w:rPr>
      </w:pPr>
    </w:p>
    <w:p>
      <w:pPr>
        <w:suppressAutoHyphens w:val="true"/>
        <w:spacing w:before="0" w:after="0" w:line="240"/>
        <w:ind w:right="0" w:left="-284" w:firstLine="0"/>
        <w:jc w:val="center"/>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Рязань 2019</w:t>
      </w:r>
    </w:p>
    <w:p>
      <w:pPr>
        <w:suppressAutoHyphens w:val="true"/>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b/>
          <w:caps w:val="true"/>
          <w:color w:val="auto"/>
          <w:spacing w:val="0"/>
          <w:position w:val="0"/>
          <w:sz w:val="22"/>
          <w:shd w:fill="auto" w:val="clear"/>
        </w:rPr>
        <w:t xml:space="preserve">. </w:t>
      </w:r>
      <w:r>
        <w:rPr>
          <w:rFonts w:ascii="Times New Roman" w:hAnsi="Times New Roman" w:cs="Times New Roman" w:eastAsia="Times New Roman"/>
          <w:b/>
          <w:caps w:val="true"/>
          <w:color w:val="auto"/>
          <w:spacing w:val="0"/>
          <w:position w:val="0"/>
          <w:sz w:val="22"/>
          <w:shd w:fill="auto" w:val="clear"/>
        </w:rPr>
        <w:t xml:space="preserve">перечень планируемых рЕзультатов обучения по дисциплине, соотнесенных с планируемыми результатами освоения образовательной программы СПЕЦИАЛИТЕТА</w:t>
      </w:r>
    </w:p>
    <w:p>
      <w:pPr>
        <w:suppressAutoHyphens w:val="true"/>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является составной частью основной профессиональной образовательной программы (далее – ОПОП)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реализуемой по специальности 38.05.01 Экономическая безопасность (уровень специалитета).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составлена в соответствии с Федеральным государственным образовательным стандартом высшего образования по специальности 38.05.01 Экономическая безопасность (уровень специалитета) [утв. Приказом Министерства образования и науки Российской Федерации от 16.01.2017 г. № 20].</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программа дисциплины предназначена для студентов, обучающихся по ОПОП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реализуемой по специальности 38.05.01 Экономическая безопасность (уровень специалитета).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Цель изучения дисциплины: сформировать комплекс знаний нормативно-правовых и экономических основ управления качеством окружающей среды и методами рационального использования природных ресурсов в производственной деятельности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решения поставленной цели определены следующие задачи: </w:t>
      </w:r>
    </w:p>
    <w:p>
      <w:pPr>
        <w:tabs>
          <w:tab w:val="left" w:pos="993"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изучить общие принципы управления сложными системами;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рассмотреть актуальные проблемы взаимодействия общества и окружающей среды в России в начале 21 века: основные источники экологической опасности; анализ риска возникновения экологически опасных ситуаций;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определить основы управления экологическим риском;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изучить экономический механизм управления экологической безопасностью;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изучить экономическое и правовое обеспечение рациональности использования природных ресурсов;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изучить нормативно-правовое обеспечение деятельности в области охраны окружающей среды, природопользования и обеспечения экологической безопасности в России;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рассмотреть примеры управления экологической безопасностью на уровне предприятия;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охарактеризовать международные проекты в области охраны окружающей среды и рационального использования природных ресурсов.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p>
    <w:p>
      <w:pPr>
        <w:tabs>
          <w:tab w:val="left" w:pos="820" w:leader="none"/>
        </w:tabs>
        <w:suppressAutoHyphens w:val="true"/>
        <w:spacing w:before="0" w:after="0" w:line="240"/>
        <w:ind w:right="57" w:left="0" w:firstLine="822"/>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Перечень планируемых результатов обучения по дисциплине</w:t>
      </w:r>
    </w:p>
    <w:p>
      <w:pPr>
        <w:tabs>
          <w:tab w:val="left" w:pos="820" w:leader="none"/>
        </w:tabs>
        <w:suppressAutoHyphens w:val="true"/>
        <w:spacing w:before="0" w:after="0" w:line="240"/>
        <w:ind w:right="57" w:left="0" w:firstLine="822"/>
        <w:jc w:val="both"/>
        <w:rPr>
          <w:rFonts w:ascii="Times New Roman" w:hAnsi="Times New Roman" w:cs="Times New Roman" w:eastAsia="Times New Roman"/>
          <w:color w:val="auto"/>
          <w:spacing w:val="0"/>
          <w:position w:val="0"/>
          <w:sz w:val="22"/>
          <w:shd w:fill="auto" w:val="clear"/>
        </w:rPr>
      </w:pPr>
    </w:p>
    <w:tbl>
      <w:tblPr/>
      <w:tblGrid>
        <w:gridCol w:w="1809"/>
        <w:gridCol w:w="3346"/>
        <w:gridCol w:w="4734"/>
      </w:tblGrid>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Коды</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компетенции</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Содержание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компетенций</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Перечень планируемых результатов обучения по дисциплине</w:t>
            </w:r>
          </w:p>
        </w:tc>
      </w:tr>
      <w:tr>
        <w:trPr>
          <w:trHeight w:val="1" w:hRule="atLeast"/>
          <w:jc w:val="center"/>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ПК-5</w:t>
            </w:r>
          </w:p>
        </w:tc>
        <w:tc>
          <w:tcPr>
            <w:tcW w:w="33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осуществлять планово-отчетную работу организации, разработку проектных решений, разделов текущих и перспективных планов экономического развития организации, бизнес-планов, смет, учетно-отчетной документации, нормативов затрат и соответствующих предложений по реализации разработанных проектов, планов, программ</w:t>
            </w:r>
          </w:p>
        </w:tc>
        <w:tc>
          <w:tcPr>
            <w:tcW w:w="4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знать:</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основные закономерности влияния важнейших объектов хозяйственной деятельности человека на природу;</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содержание планово-отчетной работы в области экологической безопасности;</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уметь: </w:t>
            </w:r>
          </w:p>
          <w:p>
            <w:pPr>
              <w:tabs>
                <w:tab w:val="left" w:pos="0"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разрабатывать проектные рекомендации по предотвращению, минимизации и преодолению негативных последствий антропогенной деятельности;</w:t>
            </w:r>
          </w:p>
          <w:p>
            <w:pPr>
              <w:tabs>
                <w:tab w:val="left" w:pos="0" w:leader="none"/>
              </w:tabs>
              <w:suppressAutoHyphens w:val="true"/>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владеть:</w:t>
            </w:r>
          </w:p>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методикой расчета экологических показателей в соответствующих разделах текущих и перспективных планах организации.</w:t>
            </w:r>
          </w:p>
        </w:tc>
      </w:tr>
    </w:tbl>
    <w:p>
      <w:pPr>
        <w:suppressAutoHyphens w:val="true"/>
        <w:spacing w:before="0" w:after="120" w:line="240"/>
        <w:ind w:right="0" w:left="980" w:firstLine="0"/>
        <w:jc w:val="left"/>
        <w:rPr>
          <w:rFonts w:ascii="Times New Roman" w:hAnsi="Times New Roman" w:cs="Times New Roman" w:eastAsia="Times New Roman"/>
          <w:b/>
          <w:color w:val="auto"/>
          <w:spacing w:val="0"/>
          <w:position w:val="0"/>
          <w:sz w:val="22"/>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widowControl w:val="false"/>
        <w:suppressAutoHyphens w:val="true"/>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2. </w:t>
      </w:r>
      <w:r>
        <w:rPr>
          <w:rFonts w:ascii="Times New Roman" w:hAnsi="Times New Roman" w:cs="Times New Roman" w:eastAsia="Times New Roman"/>
          <w:b/>
          <w:caps w:val="true"/>
          <w:color w:val="auto"/>
          <w:spacing w:val="0"/>
          <w:position w:val="0"/>
          <w:sz w:val="22"/>
          <w:shd w:fill="auto" w:val="clear"/>
        </w:rPr>
        <w:t xml:space="preserve">Место дисциплины в структуре ОСНОВНОЙ ПРОФЕССИОНАЛЬНоЙ образовательной программы</w:t>
      </w:r>
    </w:p>
    <w:p>
      <w:pPr>
        <w:suppressAutoHyphens w:val="true"/>
        <w:spacing w:before="0" w:after="120" w:line="240"/>
        <w:ind w:right="0" w:left="454" w:firstLine="0"/>
        <w:jc w:val="lef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Дисциплина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реализуется в рамках блока № 1 дисциплин вариативной части ОПОП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Экономико-правовое обеспечение экономической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специальности 38.05.01 Экономическая безопасность ФГБОУ ВО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РГРТУ</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Дисциплина изучается по очной форме обучения на 1-м курсе во 2-м семестре.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до начала изучения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должен иметь представление о том, на каких участках своей будущей профессиональной деятельности он сможет использовать полученные им знания в рамках компетенций, обусловленных спецификой его предстоящей работы.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Пререквизиты дисциплины</w:t>
      </w:r>
      <w:r>
        <w:rPr>
          <w:rFonts w:ascii="Times New Roman" w:hAnsi="Times New Roman" w:cs="Times New Roman" w:eastAsia="Times New Roman"/>
          <w:color w:val="auto"/>
          <w:spacing w:val="0"/>
          <w:position w:val="0"/>
          <w:sz w:val="22"/>
          <w:shd w:fill="auto" w:val="clear"/>
        </w:rPr>
        <w:t xml:space="preserve">. Для изучения дисциплины обучаемый должен иметь основы знаний, полученных в ходе изучения дисциплин школьного цикла (химия, биология, физика, математика, основы безопасности жизнедеятельности)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Взаимосвязь с другими дисциплинами.</w:t>
      </w:r>
      <w:r>
        <w:rPr>
          <w:rFonts w:ascii="Times New Roman" w:hAnsi="Times New Roman" w:cs="Times New Roman" w:eastAsia="Times New Roman"/>
          <w:color w:val="auto"/>
          <w:spacing w:val="0"/>
          <w:position w:val="0"/>
          <w:sz w:val="22"/>
          <w:shd w:fill="auto" w:val="clear"/>
        </w:rPr>
        <w:t xml:space="preserve"> Дисциплина Экологическая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логически взаимосвязана с другими дисциплинами, такими как: Б1.3.Б.17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Безопасность жизнедеятельности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Б1.4.Б.01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Специальная подготовка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др.</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Программа курса ориентирована на возможность расширения и углубления знаний, умений и навыков студентов специалитета для успешной профессиональной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Постреквизиты дисциплины.</w:t>
      </w:r>
      <w:r>
        <w:rPr>
          <w:rFonts w:ascii="Times New Roman" w:hAnsi="Times New Roman" w:cs="Times New Roman" w:eastAsia="Times New Roman"/>
          <w:color w:val="auto"/>
          <w:spacing w:val="0"/>
          <w:position w:val="0"/>
          <w:sz w:val="22"/>
          <w:shd w:fill="auto" w:val="clear"/>
        </w:rPr>
        <w:t xml:space="preserve"> Компетенции, полученные в результате освоения дисциплины, необходимы обучающемуся при изучении дисциплин  Б1.3.Б.05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Экономический анализ</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Б1.3.Б.06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Бухгалтерский учет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других, а также при выполнении научно-исследовательской работы, прохождении преддипломной практики, подготовке к государственной итоговой аттестации. </w:t>
      </w:r>
    </w:p>
    <w:p>
      <w:pPr>
        <w:numPr>
          <w:ilvl w:val="0"/>
          <w:numId w:val="44"/>
        </w:numPr>
        <w:tabs>
          <w:tab w:val="left" w:pos="16776932" w:leader="none"/>
          <w:tab w:val="right" w:pos="9639" w:leader="underscore"/>
        </w:tabs>
        <w:suppressAutoHyphens w:val="true"/>
        <w:spacing w:before="0" w:after="120" w:line="240"/>
        <w:ind w:right="0" w:left="480" w:hanging="480"/>
        <w:jc w:val="both"/>
        <w:rPr>
          <w:rFonts w:ascii="Times New Roman" w:hAnsi="Times New Roman" w:cs="Times New Roman" w:eastAsia="Times New Roman"/>
          <w:b/>
          <w:color w:val="auto"/>
          <w:spacing w:val="0"/>
          <w:position w:val="0"/>
          <w:sz w:val="22"/>
          <w:shd w:fill="auto" w:val="clear"/>
        </w:rPr>
      </w:pPr>
    </w:p>
    <w:p>
      <w:pPr>
        <w:numPr>
          <w:ilvl w:val="0"/>
          <w:numId w:val="44"/>
        </w:numPr>
        <w:tabs>
          <w:tab w:val="left" w:pos="0" w:leader="none"/>
        </w:tabs>
        <w:spacing w:before="0" w:after="0" w:line="240"/>
        <w:ind w:right="0" w:left="432" w:hanging="432"/>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3. </w:t>
      </w:r>
      <w:r>
        <w:rPr>
          <w:rFonts w:ascii="Times New Roman" w:hAnsi="Times New Roman" w:cs="Times New Roman" w:eastAsia="Times New Roman"/>
          <w:b/>
          <w:caps w:val="true"/>
          <w:color w:val="auto"/>
          <w:spacing w:val="0"/>
          <w:position w:val="0"/>
          <w:sz w:val="22"/>
          <w:shd w:fill="auto" w:val="clear"/>
        </w:rPr>
        <w:t xml:space="preserve">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p>
      <w:pPr>
        <w:numPr>
          <w:ilvl w:val="0"/>
          <w:numId w:val="44"/>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2"/>
          <w:shd w:fill="auto" w:val="clear"/>
        </w:rPr>
      </w:pPr>
    </w:p>
    <w:p>
      <w:pPr>
        <w:numPr>
          <w:ilvl w:val="0"/>
          <w:numId w:val="44"/>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Общая трудоемкость дисциплины составляет 2 зачетных единицы (ЗЕ), или 72 часа.</w:t>
      </w:r>
    </w:p>
    <w:p>
      <w:pPr>
        <w:numPr>
          <w:ilvl w:val="0"/>
          <w:numId w:val="44"/>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2"/>
          <w:shd w:fill="auto" w:val="clear"/>
        </w:rPr>
      </w:pPr>
    </w:p>
    <w:tbl>
      <w:tblPr/>
      <w:tblGrid>
        <w:gridCol w:w="5682"/>
        <w:gridCol w:w="4277"/>
      </w:tblGrid>
      <w:tr>
        <w:trPr>
          <w:trHeight w:val="242" w:hRule="auto"/>
          <w:jc w:val="left"/>
        </w:trPr>
        <w:tc>
          <w:tcPr>
            <w:tcW w:w="56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 учебной работы</w:t>
            </w:r>
          </w:p>
        </w:tc>
        <w:tc>
          <w:tcPr>
            <w:tcW w:w="4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Всего часов</w:t>
            </w:r>
          </w:p>
        </w:tc>
      </w:tr>
      <w:tr>
        <w:trPr>
          <w:trHeight w:val="273" w:hRule="auto"/>
          <w:jc w:val="left"/>
        </w:trPr>
        <w:tc>
          <w:tcPr>
            <w:tcW w:w="56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Очная форма обучения</w:t>
            </w:r>
          </w:p>
        </w:tc>
      </w:tr>
      <w:tr>
        <w:trPr>
          <w:trHeight w:val="242"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Общая трудоемкость дисциплины</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72</w:t>
            </w:r>
          </w:p>
        </w:tc>
      </w:tr>
      <w:tr>
        <w:trPr>
          <w:trHeight w:val="515"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Контактная работа обучающихся с преподавателем (всего), в том числе:</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w:t>
            </w:r>
          </w:p>
        </w:tc>
      </w:tr>
      <w:tr>
        <w:trPr>
          <w:trHeight w:val="242"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лекции</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r>
      <w:tr>
        <w:trPr>
          <w:trHeight w:val="257"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практические занятия</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r>
      <w:tr>
        <w:trPr>
          <w:trHeight w:val="515"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Самостоятельная работа обучающихся (всего), в том числе:</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42"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контроль</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r>
      <w:tr>
        <w:trPr>
          <w:trHeight w:val="257"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Самостоятельная  работа</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w:t>
            </w:r>
          </w:p>
        </w:tc>
      </w:tr>
      <w:tr>
        <w:trPr>
          <w:trHeight w:val="257" w:hRule="auto"/>
          <w:jc w:val="left"/>
        </w:trPr>
        <w:tc>
          <w:tcPr>
            <w:tcW w:w="56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 промежуточной аттестации обучающихся</w:t>
            </w:r>
          </w:p>
        </w:tc>
        <w:tc>
          <w:tcPr>
            <w:tcW w:w="42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Зачет</w:t>
            </w:r>
          </w:p>
        </w:tc>
      </w:tr>
    </w:tbl>
    <w:p>
      <w:pPr>
        <w:numPr>
          <w:ilvl w:val="0"/>
          <w:numId w:val="85"/>
        </w:numPr>
        <w:tabs>
          <w:tab w:val="left" w:pos="16776932" w:leader="none"/>
          <w:tab w:val="right" w:pos="9639" w:leader="underscore"/>
        </w:tabs>
        <w:suppressAutoHyphens w:val="true"/>
        <w:spacing w:before="0" w:after="0" w:line="240"/>
        <w:ind w:right="0" w:left="480" w:firstLine="709"/>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4. </w:t>
      </w:r>
      <w:r>
        <w:rPr>
          <w:rFonts w:ascii="Times New Roman" w:hAnsi="Times New Roman" w:cs="Times New Roman" w:eastAsia="Times New Roman"/>
          <w:b/>
          <w:caps w:val="true"/>
          <w:color w:val="auto"/>
          <w:spacing w:val="0"/>
          <w:position w:val="0"/>
          <w:sz w:val="22"/>
          <w:shd w:fill="auto" w:val="clear"/>
        </w:rPr>
        <w:t xml:space="preserve">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4.1. </w:t>
      </w:r>
      <w:r>
        <w:rPr>
          <w:rFonts w:ascii="Times New Roman" w:hAnsi="Times New Roman" w:cs="Times New Roman" w:eastAsia="Times New Roman"/>
          <w:b/>
          <w:i/>
          <w:color w:val="auto"/>
          <w:spacing w:val="0"/>
          <w:position w:val="0"/>
          <w:sz w:val="22"/>
          <w:shd w:fill="auto" w:val="clear"/>
        </w:rPr>
        <w:t xml:space="preserve">Содержание дисциплины, структурированное по разделам (темам)</w:t>
      </w:r>
    </w:p>
    <w:p>
      <w:pPr>
        <w:suppressAutoHyphens w:val="true"/>
        <w:spacing w:before="0" w:after="0" w:line="240"/>
        <w:ind w:right="0" w:left="0" w:firstLine="709"/>
        <w:jc w:val="both"/>
        <w:rPr>
          <w:rFonts w:ascii="Times New Roman" w:hAnsi="Times New Roman" w:cs="Times New Roman" w:eastAsia="Times New Roman"/>
          <w:b/>
          <w:i/>
          <w:color w:val="auto"/>
          <w:spacing w:val="0"/>
          <w:position w:val="0"/>
          <w:sz w:val="22"/>
          <w:shd w:fill="auto" w:val="clear"/>
        </w:rPr>
      </w:pP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Актуальность проблемы экологической опасности </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2. </w:t>
      </w:r>
      <w:r>
        <w:rPr>
          <w:rFonts w:ascii="Times New Roman" w:hAnsi="Times New Roman" w:cs="Times New Roman" w:eastAsia="Times New Roman"/>
          <w:color w:val="auto"/>
          <w:spacing w:val="0"/>
          <w:position w:val="0"/>
          <w:sz w:val="22"/>
          <w:shd w:fill="auto" w:val="clear"/>
        </w:rPr>
        <w:t xml:space="preserve">Глобальная экологическая безопасность </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w:t>
      </w:r>
      <w:r>
        <w:rPr>
          <w:rFonts w:ascii="Times New Roman" w:hAnsi="Times New Roman" w:cs="Times New Roman" w:eastAsia="Times New Roman"/>
          <w:color w:val="auto"/>
          <w:spacing w:val="0"/>
          <w:position w:val="0"/>
          <w:sz w:val="22"/>
          <w:shd w:fill="auto" w:val="clear"/>
        </w:rPr>
        <w:t xml:space="preserve">  3. </w:t>
      </w:r>
      <w:r>
        <w:rPr>
          <w:rFonts w:ascii="Times New Roman" w:hAnsi="Times New Roman" w:cs="Times New Roman" w:eastAsia="Times New Roman"/>
          <w:color w:val="auto"/>
          <w:spacing w:val="0"/>
          <w:position w:val="0"/>
          <w:sz w:val="22"/>
          <w:shd w:fill="auto" w:val="clear"/>
        </w:rPr>
        <w:t xml:space="preserve">Окружающая среда как система </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w:t>
      </w:r>
      <w:r>
        <w:rPr>
          <w:rFonts w:ascii="Times New Roman" w:hAnsi="Times New Roman" w:cs="Times New Roman" w:eastAsia="Times New Roman"/>
          <w:color w:val="auto"/>
          <w:spacing w:val="0"/>
          <w:position w:val="0"/>
          <w:sz w:val="22"/>
          <w:shd w:fill="auto" w:val="clear"/>
        </w:rPr>
        <w:t xml:space="preserve">  4. </w:t>
      </w:r>
      <w:r>
        <w:rPr>
          <w:rFonts w:ascii="Times New Roman" w:hAnsi="Times New Roman" w:cs="Times New Roman" w:eastAsia="Times New Roman"/>
          <w:color w:val="auto"/>
          <w:spacing w:val="0"/>
          <w:position w:val="0"/>
          <w:sz w:val="22"/>
          <w:shd w:fill="auto" w:val="clear"/>
        </w:rPr>
        <w:t xml:space="preserve">Опасные природные явления </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Техногенные системы и их воздействие на человека, и окружающую среду </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6. </w:t>
      </w:r>
      <w:r>
        <w:rPr>
          <w:rFonts w:ascii="Times New Roman" w:hAnsi="Times New Roman" w:cs="Times New Roman" w:eastAsia="Times New Roman"/>
          <w:color w:val="auto"/>
          <w:spacing w:val="0"/>
          <w:position w:val="0"/>
          <w:sz w:val="22"/>
          <w:shd w:fill="auto" w:val="clear"/>
        </w:rPr>
        <w:t xml:space="preserve">Основные принципы обеспечения экологической безопасности</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7. </w:t>
      </w:r>
      <w:r>
        <w:rPr>
          <w:rFonts w:ascii="Times New Roman" w:hAnsi="Times New Roman" w:cs="Times New Roman" w:eastAsia="Times New Roman"/>
          <w:color w:val="auto"/>
          <w:spacing w:val="0"/>
          <w:position w:val="0"/>
          <w:sz w:val="22"/>
          <w:shd w:fill="auto" w:val="clear"/>
        </w:rPr>
        <w:t xml:space="preserve">Количественная оценка опасных воздействий. Анализ риска</w:t>
      </w:r>
    </w:p>
    <w:p>
      <w:p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8. </w:t>
      </w:r>
      <w:r>
        <w:rPr>
          <w:rFonts w:ascii="Times New Roman" w:hAnsi="Times New Roman" w:cs="Times New Roman" w:eastAsia="Times New Roman"/>
          <w:color w:val="auto"/>
          <w:spacing w:val="0"/>
          <w:position w:val="0"/>
          <w:sz w:val="22"/>
          <w:shd w:fill="auto" w:val="clear"/>
        </w:rPr>
        <w:t xml:space="preserve">Основные направления и методы снижения экологического риска от загрязнения окружающей среды</w:t>
      </w:r>
    </w:p>
    <w:p>
      <w:p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9. </w:t>
      </w:r>
      <w:r>
        <w:rPr>
          <w:rFonts w:ascii="Times New Roman" w:hAnsi="Times New Roman" w:cs="Times New Roman" w:eastAsia="Times New Roman"/>
          <w:color w:val="auto"/>
          <w:spacing w:val="0"/>
          <w:position w:val="0"/>
          <w:sz w:val="22"/>
          <w:shd w:fill="auto" w:val="clear"/>
        </w:rPr>
        <w:t xml:space="preserve">Ресурсосбережение и комплексное использование сырья – стратегия решения экологических проблем</w:t>
      </w:r>
    </w:p>
    <w:p>
      <w:p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tbl>
      <w:tblPr/>
      <w:tblGrid>
        <w:gridCol w:w="3724"/>
        <w:gridCol w:w="6696"/>
      </w:tblGrid>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Раздел  дисциплины</w:t>
            </w:r>
          </w:p>
          <w:p>
            <w:pPr>
              <w:suppressAutoHyphens w:val="true"/>
              <w:spacing w:before="0" w:after="0" w:line="240"/>
              <w:ind w:right="0" w:left="0" w:firstLine="0"/>
              <w:jc w:val="center"/>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Содержание</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Раздел </w:t>
            </w:r>
            <w:r>
              <w:rPr>
                <w:rFonts w:ascii="Times New Roman" w:hAnsi="Times New Roman" w:cs="Times New Roman" w:eastAsia="Times New Roman"/>
                <w:color w:val="auto"/>
                <w:spacing w:val="0"/>
                <w:position w:val="0"/>
                <w:sz w:val="20"/>
                <w:shd w:fill="auto" w:val="clear"/>
              </w:rPr>
              <w:t xml:space="preserve"> 1. </w:t>
            </w:r>
            <w:r>
              <w:rPr>
                <w:rFonts w:ascii="Times New Roman" w:hAnsi="Times New Roman" w:cs="Times New Roman" w:eastAsia="Times New Roman"/>
                <w:color w:val="auto"/>
                <w:spacing w:val="0"/>
                <w:position w:val="0"/>
                <w:sz w:val="20"/>
                <w:shd w:fill="auto" w:val="clear"/>
              </w:rPr>
              <w:t xml:space="preserve">Актуальность проблемы экологической опасности </w:t>
            </w:r>
          </w:p>
          <w:p>
            <w:pPr>
              <w:suppressAutoHyphens w:val="true"/>
              <w:spacing w:before="0" w:after="0" w:line="240"/>
              <w:ind w:right="0" w:left="0" w:firstLine="0"/>
              <w:jc w:val="both"/>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1. </w:t>
            </w:r>
            <w:r>
              <w:rPr>
                <w:rFonts w:ascii="Times New Roman" w:hAnsi="Times New Roman" w:cs="Times New Roman" w:eastAsia="Times New Roman"/>
                <w:i/>
                <w:color w:val="auto"/>
                <w:spacing w:val="0"/>
                <w:position w:val="0"/>
                <w:sz w:val="20"/>
                <w:shd w:fill="auto" w:val="clear"/>
              </w:rPr>
              <w:t xml:space="preserve">Актуальность проблемы экологической опасности </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Причины возникновения экологической опасности. Источники экологической опасности. Факторы экологического риска. Экологические катастрофы и экологические кризисы. Природные катастрофы и техногенные аварии. Промышленные аварии и стихийные бедствия Российской Федерации. Экологическая безопасность. Экологические угрозы.</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Раздел </w:t>
            </w:r>
            <w:r>
              <w:rPr>
                <w:rFonts w:ascii="Times New Roman" w:hAnsi="Times New Roman" w:cs="Times New Roman" w:eastAsia="Times New Roman"/>
                <w:color w:val="auto"/>
                <w:spacing w:val="0"/>
                <w:position w:val="0"/>
                <w:sz w:val="20"/>
                <w:shd w:fill="auto" w:val="clear"/>
              </w:rPr>
              <w:t xml:space="preserve"> 2. </w:t>
            </w:r>
            <w:r>
              <w:rPr>
                <w:rFonts w:ascii="Times New Roman" w:hAnsi="Times New Roman" w:cs="Times New Roman" w:eastAsia="Times New Roman"/>
                <w:color w:val="auto"/>
                <w:spacing w:val="0"/>
                <w:position w:val="0"/>
                <w:sz w:val="20"/>
                <w:shd w:fill="auto" w:val="clear"/>
              </w:rPr>
              <w:t xml:space="preserve">Глобальная экологическая безопасность </w:t>
            </w:r>
          </w:p>
          <w:p>
            <w:pPr>
              <w:suppressAutoHyphens w:val="true"/>
              <w:spacing w:before="0" w:after="0" w:line="240"/>
              <w:ind w:right="0" w:left="0" w:firstLine="0"/>
              <w:jc w:val="both"/>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2. </w:t>
            </w:r>
            <w:r>
              <w:rPr>
                <w:rFonts w:ascii="Times New Roman" w:hAnsi="Times New Roman" w:cs="Times New Roman" w:eastAsia="Times New Roman"/>
                <w:i/>
                <w:color w:val="auto"/>
                <w:spacing w:val="0"/>
                <w:position w:val="0"/>
                <w:sz w:val="20"/>
                <w:shd w:fill="auto" w:val="clear"/>
              </w:rPr>
              <w:t xml:space="preserve">Глобальная экологическая безопасность </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Доклады Римского клуба. Глобальные модели и прогнозы развития цивилизации. Цели и пути обеспечения глобальной экологической безопасности.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Оценка опасных явлений из космоса. Глобальные экологические проблемы и стратегия устойчивого развития.</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Раздел </w:t>
            </w:r>
            <w:r>
              <w:rPr>
                <w:rFonts w:ascii="Times New Roman" w:hAnsi="Times New Roman" w:cs="Times New Roman" w:eastAsia="Times New Roman"/>
                <w:color w:val="auto"/>
                <w:spacing w:val="0"/>
                <w:position w:val="0"/>
                <w:sz w:val="20"/>
                <w:shd w:fill="auto" w:val="clear"/>
              </w:rPr>
              <w:t xml:space="preserve">  3. </w:t>
            </w:r>
            <w:r>
              <w:rPr>
                <w:rFonts w:ascii="Times New Roman" w:hAnsi="Times New Roman" w:cs="Times New Roman" w:eastAsia="Times New Roman"/>
                <w:color w:val="auto"/>
                <w:spacing w:val="0"/>
                <w:position w:val="0"/>
                <w:sz w:val="20"/>
                <w:shd w:fill="auto" w:val="clear"/>
              </w:rPr>
              <w:t xml:space="preserve">Окружающая среда как система </w:t>
            </w:r>
          </w:p>
          <w:p>
            <w:pPr>
              <w:suppressAutoHyphens w:val="true"/>
              <w:spacing w:before="0" w:after="0" w:line="240"/>
              <w:ind w:right="0" w:left="0" w:firstLine="0"/>
              <w:jc w:val="both"/>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3. </w:t>
            </w:r>
            <w:r>
              <w:rPr>
                <w:rFonts w:ascii="Times New Roman" w:hAnsi="Times New Roman" w:cs="Times New Roman" w:eastAsia="Times New Roman"/>
                <w:i/>
                <w:color w:val="auto"/>
                <w:spacing w:val="0"/>
                <w:position w:val="0"/>
                <w:sz w:val="20"/>
                <w:shd w:fill="auto" w:val="clear"/>
              </w:rPr>
              <w:t xml:space="preserve">Окружающая среда как система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Системный подход в изучении экологических систем. Атмосфера, гидросфера, литосфера – основные компоненты окружающей среды. Законы функционирования биосферы.</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Защитные механизмы природной среды и факторы, обеспечивающие ее устойчивость. Динамическое равновесие в окружающей среде. Гидрологический цикл. Круговорот энергии и вещества в биосфере. Фотосинтез. Условия и факторы, обеспечивающие безопасную жизнедеятельность в окружающей среде. Естественные "питательные" циклы, механизмы саморегуляции, самоочищение биосферы. Возобновляемые и не возобновляемые природные ресурсы.</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Раздел</w:t>
            </w:r>
            <w:r>
              <w:rPr>
                <w:rFonts w:ascii="Times New Roman" w:hAnsi="Times New Roman" w:cs="Times New Roman" w:eastAsia="Times New Roman"/>
                <w:color w:val="auto"/>
                <w:spacing w:val="0"/>
                <w:position w:val="0"/>
                <w:sz w:val="20"/>
                <w:shd w:fill="auto" w:val="clear"/>
              </w:rPr>
              <w:t xml:space="preserve">  4. </w:t>
            </w:r>
            <w:r>
              <w:rPr>
                <w:rFonts w:ascii="Times New Roman" w:hAnsi="Times New Roman" w:cs="Times New Roman" w:eastAsia="Times New Roman"/>
                <w:color w:val="auto"/>
                <w:spacing w:val="0"/>
                <w:position w:val="0"/>
                <w:sz w:val="20"/>
                <w:shd w:fill="auto" w:val="clear"/>
              </w:rPr>
              <w:t xml:space="preserve">Опасные природные явления </w:t>
            </w:r>
          </w:p>
          <w:p>
            <w:pPr>
              <w:suppressAutoHyphens w:val="true"/>
              <w:spacing w:before="0" w:after="0" w:line="240"/>
              <w:ind w:right="0" w:left="0" w:firstLine="0"/>
              <w:jc w:val="both"/>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4. </w:t>
            </w:r>
            <w:r>
              <w:rPr>
                <w:rFonts w:ascii="Times New Roman" w:hAnsi="Times New Roman" w:cs="Times New Roman" w:eastAsia="Times New Roman"/>
                <w:i/>
                <w:color w:val="auto"/>
                <w:spacing w:val="0"/>
                <w:position w:val="0"/>
                <w:sz w:val="20"/>
                <w:shd w:fill="auto" w:val="clear"/>
              </w:rPr>
              <w:t xml:space="preserve">Опасные природные явления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Опасные геоэкологические процессы.</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Стихийные гидрометеорологические бедствия. </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Раздел  5.</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Техногенные системы и их воздействие на человека, и окружающую среду </w:t>
            </w:r>
          </w:p>
          <w:p>
            <w:pPr>
              <w:suppressAutoHyphens w:val="true"/>
              <w:spacing w:before="0" w:after="0" w:line="240"/>
              <w:ind w:right="0" w:left="0" w:firstLine="0"/>
              <w:jc w:val="both"/>
              <w:rPr>
                <w:color w:val="auto"/>
                <w:spacing w:val="0"/>
                <w:position w:val="0"/>
                <w:shd w:fill="auto" w:val="clear"/>
              </w:rPr>
            </w:pP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Тема  5.</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Техногенные системы и их воздействие на человека, и окружающую среду </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Техногенные системы: определение и классификация. Основные загрязнители почвы, воздуха, воды. Их источники: промышленные предприятия, электростанции, транспорт. </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6.</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Основные принципы обеспечения экологической безопасности</w:t>
            </w: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6. </w:t>
            </w:r>
            <w:r>
              <w:rPr>
                <w:rFonts w:ascii="Times New Roman" w:hAnsi="Times New Roman" w:cs="Times New Roman" w:eastAsia="Times New Roman"/>
                <w:i/>
                <w:color w:val="auto"/>
                <w:spacing w:val="0"/>
                <w:position w:val="0"/>
                <w:sz w:val="20"/>
                <w:shd w:fill="auto" w:val="clear"/>
              </w:rPr>
              <w:t xml:space="preserve">Политика экологической безопасности</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Политика экологической безопасности: уменьшение последствий и компенсация ущерба.</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7. </w:t>
            </w:r>
            <w:r>
              <w:rPr>
                <w:rFonts w:ascii="Times New Roman" w:hAnsi="Times New Roman" w:cs="Times New Roman" w:eastAsia="Times New Roman"/>
                <w:i/>
                <w:color w:val="auto"/>
                <w:spacing w:val="0"/>
                <w:position w:val="0"/>
                <w:sz w:val="20"/>
                <w:shd w:fill="auto" w:val="clear"/>
              </w:rPr>
              <w:t xml:space="preserve">Научные основы оценки техногенных воздействий на окружающую среду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Научные основы оценки техногенных воздействий на окружающую среду. Пороговая и беспороговая концепции. Нелинейные (синергизм, антагонизм) эффекты.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Токсикологическое нормирование химических веществ. Предельно-допустимые концентрации. Трансформация химических соединений в окружающей среде.</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Химико-аналитический контроль объектов окружающей среды.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Биоиндикация, биотестирование.</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8. </w:t>
            </w:r>
            <w:r>
              <w:rPr>
                <w:rFonts w:ascii="Times New Roman" w:hAnsi="Times New Roman" w:cs="Times New Roman" w:eastAsia="Times New Roman"/>
                <w:i/>
                <w:color w:val="auto"/>
                <w:spacing w:val="0"/>
                <w:position w:val="0"/>
                <w:sz w:val="20"/>
                <w:shd w:fill="auto" w:val="clear"/>
              </w:rPr>
              <w:t xml:space="preserve">Экологический подход к оценке состояния и регулированию качества окружающей среды. Экологическое нормирование. Нормирование качества окружающей среды</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Экологический подход к оценке состояния и регулированию качества окружающей среды. Экологическое и санитарно-гигиеническое нормирование. Предельно-допустимая экологическая нагрузка. Поля воздействий; поля концентраций.</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9. </w:t>
            </w:r>
            <w:r>
              <w:rPr>
                <w:rFonts w:ascii="Times New Roman" w:hAnsi="Times New Roman" w:cs="Times New Roman" w:eastAsia="Times New Roman"/>
                <w:i/>
                <w:color w:val="auto"/>
                <w:spacing w:val="0"/>
                <w:position w:val="0"/>
                <w:sz w:val="20"/>
                <w:shd w:fill="auto" w:val="clear"/>
              </w:rPr>
              <w:t xml:space="preserve">Экологическая экспертиза природных экосистем и территорий, техногенных систем: принципы, модели, критерии оценки. Экологическое сопровождение хозяйственной деятельности в России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Экологическая экспертиза природных экосистем и территорий, техногенных систем: принципы, модели, критерии оценки. Состояние и перспективы государственной экологической экспертизы Российской федерации. Экологическое сопровождение хозяйственной деятельности в России: оценка воздействия на окружающую среду (ОВОС), экологическая экспертиза, экологическое аудирование.</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7. Количественная оценка опасных воздействий. Анализ риска</w:t>
            </w: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10. </w:t>
            </w:r>
            <w:r>
              <w:rPr>
                <w:rFonts w:ascii="Times New Roman" w:hAnsi="Times New Roman" w:cs="Times New Roman" w:eastAsia="Times New Roman"/>
                <w:i/>
                <w:color w:val="auto"/>
                <w:spacing w:val="0"/>
                <w:position w:val="0"/>
                <w:sz w:val="20"/>
                <w:shd w:fill="auto" w:val="clear"/>
              </w:rPr>
              <w:t xml:space="preserve">Анализ, оценка и управление экологическим риском. Методология оценки риска</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Методология оценки риска. Основные понятия, определения, термины. Риск, уровень риска, его расчет. Оценка риска на основе доступных данных. Сравнение и анализ рисков в единой шкале. </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11. </w:t>
            </w:r>
            <w:r>
              <w:rPr>
                <w:rFonts w:ascii="Times New Roman" w:hAnsi="Times New Roman" w:cs="Times New Roman" w:eastAsia="Times New Roman"/>
                <w:i/>
                <w:color w:val="auto"/>
                <w:spacing w:val="0"/>
                <w:position w:val="0"/>
                <w:sz w:val="20"/>
                <w:shd w:fill="auto" w:val="clear"/>
              </w:rPr>
              <w:t xml:space="preserve">Виды опасностей, их оценка и прогноз</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Виды опасностей. Наиболее опасные факторы воздействия на здоровье населения и окружающую среду.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Оценка опасностей и прогноз. События с высокой и низкой вероятностью. Систематические опасные воздействия на человека и окружающую среду. Основные подходы к оценке риска крупномасштабных аварий с большими последствиями. Долгосрочные эффекты опасных воздействий. </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12. </w:t>
            </w:r>
            <w:r>
              <w:rPr>
                <w:rFonts w:ascii="Times New Roman" w:hAnsi="Times New Roman" w:cs="Times New Roman" w:eastAsia="Times New Roman"/>
                <w:i/>
                <w:color w:val="auto"/>
                <w:spacing w:val="0"/>
                <w:position w:val="0"/>
                <w:sz w:val="20"/>
                <w:shd w:fill="auto" w:val="clear"/>
              </w:rPr>
              <w:t xml:space="preserve">Оценка риска природных опасностей</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Оценка риска природных опасностей. Особенности управления риском в экстремальных условиях.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Региональная оценка риска. Расчет и построение полей риска на картографической основе. Зоны экологического риска. </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13.</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Социальные аспекты риска. Экономический подход к проблемам безопасности</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Социальные аспекты риска; восприятие рисков и реакция общества на них.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Критерии социального и экономического развития общества, характеризующие условия устойчивого развития.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Экономический подход к проблемам безопасности; стоимостная оценка риска; приемлемый уровень риска. Связь уровня безопасности с экономическими возможностями общества.</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w:t>
            </w:r>
            <w:r>
              <w:rPr>
                <w:rFonts w:ascii="Times New Roman" w:hAnsi="Times New Roman" w:cs="Times New Roman" w:eastAsia="Times New Roman"/>
                <w:color w:val="auto"/>
                <w:spacing w:val="0"/>
                <w:position w:val="0"/>
                <w:sz w:val="20"/>
                <w:shd w:fill="auto" w:val="clear"/>
              </w:rPr>
              <w:t xml:space="preserve"> 8. </w:t>
            </w:r>
            <w:r>
              <w:rPr>
                <w:rFonts w:ascii="Times New Roman" w:hAnsi="Times New Roman" w:cs="Times New Roman" w:eastAsia="Times New Roman"/>
                <w:color w:val="auto"/>
                <w:spacing w:val="0"/>
                <w:position w:val="0"/>
                <w:sz w:val="20"/>
                <w:shd w:fill="auto" w:val="clear"/>
              </w:rPr>
              <w:t xml:space="preserve">Основные направления и методы снижения экологического риска от загрязнения окружающей среды</w:t>
            </w: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w:t>
            </w:r>
            <w:r>
              <w:rPr>
                <w:rFonts w:ascii="Times New Roman" w:hAnsi="Times New Roman" w:cs="Times New Roman" w:eastAsia="Times New Roman"/>
                <w:i/>
                <w:color w:val="auto"/>
                <w:spacing w:val="0"/>
                <w:position w:val="0"/>
                <w:sz w:val="20"/>
                <w:shd w:fill="auto" w:val="clear"/>
              </w:rPr>
              <w:t xml:space="preserve"> 14. </w:t>
            </w:r>
            <w:r>
              <w:rPr>
                <w:rFonts w:ascii="Times New Roman" w:hAnsi="Times New Roman" w:cs="Times New Roman" w:eastAsia="Times New Roman"/>
                <w:i/>
                <w:color w:val="auto"/>
                <w:spacing w:val="0"/>
                <w:position w:val="0"/>
                <w:sz w:val="20"/>
                <w:shd w:fill="auto" w:val="clear"/>
              </w:rPr>
              <w:t xml:space="preserve">Проблемы использования и воспроизводства природных ресурсов. Размещение промышленных объектов и охрана окружающей среды</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Проблемы использования и воспроизводства природных ресурсов. Размещение промышленных объектов и охрана окружающей среды. </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15.</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Загрязнение и защита гидросферы</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Методы предотвращения загрязнения вод, очистка сточных вод от возбудителей болезней, органических и неорганических соединений, радиоактивных веществ, питательных веществ и термальных загрязнений. Переработка жидкофазных отходов, использование ценных компонентов. Методы уменьшения объема сточных вод. Система оборотного водоснабжения. Озонирование.</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16.</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Загрязнение и защита атмосферы</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Методы очистки атмосферы от газообразных и аэрозольных загрязнителей, фтористых соединений, радиоактивных веществ. Методы снижения и предотвращения выбросов загрязнителей в атмосферу. Разработка и реализация новых технологий, отличающихся отсутствием выбросов "парниковых" газов.</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17.</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Отходы производства и потребления. Методы и способы утилизации и ликвидации отходов производства и потребления</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Твердые отходы: городской мусор, ил сточных вод, отходы сельскохозяйственного производства, целлюлоза и бумага, отходы химической промышленности, зола, шлак. Их свойства, переработка, захоронение.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Химическая и биохимическая обработка отходов.</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Термические способы обезвреживания. Использование методов разделения веществ для классификации и утилизации отходов.</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18.</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Экологически безопасное обращение с твердыми отходами.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Экологически безопасное удаление и использование токсичных химических веществ и опасных твердых отходов. Безопасное и экологически обоснованное удаление радиоактивных отходов. Экологически безопасное использование биотехнологий.</w:t>
            </w: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19. Проблемы охраны окружающей среды в процессе сельскохозяйственного производства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Проблемы охраны окружающей среды в процессе сельскохозяйственного производства. Нарушение биологического равновесия в результате применения удобрений и ядохимикатов; методы предотвращения и ликвидации вредных последствий их использования.</w:t>
            </w:r>
          </w:p>
        </w:tc>
      </w:tr>
      <w:tr>
        <w:trPr>
          <w:trHeight w:val="1" w:hRule="atLeast"/>
          <w:jc w:val="left"/>
        </w:trPr>
        <w:tc>
          <w:tcPr>
            <w:tcW w:w="37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w:t>
            </w:r>
            <w:r>
              <w:rPr>
                <w:rFonts w:ascii="Times New Roman" w:hAnsi="Times New Roman" w:cs="Times New Roman" w:eastAsia="Times New Roman"/>
                <w:color w:val="auto"/>
                <w:spacing w:val="0"/>
                <w:position w:val="0"/>
                <w:sz w:val="20"/>
                <w:shd w:fill="auto" w:val="clear"/>
              </w:rPr>
              <w:t xml:space="preserve"> 9. </w:t>
            </w:r>
            <w:r>
              <w:rPr>
                <w:rFonts w:ascii="Times New Roman" w:hAnsi="Times New Roman" w:cs="Times New Roman" w:eastAsia="Times New Roman"/>
                <w:color w:val="auto"/>
                <w:spacing w:val="0"/>
                <w:position w:val="0"/>
                <w:sz w:val="20"/>
                <w:shd w:fill="auto" w:val="clear"/>
              </w:rPr>
              <w:t xml:space="preserve">Ресурсосбережение и комплексное использование сырья – стратегия решения экологических проблем</w:t>
            </w:r>
          </w:p>
        </w:tc>
        <w:tc>
          <w:tcPr>
            <w:tcW w:w="66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Тема 20.</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Ресурсосбережение и комплексное использование сырья</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Требования к ресурсосберегающей технологии: бессточные технологические системы, использование отходов как вторичных материальных ресурсов, комбинирование производств, создание замкнутых технологических процессов, территориально-промышленный комплекс.</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Уменьшение использования атмосферного воздуха в качестве ресурса для промышленности и транспорта.</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Принципы создания экологически чистых и комплексных малоотходных технологий.</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Создание энергосберегающих процессов – пример успешного комплексного решения проблем энергетики и энергоемких производств.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Управление риском – основа принятия решений выбора оптимальной стратегии развития.</w:t>
            </w:r>
          </w:p>
        </w:tc>
      </w:tr>
    </w:tbl>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709"/>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4.2. </w:t>
      </w:r>
      <w:r>
        <w:rPr>
          <w:rFonts w:ascii="Times New Roman" w:hAnsi="Times New Roman" w:cs="Times New Roman" w:eastAsia="Times New Roman"/>
          <w:b/>
          <w:i/>
          <w:color w:val="auto"/>
          <w:spacing w:val="0"/>
          <w:position w:val="0"/>
          <w:sz w:val="22"/>
          <w:shd w:fill="auto" w:val="clear"/>
        </w:rPr>
        <w:t xml:space="preserve">Разделы дисциплины и трудоемкость по видам учебных занятий</w:t>
      </w:r>
    </w:p>
    <w:p>
      <w:pPr>
        <w:suppressAutoHyphens w:val="true"/>
        <w:spacing w:before="0" w:after="0" w:line="240"/>
        <w:ind w:right="0" w:left="0" w:firstLine="709"/>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в академических часах)</w:t>
      </w:r>
    </w:p>
    <w:tbl>
      <w:tblPr/>
      <w:tblGrid>
        <w:gridCol w:w="4286"/>
        <w:gridCol w:w="963"/>
        <w:gridCol w:w="716"/>
        <w:gridCol w:w="992"/>
        <w:gridCol w:w="992"/>
        <w:gridCol w:w="851"/>
        <w:gridCol w:w="1098"/>
      </w:tblGrid>
      <w:tr>
        <w:trPr>
          <w:trHeight w:val="1" w:hRule="atLeast"/>
          <w:jc w:val="left"/>
        </w:trPr>
        <w:tc>
          <w:tcPr>
            <w:tcW w:w="4286"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keepNext w:val="true"/>
              <w:tabs>
                <w:tab w:val="left" w:pos="576" w:leader="none"/>
                <w:tab w:val="center" w:pos="1805" w:leader="none"/>
                <w:tab w:val="left" w:pos="26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w:t>
            </w:r>
          </w:p>
        </w:tc>
        <w:tc>
          <w:tcPr>
            <w:tcW w:w="963"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Общая трудо-емкость, всего часов</w:t>
            </w:r>
          </w:p>
        </w:tc>
        <w:tc>
          <w:tcPr>
            <w:tcW w:w="3551"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Контактная работа</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обучающихся</w:t>
            </w:r>
          </w:p>
          <w:p>
            <w:pPr>
              <w:keepNext w:val="true"/>
              <w:tabs>
                <w:tab w:val="left" w:pos="576"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 преподавателем</w:t>
            </w:r>
          </w:p>
        </w:tc>
        <w:tc>
          <w:tcPr>
            <w:tcW w:w="1098"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Самосто-ятельная работа обучаю-щихся</w:t>
            </w:r>
          </w:p>
        </w:tc>
      </w:tr>
      <w:tr>
        <w:trPr>
          <w:trHeight w:val="1" w:hRule="atLeast"/>
          <w:jc w:val="left"/>
        </w:trPr>
        <w:tc>
          <w:tcPr>
            <w:tcW w:w="4286"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3"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всего</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лекции</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практи-ческие занятия</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лабора-торные работы</w:t>
            </w:r>
          </w:p>
        </w:tc>
        <w:tc>
          <w:tcPr>
            <w:tcW w:w="1098"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1. Актуальность проблемы экологической опасности</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7,5</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2. Глобальная экологическая безопасность</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3. Окружающая среда как система</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4. Опасные природные явления</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5. Техногенные системы и их воздействие на человека и окружающую среду</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6. Основные принципы обеспечения экологической безопасности</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7. Количественная оценка опасных воздействий. Анализ риска</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8. Основные направления и методы снижения экологического риска от загрязнения окружающей среды</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9. Ресурсосбережение и комплексное использование сырья – стратегия решения экологических проблем</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Консультации в семестре</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r>
      <w:tr>
        <w:trPr>
          <w:trHeight w:val="1" w:hRule="atLeast"/>
          <w:jc w:val="left"/>
        </w:trPr>
        <w:tc>
          <w:tcPr>
            <w:tcW w:w="428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b/>
                <w:color w:val="auto"/>
                <w:spacing w:val="0"/>
                <w:position w:val="0"/>
                <w:sz w:val="22"/>
                <w:shd w:fill="FFFFFF" w:val="clear"/>
              </w:rPr>
              <w:t xml:space="preserve">Всего:</w:t>
            </w:r>
          </w:p>
        </w:tc>
        <w:tc>
          <w:tcPr>
            <w:tcW w:w="963"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72</w:t>
            </w:r>
          </w:p>
        </w:tc>
        <w:tc>
          <w:tcPr>
            <w:tcW w:w="71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w:t>
            </w:r>
          </w:p>
        </w:tc>
        <w:tc>
          <w:tcPr>
            <w:tcW w:w="85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c>
          <w:tcPr>
            <w:tcW w:w="10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40</w:t>
            </w:r>
          </w:p>
        </w:tc>
      </w:tr>
    </w:tbl>
    <w:p>
      <w:pPr>
        <w:suppressAutoHyphens w:val="true"/>
        <w:spacing w:before="0" w:after="0" w:line="360"/>
        <w:ind w:right="0" w:left="0" w:firstLine="706"/>
        <w:jc w:val="center"/>
        <w:rPr>
          <w:rFonts w:ascii="Times New Roman" w:hAnsi="Times New Roman" w:cs="Times New Roman" w:eastAsia="Times New Roman"/>
          <w:b/>
          <w:color w:val="auto"/>
          <w:spacing w:val="0"/>
          <w:position w:val="0"/>
          <w:sz w:val="22"/>
          <w:shd w:fill="FFFFFF" w:val="clear"/>
        </w:rPr>
      </w:pPr>
    </w:p>
    <w:p>
      <w:pPr>
        <w:widowControl w:val="false"/>
        <w:spacing w:before="0" w:after="0" w:line="240"/>
        <w:ind w:right="0" w:left="0" w:firstLine="709"/>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Виды практических и самостоятельных работ</w:t>
      </w:r>
    </w:p>
    <w:p>
      <w:pPr>
        <w:suppressAutoHyphens w:val="true"/>
        <w:spacing w:before="0" w:after="0" w:line="260"/>
        <w:ind w:right="0" w:left="0" w:firstLine="0"/>
        <w:jc w:val="left"/>
        <w:rPr>
          <w:rFonts w:ascii="Times New Roman" w:hAnsi="Times New Roman" w:cs="Times New Roman" w:eastAsia="Times New Roman"/>
          <w:b/>
          <w:color w:val="auto"/>
          <w:spacing w:val="0"/>
          <w:position w:val="0"/>
          <w:sz w:val="22"/>
          <w:shd w:fill="auto" w:val="clear"/>
        </w:rPr>
      </w:pPr>
    </w:p>
    <w:tbl>
      <w:tblPr/>
      <w:tblGrid>
        <w:gridCol w:w="2518"/>
        <w:gridCol w:w="1559"/>
        <w:gridCol w:w="4678"/>
        <w:gridCol w:w="1276"/>
      </w:tblGrid>
      <w:tr>
        <w:trPr>
          <w:trHeight w:val="879" w:hRule="auto"/>
          <w:jc w:val="left"/>
        </w:trPr>
        <w:tc>
          <w:tcPr>
            <w:tcW w:w="2518" w:type="dxa"/>
            <w:tcBorders>
              <w:top w:val="single" w:color="000000" w:sz="4"/>
              <w:left w:val="single" w:color="000000" w:sz="4"/>
              <w:bottom w:val="single" w:color="000000" w:sz="4"/>
              <w:right w:val="single" w:color="000000" w:sz="4"/>
            </w:tcBorders>
            <w:shd w:color="auto" w:fill="auto" w:val="clear"/>
            <w:tcMar>
              <w:left w:w="56" w:type="dxa"/>
              <w:right w:w="5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Тема</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Вид работы*</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Наименование и содержание работы</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Трудо-емкость, часов</w:t>
            </w:r>
          </w:p>
        </w:tc>
      </w:tr>
      <w:tr>
        <w:trPr>
          <w:trHeight w:val="259" w:hRule="auto"/>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1. Актуальность проблемы экологической опасности</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r>
      <w:tr>
        <w:trPr>
          <w:trHeight w:val="382" w:hRule="auto"/>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Консультации в семестре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261" w:hRule="auto"/>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2. Глобальная экологическая безопасность</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3. Окружающая среда как система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4. Опасные природные явления</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Консультации в семестре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5. Техногенные системы и их воздействие на человека и окружающую среду</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6. Основные принципы обеспечения экологической безопасности</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Консультации в семестре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7. Количественная оценка опасных воздействий. Анализ риска</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8. Основные направления и методы снижения экологического риска от загрязнения окружающей среды</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Консультации в семестре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Раздел  9. Ресурсосбережение и комплексное использование сырья – стратегия решения экологических проблем</w:t>
            </w: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задач, текущее тестирование</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r>
      <w:tr>
        <w:trPr>
          <w:trHeight w:val="1" w:hRule="atLeast"/>
          <w:jc w:val="left"/>
        </w:trPr>
        <w:tc>
          <w:tcPr>
            <w:tcW w:w="2518" w:type="dxa"/>
            <w:vMerge/>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w:t>
            </w:r>
          </w:p>
        </w:tc>
        <w:tc>
          <w:tcPr>
            <w:tcW w:w="4678"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лекций, основной и дополнительной литературы, подготовка к текущему тестированию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w:t>
            </w:r>
          </w:p>
        </w:tc>
        <w:tc>
          <w:tcPr>
            <w:tcW w:w="1276" w:type="dxa"/>
            <w:tcBorders>
              <w:top w:val="single" w:color="000000" w:sz="4"/>
              <w:left w:val="single" w:color="000000" w:sz="4"/>
              <w:bottom w:val="single" w:color="000000" w:sz="4"/>
              <w:right w:val="single" w:color="000000" w:sz="4"/>
            </w:tcBorders>
            <w:shd w:color="auto" w:fill="auto" w:val="clear"/>
            <w:tcMar>
              <w:left w:w="56" w:type="dxa"/>
              <w:right w:w="56"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СР – самостоятельная работа, ПР – практическая работа </w:t>
      </w:r>
    </w:p>
    <w:p>
      <w:pPr>
        <w:suppressAutoHyphens w:val="true"/>
        <w:spacing w:before="0" w:after="0" w:line="260"/>
        <w:ind w:right="0" w:left="0" w:firstLine="0"/>
        <w:jc w:val="left"/>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4.3. </w:t>
      </w:r>
      <w:r>
        <w:rPr>
          <w:rFonts w:ascii="Times New Roman" w:hAnsi="Times New Roman" w:cs="Times New Roman" w:eastAsia="Times New Roman"/>
          <w:b/>
          <w:i/>
          <w:color w:val="auto"/>
          <w:spacing w:val="0"/>
          <w:position w:val="0"/>
          <w:sz w:val="22"/>
          <w:shd w:fill="auto" w:val="clear"/>
        </w:rPr>
        <w:t xml:space="preserve">Курсовая работа </w:t>
      </w:r>
      <w:r>
        <w:rPr>
          <w:rFonts w:ascii="Times New Roman" w:hAnsi="Times New Roman" w:cs="Times New Roman" w:eastAsia="Times New Roman"/>
          <w:color w:val="auto"/>
          <w:spacing w:val="0"/>
          <w:position w:val="0"/>
          <w:sz w:val="22"/>
          <w:shd w:fill="auto" w:val="clear"/>
        </w:rPr>
        <w:t xml:space="preserve">по дисциплине не предусмотрена.</w:t>
      </w:r>
    </w:p>
    <w:p>
      <w:pPr>
        <w:suppressAutoHyphens w:val="true"/>
        <w:spacing w:before="0" w:after="0" w:line="240"/>
        <w:ind w:right="0" w:left="0" w:firstLine="709"/>
        <w:jc w:val="both"/>
        <w:rPr>
          <w:rFonts w:ascii="Courier New" w:hAnsi="Courier New" w:cs="Courier New" w:eastAsia="Courier New"/>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5. </w:t>
      </w:r>
      <w:r>
        <w:rPr>
          <w:rFonts w:ascii="Times New Roman" w:hAnsi="Times New Roman" w:cs="Times New Roman" w:eastAsia="Times New Roman"/>
          <w:b/>
          <w:caps w:val="true"/>
          <w:color w:val="auto"/>
          <w:spacing w:val="0"/>
          <w:position w:val="0"/>
          <w:sz w:val="22"/>
          <w:shd w:fill="auto" w:val="clear"/>
        </w:rPr>
        <w:t xml:space="preserve">перечень учебно-методического обеспечения для </w:t>
      </w:r>
    </w:p>
    <w:p>
      <w:pPr>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самостоятельной работы обучающихся по дисциплине</w:t>
      </w:r>
    </w:p>
    <w:p>
      <w:pPr>
        <w:tabs>
          <w:tab w:val="left" w:pos="1009" w:leader="none"/>
        </w:tabs>
        <w:suppressAutoHyphens w:val="true"/>
        <w:spacing w:before="0" w:after="0" w:line="240"/>
        <w:ind w:right="84" w:left="0" w:firstLine="426"/>
        <w:jc w:val="center"/>
        <w:rPr>
          <w:rFonts w:ascii="Times New Roman" w:hAnsi="Times New Roman" w:cs="Times New Roman" w:eastAsia="Times New Roman"/>
          <w:b/>
          <w:color w:val="auto"/>
          <w:spacing w:val="0"/>
          <w:position w:val="0"/>
          <w:sz w:val="22"/>
          <w:shd w:fill="auto" w:val="clear"/>
        </w:rPr>
      </w:pPr>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1. </w:t>
      </w:r>
      <w:r>
        <w:rPr>
          <w:rFonts w:ascii="Times New Roman" w:hAnsi="Times New Roman" w:cs="Times New Roman" w:eastAsia="Times New Roman"/>
          <w:color w:val="auto"/>
          <w:spacing w:val="0"/>
          <w:position w:val="0"/>
          <w:sz w:val="22"/>
          <w:shd w:fill="FCFCFC" w:val="clear"/>
        </w:rPr>
        <w:t xml:space="preserve">Стадницкий Г.В. Экология [Электронный ресурс] : учебник для вузов / Г.В. Стадницкий. — Электрон. текстовые данные. — СПб. : ХИМИЗДАТ, 2017. — 296 c. — 978-5-93808-301-1. — Режим доступа: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FCFCFC" w:val="clear"/>
          </w:rPr>
          <w:t xml:space="preserve">http://www.iprbookshop.ru/67359.html</w:t>
        </w:r>
      </w:hyperlink>
    </w:p>
    <w:p>
      <w:pPr>
        <w:tabs>
          <w:tab w:val="left" w:pos="1985" w:leader="none"/>
        </w:tabs>
        <w:suppressAutoHyphens w:val="true"/>
        <w:spacing w:before="0" w:after="0" w:line="24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FCFCFC" w:val="clear"/>
        </w:rPr>
        <w:t xml:space="preserve">Степановских А.С. Общая экология [Электронный ресурс] : учебник для вузов / А.С. Степановских. — 2-е изд. — Электрон. текстовые данные. — М. : ЮНИТИ-ДАНА, 2017. — 687 c. — 5-238-00854-6. — Режим доступа: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FCFCFC" w:val="clear"/>
          </w:rPr>
          <w:t xml:space="preserve">http://www.iprbookshop.ru/71031.html</w:t>
        </w:r>
      </w:hyperlink>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3. </w:t>
      </w:r>
      <w:r>
        <w:rPr>
          <w:rFonts w:ascii="Times New Roman" w:hAnsi="Times New Roman" w:cs="Times New Roman" w:eastAsia="Times New Roman"/>
          <w:color w:val="auto"/>
          <w:spacing w:val="0"/>
          <w:position w:val="0"/>
          <w:sz w:val="22"/>
          <w:shd w:fill="FCFCFC" w:val="clear"/>
        </w:rPr>
        <w:t xml:space="preserve">Штриплинг Л.О. Обеспечение экологической безопасности [Электронный ресурс] : учебное пособие / Л.О. Штриплинг, В.В. Баженов, Т.Н. Вдовина. — Электрон. текстовые данные. — Омск: Омский государственный технический университет, 2015. — 160 c. — 978-5-8149-2145-1. — Режим доступа: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FCFCFC" w:val="clear"/>
          </w:rPr>
          <w:t xml:space="preserve">http://www.iprbookshop.ru/58093.html</w:t>
        </w:r>
      </w:hyperlink>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4. </w:t>
      </w:r>
      <w:r>
        <w:rPr>
          <w:rFonts w:ascii="Times New Roman" w:hAnsi="Times New Roman" w:cs="Times New Roman" w:eastAsia="Times New Roman"/>
          <w:color w:val="auto"/>
          <w:spacing w:val="0"/>
          <w:position w:val="0"/>
          <w:sz w:val="22"/>
          <w:shd w:fill="FCFCFC" w:val="clear"/>
        </w:rPr>
        <w:t xml:space="preserve">Экологическая безопасность: методические указания к практическому занятию </w:t>
      </w:r>
      <w:r>
        <w:rPr>
          <w:rFonts w:ascii="Times New Roman" w:hAnsi="Times New Roman" w:cs="Times New Roman" w:eastAsia="Times New Roman"/>
          <w:color w:val="auto"/>
          <w:spacing w:val="0"/>
          <w:position w:val="0"/>
          <w:sz w:val="22"/>
          <w:shd w:fill="FCFCFC" w:val="clear"/>
        </w:rPr>
        <w:t xml:space="preserve">«</w:t>
      </w:r>
      <w:r>
        <w:rPr>
          <w:rFonts w:ascii="Times New Roman" w:hAnsi="Times New Roman" w:cs="Times New Roman" w:eastAsia="Times New Roman"/>
          <w:color w:val="auto"/>
          <w:spacing w:val="0"/>
          <w:position w:val="0"/>
          <w:sz w:val="22"/>
          <w:shd w:fill="FCFCFC" w:val="clear"/>
        </w:rPr>
        <w:t xml:space="preserve">Расчет загрязнения атмосферного водуха автомобильным транспортом</w:t>
      </w:r>
      <w:r>
        <w:rPr>
          <w:rFonts w:ascii="Times New Roman" w:hAnsi="Times New Roman" w:cs="Times New Roman" w:eastAsia="Times New Roman"/>
          <w:color w:val="auto"/>
          <w:spacing w:val="0"/>
          <w:position w:val="0"/>
          <w:sz w:val="22"/>
          <w:shd w:fill="FCFCFC" w:val="clear"/>
        </w:rPr>
        <w:t xml:space="preserve">» /</w:t>
      </w:r>
      <w:r>
        <w:rPr>
          <w:rFonts w:ascii="Times New Roman" w:hAnsi="Times New Roman" w:cs="Times New Roman" w:eastAsia="Times New Roman"/>
          <w:color w:val="auto"/>
          <w:spacing w:val="0"/>
          <w:position w:val="0"/>
          <w:sz w:val="22"/>
          <w:shd w:fill="FCFCFC" w:val="clear"/>
        </w:rPr>
        <w:t xml:space="preserve">Рязан. гос. радиотехн. ун-т; cост. А.В. Шилин. – Рязань, 2016. - 24 с.</w:t>
      </w:r>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5. </w:t>
      </w:r>
      <w:r>
        <w:rPr>
          <w:rFonts w:ascii="Times New Roman" w:hAnsi="Times New Roman" w:cs="Times New Roman" w:eastAsia="Times New Roman"/>
          <w:color w:val="auto"/>
          <w:spacing w:val="0"/>
          <w:position w:val="0"/>
          <w:sz w:val="22"/>
          <w:shd w:fill="FCFCFC" w:val="clear"/>
        </w:rPr>
        <w:t xml:space="preserve">Экологическая безопасность: методические указания к практическому занятию /Рязан. гос. радиотехн. ун-т; cост. А.В. Шилин. – Рязань, 2017. - 24 с.</w:t>
      </w:r>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6. </w:t>
      </w:r>
      <w:r>
        <w:rPr>
          <w:rFonts w:ascii="Times New Roman" w:hAnsi="Times New Roman" w:cs="Times New Roman" w:eastAsia="Times New Roman"/>
          <w:color w:val="auto"/>
          <w:spacing w:val="0"/>
          <w:position w:val="0"/>
          <w:sz w:val="22"/>
          <w:shd w:fill="FCFCFC" w:val="clear"/>
        </w:rPr>
        <w:t xml:space="preserve">Зайцев Ю.В., Шилин А.В.: Экологический менеджмент: учебное пособие. – Рязань: РГРТУ, 2009. - 80 с.</w:t>
      </w:r>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7. </w:t>
      </w:r>
      <w:r>
        <w:rPr>
          <w:rFonts w:ascii="Times New Roman" w:hAnsi="Times New Roman" w:cs="Times New Roman" w:eastAsia="Times New Roman"/>
          <w:color w:val="auto"/>
          <w:spacing w:val="0"/>
          <w:position w:val="0"/>
          <w:sz w:val="22"/>
          <w:shd w:fill="FCFCFC" w:val="clear"/>
        </w:rPr>
        <w:t xml:space="preserve">Зайцев Ю.В., Шилин А.В.: Экология и экономика природопользования: учебное пособие. – Рязань: РГРТУ, 2010. - 80 с.</w:t>
      </w:r>
    </w:p>
    <w:p>
      <w:pPr>
        <w:tabs>
          <w:tab w:val="left" w:pos="993" w:leader="none"/>
        </w:tabs>
        <w:spacing w:before="0" w:after="0" w:line="24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Методическое обеспечение дисциплины (см. документ “Методическое обеспечение по дисциплине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w:t>
      </w:r>
    </w:p>
    <w:p>
      <w:pPr>
        <w:tabs>
          <w:tab w:val="left" w:pos="1985" w:leader="none"/>
        </w:tabs>
        <w:spacing w:before="0" w:after="0" w:line="240"/>
        <w:ind w:right="0" w:left="567" w:firstLine="0"/>
        <w:jc w:val="both"/>
        <w:rPr>
          <w:rFonts w:ascii="Times New Roman" w:hAnsi="Times New Roman" w:cs="Times New Roman" w:eastAsia="Times New Roman"/>
          <w:color w:val="auto"/>
          <w:spacing w:val="0"/>
          <w:position w:val="0"/>
          <w:sz w:val="22"/>
          <w:shd w:fill="FCFCFC" w:val="clear"/>
        </w:rPr>
      </w:pPr>
    </w:p>
    <w:p>
      <w:pPr>
        <w:suppressAutoHyphens w:val="true"/>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numPr>
          <w:ilvl w:val="0"/>
          <w:numId w:val="317"/>
        </w:numPr>
        <w:tabs>
          <w:tab w:val="left" w:pos="432" w:leader="none"/>
          <w:tab w:val="left" w:pos="0" w:leader="none"/>
        </w:tabs>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6. </w:t>
      </w:r>
      <w:r>
        <w:rPr>
          <w:rFonts w:ascii="Times New Roman" w:hAnsi="Times New Roman" w:cs="Times New Roman" w:eastAsia="Times New Roman"/>
          <w:b/>
          <w:caps w:val="true"/>
          <w:color w:val="auto"/>
          <w:spacing w:val="0"/>
          <w:position w:val="0"/>
          <w:sz w:val="22"/>
          <w:shd w:fill="auto" w:val="clear"/>
        </w:rPr>
        <w:t xml:space="preserve">ОЦЕНОЧНЫЕ МАТЕРИАЛЫ для проведения промежуточной аттестации обучающихся по дисциплине</w:t>
      </w:r>
    </w:p>
    <w:p>
      <w:pPr>
        <w:numPr>
          <w:ilvl w:val="0"/>
          <w:numId w:val="317"/>
        </w:numPr>
        <w:tabs>
          <w:tab w:val="left" w:pos="432" w:leader="none"/>
          <w:tab w:val="left" w:pos="0" w:leader="none"/>
        </w:tabs>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p>
    <w:p>
      <w:pPr>
        <w:numPr>
          <w:ilvl w:val="0"/>
          <w:numId w:val="317"/>
        </w:numPr>
        <w:tabs>
          <w:tab w:val="left" w:pos="432" w:leader="none"/>
          <w:tab w:val="left" w:pos="0" w:leader="none"/>
        </w:tabs>
        <w:suppressAutoHyphens w:val="true"/>
        <w:spacing w:before="0" w:after="0" w:line="240"/>
        <w:ind w:right="0" w:left="0" w:firstLine="284"/>
        <w:jc w:val="both"/>
        <w:rPr>
          <w:rFonts w:ascii="Times New Roman" w:hAnsi="Times New Roman" w:cs="Times New Roman" w:eastAsia="Times New Roman"/>
          <w:b/>
          <w:i/>
          <w:color w:val="auto"/>
          <w:spacing w:val="0"/>
          <w:position w:val="0"/>
          <w:sz w:val="22"/>
          <w:shd w:fill="FFFFFF" w:val="clear"/>
        </w:rPr>
      </w:pPr>
      <w:r>
        <w:rPr>
          <w:rFonts w:ascii="Times New Roman" w:hAnsi="Times New Roman" w:cs="Times New Roman" w:eastAsia="Times New Roman"/>
          <w:b/>
          <w:i/>
          <w:color w:val="auto"/>
          <w:spacing w:val="0"/>
          <w:position w:val="0"/>
          <w:sz w:val="22"/>
          <w:shd w:fill="FFFFFF" w:val="clear"/>
        </w:rPr>
        <w:t xml:space="preserve">Оценочные материалы приведены в приложении к рабочей программе дисциплины (см. документ </w:t>
      </w:r>
      <w:r>
        <w:rPr>
          <w:rFonts w:ascii="Times New Roman" w:hAnsi="Times New Roman" w:cs="Times New Roman" w:eastAsia="Times New Roman"/>
          <w:b/>
          <w:i/>
          <w:color w:val="auto"/>
          <w:spacing w:val="0"/>
          <w:position w:val="0"/>
          <w:sz w:val="22"/>
          <w:shd w:fill="FFFFFF" w:val="clear"/>
        </w:rPr>
        <w:t xml:space="preserve">«</w:t>
      </w:r>
      <w:r>
        <w:rPr>
          <w:rFonts w:ascii="Times New Roman" w:hAnsi="Times New Roman" w:cs="Times New Roman" w:eastAsia="Times New Roman"/>
          <w:b/>
          <w:i/>
          <w:color w:val="auto"/>
          <w:spacing w:val="0"/>
          <w:position w:val="0"/>
          <w:sz w:val="22"/>
          <w:shd w:fill="FFFFFF" w:val="clear"/>
        </w:rPr>
        <w:t xml:space="preserve">Оценочные материалы по дисциплине </w:t>
      </w:r>
      <w:r>
        <w:rPr>
          <w:rFonts w:ascii="Times New Roman" w:hAnsi="Times New Roman" w:cs="Times New Roman" w:eastAsia="Times New Roman"/>
          <w:b/>
          <w:i/>
          <w:color w:val="auto"/>
          <w:spacing w:val="0"/>
          <w:position w:val="0"/>
          <w:sz w:val="22"/>
          <w:shd w:fill="FFFFFF" w:val="clear"/>
        </w:rPr>
        <w:t xml:space="preserve">«</w:t>
      </w:r>
      <w:r>
        <w:rPr>
          <w:rFonts w:ascii="Times New Roman" w:hAnsi="Times New Roman" w:cs="Times New Roman" w:eastAsia="Times New Roman"/>
          <w:b/>
          <w:i/>
          <w:color w:val="auto"/>
          <w:spacing w:val="0"/>
          <w:position w:val="0"/>
          <w:sz w:val="22"/>
          <w:shd w:fill="FFFFFF" w:val="clear"/>
        </w:rPr>
        <w:t xml:space="preserve">Экологическая безопасность на режимных объектах</w:t>
      </w:r>
      <w:r>
        <w:rPr>
          <w:rFonts w:ascii="Times New Roman" w:hAnsi="Times New Roman" w:cs="Times New Roman" w:eastAsia="Times New Roman"/>
          <w:b/>
          <w:i/>
          <w:color w:val="auto"/>
          <w:spacing w:val="0"/>
          <w:position w:val="0"/>
          <w:sz w:val="22"/>
          <w:shd w:fill="FFFFFF" w:val="clear"/>
        </w:rPr>
        <w:t xml:space="preserve">»).</w:t>
      </w:r>
    </w:p>
    <w:p>
      <w:pPr>
        <w:numPr>
          <w:ilvl w:val="0"/>
          <w:numId w:val="317"/>
        </w:numPr>
        <w:tabs>
          <w:tab w:val="left" w:pos="1080" w:leader="none"/>
        </w:tabs>
        <w:suppressAutoHyphens w:val="true"/>
        <w:spacing w:before="12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numPr>
          <w:ilvl w:val="0"/>
          <w:numId w:val="317"/>
        </w:numPr>
        <w:tabs>
          <w:tab w:val="left" w:pos="432" w:leader="none"/>
        </w:tabs>
        <w:spacing w:before="0" w:after="0" w:line="240"/>
        <w:ind w:right="0" w:left="432" w:hanging="432"/>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7. </w:t>
      </w:r>
      <w:r>
        <w:rPr>
          <w:rFonts w:ascii="Times New Roman" w:hAnsi="Times New Roman" w:cs="Times New Roman" w:eastAsia="Times New Roman"/>
          <w:b/>
          <w:caps w:val="true"/>
          <w:color w:val="auto"/>
          <w:spacing w:val="0"/>
          <w:position w:val="0"/>
          <w:sz w:val="22"/>
          <w:shd w:fill="auto" w:val="clear"/>
        </w:rPr>
        <w:t xml:space="preserve">Перечень основной и дополнительной учебной литературы, необходимой для освоения дисциплины</w:t>
      </w:r>
    </w:p>
    <w:p>
      <w:pPr>
        <w:numPr>
          <w:ilvl w:val="0"/>
          <w:numId w:val="317"/>
        </w:numPr>
        <w:tabs>
          <w:tab w:val="left" w:pos="1080" w:leader="none"/>
        </w:tabs>
        <w:suppressAutoHyphens w:val="true"/>
        <w:spacing w:before="12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widowControl w:val="false"/>
        <w:numPr>
          <w:ilvl w:val="0"/>
          <w:numId w:val="317"/>
        </w:numPr>
        <w:tabs>
          <w:tab w:val="left" w:pos="432" w:leader="none"/>
        </w:tabs>
        <w:spacing w:before="0" w:after="0" w:line="240"/>
        <w:ind w:right="0" w:left="432" w:hanging="432"/>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а) основная учебная литература</w:t>
      </w:r>
    </w:p>
    <w:p>
      <w:pPr>
        <w:spacing w:before="0" w:after="0" w:line="240"/>
        <w:ind w:right="0" w:left="708" w:firstLine="0"/>
        <w:jc w:val="left"/>
        <w:rPr>
          <w:rFonts w:ascii="Times New Roman" w:hAnsi="Times New Roman" w:cs="Times New Roman" w:eastAsia="Times New Roman"/>
          <w:b/>
          <w:i/>
          <w:color w:val="auto"/>
          <w:spacing w:val="0"/>
          <w:position w:val="0"/>
          <w:sz w:val="22"/>
          <w:shd w:fill="auto" w:val="clear"/>
        </w:rPr>
      </w:pPr>
    </w:p>
    <w:p>
      <w:pPr>
        <w:numPr>
          <w:ilvl w:val="0"/>
          <w:numId w:val="324"/>
        </w:numPr>
        <w:tabs>
          <w:tab w:val="left" w:pos="432" w:leader="none"/>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1. </w:t>
      </w:r>
      <w:r>
        <w:rPr>
          <w:rFonts w:ascii="Times New Roman" w:hAnsi="Times New Roman" w:cs="Times New Roman" w:eastAsia="Times New Roman"/>
          <w:color w:val="auto"/>
          <w:spacing w:val="0"/>
          <w:position w:val="0"/>
          <w:sz w:val="22"/>
          <w:shd w:fill="FCFCFC" w:val="clear"/>
        </w:rPr>
        <w:t xml:space="preserve">Стадницкий Г.В. Экология [Электронный ресурс] : учебник для вузов / Г.В. Стадницкий. — Электрон. текстовые данные. — СПб. : ХИМИЗДАТ, 2017. — 296 c. — 978-5-93808-301-1. — Режим доступа: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FCFCFC" w:val="clear"/>
          </w:rPr>
          <w:t xml:space="preserve">http://www.iprbookshop.ru/67359.html</w:t>
        </w:r>
      </w:hyperlink>
    </w:p>
    <w:p>
      <w:pPr>
        <w:numPr>
          <w:ilvl w:val="0"/>
          <w:numId w:val="324"/>
        </w:numPr>
        <w:tabs>
          <w:tab w:val="left" w:pos="432" w:leader="none"/>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FCFCFC" w:val="clear"/>
        </w:rPr>
        <w:t xml:space="preserve">2. </w:t>
      </w:r>
      <w:r>
        <w:rPr>
          <w:rFonts w:ascii="Times New Roman" w:hAnsi="Times New Roman" w:cs="Times New Roman" w:eastAsia="Times New Roman"/>
          <w:color w:val="auto"/>
          <w:spacing w:val="0"/>
          <w:position w:val="0"/>
          <w:sz w:val="22"/>
          <w:shd w:fill="FCFCFC" w:val="clear"/>
        </w:rPr>
        <w:t xml:space="preserve">Степановских А.С. Общая экология [Электронный ресурс] : учебник для вузов / А.С. Степановских. — 2-е изд. — Электрон. текстовые данные. — М. : ЮНИТИ-ДАНА, 2017. — 687 c. — 5-238-00854-6. — Режим доступа: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FCFCFC" w:val="clear"/>
          </w:rPr>
          <w:t xml:space="preserve">http://www.iprbookshop.ru/71031.html</w:t>
        </w:r>
      </w:hyperlink>
    </w:p>
    <w:p>
      <w:pPr>
        <w:numPr>
          <w:ilvl w:val="0"/>
          <w:numId w:val="324"/>
        </w:numPr>
        <w:tabs>
          <w:tab w:val="left" w:pos="432" w:leader="none"/>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FCFCFC"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Штриплинг Л.О. Обеспечение экологической безопасности [Электронный ресурс] : учебное пособие / Л.О. Штриплинг, В.В. Баженов, Т.Н. Вдовина. — Электрон. текстовые данные. — Омск: Омский государственный технический университет, 2015. — 160 c. — 978-5-8149-2145-1. — Режим доступа: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http://www.iprbookshop.ru/58093.html</w:t>
        </w:r>
      </w:hyperlink>
    </w:p>
    <w:p>
      <w:pPr>
        <w:widowControl w:val="false"/>
        <w:numPr>
          <w:ilvl w:val="0"/>
          <w:numId w:val="324"/>
        </w:numPr>
        <w:tabs>
          <w:tab w:val="left" w:pos="432" w:leader="none"/>
        </w:tabs>
        <w:spacing w:before="0" w:after="0" w:line="240"/>
        <w:ind w:right="0" w:left="432" w:hanging="432"/>
        <w:jc w:val="both"/>
        <w:rPr>
          <w:rFonts w:ascii="Times New Roman" w:hAnsi="Times New Roman" w:cs="Times New Roman" w:eastAsia="Times New Roman"/>
          <w:b/>
          <w:i/>
          <w:color w:val="auto"/>
          <w:spacing w:val="0"/>
          <w:position w:val="0"/>
          <w:sz w:val="22"/>
          <w:shd w:fill="auto" w:val="clear"/>
        </w:rPr>
      </w:pPr>
    </w:p>
    <w:p>
      <w:pPr>
        <w:widowControl w:val="false"/>
        <w:numPr>
          <w:ilvl w:val="0"/>
          <w:numId w:val="324"/>
        </w:numPr>
        <w:tabs>
          <w:tab w:val="left" w:pos="432" w:leader="none"/>
        </w:tabs>
        <w:spacing w:before="0" w:after="0" w:line="240"/>
        <w:ind w:right="0" w:left="432" w:hanging="432"/>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б) дополнительная учебная литература</w:t>
      </w:r>
    </w:p>
    <w:p>
      <w:pPr>
        <w:spacing w:before="0" w:after="0" w:line="240"/>
        <w:ind w:right="0" w:left="708" w:firstLine="0"/>
        <w:jc w:val="left"/>
        <w:rPr>
          <w:rFonts w:ascii="Times New Roman" w:hAnsi="Times New Roman" w:cs="Times New Roman" w:eastAsia="Times New Roman"/>
          <w:b/>
          <w:i/>
          <w:color w:val="auto"/>
          <w:spacing w:val="0"/>
          <w:position w:val="0"/>
          <w:sz w:val="22"/>
          <w:shd w:fill="auto" w:val="clear"/>
        </w:rPr>
      </w:pPr>
    </w:p>
    <w:p>
      <w:pPr>
        <w:widowControl w:val="false"/>
        <w:numPr>
          <w:ilvl w:val="0"/>
          <w:numId w:val="327"/>
        </w:numPr>
        <w:tabs>
          <w:tab w:val="left" w:pos="432" w:leader="none"/>
        </w:tabs>
        <w:spacing w:before="0" w:after="0" w:line="240"/>
        <w:ind w:right="0" w:left="432" w:hanging="432"/>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FCFCFC" w:val="clear"/>
        </w:rPr>
        <w:t xml:space="preserve">Акимова Т.А. Экология. Человек — Экономика — Биота — Среда [Электронный ресурс] : учебник для студентов вузов / Т.А. Акимова, В.В. Хаскин. — Электрон. текстовые данные. — М. : ЮНИТИ-ДАНА, 2015. — 495 c. — 978-5-238-01204-9. — Режим доступа: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FCFCFC" w:val="clear"/>
          </w:rPr>
          <w:t xml:space="preserve">http://www.iprbookshop.ru/52051.html</w:t>
        </w:r>
      </w:hyperlink>
    </w:p>
    <w:p>
      <w:pPr>
        <w:widowControl w:val="false"/>
        <w:numPr>
          <w:ilvl w:val="0"/>
          <w:numId w:val="327"/>
        </w:numPr>
        <w:tabs>
          <w:tab w:val="left" w:pos="432" w:leader="none"/>
        </w:tabs>
        <w:spacing w:before="0" w:after="0" w:line="240"/>
        <w:ind w:right="0" w:left="432" w:hanging="432"/>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CFCFC" w:val="clear"/>
        </w:rPr>
        <w:t xml:space="preserve">2. </w:t>
      </w:r>
      <w:r>
        <w:rPr>
          <w:rFonts w:ascii="Times New Roman" w:hAnsi="Times New Roman" w:cs="Times New Roman" w:eastAsia="Times New Roman"/>
          <w:color w:val="auto"/>
          <w:spacing w:val="0"/>
          <w:position w:val="0"/>
          <w:sz w:val="22"/>
          <w:shd w:fill="FCFCFC" w:val="clear"/>
        </w:rPr>
        <w:t xml:space="preserve">Куценко В.В. Обеспечение экологической безопасности – важнейший элемент национальной безопасности Российской Федерации [Электронный ресурс] : учебное пособие / В.В. Куценко, С.Н. Сидоренко, В.С. Любинский. — Электрон. текстовые данные. — М. : Российский университет дружбы народов, 2009. — 156 c. — 978-5-209-03041-6. — Режим доступа: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FCFCFC" w:val="clear"/>
          </w:rPr>
          <w:t xml:space="preserve">http://www.iprbookshop.ru/11434.html</w:t>
        </w:r>
      </w:hyperlink>
    </w:p>
    <w:p>
      <w:pPr>
        <w:widowControl w:val="false"/>
        <w:numPr>
          <w:ilvl w:val="0"/>
          <w:numId w:val="327"/>
        </w:numPr>
        <w:tabs>
          <w:tab w:val="left" w:pos="432" w:leader="none"/>
        </w:tabs>
        <w:spacing w:before="0" w:after="0" w:line="240"/>
        <w:ind w:right="0" w:left="432"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FCFCFC" w:val="clear"/>
        </w:rPr>
        <w:t xml:space="preserve">Общая экология [Электронный ресурс] : учебник / М.А. Пашкевич [и др.]. — Электрон. текстовые данные. — СПб. : Санкт-Петербургский горный университет, 2015. — 354 c. — 978-5-94211-721-4. — Режим доступа: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FCFCFC" w:val="clear"/>
          </w:rPr>
          <w:t xml:space="preserve">http://www.iprbookshop.ru/71700.html</w:t>
        </w:r>
      </w:hyperlink>
    </w:p>
    <w:p>
      <w:pPr>
        <w:widowControl w:val="false"/>
        <w:numPr>
          <w:ilvl w:val="0"/>
          <w:numId w:val="327"/>
        </w:numPr>
        <w:tabs>
          <w:tab w:val="left" w:pos="432" w:leader="none"/>
        </w:tabs>
        <w:spacing w:before="0" w:after="0" w:line="240"/>
        <w:ind w:right="0" w:left="432" w:hanging="432"/>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FCFCFC" w:val="clear"/>
        </w:rPr>
        <w:t xml:space="preserve">Скрыпник А.И. Основы экологической безопасности и эксплуатации зданий, сооружений и инженерных систем [Электронный ресурс] : учебное пособие / А.И. Скрыпник, С.А. Яременко, А.В. Шашин. — Электрон. текстовые данные. — Воронеж: Воронежский государственный архитектурно-строительный университет, ЭБС АСВ, 2013. — 84 c. — 978-5-89040-468-8. — Режим доступа: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FCFCFC" w:val="clear"/>
          </w:rPr>
          <w:t xml:space="preserve">http://www.iprbookshop.ru/22664.html</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FCFCFC" w:val="clear"/>
        </w:rPr>
      </w:pPr>
    </w:p>
    <w:p>
      <w:pPr>
        <w:spacing w:before="0" w:after="0" w:line="240"/>
        <w:ind w:right="0" w:left="0" w:firstLine="709"/>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8. </w:t>
      </w:r>
      <w:r>
        <w:rPr>
          <w:rFonts w:ascii="Times New Roman" w:hAnsi="Times New Roman" w:cs="Times New Roman" w:eastAsia="Times New Roman"/>
          <w:b/>
          <w:caps w:val="true"/>
          <w:color w:val="auto"/>
          <w:spacing w:val="0"/>
          <w:position w:val="0"/>
          <w:sz w:val="22"/>
          <w:shd w:fill="auto" w:val="clear"/>
        </w:rPr>
        <w:t xml:space="preserve">ПЕРЕЧЕНЬ РЕСУРСОВ ИНФОРМАЦИОННО-ТЕЛЕКОММУНИКАЦИОННОЙ СЕТИ </w:t>
      </w:r>
      <w:r>
        <w:rPr>
          <w:rFonts w:ascii="Times New Roman" w:hAnsi="Times New Roman" w:cs="Times New Roman" w:eastAsia="Times New Roman"/>
          <w:b/>
          <w:caps w:val="true"/>
          <w:color w:val="auto"/>
          <w:spacing w:val="0"/>
          <w:position w:val="0"/>
          <w:sz w:val="22"/>
          <w:shd w:fill="auto" w:val="clear"/>
        </w:rPr>
        <w:t xml:space="preserve">«</w:t>
      </w:r>
      <w:r>
        <w:rPr>
          <w:rFonts w:ascii="Times New Roman" w:hAnsi="Times New Roman" w:cs="Times New Roman" w:eastAsia="Times New Roman"/>
          <w:b/>
          <w:caps w:val="true"/>
          <w:color w:val="auto"/>
          <w:spacing w:val="0"/>
          <w:position w:val="0"/>
          <w:sz w:val="22"/>
          <w:shd w:fill="auto" w:val="clear"/>
        </w:rPr>
        <w:t xml:space="preserve">ИНТЕРНЕТ</w:t>
      </w:r>
      <w:r>
        <w:rPr>
          <w:rFonts w:ascii="Times New Roman" w:hAnsi="Times New Roman" w:cs="Times New Roman" w:eastAsia="Times New Roman"/>
          <w:b/>
          <w:caps w:val="true"/>
          <w:color w:val="auto"/>
          <w:spacing w:val="0"/>
          <w:position w:val="0"/>
          <w:sz w:val="22"/>
          <w:shd w:fill="auto" w:val="clear"/>
        </w:rPr>
        <w:t xml:space="preserve">», </w:t>
      </w:r>
      <w:r>
        <w:rPr>
          <w:rFonts w:ascii="Times New Roman" w:hAnsi="Times New Roman" w:cs="Times New Roman" w:eastAsia="Times New Roman"/>
          <w:b/>
          <w:caps w:val="true"/>
          <w:color w:val="auto"/>
          <w:spacing w:val="0"/>
          <w:position w:val="0"/>
          <w:sz w:val="22"/>
          <w:shd w:fill="auto" w:val="clear"/>
        </w:rPr>
        <w:t xml:space="preserve">НЕОБХОДИМЫХ ДЛЯ ОСВОЕНИЯ ДИСЦИПЛИНЫ</w:t>
      </w:r>
    </w:p>
    <w:p>
      <w:pPr>
        <w:widowControl w:val="false"/>
        <w:spacing w:before="0" w:after="0" w:line="240"/>
        <w:ind w:right="0" w:left="408" w:firstLine="709"/>
        <w:jc w:val="left"/>
        <w:rPr>
          <w:rFonts w:ascii="Times New Roman" w:hAnsi="Times New Roman" w:cs="Times New Roman" w:eastAsia="Times New Roman"/>
          <w:color w:val="auto"/>
          <w:spacing w:val="0"/>
          <w:position w:val="0"/>
          <w:sz w:val="22"/>
          <w:shd w:fill="auto" w:val="clear"/>
        </w:rPr>
      </w:pPr>
    </w:p>
    <w:p>
      <w:pPr>
        <w:numPr>
          <w:ilvl w:val="0"/>
          <w:numId w:val="331"/>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Информационно-правовой портал ГАРАНТ.РУ [Электронный ресурс]. – URL: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FFFFFF" w:val="clear"/>
          </w:rPr>
          <w:t xml:space="preserve">http://www.garant.ru</w:t>
        </w:r>
      </w:hyperlink>
      <w:r>
        <w:rPr>
          <w:rFonts w:ascii="Times New Roman" w:hAnsi="Times New Roman" w:cs="Times New Roman" w:eastAsia="Times New Roman"/>
          <w:color w:val="auto"/>
          <w:spacing w:val="0"/>
          <w:position w:val="0"/>
          <w:sz w:val="22"/>
          <w:shd w:fill="FFFFFF" w:val="clear"/>
        </w:rPr>
        <w:t xml:space="preserve">.</w:t>
      </w:r>
    </w:p>
    <w:p>
      <w:pPr>
        <w:numPr>
          <w:ilvl w:val="0"/>
          <w:numId w:val="331"/>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Официальный интернет-портал правовой информации [Электронный ресурс]. – URL: http://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FFFFFF" w:val="clear"/>
          </w:rPr>
          <w:t xml:space="preserve">www.pravo.gov.ru</w:t>
        </w:r>
      </w:hyperlink>
      <w:r>
        <w:rPr>
          <w:rFonts w:ascii="Times New Roman" w:hAnsi="Times New Roman" w:cs="Times New Roman" w:eastAsia="Times New Roman"/>
          <w:color w:val="auto"/>
          <w:spacing w:val="0"/>
          <w:position w:val="0"/>
          <w:sz w:val="22"/>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2"/>
          <w:position w:val="0"/>
          <w:sz w:val="22"/>
          <w:shd w:fill="FFFFFF" w:val="clear"/>
        </w:rPr>
      </w:pPr>
      <w:r>
        <w:rPr>
          <w:rFonts w:ascii="Times New Roman" w:hAnsi="Times New Roman" w:cs="Times New Roman" w:eastAsia="Times New Roman"/>
          <w:color w:val="auto"/>
          <w:spacing w:val="-2"/>
          <w:position w:val="0"/>
          <w:sz w:val="22"/>
          <w:shd w:fill="FFFFFF" w:val="clear"/>
        </w:rPr>
        <w:t xml:space="preserve">Обучающимся предоставлена возможность индивидуального доступа к следующим электронно-библиотечным системам:</w:t>
      </w:r>
    </w:p>
    <w:p>
      <w:pPr>
        <w:numPr>
          <w:ilvl w:val="0"/>
          <w:numId w:val="33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Электронно-библиотечная система </w:t>
      </w:r>
      <w:r>
        <w:rPr>
          <w:rFonts w:ascii="Times New Roman" w:hAnsi="Times New Roman" w:cs="Times New Roman" w:eastAsia="Times New Roman"/>
          <w:color w:val="auto"/>
          <w:spacing w:val="0"/>
          <w:position w:val="0"/>
          <w:sz w:val="22"/>
          <w:shd w:fill="FFFFFF" w:val="clear"/>
        </w:rPr>
        <w:t xml:space="preserve">«IPRbooks», </w:t>
      </w:r>
      <w:r>
        <w:rPr>
          <w:rFonts w:ascii="Times New Roman" w:hAnsi="Times New Roman" w:cs="Times New Roman" w:eastAsia="Times New Roman"/>
          <w:color w:val="auto"/>
          <w:spacing w:val="0"/>
          <w:position w:val="0"/>
          <w:sz w:val="22"/>
          <w:shd w:fill="FFFFFF" w:val="clear"/>
        </w:rPr>
        <w:t xml:space="preserve">режим доступа – с любого компьютера РГРТУ без пароля, из сети интернет по паролю. – URL: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FFFFFF" w:val="clear"/>
          </w:rPr>
          <w:t xml:space="preserve">https://iprbookshop.ru/</w:t>
        </w:r>
      </w:hyperlink>
      <w:r>
        <w:rPr>
          <w:rFonts w:ascii="Times New Roman" w:hAnsi="Times New Roman" w:cs="Times New Roman" w:eastAsia="Times New Roman"/>
          <w:color w:val="auto"/>
          <w:spacing w:val="0"/>
          <w:position w:val="0"/>
          <w:sz w:val="22"/>
          <w:shd w:fill="FFFFFF" w:val="clear"/>
        </w:rPr>
        <w:t xml:space="preserve">.</w:t>
      </w:r>
    </w:p>
    <w:p>
      <w:pPr>
        <w:numPr>
          <w:ilvl w:val="0"/>
          <w:numId w:val="33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Электронная библиотека РГРТУ [Электронный ресурс]. – Режим доступа: из корпоративной сети РГРТУ – по паролю. – URL: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FFFFFF" w:val="clear"/>
          </w:rPr>
          <w:t xml:space="preserve">http://elib.rsreu.ru/</w:t>
        </w:r>
      </w:hyperlink>
      <w:r>
        <w:rPr>
          <w:rFonts w:ascii="Times New Roman" w:hAnsi="Times New Roman" w:cs="Times New Roman" w:eastAsia="Times New Roman"/>
          <w:color w:val="auto"/>
          <w:spacing w:val="0"/>
          <w:position w:val="0"/>
          <w:sz w:val="22"/>
          <w:shd w:fill="FFFFFF" w:val="clear"/>
        </w:rPr>
        <w:t xml:space="preserve">.</w:t>
      </w:r>
    </w:p>
    <w:p>
      <w:pPr>
        <w:suppressAutoHyphens w:val="true"/>
        <w:spacing w:before="0" w:after="0" w:line="240"/>
        <w:ind w:right="0" w:left="1174"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9. </w:t>
      </w:r>
      <w:r>
        <w:rPr>
          <w:rFonts w:ascii="Times New Roman" w:hAnsi="Times New Roman" w:cs="Times New Roman" w:eastAsia="Times New Roman"/>
          <w:b/>
          <w:caps w:val="true"/>
          <w:color w:val="auto"/>
          <w:spacing w:val="0"/>
          <w:position w:val="0"/>
          <w:sz w:val="22"/>
          <w:shd w:fill="auto" w:val="clear"/>
        </w:rPr>
        <w:t xml:space="preserve">МЕТОДИЧЕСКИЕ УКАЗАНИЯ ДЛЯ ОБУЧАЮЩИХСЯ ПО ОСВОЕНИЮ</w:t>
      </w:r>
    </w:p>
    <w:p>
      <w:pPr>
        <w:spacing w:before="0" w:after="0" w:line="240"/>
        <w:ind w:right="0" w:left="0" w:firstLine="0"/>
        <w:jc w:val="center"/>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ДИСЦИПЛИНЫ</w:t>
      </w:r>
    </w:p>
    <w:p>
      <w:pPr>
        <w:tabs>
          <w:tab w:val="left" w:pos="422"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9.1. </w:t>
      </w:r>
      <w:r>
        <w:rPr>
          <w:rFonts w:ascii="Times New Roman" w:hAnsi="Times New Roman" w:cs="Times New Roman" w:eastAsia="Times New Roman"/>
          <w:b/>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сценарий изучения дисциплины</w:t>
      </w:r>
      <w:r>
        <w:rPr>
          <w:rFonts w:ascii="Times New Roman" w:hAnsi="Times New Roman" w:cs="Times New Roman" w:eastAsia="Times New Roman"/>
          <w:b/>
          <w:color w:val="auto"/>
          <w:spacing w:val="0"/>
          <w:position w:val="0"/>
          <w:sz w:val="22"/>
          <w:shd w:fill="auto" w:val="clear"/>
        </w:rPr>
        <w:t xml:space="preserve">»)</w:t>
      </w:r>
    </w:p>
    <w:p>
      <w:pPr>
        <w:numPr>
          <w:ilvl w:val="0"/>
          <w:numId w:val="337"/>
        </w:numPr>
        <w:tabs>
          <w:tab w:val="left" w:pos="422" w:leader="none"/>
          <w:tab w:val="left" w:pos="1134" w:leader="none"/>
        </w:tabs>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numPr>
          <w:ilvl w:val="0"/>
          <w:numId w:val="337"/>
        </w:numPr>
        <w:tabs>
          <w:tab w:val="left" w:pos="422" w:leader="none"/>
          <w:tab w:val="left" w:pos="1134" w:leader="none"/>
        </w:tabs>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работам: необходимо изучить методические указания к практической работе, а также материалы лекций и учебной литературы по теме работы, подготовить основу отчета по практической работе;</w:t>
      </w:r>
    </w:p>
    <w:p>
      <w:pPr>
        <w:numPr>
          <w:ilvl w:val="0"/>
          <w:numId w:val="337"/>
        </w:numPr>
        <w:tabs>
          <w:tab w:val="left" w:pos="422" w:leader="none"/>
          <w:tab w:val="left" w:pos="1134" w:leader="none"/>
        </w:tabs>
        <w:suppressAutoHyphens w:val="true"/>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дисциплины очень полезно самостоятельно изучать материал, который еще не прочитан на лекции, не рассматривался на лабораторных работах.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numPr>
          <w:ilvl w:val="0"/>
          <w:numId w:val="337"/>
        </w:numPr>
        <w:tabs>
          <w:tab w:val="left" w:pos="422" w:leader="none"/>
        </w:tabs>
        <w:suppressAutoHyphens w:val="true"/>
        <w:spacing w:before="0" w:after="0" w:line="240"/>
        <w:ind w:right="0" w:left="0" w:firstLine="3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numPr>
          <w:ilvl w:val="0"/>
          <w:numId w:val="337"/>
        </w:numPr>
        <w:tabs>
          <w:tab w:val="left" w:pos="422" w:leader="none"/>
        </w:tabs>
        <w:suppressAutoHyphens w:val="true"/>
        <w:spacing w:before="0" w:after="0" w:line="240"/>
        <w:ind w:right="0" w:left="0" w:firstLine="3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подготовке к следующей лекции, нужно просмотреть текст предыдущей лекции (10-15 минут), </w:t>
      </w:r>
    </w:p>
    <w:p>
      <w:pPr>
        <w:numPr>
          <w:ilvl w:val="0"/>
          <w:numId w:val="337"/>
        </w:numPr>
        <w:tabs>
          <w:tab w:val="left" w:pos="422" w:leader="none"/>
        </w:tabs>
        <w:suppressAutoHyphens w:val="true"/>
        <w:spacing w:before="0" w:after="0" w:line="240"/>
        <w:ind w:right="0" w:left="0" w:firstLine="3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tabs>
          <w:tab w:val="left" w:pos="422"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9.2. </w:t>
      </w:r>
      <w:r>
        <w:rPr>
          <w:rFonts w:ascii="Times New Roman" w:hAnsi="Times New Roman" w:cs="Times New Roman" w:eastAsia="Times New Roman"/>
          <w:b/>
          <w:color w:val="auto"/>
          <w:spacing w:val="0"/>
          <w:position w:val="0"/>
          <w:sz w:val="22"/>
          <w:shd w:fill="auto" w:val="clear"/>
        </w:rPr>
        <w:t xml:space="preserve">Рекомендации по работе с литературой</w:t>
      </w:r>
      <w:r>
        <w:rPr>
          <w:rFonts w:ascii="Times New Roman" w:hAnsi="Times New Roman" w:cs="Times New Roman" w:eastAsia="Times New Roman"/>
          <w:color w:val="auto"/>
          <w:spacing w:val="0"/>
          <w:position w:val="0"/>
          <w:sz w:val="22"/>
          <w:shd w:fill="auto" w:val="clear"/>
        </w:rPr>
        <w:t xml:space="preserve"> </w:t>
      </w:r>
    </w:p>
    <w:p>
      <w:pPr>
        <w:tabs>
          <w:tab w:val="left" w:pos="422" w:leader="none"/>
        </w:tabs>
        <w:suppressAutoHyphens w:val="true"/>
        <w:spacing w:before="0" w:after="0" w:line="240"/>
        <w:ind w:right="0" w:left="0" w:firstLine="709"/>
        <w:jc w:val="both"/>
        <w:rPr>
          <w:rFonts w:ascii="Times New Roman" w:hAnsi="Times New Roman" w:cs="Times New Roman" w:eastAsia="Times New Roman"/>
          <w:i/>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w:t>
      </w:r>
    </w:p>
    <w:p>
      <w:pPr>
        <w:tabs>
          <w:tab w:val="left" w:pos="422"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 </w:t>
      </w:r>
    </w:p>
    <w:p>
      <w:pPr>
        <w:suppressAutoHyphens w:val="true"/>
        <w:spacing w:before="120" w:after="0" w:line="240"/>
        <w:ind w:right="-2"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120" w:after="0" w:line="240"/>
        <w:ind w:right="-2"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120" w:after="0" w:line="240"/>
        <w:ind w:right="-2"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120" w:after="0" w:line="240"/>
        <w:ind w:right="-2"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120" w:after="0" w:line="240"/>
        <w:ind w:right="-2"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 </w:t>
      </w:r>
      <w:r>
        <w:rPr>
          <w:rFonts w:ascii="Times New Roman" w:hAnsi="Times New Roman" w:cs="Times New Roman" w:eastAsia="Times New Roman"/>
          <w:b/>
          <w:color w:val="auto"/>
          <w:spacing w:val="0"/>
          <w:position w:val="0"/>
          <w:sz w:val="22"/>
          <w:shd w:fill="auto" w:val="clear"/>
        </w:rPr>
        <w:t xml:space="preserve">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рамках реализации образовательной программы при проведении занятий по дисциплине используются следующие информационные технологии:</w:t>
      </w:r>
    </w:p>
    <w:p>
      <w:pPr>
        <w:numPr>
          <w:ilvl w:val="0"/>
          <w:numId w:val="344"/>
        </w:numPr>
        <w:tabs>
          <w:tab w:val="left" w:pos="422" w:leader="none"/>
        </w:tabs>
        <w:suppressAutoHyphens w:val="true"/>
        <w:spacing w:before="0" w:after="0" w:line="240"/>
        <w:ind w:right="0" w:left="10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удаленные информационные коммуникации между студентами и преподавателем, ведущим лекционные и практические занятия, посредством электронной почты, позволяющие осуществлять оперативный контроль графика выполнения и содержания контрольных заданий, решение организационных вопросов, удаленное консультирование;</w:t>
      </w:r>
    </w:p>
    <w:p>
      <w:pPr>
        <w:numPr>
          <w:ilvl w:val="0"/>
          <w:numId w:val="344"/>
        </w:numPr>
        <w:tabs>
          <w:tab w:val="left" w:pos="422" w:leader="none"/>
        </w:tabs>
        <w:suppressAutoHyphens w:val="true"/>
        <w:spacing w:before="0" w:after="0" w:line="240"/>
        <w:ind w:right="0" w:left="10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поиск актуальной информации для выполнения самостоятельной работы и контрольных заданий;</w:t>
      </w:r>
    </w:p>
    <w:p>
      <w:pPr>
        <w:numPr>
          <w:ilvl w:val="0"/>
          <w:numId w:val="344"/>
        </w:numPr>
        <w:tabs>
          <w:tab w:val="left" w:pos="422" w:leader="none"/>
        </w:tabs>
        <w:suppressAutoHyphens w:val="true"/>
        <w:spacing w:before="0" w:after="0" w:line="240"/>
        <w:ind w:right="0" w:left="10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доступ к информационным справочным системам.</w:t>
      </w:r>
    </w:p>
    <w:p>
      <w:pPr>
        <w:suppressAutoHyphens w:val="true"/>
        <w:spacing w:before="0" w:after="0" w:line="240"/>
        <w:ind w:right="0" w:left="0" w:firstLine="709"/>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Перечень лицензионного программного обеспечения:</w:t>
      </w:r>
    </w:p>
    <w:p>
      <w:pPr>
        <w:numPr>
          <w:ilvl w:val="0"/>
          <w:numId w:val="34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операционная система Windows; </w:t>
      </w:r>
    </w:p>
    <w:p>
      <w:pPr>
        <w:numPr>
          <w:ilvl w:val="0"/>
          <w:numId w:val="34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Kaspersky Endpoint Security;</w:t>
      </w:r>
    </w:p>
    <w:p>
      <w:pPr>
        <w:numPr>
          <w:ilvl w:val="0"/>
          <w:numId w:val="34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LibreOffice, </w:t>
      </w:r>
      <w:r>
        <w:rPr>
          <w:rFonts w:ascii="Times New Roman" w:hAnsi="Times New Roman" w:cs="Times New Roman" w:eastAsia="Times New Roman"/>
          <w:color w:val="auto"/>
          <w:spacing w:val="0"/>
          <w:position w:val="0"/>
          <w:sz w:val="22"/>
          <w:shd w:fill="auto" w:val="clear"/>
        </w:rPr>
        <w:t xml:space="preserve">лиценция LGPLv3.</w:t>
      </w:r>
    </w:p>
    <w:p>
      <w:pPr>
        <w:tabs>
          <w:tab w:val="left" w:pos="1134" w:leader="none"/>
        </w:tabs>
        <w:suppressAutoHyphens w:val="true"/>
        <w:spacing w:before="0" w:after="0" w:line="240"/>
        <w:ind w:right="0" w:left="709" w:firstLine="0"/>
        <w:jc w:val="both"/>
        <w:rPr>
          <w:rFonts w:ascii="Times New Roman" w:hAnsi="Times New Roman" w:cs="Times New Roman" w:eastAsia="Times New Roman"/>
          <w:color w:val="auto"/>
          <w:spacing w:val="0"/>
          <w:position w:val="0"/>
          <w:sz w:val="22"/>
          <w:shd w:fill="auto" w:val="clear"/>
        </w:rPr>
      </w:pPr>
    </w:p>
    <w:p>
      <w:pPr>
        <w:tabs>
          <w:tab w:val="left" w:pos="1134" w:leader="none"/>
        </w:tabs>
        <w:suppressAutoHyphens w:val="true"/>
        <w:spacing w:before="0" w:after="0" w:line="240"/>
        <w:ind w:right="0" w:left="709"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Перечень профессиональных баз данных (в том числе международным реферативным базам данных научных изданий) и информационных справочных систем:</w:t>
      </w:r>
    </w:p>
    <w:p>
      <w:pPr>
        <w:tabs>
          <w:tab w:val="left" w:pos="1134" w:leader="none"/>
        </w:tabs>
        <w:suppressAutoHyphens w:val="true"/>
        <w:spacing w:before="0" w:after="0" w:line="240"/>
        <w:ind w:right="0" w:left="709" w:firstLine="0"/>
        <w:jc w:val="both"/>
        <w:rPr>
          <w:rFonts w:ascii="Times New Roman" w:hAnsi="Times New Roman" w:cs="Times New Roman" w:eastAsia="Times New Roman"/>
          <w:b/>
          <w:i/>
          <w:color w:val="auto"/>
          <w:spacing w:val="0"/>
          <w:position w:val="0"/>
          <w:sz w:val="22"/>
          <w:shd w:fill="auto" w:val="clear"/>
        </w:rPr>
      </w:pPr>
    </w:p>
    <w:p>
      <w:pPr>
        <w:tabs>
          <w:tab w:val="left" w:pos="1134" w:leader="none"/>
        </w:tabs>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Справочная правовая система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Консультант Плюс</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Электронный ресурс]. – Режим доступа: доступ из корпоративной сети РГРТУ – свободный.</w:t>
      </w:r>
    </w:p>
    <w:p>
      <w:pPr>
        <w:numPr>
          <w:ilvl w:val="0"/>
          <w:numId w:val="349"/>
        </w:numPr>
        <w:tabs>
          <w:tab w:val="left" w:pos="993"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Официальный интернет-портал правовой информации – [Электронный ресурс] –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FFFFFF" w:val="clear"/>
          </w:rPr>
          <w:t xml:space="preserve">www</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"file:///C:/Users/Kaf.BJDE/Desktop/www.pravo.gov.ru"</w:t>
        </w:r>
        <w:r>
          <w:rPr>
            <w:rFonts w:ascii="Times New Roman" w:hAnsi="Times New Roman" w:cs="Times New Roman" w:eastAsia="Times New Roman"/>
            <w:color w:val="0000FF"/>
            <w:spacing w:val="0"/>
            <w:position w:val="0"/>
            <w:sz w:val="22"/>
            <w:u w:val="single"/>
            <w:shd w:fill="FFFFFF" w:val="clear"/>
          </w:rPr>
          <w:t xml:space="preserve">.</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"file:///C:/Users/Kaf.BJDE/Desktop/www.pravo.gov.ru"</w:t>
        </w:r>
        <w:r>
          <w:rPr>
            <w:rFonts w:ascii="Times New Roman" w:hAnsi="Times New Roman" w:cs="Times New Roman" w:eastAsia="Times New Roman"/>
            <w:color w:val="0000FF"/>
            <w:spacing w:val="0"/>
            <w:position w:val="0"/>
            <w:sz w:val="22"/>
            <w:u w:val="single"/>
            <w:shd w:fill="FFFFFF" w:val="clear"/>
          </w:rPr>
          <w:t xml:space="preserve">pravo.gov.ru</w:t>
        </w:r>
      </w:hyperlink>
      <w:r>
        <w:rPr>
          <w:rFonts w:ascii="Times New Roman" w:hAnsi="Times New Roman" w:cs="Times New Roman" w:eastAsia="Times New Roman"/>
          <w:color w:val="auto"/>
          <w:spacing w:val="0"/>
          <w:position w:val="0"/>
          <w:sz w:val="22"/>
          <w:shd w:fill="FFFFFF" w:val="clear"/>
        </w:rPr>
        <w:t xml:space="preserve">;</w:t>
      </w:r>
    </w:p>
    <w:p>
      <w:pPr>
        <w:numPr>
          <w:ilvl w:val="0"/>
          <w:numId w:val="349"/>
        </w:numPr>
        <w:tabs>
          <w:tab w:val="left" w:pos="993"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Российский архив государственных стандартов, а также строительных норм и правил (СНиП) и образцов юридических документов [Электронный ресурс] –</w:t>
      </w:r>
      <w:r>
        <w:rPr>
          <w:rFonts w:ascii="Times New Roman" w:hAnsi="Times New Roman" w:cs="Times New Roman" w:eastAsia="Times New Roman"/>
          <w:b/>
          <w:color w:val="auto"/>
          <w:spacing w:val="0"/>
          <w:position w:val="0"/>
          <w:sz w:val="22"/>
          <w:shd w:fill="FFFFFF"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FFFFFF" w:val="clear"/>
          </w:rPr>
          <w:t xml:space="preserve">www</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"file:///C:/Users/Kaf.BJDE/Desktop/www.rags.ru"</w:t>
        </w:r>
        <w:r>
          <w:rPr>
            <w:rFonts w:ascii="Times New Roman" w:hAnsi="Times New Roman" w:cs="Times New Roman" w:eastAsia="Times New Roman"/>
            <w:color w:val="0000FF"/>
            <w:spacing w:val="0"/>
            <w:position w:val="0"/>
            <w:sz w:val="22"/>
            <w:u w:val="single"/>
            <w:shd w:fill="FFFFFF" w:val="clear"/>
          </w:rPr>
          <w:t xml:space="preserve">.</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"file:///C:/Users/Kaf.BJDE/Desktop/www.rags.ru"</w:t>
        </w:r>
        <w:r>
          <w:rPr>
            <w:rFonts w:ascii="Times New Roman" w:hAnsi="Times New Roman" w:cs="Times New Roman" w:eastAsia="Times New Roman"/>
            <w:color w:val="0000FF"/>
            <w:spacing w:val="0"/>
            <w:position w:val="0"/>
            <w:sz w:val="22"/>
            <w:u w:val="single"/>
            <w:shd w:fill="FFFFFF" w:val="clear"/>
          </w:rPr>
          <w:t xml:space="preserve">rags</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"file:///C:/Users/Kaf.BJDE/Desktop/www.rags.ru"</w:t>
        </w:r>
        <w:r>
          <w:rPr>
            <w:rFonts w:ascii="Times New Roman" w:hAnsi="Times New Roman" w:cs="Times New Roman" w:eastAsia="Times New Roman"/>
            <w:color w:val="0000FF"/>
            <w:spacing w:val="0"/>
            <w:position w:val="0"/>
            <w:sz w:val="22"/>
            <w:u w:val="single"/>
            <w:shd w:fill="FFFFFF" w:val="clear"/>
          </w:rPr>
          <w:t xml:space="preserve">.</w:t>
        </w:r>
        <w:r>
          <w:rPr>
            <w:rFonts w:ascii="Times New Roman" w:hAnsi="Times New Roman" w:cs="Times New Roman" w:eastAsia="Times New Roman"/>
            <w:vanish/>
            <w:color w:val="0000FF"/>
            <w:spacing w:val="0"/>
            <w:position w:val="0"/>
            <w:sz w:val="22"/>
            <w:u w:val="single"/>
            <w:shd w:fill="FFFFFF" w:val="clear"/>
          </w:rPr>
          <w:t xml:space="preserve">HYPERLINK "file:///C:/Users/Kaf.BJDE/Desktop/www.rags.ru"</w:t>
        </w:r>
        <w:r>
          <w:rPr>
            <w:rFonts w:ascii="Times New Roman" w:hAnsi="Times New Roman" w:cs="Times New Roman" w:eastAsia="Times New Roman"/>
            <w:color w:val="0000FF"/>
            <w:spacing w:val="0"/>
            <w:position w:val="0"/>
            <w:sz w:val="22"/>
            <w:u w:val="single"/>
            <w:shd w:fill="FFFFFF" w:val="clear"/>
          </w:rPr>
          <w:t xml:space="preserve">ru</w:t>
        </w:r>
      </w:hyperlink>
      <w:r>
        <w:rPr>
          <w:rFonts w:ascii="Times New Roman" w:hAnsi="Times New Roman" w:cs="Times New Roman" w:eastAsia="Times New Roman"/>
          <w:color w:val="auto"/>
          <w:spacing w:val="0"/>
          <w:position w:val="0"/>
          <w:sz w:val="22"/>
          <w:shd w:fill="FFFFFF" w:val="clear"/>
        </w:rPr>
        <w:t xml:space="preserve">.</w:t>
      </w:r>
    </w:p>
    <w:p>
      <w:pPr>
        <w:tabs>
          <w:tab w:val="left" w:pos="1134" w:leader="none"/>
        </w:tabs>
        <w:suppressAutoHyphens w:val="true"/>
        <w:spacing w:before="0" w:after="0" w:line="240"/>
        <w:ind w:right="0" w:left="709" w:firstLine="0"/>
        <w:jc w:val="both"/>
        <w:rPr>
          <w:rFonts w:ascii="Times New Roman" w:hAnsi="Times New Roman" w:cs="Times New Roman" w:eastAsia="Times New Roman"/>
          <w:color w:val="auto"/>
          <w:spacing w:val="0"/>
          <w:position w:val="0"/>
          <w:sz w:val="22"/>
          <w:shd w:fill="auto" w:val="clear"/>
        </w:rPr>
      </w:pPr>
    </w:p>
    <w:p>
      <w:pPr>
        <w:tabs>
          <w:tab w:val="left" w:pos="1134"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 </w:t>
      </w:r>
      <w:r>
        <w:rPr>
          <w:rFonts w:ascii="Times New Roman" w:hAnsi="Times New Roman" w:cs="Times New Roman" w:eastAsia="Times New Roman"/>
          <w:b/>
          <w:color w:val="auto"/>
          <w:spacing w:val="0"/>
          <w:position w:val="0"/>
          <w:sz w:val="22"/>
          <w:shd w:fill="auto" w:val="clear"/>
        </w:rPr>
        <w:t xml:space="preserve">ОПИСАНИЕ МАТЕРИАЛЬНО-ТЕХНИЧЕСКОЙ БАЗЫ, НЕОБХОДИМОЙ ДЛЯ ОСУЩЕСТВЛЕНИЯ ОБРАЗОВАТЕЛЬНОГО ПРОЦЕССА ПО ДИСЦИПЛИНЕ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освоения дисциплины необходимы следующие материально-технические ресурсы:</w:t>
      </w:r>
    </w:p>
    <w:p>
      <w:pPr>
        <w:numPr>
          <w:ilvl w:val="0"/>
          <w:numId w:val="354"/>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аудитория РГРТУ для проведения лекционных и практических занятий, групповых и индивидуальных консультаций, текущего контроля и промежуточной аттестации, оборудованная маркерной (меловой) доской;</w:t>
      </w:r>
    </w:p>
    <w:p>
      <w:pPr>
        <w:numPr>
          <w:ilvl w:val="0"/>
          <w:numId w:val="354"/>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аудитория РГРТУ для самостоятельной работы студентов, оснащенная компьютерной техникой с возможностью подключения к сети Интернет и обеспечением доступа в электронную информационно-образовательную среду РГРТУ;</w:t>
      </w:r>
    </w:p>
    <w:p>
      <w:pPr>
        <w:numPr>
          <w:ilvl w:val="0"/>
          <w:numId w:val="354"/>
        </w:numPr>
        <w:tabs>
          <w:tab w:val="left" w:pos="1276"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аудитории должны иметь достаточное количество посадочных мест, соответствовать необходимым противопожарным нормам и санитарно-гигиеническим требованиям. </w:t>
      </w: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доцент кафедры БЖДиЭ</w:t>
      </w:r>
    </w:p>
    <w:p>
      <w:pPr>
        <w:tabs>
          <w:tab w:val="left" w:pos="666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к.т.н., доцент</w:t>
        <w:tab/>
        <w:t xml:space="preserve">А.В. Шилин</w:t>
      </w: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w:t>
      </w:r>
    </w:p>
    <w:p>
      <w:pPr>
        <w:tabs>
          <w:tab w:val="left" w:pos="681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БЖДиЭ, к.т.н., доцент                                                                         С.В. Чернышев</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ПрИЛОЖЕНИЕ</w:t>
      </w:r>
    </w:p>
    <w:p>
      <w:pPr>
        <w:spacing w:before="0" w:after="0" w:line="240"/>
        <w:ind w:right="0" w:left="0" w:firstLine="0"/>
        <w:jc w:val="center"/>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 </w:t>
      </w:r>
    </w:p>
    <w:p>
      <w:pPr>
        <w:spacing w:before="0" w:after="0" w:line="240"/>
        <w:ind w:right="0" w:left="0" w:firstLine="0"/>
        <w:jc w:val="right"/>
        <w:rPr>
          <w:rFonts w:ascii="Times New Roman" w:hAnsi="Times New Roman" w:cs="Times New Roman" w:eastAsia="Times New Roman"/>
          <w:caps w:val="true"/>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МИНИСТЕРСТВО ОБРАЗОВАНИЯ И НАУКИ РОССИЙСКОЙ ФЕДЕРАЦИИ</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Кафедра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center"/>
        <w:rPr>
          <w:rFonts w:ascii="Times New Roman" w:hAnsi="Times New Roman" w:cs="Times New Roman" w:eastAsia="Times New Roman"/>
          <w:color w:val="FF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ОЦЕНОЧНЫЕ МАТЕРИАЛЫ</w:t>
      </w:r>
    </w:p>
    <w:p>
      <w:pPr>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дисциплине </w:t>
      </w: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Б1.В.ДВ.05.01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ЭКОЛОГИЧЕСКАЯ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НА РЕЖИМНЫХ ОБЪЕКТАХ</w:t>
      </w:r>
      <w:r>
        <w:rPr>
          <w:rFonts w:ascii="Times New Roman" w:hAnsi="Times New Roman" w:cs="Times New Roman" w:eastAsia="Times New Roman"/>
          <w:b/>
          <w:color w:val="auto"/>
          <w:spacing w:val="0"/>
          <w:position w:val="0"/>
          <w:sz w:val="24"/>
          <w:shd w:fill="FFFFFF" w:val="clear"/>
        </w:rPr>
        <w:t xml:space="preserve">»</w:t>
      </w:r>
    </w:p>
    <w:p>
      <w:pPr>
        <w:suppressAutoHyphens w:val="true"/>
        <w:spacing w:before="4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38.05.01 </w:t>
      </w:r>
      <w:r>
        <w:rPr>
          <w:rFonts w:ascii="Times New Roman" w:hAnsi="Times New Roman" w:cs="Times New Roman" w:eastAsia="Times New Roman"/>
          <w:color w:val="auto"/>
          <w:spacing w:val="0"/>
          <w:position w:val="0"/>
          <w:sz w:val="24"/>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Квалификация  - экономист</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обучения – очная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Рязань 2019</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numPr>
          <w:ilvl w:val="0"/>
          <w:numId w:val="380"/>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ОБЩИЕ ПОЛОЖЕНИЯ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Основная задача – обеспечить оценку уровня сформированности универсальных, общекультурных и профессиональных компетенций.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Контроль знаний обучающихся проводится в форме текущего контроля и промежуточной аттестации.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контролю текущей успеваемости относится проверка обучающихся: </w:t>
      </w:r>
    </w:p>
    <w:p>
      <w:pPr>
        <w:numPr>
          <w:ilvl w:val="0"/>
          <w:numId w:val="382"/>
        </w:num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лекционных занятиях путем проведения </w:t>
      </w:r>
      <w:r>
        <w:rPr>
          <w:rFonts w:ascii="Times New Roman" w:hAnsi="Times New Roman" w:cs="Times New Roman" w:eastAsia="Times New Roman"/>
          <w:color w:val="000000"/>
          <w:spacing w:val="0"/>
          <w:position w:val="0"/>
          <w:sz w:val="22"/>
          <w:shd w:fill="auto" w:val="clear"/>
        </w:rPr>
        <w:t xml:space="preserve">экспресс-опросов</w:t>
      </w:r>
      <w:r>
        <w:rPr>
          <w:rFonts w:ascii="Times New Roman" w:hAnsi="Times New Roman" w:cs="Times New Roman" w:eastAsia="Times New Roman"/>
          <w:color w:val="auto"/>
          <w:spacing w:val="0"/>
          <w:position w:val="0"/>
          <w:sz w:val="22"/>
          <w:shd w:fill="auto" w:val="clear"/>
        </w:rPr>
        <w:t xml:space="preserve"> по разделам дисциплины;</w:t>
      </w:r>
    </w:p>
    <w:p>
      <w:pPr>
        <w:numPr>
          <w:ilvl w:val="0"/>
          <w:numId w:val="382"/>
        </w:num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результатам выполнения практических работ;</w:t>
      </w:r>
    </w:p>
    <w:p>
      <w:pPr>
        <w:numPr>
          <w:ilvl w:val="0"/>
          <w:numId w:val="382"/>
        </w:num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результатам защиты реферата;</w:t>
      </w:r>
    </w:p>
    <w:p>
      <w:pPr>
        <w:numPr>
          <w:ilvl w:val="0"/>
          <w:numId w:val="382"/>
        </w:numPr>
        <w:suppressAutoHyphens w:val="true"/>
        <w:spacing w:before="0" w:after="0" w:line="240"/>
        <w:ind w:right="0" w:left="0" w:firstLine="709"/>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результатам </w:t>
      </w:r>
      <w:r>
        <w:rPr>
          <w:rFonts w:ascii="Times New Roman" w:hAnsi="Times New Roman" w:cs="Times New Roman" w:eastAsia="Times New Roman"/>
          <w:color w:val="000000"/>
          <w:spacing w:val="0"/>
          <w:position w:val="0"/>
          <w:sz w:val="22"/>
          <w:shd w:fill="FFFFFF" w:val="clear"/>
        </w:rPr>
        <w:t xml:space="preserve">тестирования</w:t>
      </w:r>
      <w:r>
        <w:rPr>
          <w:rFonts w:ascii="Times New Roman" w:hAnsi="Times New Roman" w:cs="Times New Roman" w:eastAsia="Times New Roman"/>
          <w:b/>
          <w:color w:val="auto"/>
          <w:spacing w:val="0"/>
          <w:position w:val="0"/>
          <w:sz w:val="22"/>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Промежуточная аттестация проводится в форме зачета – письменный </w:t>
      </w:r>
      <w:r>
        <w:rPr>
          <w:rFonts w:ascii="Times New Roman" w:hAnsi="Times New Roman" w:cs="Times New Roman" w:eastAsia="Times New Roman"/>
          <w:color w:val="000000"/>
          <w:spacing w:val="0"/>
          <w:position w:val="0"/>
          <w:sz w:val="22"/>
          <w:shd w:fill="FFFFFF" w:val="clear"/>
        </w:rPr>
        <w:t xml:space="preserve">ответ</w:t>
      </w:r>
      <w:r>
        <w:rPr>
          <w:rFonts w:ascii="Times New Roman" w:hAnsi="Times New Roman" w:cs="Times New Roman" w:eastAsia="Times New Roman"/>
          <w:b/>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auto" w:val="clear"/>
        </w:rPr>
        <w:t xml:space="preserve">по утвержденным вопросам, сформулированным с учетом содержания учебной дисциплины. В билет включается два теоретических вопроса по темам курса.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зачтено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зачтено</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ОПИСАНИЕ ПОКАЗАТЕЛЕЙ И КРИТЕРИЕВ ОЦЕНИВАНИЯ КОМПЕТЕНЦИЙ</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Сформированность каждой компетенции в рамках освоения данной дисциплины оценивается по трехуровневой шкале:</w:t>
      </w:r>
    </w:p>
    <w:p>
      <w:pPr>
        <w:numPr>
          <w:ilvl w:val="0"/>
          <w:numId w:val="38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пороговый уровень является обязательным для всех обучающихся по завершении освоения дисциплины;</w:t>
      </w:r>
    </w:p>
    <w:p>
      <w:pPr>
        <w:numPr>
          <w:ilvl w:val="0"/>
          <w:numId w:val="38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продвинутый уровень характеризуется превышением минимальных характеристик сформированности компетенций по завершении освоения дисциплины;</w:t>
      </w:r>
    </w:p>
    <w:p>
      <w:pPr>
        <w:numPr>
          <w:ilvl w:val="0"/>
          <w:numId w:val="386"/>
        </w:num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дисциплине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Критерии оценки знаний, умений, навыков на текущих и промежуточной аттестациях</w:t>
      </w:r>
    </w:p>
    <w:tbl>
      <w:tblPr/>
      <w:tblGrid>
        <w:gridCol w:w="6805"/>
        <w:gridCol w:w="3401"/>
      </w:tblGrid>
      <w:tr>
        <w:trPr>
          <w:trHeight w:val="344"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 работы студента (текущего контроля знаний)</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57" w:left="-57"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Максимальное количество баллов</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Проведение экспресс-опросов</w:t>
            </w:r>
            <w:r>
              <w:rPr>
                <w:rFonts w:ascii="Times New Roman" w:hAnsi="Times New Roman" w:cs="Times New Roman" w:eastAsia="Times New Roman"/>
                <w:color w:val="auto"/>
                <w:spacing w:val="0"/>
                <w:position w:val="0"/>
                <w:sz w:val="22"/>
                <w:shd w:fill="auto" w:val="clear"/>
              </w:rPr>
              <w:t xml:space="preserve"> по разделам дисциплины</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реферата</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FFFFFF" w:val="clear"/>
              </w:rPr>
              <w:t xml:space="preserve">Практическое занятие / Лабораторная работа</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FFFFFF" w:val="clear"/>
              </w:rPr>
              <w:t xml:space="preserve">Тестирование</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Промежуточная аттестация (зачет)</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p>
        </w:tc>
      </w:tr>
      <w:tr>
        <w:trPr>
          <w:trHeight w:val="397" w:hRule="auto"/>
          <w:jc w:val="center"/>
        </w:trPr>
        <w:tc>
          <w:tcPr>
            <w:tcW w:w="68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Итого</w:t>
            </w:r>
          </w:p>
        </w:tc>
        <w:tc>
          <w:tcPr>
            <w:tcW w:w="34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w:t>
            </w:r>
          </w:p>
        </w:tc>
      </w:tr>
    </w:tbl>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основании полученного суммарного балла студенту выставляется итоговая оценка по дисциплине по шкале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зачтено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зачтено</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зачтено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выставляется студенту, который набрал в сумме 60 и более баллов. Обязательным условием является выполнение всех предусмотренных заданий на уровне не ниже порогового.</w:t>
      </w:r>
    </w:p>
    <w:p>
      <w:pPr>
        <w:spacing w:before="0" w:after="0" w:line="240"/>
        <w:ind w:right="0" w:left="0" w:firstLine="708"/>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Оценка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не зачтено</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выставляется студенту, который набрал в сумме менее 60 баллов или не выполнил всех предусмотренных заданий на уровне не ниже порогового.</w:t>
      </w:r>
    </w:p>
    <w:p>
      <w:pPr>
        <w:spacing w:before="0" w:after="0" w:line="240"/>
        <w:ind w:right="0" w:left="0" w:firstLine="567"/>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процессе оценки сформированности знаний, умений и навыков обучающегося по дисциплине, производимой на этапе промежуточной аттестации в форме экзамена, используется пятибалльная оценочная шкала:</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b/>
          <w:color w:val="auto"/>
          <w:spacing w:val="0"/>
          <w:position w:val="0"/>
          <w:sz w:val="22"/>
          <w:shd w:fill="auto" w:val="clear"/>
        </w:rPr>
        <w:t xml:space="preserve">ПАСПОРТ ОЦЕНОЧНЫХ МАТЕРИАЛОВ ПО ДИСЦИПЛИНЕ (МОДУЛЮ)</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tbl>
      <w:tblPr/>
      <w:tblGrid>
        <w:gridCol w:w="427"/>
        <w:gridCol w:w="4252"/>
        <w:gridCol w:w="2410"/>
        <w:gridCol w:w="3117"/>
      </w:tblGrid>
      <w:tr>
        <w:trPr>
          <w:trHeight w:val="737" w:hRule="auto"/>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57" w:left="-57"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Контролируемые разделы дисциплины</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576" w:leader="none"/>
              </w:tabs>
              <w:suppressAutoHyphens w:val="true"/>
              <w:spacing w:before="0" w:after="0" w:line="240"/>
              <w:ind w:right="-57" w:left="-5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Код контролируемой</w:t>
            </w:r>
          </w:p>
          <w:p>
            <w:pPr>
              <w:keepNext w:val="true"/>
              <w:tabs>
                <w:tab w:val="left" w:pos="576" w:leader="none"/>
              </w:tabs>
              <w:suppressAutoHyphens w:val="true"/>
              <w:spacing w:before="0" w:after="0" w:line="240"/>
              <w:ind w:right="-57" w:left="-5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компетенции </w:t>
            </w:r>
          </w:p>
          <w:p>
            <w:pPr>
              <w:keepNext w:val="true"/>
              <w:tabs>
                <w:tab w:val="left" w:pos="576" w:leader="none"/>
              </w:tabs>
              <w:suppressAutoHyphens w:val="true"/>
              <w:spacing w:before="0" w:after="0" w:line="240"/>
              <w:ind w:right="-57" w:left="-57"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или её части)</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 метод, форма оценочного мероприятия</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1.Актуальность проблемы экологической опасности</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2.Глобальная экологическая безопасность</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3.Окружающая среда как система</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4.Опасные природные явления</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5.Техногенные системы и их воздействие на человека и окружающую среду</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6.Основные принципы обеспечения экологической безопасности</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7.Количественная оценка опасных воздействий. Анализ риска</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8.Основные направления и методы снижения экологического риска от загрязнения окружающей среды</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 </w:t>
            </w:r>
          </w:p>
        </w:tc>
      </w:tr>
      <w:tr>
        <w:trPr>
          <w:trHeight w:val="1" w:hRule="atLeast"/>
          <w:jc w:val="center"/>
        </w:trPr>
        <w:tc>
          <w:tcPr>
            <w:tcW w:w="4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p>
        </w:tc>
        <w:tc>
          <w:tcPr>
            <w:tcW w:w="42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tabs>
                <w:tab w:val="left" w:pos="1134" w:leader="none"/>
              </w:tabs>
              <w:suppressAutoHyphens w:val="tru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Раздел </w:t>
            </w:r>
            <w:r>
              <w:rPr>
                <w:rFonts w:ascii="Times New Roman" w:hAnsi="Times New Roman" w:cs="Times New Roman" w:eastAsia="Times New Roman"/>
                <w:color w:val="auto"/>
                <w:spacing w:val="0"/>
                <w:position w:val="0"/>
                <w:sz w:val="22"/>
                <w:shd w:fill="auto" w:val="clear"/>
              </w:rPr>
              <w:t xml:space="preserve"> 9. </w:t>
            </w:r>
            <w:r>
              <w:rPr>
                <w:rFonts w:ascii="Times New Roman" w:hAnsi="Times New Roman" w:cs="Times New Roman" w:eastAsia="Times New Roman"/>
                <w:color w:val="auto"/>
                <w:spacing w:val="0"/>
                <w:position w:val="0"/>
                <w:sz w:val="22"/>
                <w:shd w:fill="auto" w:val="clear"/>
              </w:rPr>
              <w:t xml:space="preserve">Ресурсосбережение и комплексное использование сырья – стратегия решения экологических проблем</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w:t>
            </w:r>
          </w:p>
          <w:p>
            <w:pPr>
              <w:spacing w:before="0" w:after="0" w:line="240"/>
              <w:ind w:right="-113"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Экспресс-опрос</w:t>
            </w:r>
          </w:p>
          <w:p>
            <w:pPr>
              <w:spacing w:before="0" w:after="0" w:line="240"/>
              <w:ind w:right="-113" w:left="0" w:firstLine="0"/>
              <w:jc w:val="left"/>
              <w:rPr>
                <w:color w:val="auto"/>
                <w:spacing w:val="0"/>
                <w:position w:val="0"/>
                <w:sz w:val="22"/>
              </w:rPr>
            </w:pPr>
            <w:r>
              <w:rPr>
                <w:rFonts w:ascii="Times New Roman" w:hAnsi="Times New Roman" w:cs="Times New Roman" w:eastAsia="Times New Roman"/>
                <w:color w:val="auto"/>
                <w:spacing w:val="0"/>
                <w:position w:val="0"/>
                <w:sz w:val="22"/>
                <w:shd w:fill="FFFFFF" w:val="clear"/>
              </w:rPr>
              <w:t xml:space="preserve">Тестирования</w:t>
            </w:r>
          </w:p>
        </w:tc>
      </w:tr>
    </w:tbl>
    <w:p>
      <w:pPr>
        <w:spacing w:before="120" w:after="12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w:t>
      </w:r>
      <w:r>
        <w:rPr>
          <w:rFonts w:ascii="Times New Roman" w:hAnsi="Times New Roman" w:cs="Times New Roman" w:eastAsia="Times New Roman"/>
          <w:b/>
          <w:color w:val="auto"/>
          <w:spacing w:val="0"/>
          <w:position w:val="0"/>
          <w:sz w:val="22"/>
          <w:shd w:fill="auto" w:val="clear"/>
        </w:rPr>
        <w:t xml:space="preserve">ТИПОВЫЕ КОНТРОЛЬНЫЕ ЗАДАНИЯ ИЛИ ИНЫЕ МАТЕРИАЛЫ</w:t>
      </w:r>
    </w:p>
    <w:p>
      <w:pPr>
        <w:tabs>
          <w:tab w:val="left" w:pos="2760" w:leader="none"/>
        </w:tabs>
        <w:spacing w:before="0" w:after="0" w:line="240"/>
        <w:ind w:right="0" w:left="0" w:firstLine="0"/>
        <w:jc w:val="left"/>
        <w:rPr>
          <w:rFonts w:ascii="Times New Roman" w:hAnsi="Times New Roman" w:cs="Times New Roman" w:eastAsia="Times New Roman"/>
          <w:b/>
          <w:i/>
          <w:color w:val="auto"/>
          <w:spacing w:val="0"/>
          <w:position w:val="0"/>
          <w:sz w:val="22"/>
          <w:shd w:fill="FFFFFF" w:val="clear"/>
        </w:rPr>
      </w:pPr>
    </w:p>
    <w:p>
      <w:pPr>
        <w:spacing w:before="0" w:after="0" w:line="240"/>
        <w:ind w:right="0" w:left="0" w:firstLine="567"/>
        <w:jc w:val="center"/>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000000"/>
          <w:spacing w:val="-2"/>
          <w:position w:val="0"/>
          <w:sz w:val="22"/>
          <w:shd w:fill="FFFFFF" w:val="clear"/>
        </w:rPr>
        <w:t xml:space="preserve">Вопросы экспресс-опросов</w:t>
      </w:r>
    </w:p>
    <w:p>
      <w:pPr>
        <w:spacing w:before="0" w:after="0" w:line="240"/>
        <w:ind w:right="0" w:left="0" w:firstLine="567"/>
        <w:jc w:val="center"/>
        <w:rPr>
          <w:rFonts w:ascii="Times New Roman" w:hAnsi="Times New Roman" w:cs="Times New Roman" w:eastAsia="Times New Roman"/>
          <w:b/>
          <w:color w:val="000000"/>
          <w:spacing w:val="-2"/>
          <w:position w:val="0"/>
          <w:sz w:val="22"/>
          <w:shd w:fill="FFFFFF" w:val="clear"/>
        </w:rPr>
      </w:pP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Причины возникновения экологической опасности</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Источники экологической опасности.</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Факторы экологического риска</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Экологические угрозы</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Глобальные модели и прогнозы развития цивилизации.</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Цели и пути обеспечения глобальной экологической безопасности</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Глобальные экологические проблемы и стратегия устойчивого развития.</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Системный подход в изучении экологических систем.</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Законы функционирования биосферы</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Гидрологический цикл</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Круговорот энергии и вещества в биосфере</w:t>
      </w:r>
      <w:r>
        <w:rPr>
          <w:rFonts w:ascii="Times New Roman" w:hAnsi="Times New Roman" w:cs="Times New Roman" w:eastAsia="Times New Roman"/>
          <w:color w:val="000000"/>
          <w:spacing w:val="-2"/>
          <w:position w:val="0"/>
          <w:sz w:val="22"/>
          <w:shd w:fill="FFFFFF" w:val="clear"/>
        </w:rPr>
        <w:t xml:space="preserve">.</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Опасные геоэкологические процессы</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Стихийные гидрометеорологические бедствия.</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Техногенные системы: определение и классификация</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Основные загрязнители почвы, воздуха, воды.</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Техногенные системы, общество и окружающая среда</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Политика экологической безопасности.</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Токсикологическое нормирование химических веществ.</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Экологическая экспертиза природных экосистем и территорий, техногенных систем: принципы, модели, критерии оценки.</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Химико-аналитический контроль объектов окружающей среды</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Методология оценки риска.</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Оценка опасностей и прогноз.</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Региональная оценка риска.</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Стоимостная оценка риска; приемлемый уровень риска.</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Проблемы использования и воспроизводства природных ресурсов.</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Методы предотвращения загрязнения вод.</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Методы очистки атмосферы.</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Отходы производства и потребления.</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Требования к ресурсосберегающей технологии.</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Создание энергосберегающих процессов.</w:t>
      </w:r>
    </w:p>
    <w:p>
      <w:pPr>
        <w:numPr>
          <w:ilvl w:val="0"/>
          <w:numId w:val="466"/>
        </w:num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Принципы создания экологически чистых и комплексных малоотходных технологий.</w:t>
      </w:r>
    </w:p>
    <w:p>
      <w:pPr>
        <w:spacing w:before="0" w:after="0" w:line="240"/>
        <w:ind w:right="0" w:left="567" w:firstLine="0"/>
        <w:jc w:val="left"/>
        <w:rPr>
          <w:rFonts w:ascii="Times New Roman" w:hAnsi="Times New Roman" w:cs="Times New Roman" w:eastAsia="Times New Roman"/>
          <w:b/>
          <w:color w:val="000000"/>
          <w:spacing w:val="-2"/>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2"/>
          <w:position w:val="0"/>
          <w:sz w:val="22"/>
          <w:shd w:fill="FFFFFF" w:val="clear"/>
        </w:rPr>
      </w:pPr>
      <w:r>
        <w:rPr>
          <w:rFonts w:ascii="Times New Roman" w:hAnsi="Times New Roman" w:cs="Times New Roman" w:eastAsia="Times New Roman"/>
          <w:b/>
          <w:color w:val="000000"/>
          <w:spacing w:val="-2"/>
          <w:position w:val="0"/>
          <w:sz w:val="22"/>
          <w:shd w:fill="FFFFFF" w:val="clear"/>
        </w:rPr>
        <w:t xml:space="preserve">Описание шкалы оценивания</w:t>
      </w:r>
    </w:p>
    <w:p>
      <w:pPr>
        <w:spacing w:before="0" w:after="0" w:line="240"/>
        <w:ind w:right="0" w:left="0" w:firstLine="0"/>
        <w:jc w:val="left"/>
        <w:rPr>
          <w:rFonts w:ascii="Times New Roman" w:hAnsi="Times New Roman" w:cs="Times New Roman" w:eastAsia="Times New Roman"/>
          <w:b/>
          <w:color w:val="000000"/>
          <w:spacing w:val="-2"/>
          <w:position w:val="0"/>
          <w:sz w:val="22"/>
          <w:shd w:fill="FFFFFF" w:val="clear"/>
        </w:rPr>
      </w:pP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каждому разделу предусмотрен экспресс-опрос по 4 вопросам. За каждый ответ максимально начисляется 0,5 балла:</w:t>
      </w:r>
    </w:p>
    <w:p>
      <w:pPr>
        <w:tabs>
          <w:tab w:val="left" w:pos="1985" w:leader="none"/>
        </w:tabs>
        <w:spacing w:before="0" w:after="0" w:line="240"/>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 </w:t>
      </w:r>
      <w:r>
        <w:rPr>
          <w:rFonts w:ascii="Times New Roman" w:hAnsi="Times New Roman" w:cs="Times New Roman" w:eastAsia="Times New Roman"/>
          <w:color w:val="auto"/>
          <w:spacing w:val="0"/>
          <w:position w:val="0"/>
          <w:sz w:val="22"/>
          <w:shd w:fill="auto" w:val="clear"/>
        </w:rPr>
        <w:t xml:space="preserve">балла</w:t>
        <w:tab/>
        <w:t xml:space="preserve">– ответ полностью правильный,</w:t>
      </w:r>
    </w:p>
    <w:p>
      <w:pPr>
        <w:tabs>
          <w:tab w:val="left" w:pos="1985" w:leader="none"/>
        </w:tabs>
        <w:spacing w:before="0" w:after="0" w:line="240"/>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0,25 </w:t>
      </w:r>
      <w:r>
        <w:rPr>
          <w:rFonts w:ascii="Times New Roman" w:hAnsi="Times New Roman" w:cs="Times New Roman" w:eastAsia="Times New Roman"/>
          <w:color w:val="auto"/>
          <w:spacing w:val="0"/>
          <w:position w:val="0"/>
          <w:sz w:val="22"/>
          <w:shd w:fill="auto" w:val="clear"/>
        </w:rPr>
        <w:t xml:space="preserve">балла</w:t>
        <w:tab/>
        <w:t xml:space="preserve">– ответ неполный (частично правильный),</w:t>
      </w:r>
    </w:p>
    <w:p>
      <w:pPr>
        <w:tabs>
          <w:tab w:val="left" w:pos="1985" w:leader="none"/>
        </w:tabs>
        <w:spacing w:before="0" w:after="0" w:line="240"/>
        <w:ind w:right="0" w:left="720" w:firstLine="0"/>
        <w:jc w:val="left"/>
        <w:rPr>
          <w:rFonts w:ascii="Times New Roman" w:hAnsi="Times New Roman" w:cs="Times New Roman" w:eastAsia="Times New Roman"/>
          <w:color w:val="000000"/>
          <w:spacing w:val="-2"/>
          <w:position w:val="0"/>
          <w:sz w:val="22"/>
          <w:shd w:fill="auto" w:val="clear"/>
        </w:rPr>
      </w:pPr>
      <w:r>
        <w:rPr>
          <w:rFonts w:ascii="Times New Roman" w:hAnsi="Times New Roman" w:cs="Times New Roman" w:eastAsia="Times New Roman"/>
          <w:color w:val="auto"/>
          <w:spacing w:val="0"/>
          <w:position w:val="0"/>
          <w:sz w:val="22"/>
          <w:shd w:fill="auto" w:val="clear"/>
        </w:rPr>
        <w:t xml:space="preserve">0 </w:t>
      </w:r>
      <w:r>
        <w:rPr>
          <w:rFonts w:ascii="Times New Roman" w:hAnsi="Times New Roman" w:cs="Times New Roman" w:eastAsia="Times New Roman"/>
          <w:color w:val="auto"/>
          <w:spacing w:val="0"/>
          <w:position w:val="0"/>
          <w:sz w:val="22"/>
          <w:shd w:fill="auto" w:val="clear"/>
        </w:rPr>
        <w:t xml:space="preserve">баллов</w:t>
        <w:tab/>
        <w:t xml:space="preserve">– ответ неправильный</w:t>
      </w:r>
    </w:p>
    <w:p>
      <w:pPr>
        <w:spacing w:before="0" w:after="0" w:line="240"/>
        <w:ind w:right="0" w:left="0" w:firstLine="0"/>
        <w:jc w:val="left"/>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Максимально по всем разделам студент может набрать 16 баллов.</w:t>
      </w:r>
    </w:p>
    <w:tbl>
      <w:tblPr/>
      <w:tblGrid>
        <w:gridCol w:w="2554"/>
        <w:gridCol w:w="7652"/>
      </w:tblGrid>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Шкала оценивания</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Критерий</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12,25 – 16 </w:t>
            </w:r>
            <w:r>
              <w:rPr>
                <w:rFonts w:ascii="Times New Roman" w:hAnsi="Times New Roman" w:cs="Times New Roman" w:eastAsia="Times New Roman"/>
                <w:color w:val="auto"/>
                <w:spacing w:val="0"/>
                <w:position w:val="0"/>
                <w:sz w:val="22"/>
                <w:shd w:fill="auto" w:val="clear"/>
              </w:rPr>
              <w:t xml:space="preserve">баллов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эталонный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эталонный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8,25 – 12 </w:t>
            </w:r>
            <w:r>
              <w:rPr>
                <w:rFonts w:ascii="Times New Roman" w:hAnsi="Times New Roman" w:cs="Times New Roman" w:eastAsia="Times New Roman"/>
                <w:color w:val="auto"/>
                <w:spacing w:val="0"/>
                <w:position w:val="0"/>
                <w:sz w:val="22"/>
                <w:shd w:fill="auto" w:val="clear"/>
              </w:rPr>
              <w:t xml:space="preserve">баллов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продвинутый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продвинутый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2,25 – 8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пороговый уровень)</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пороговый уровень знаний по разделам дисциплины</w:t>
            </w:r>
          </w:p>
        </w:tc>
      </w:tr>
      <w:tr>
        <w:trPr>
          <w:trHeight w:val="1" w:hRule="atLeast"/>
          <w:jc w:val="center"/>
        </w:trPr>
        <w:tc>
          <w:tcPr>
            <w:tcW w:w="25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 – 2 </w:t>
            </w:r>
            <w:r>
              <w:rPr>
                <w:rFonts w:ascii="Times New Roman" w:hAnsi="Times New Roman" w:cs="Times New Roman" w:eastAsia="Times New Roman"/>
                <w:color w:val="auto"/>
                <w:spacing w:val="0"/>
                <w:position w:val="0"/>
                <w:sz w:val="22"/>
                <w:shd w:fill="auto" w:val="clear"/>
              </w:rPr>
              <w:t xml:space="preserve">балла</w:t>
            </w:r>
          </w:p>
        </w:tc>
        <w:tc>
          <w:tcPr>
            <w:tcW w:w="7652"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показал ниже порогового уровень знаний по разделам дисциплины</w:t>
            </w:r>
          </w:p>
        </w:tc>
      </w:tr>
    </w:tbl>
    <w:p>
      <w:pPr>
        <w:spacing w:before="0" w:after="0" w:line="240"/>
        <w:ind w:right="0" w:left="0" w:firstLine="0"/>
        <w:jc w:val="both"/>
        <w:rPr>
          <w:rFonts w:ascii="Times New Roman" w:hAnsi="Times New Roman" w:cs="Times New Roman" w:eastAsia="Times New Roman"/>
          <w:b/>
          <w:color w:val="auto"/>
          <w:spacing w:val="0"/>
          <w:position w:val="0"/>
          <w:sz w:val="22"/>
          <w:shd w:fill="FFFFFF" w:val="clear"/>
        </w:rPr>
      </w:pPr>
    </w:p>
    <w:p>
      <w:pPr>
        <w:spacing w:before="0" w:after="0" w:line="240"/>
        <w:ind w:right="0" w:left="0" w:firstLine="0"/>
        <w:jc w:val="center"/>
        <w:rPr>
          <w:rFonts w:ascii="Times New Roman" w:hAnsi="Times New Roman" w:cs="Times New Roman" w:eastAsia="Times New Roman"/>
          <w:b/>
          <w:color w:val="000000"/>
          <w:spacing w:val="-2"/>
          <w:position w:val="0"/>
          <w:sz w:val="22"/>
          <w:shd w:fill="FFFFFF" w:val="clear"/>
        </w:rPr>
      </w:pPr>
      <w:r>
        <w:rPr>
          <w:rFonts w:ascii="Times New Roman" w:hAnsi="Times New Roman" w:cs="Times New Roman" w:eastAsia="Times New Roman"/>
          <w:b/>
          <w:color w:val="000000"/>
          <w:spacing w:val="-2"/>
          <w:position w:val="0"/>
          <w:sz w:val="22"/>
          <w:shd w:fill="FFFFFF" w:val="clear"/>
        </w:rPr>
        <w:t xml:space="preserve">Практические занятия/Лабораторные работы</w:t>
      </w:r>
    </w:p>
    <w:p>
      <w:pPr>
        <w:spacing w:before="0" w:after="0" w:line="240"/>
        <w:ind w:right="0" w:left="0" w:firstLine="0"/>
        <w:jc w:val="center"/>
        <w:rPr>
          <w:rFonts w:ascii="Times New Roman" w:hAnsi="Times New Roman" w:cs="Times New Roman" w:eastAsia="Times New Roman"/>
          <w:b/>
          <w:color w:val="000000"/>
          <w:spacing w:val="-2"/>
          <w:position w:val="0"/>
          <w:sz w:val="22"/>
          <w:shd w:fill="FFFFFF" w:val="clear"/>
        </w:rPr>
      </w:pPr>
    </w:p>
    <w:tbl>
      <w:tblPr>
        <w:tblInd w:w="107" w:type="dxa"/>
      </w:tblPr>
      <w:tblGrid>
        <w:gridCol w:w="567"/>
        <w:gridCol w:w="8222"/>
        <w:gridCol w:w="1417"/>
      </w:tblGrid>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Название практического занятия/ лабораторной работы и вопросы для контроля</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Компетенции</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tabs>
                <w:tab w:val="left" w:pos="284" w:leader="none"/>
                <w:tab w:val="left" w:pos="567" w:leader="none"/>
              </w:tabs>
              <w:spacing w:before="0" w:after="0" w:line="240"/>
              <w:ind w:right="0" w:left="318"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 выбросов загрязняющих веществ при сжигании топлива в котлоагрегатах котельных </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34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 выбросов загрязняющих веществ от литейных цехов </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34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Расчет рассеивания выбросов вредных веществ из дымовой трубы </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tabs>
                <w:tab w:val="left" w:pos="284" w:leader="none"/>
                <w:tab w:val="left" w:pos="2880" w:leader="none"/>
                <w:tab w:val="left" w:pos="3168" w:leader="none"/>
                <w:tab w:val="left" w:pos="3312" w:leader="none"/>
                <w:tab w:val="left" w:pos="4176" w:leader="none"/>
              </w:tabs>
              <w:spacing w:before="0" w:after="0" w:line="240"/>
              <w:ind w:right="0" w:left="34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 допустимости сброса сточных вод промышленных предприятий</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34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Расчет количества вредных выбросов от автотранспорта </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0" w:left="34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 платежей за выбросы (сбросы) загрязняющих веществ в атмосферу и водоемы</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8"/>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22" w:type="dxa"/>
            <w:tcBorders>
              <w:top w:val="single" w:color="000000" w:sz="8"/>
              <w:left w:val="single" w:color="000000" w:sz="8"/>
              <w:bottom w:val="single" w:color="000000" w:sz="8"/>
              <w:right w:val="single" w:color="000000" w:sz="4"/>
            </w:tcBorders>
            <w:shd w:color="000000" w:fill="ffffff" w:val="clear"/>
            <w:tcMar>
              <w:left w:w="106" w:type="dxa"/>
              <w:right w:w="106" w:type="dxa"/>
            </w:tcMar>
            <w:vAlign w:val="center"/>
          </w:tcPr>
          <w:p>
            <w:pPr>
              <w:spacing w:before="0" w:after="0" w:line="240"/>
              <w:ind w:right="-144" w:left="36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Определение уровня загрязнения почвы населенного пункта и оценка степени опасности для здоровья населения </w:t>
            </w:r>
          </w:p>
        </w:tc>
        <w:tc>
          <w:tcPr>
            <w:tcW w:w="1417" w:type="dxa"/>
            <w:tcBorders>
              <w:top w:val="single" w:color="000000" w:sz="8"/>
              <w:left w:val="single" w:color="000000" w:sz="4"/>
              <w:bottom w:val="single" w:color="000000" w:sz="8"/>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r>
        <w:trPr>
          <w:trHeight w:val="1" w:hRule="atLeast"/>
          <w:jc w:val="left"/>
        </w:trPr>
        <w:tc>
          <w:tcPr>
            <w:tcW w:w="567" w:type="dxa"/>
            <w:tcBorders>
              <w:top w:val="single" w:color="000000" w:sz="8"/>
              <w:left w:val="single" w:color="000000" w:sz="8"/>
              <w:bottom w:val="single" w:color="000000" w:sz="4"/>
              <w:right w:val="single" w:color="000000" w:sz="8"/>
            </w:tcBorders>
            <w:shd w:color="000000" w:fill="ffffff" w:val="clear"/>
            <w:tcMar>
              <w:left w:w="106" w:type="dxa"/>
              <w:right w:w="10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8222" w:type="dxa"/>
            <w:tcBorders>
              <w:top w:val="single" w:color="000000" w:sz="8"/>
              <w:left w:val="single" w:color="000000" w:sz="8"/>
              <w:bottom w:val="single" w:color="000000" w:sz="4"/>
              <w:right w:val="single" w:color="000000" w:sz="4"/>
            </w:tcBorders>
            <w:shd w:color="000000" w:fill="ffffff" w:val="clear"/>
            <w:tcMar>
              <w:left w:w="106" w:type="dxa"/>
              <w:right w:w="106" w:type="dxa"/>
            </w:tcMar>
            <w:vAlign w:val="center"/>
          </w:tcPr>
          <w:p>
            <w:pPr>
              <w:spacing w:before="0" w:after="0" w:line="240"/>
              <w:ind w:right="0" w:left="31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 допустимого выброса вредных веществ в атмосферу и расчет рассеивания этих примесей в приземном слое</w:t>
            </w:r>
          </w:p>
        </w:tc>
        <w:tc>
          <w:tcPr>
            <w:tcW w:w="1417" w:type="dxa"/>
            <w:tcBorders>
              <w:top w:val="single" w:color="000000" w:sz="8"/>
              <w:left w:val="single" w:color="000000" w:sz="4"/>
              <w:bottom w:val="single" w:color="000000" w:sz="4"/>
              <w:right w:val="single" w:color="000000" w:sz="8"/>
            </w:tcBorders>
            <w:shd w:color="000000" w:fill="ffffff" w:val="clear"/>
            <w:tcMar>
              <w:left w:w="106" w:type="dxa"/>
              <w:right w:w="106"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ПК-5</w:t>
            </w:r>
          </w:p>
        </w:tc>
      </w:tr>
    </w:tbl>
    <w:p>
      <w:pPr>
        <w:spacing w:before="0" w:after="0" w:line="240"/>
        <w:ind w:right="0" w:left="3394" w:firstLine="0"/>
        <w:jc w:val="left"/>
        <w:rPr>
          <w:rFonts w:ascii="Times New Roman" w:hAnsi="Times New Roman" w:cs="Times New Roman" w:eastAsia="Times New Roman"/>
          <w:b/>
          <w:color w:val="000000"/>
          <w:spacing w:val="-2"/>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2"/>
          <w:position w:val="0"/>
          <w:sz w:val="22"/>
          <w:shd w:fill="FFFFFF" w:val="clear"/>
        </w:rPr>
      </w:pPr>
      <w:r>
        <w:rPr>
          <w:rFonts w:ascii="Times New Roman" w:hAnsi="Times New Roman" w:cs="Times New Roman" w:eastAsia="Times New Roman"/>
          <w:b/>
          <w:color w:val="000000"/>
          <w:spacing w:val="-2"/>
          <w:position w:val="0"/>
          <w:sz w:val="22"/>
          <w:shd w:fill="FFFFFF" w:val="clear"/>
        </w:rPr>
        <w:t xml:space="preserve">Описание шкалы оценивания</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оценке каждого практического занятия/ лабораторной работы студентом используется балльно-рейтинговая система. Выполнение каждого практического занятия/ лабораторной работы и необходимых расчетов, ответы на контрольные вопросы оценивается из 4 баллов.</w:t>
      </w:r>
    </w:p>
    <w:p>
      <w:pPr>
        <w:spacing w:before="0" w:after="0" w:line="240"/>
        <w:ind w:right="0" w:left="0" w:firstLine="0"/>
        <w:jc w:val="left"/>
        <w:rPr>
          <w:rFonts w:ascii="Times New Roman" w:hAnsi="Times New Roman" w:cs="Times New Roman" w:eastAsia="Times New Roman"/>
          <w:color w:val="000000"/>
          <w:spacing w:val="-2"/>
          <w:position w:val="0"/>
          <w:sz w:val="22"/>
          <w:shd w:fill="FFFFFF" w:val="clear"/>
        </w:rPr>
      </w:pPr>
    </w:p>
    <w:tbl>
      <w:tblPr/>
      <w:tblGrid>
        <w:gridCol w:w="2553"/>
        <w:gridCol w:w="7653"/>
      </w:tblGrid>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Шкала оценивания</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Критерий</w:t>
            </w:r>
          </w:p>
        </w:tc>
      </w:tr>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балла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эталонный уровень)</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отчет по практическому занятию/ лабораторной работе выполнен и оформлен качественно;</w:t>
            </w:r>
          </w:p>
          <w:p>
            <w:pPr>
              <w:tabs>
                <w:tab w:val="left" w:pos="29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студент глубоко и прочно усвоил теоретический материал.</w:t>
            </w:r>
          </w:p>
        </w:tc>
      </w:tr>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баллов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продвинутый</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уровень)</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113"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отчет по практическому занятию/ лабораторной работе выполнен и оформлен достаточно качественно;</w:t>
            </w:r>
          </w:p>
          <w:p>
            <w:pPr>
              <w:tabs>
                <w:tab w:val="left" w:pos="296" w:leader="none"/>
              </w:tabs>
              <w:spacing w:before="0" w:after="0" w:line="240"/>
              <w:ind w:right="-113"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студент твердо знает теоретический материал.</w:t>
            </w:r>
          </w:p>
        </w:tc>
      </w:tr>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балла</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пороговый уровень)</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отчет по практическому занятию/ лабораторной работе выполнен и оформлен удовлетворительно;</w:t>
            </w:r>
          </w:p>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студент показывает только общее понимание теоретического материала.</w:t>
            </w:r>
          </w:p>
        </w:tc>
      </w:tr>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балл</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отчет по практическому занятию/ лабораторной работе выполнен и оформлен удовлетворительно;</w:t>
            </w:r>
          </w:p>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студент не знает основной материал теоретической части, не может объяснить полученные результаты.</w:t>
            </w:r>
          </w:p>
        </w:tc>
      </w:tr>
      <w:tr>
        <w:trPr>
          <w:trHeight w:val="1" w:hRule="atLeast"/>
          <w:jc w:val="center"/>
        </w:trPr>
        <w:tc>
          <w:tcPr>
            <w:tcW w:w="25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 </w:t>
            </w:r>
            <w:r>
              <w:rPr>
                <w:rFonts w:ascii="Times New Roman" w:hAnsi="Times New Roman" w:cs="Times New Roman" w:eastAsia="Times New Roman"/>
                <w:color w:val="auto"/>
                <w:spacing w:val="0"/>
                <w:position w:val="0"/>
                <w:sz w:val="22"/>
                <w:shd w:fill="auto" w:val="clear"/>
              </w:rPr>
              <w:t xml:space="preserve">баллов</w:t>
            </w:r>
          </w:p>
        </w:tc>
        <w:tc>
          <w:tcPr>
            <w:tcW w:w="765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практическое занятие/ лабораторная работа не выполнено.</w:t>
            </w:r>
          </w:p>
        </w:tc>
      </w:tr>
    </w:tbl>
    <w:p>
      <w:pPr>
        <w:spacing w:before="0" w:after="0" w:line="240"/>
        <w:ind w:right="0" w:left="0" w:firstLine="0"/>
        <w:jc w:val="center"/>
        <w:rPr>
          <w:rFonts w:ascii="Times New Roman" w:hAnsi="Times New Roman" w:cs="Times New Roman" w:eastAsia="Times New Roman"/>
          <w:b/>
          <w:color w:val="000000"/>
          <w:spacing w:val="-2"/>
          <w:position w:val="0"/>
          <w:sz w:val="22"/>
          <w:shd w:fill="auto" w:val="clear"/>
        </w:rPr>
      </w:pPr>
    </w:p>
    <w:p>
      <w:pPr>
        <w:spacing w:before="0" w:after="0" w:line="240"/>
        <w:ind w:right="0" w:left="78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2"/>
          <w:position w:val="0"/>
          <w:sz w:val="22"/>
          <w:shd w:fill="auto" w:val="clear"/>
        </w:rPr>
        <w:t xml:space="preserve">Темы рефератов</w:t>
      </w:r>
    </w:p>
    <w:p>
      <w:pPr>
        <w:spacing w:before="0" w:after="0" w:line="240"/>
        <w:ind w:right="0" w:left="780" w:firstLine="0"/>
        <w:jc w:val="left"/>
        <w:rPr>
          <w:rFonts w:ascii="Times New Roman" w:hAnsi="Times New Roman" w:cs="Times New Roman" w:eastAsia="Times New Roman"/>
          <w:color w:val="auto"/>
          <w:spacing w:val="0"/>
          <w:position w:val="0"/>
          <w:sz w:val="22"/>
          <w:shd w:fill="auto" w:val="clear"/>
        </w:rPr>
      </w:pPr>
    </w:p>
    <w:p>
      <w:pPr>
        <w:tabs>
          <w:tab w:val="left" w:pos="573"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Рекомендуемая тематика рефератов:</w:t>
      </w:r>
    </w:p>
    <w:p>
      <w:pPr>
        <w:tabs>
          <w:tab w:val="left" w:pos="573"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Проблема загрязнения окружающей среды на протяжении ряда исторических эпох.</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Экологическая безопасность и экологические риски.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Экологическая безопасность человека в экосистеме.</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Экологическая безопасность и глобальные экологические проблемы.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Б. Коммонер и законы экологии.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Преступления против экологической безопасности и природной среды.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Экология города: проблемы и пути их разрешения.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Влияние автотранспортных средств на загрязнение окружающей среды.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Создание атомных электростанций и их угроза для человека и окружающей среды.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Актуальные проблемы взаимодействия общества и окружающей природной среды в России в начале третьего тысячелетия.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Правовые аспекты экологической безопасности на объектах теплоэнергетики.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Промышленные предприятия и их воздействие на природу.</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Перспективы перехода России на модель устойчивого развития.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Охрана животного мира. Заповедники: сущность и предназначение.</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Управление экологической безопасностью на уровне региона.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Компьютерные технологии и экологическая безопасность.</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w:t>
      </w:r>
      <w:r>
        <w:rPr>
          <w:rFonts w:ascii="Times New Roman" w:hAnsi="Times New Roman" w:cs="Times New Roman" w:eastAsia="Times New Roman"/>
          <w:color w:val="auto"/>
          <w:spacing w:val="0"/>
          <w:position w:val="0"/>
          <w:sz w:val="22"/>
          <w:shd w:fill="auto" w:val="clear"/>
        </w:rPr>
        <w:t xml:space="preserve">Законодательное управление природоохранной деятельностью.</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w:t>
      </w:r>
      <w:r>
        <w:rPr>
          <w:rFonts w:ascii="Times New Roman" w:hAnsi="Times New Roman" w:cs="Times New Roman" w:eastAsia="Times New Roman"/>
          <w:color w:val="auto"/>
          <w:spacing w:val="0"/>
          <w:position w:val="0"/>
          <w:sz w:val="22"/>
          <w:shd w:fill="auto" w:val="clear"/>
        </w:rPr>
        <w:t xml:space="preserve">Влияние состояния окружающей среды на здоровье человека.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t>
      </w:r>
      <w:r>
        <w:rPr>
          <w:rFonts w:ascii="Times New Roman" w:hAnsi="Times New Roman" w:cs="Times New Roman" w:eastAsia="Times New Roman"/>
          <w:color w:val="auto"/>
          <w:spacing w:val="0"/>
          <w:position w:val="0"/>
          <w:sz w:val="22"/>
          <w:shd w:fill="auto" w:val="clear"/>
        </w:rPr>
        <w:t xml:space="preserve">Мониторинг окружающей среды.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t>
      </w:r>
      <w:r>
        <w:rPr>
          <w:rFonts w:ascii="Times New Roman" w:hAnsi="Times New Roman" w:cs="Times New Roman" w:eastAsia="Times New Roman"/>
          <w:color w:val="auto"/>
          <w:spacing w:val="0"/>
          <w:position w:val="0"/>
          <w:sz w:val="22"/>
          <w:shd w:fill="auto" w:val="clear"/>
        </w:rPr>
        <w:t xml:space="preserve">Органы управления природопользованием, охраной окружающей среды и экологической безопасность в РФ.</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Влияние человека на окружающую среду.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Во власти мусора. Проблемы переработки отходов производства и потребления в России и за рубежом.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Экологическое воспитание населения.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w:t>
      </w:r>
      <w:r>
        <w:rPr>
          <w:rFonts w:ascii="Times New Roman" w:hAnsi="Times New Roman" w:cs="Times New Roman" w:eastAsia="Times New Roman"/>
          <w:color w:val="auto"/>
          <w:spacing w:val="0"/>
          <w:position w:val="0"/>
          <w:sz w:val="22"/>
          <w:shd w:fill="auto" w:val="clear"/>
        </w:rPr>
        <w:t xml:space="preserve">Международные природоохранные организации.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w:t>
      </w:r>
      <w:r>
        <w:rPr>
          <w:rFonts w:ascii="Times New Roman" w:hAnsi="Times New Roman" w:cs="Times New Roman" w:eastAsia="Times New Roman"/>
          <w:color w:val="auto"/>
          <w:spacing w:val="0"/>
          <w:position w:val="0"/>
          <w:sz w:val="22"/>
          <w:shd w:fill="auto" w:val="clear"/>
        </w:rPr>
        <w:t xml:space="preserve">Теплоэнергетика и окружающая среда.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w:t>
      </w:r>
      <w:r>
        <w:rPr>
          <w:rFonts w:ascii="Times New Roman" w:hAnsi="Times New Roman" w:cs="Times New Roman" w:eastAsia="Times New Roman"/>
          <w:color w:val="auto"/>
          <w:spacing w:val="0"/>
          <w:position w:val="0"/>
          <w:sz w:val="22"/>
          <w:shd w:fill="auto" w:val="clear"/>
        </w:rPr>
        <w:t xml:space="preserve">Примеры зарубежного опыта финансово-экономического решения экологических проблем.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 </w:t>
      </w:r>
      <w:r>
        <w:rPr>
          <w:rFonts w:ascii="Times New Roman" w:hAnsi="Times New Roman" w:cs="Times New Roman" w:eastAsia="Times New Roman"/>
          <w:color w:val="auto"/>
          <w:spacing w:val="0"/>
          <w:position w:val="0"/>
          <w:sz w:val="22"/>
          <w:shd w:fill="auto" w:val="clear"/>
        </w:rPr>
        <w:t xml:space="preserve">Экологическая безопасность человека, биосферы и промышленных объектов в условиях техногенных чрезвычайных ситуаций и аварий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w:t>
      </w:r>
      <w:r>
        <w:rPr>
          <w:rFonts w:ascii="Times New Roman" w:hAnsi="Times New Roman" w:cs="Times New Roman" w:eastAsia="Times New Roman"/>
          <w:color w:val="auto"/>
          <w:spacing w:val="0"/>
          <w:position w:val="0"/>
          <w:sz w:val="22"/>
          <w:shd w:fill="auto" w:val="clear"/>
        </w:rPr>
        <w:t xml:space="preserve">Международное сотрудничество в области защиты окружающей среды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 </w:t>
      </w:r>
      <w:r>
        <w:rPr>
          <w:rFonts w:ascii="Times New Roman" w:hAnsi="Times New Roman" w:cs="Times New Roman" w:eastAsia="Times New Roman"/>
          <w:color w:val="auto"/>
          <w:spacing w:val="0"/>
          <w:position w:val="0"/>
          <w:sz w:val="22"/>
          <w:shd w:fill="auto" w:val="clear"/>
        </w:rPr>
        <w:t xml:space="preserve">Экономические механизмы обеспечения рационального природопользования, охраны окружающей природной среды и экологической безопасности в Российской Федерации.</w:t>
      </w:r>
    </w:p>
    <w:p>
      <w:pPr>
        <w:tabs>
          <w:tab w:val="left" w:pos="573" w:leader="none"/>
        </w:tabs>
        <w:spacing w:before="120" w:after="12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2"/>
          <w:position w:val="0"/>
          <w:sz w:val="22"/>
          <w:shd w:fill="auto" w:val="clear"/>
        </w:rPr>
        <w:t xml:space="preserve">Описание шкалы оценивания</w:t>
      </w:r>
    </w:p>
    <w:p>
      <w:pPr>
        <w:tabs>
          <w:tab w:val="left" w:pos="573" w:leader="none"/>
        </w:tabs>
        <w:spacing w:before="0" w:after="120" w:line="240"/>
        <w:ind w:right="0" w:left="0" w:firstLine="573"/>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оценке реферата студента используется балльно-рейтинговая система. Реферат оценивается из 16 баллов.</w:t>
      </w: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Критерий</w:t>
            </w:r>
          </w:p>
        </w:tc>
      </w:tr>
      <w:tr>
        <w:trPr>
          <w:trHeight w:val="1415" w:hRule="auto"/>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при защите</w:t>
            </w:r>
          </w:p>
        </w:tc>
      </w:tr>
      <w:tr>
        <w:trPr>
          <w:trHeight w:val="1169" w:hRule="auto"/>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tabs>
                <w:tab w:val="left" w:pos="29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 </w:t>
            </w:r>
            <w:r>
              <w:rPr>
                <w:rFonts w:ascii="Times New Roman" w:hAnsi="Times New Roman" w:cs="Times New Roman" w:eastAsia="Times New Roman"/>
                <w:color w:val="auto"/>
                <w:spacing w:val="0"/>
                <w:position w:val="0"/>
                <w:sz w:val="22"/>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Реферат не представлен. Тема не раскрыта </w:t>
            </w:r>
            <w:r>
              <w:rPr>
                <w:rFonts w:ascii="Times New Roman" w:hAnsi="Times New Roman" w:cs="Times New Roman" w:eastAsia="Times New Roman"/>
                <w:color w:val="000000"/>
                <w:spacing w:val="0"/>
                <w:position w:val="0"/>
                <w:sz w:val="22"/>
                <w:shd w:fill="auto" w:val="clear"/>
              </w:rPr>
              <w:t xml:space="preserve">без каких бы то ни было комментариев и анализа </w:t>
            </w:r>
            <w:r>
              <w:rPr>
                <w:rFonts w:ascii="Times New Roman" w:hAnsi="Times New Roman" w:cs="Times New Roman" w:eastAsia="Times New Roman"/>
                <w:color w:val="auto"/>
                <w:spacing w:val="0"/>
                <w:position w:val="0"/>
                <w:sz w:val="22"/>
                <w:shd w:fill="auto" w:val="clear"/>
              </w:rPr>
              <w:t xml:space="preserve">или </w:t>
            </w:r>
            <w:r>
              <w:rPr>
                <w:rFonts w:ascii="Times New Roman" w:hAnsi="Times New Roman" w:cs="Times New Roman" w:eastAsia="Times New Roman"/>
                <w:color w:val="000000"/>
                <w:spacing w:val="0"/>
                <w:position w:val="0"/>
                <w:sz w:val="22"/>
                <w:shd w:fill="auto" w:val="clear"/>
              </w:rPr>
              <w:t xml:space="preserve">представляет собой полностью заимствованный исходный текст</w:t>
            </w:r>
            <w:r>
              <w:rPr>
                <w:rFonts w:ascii="Times New Roman" w:hAnsi="Times New Roman" w:cs="Times New Roman" w:eastAsia="Times New Roman"/>
                <w:color w:val="auto"/>
                <w:spacing w:val="0"/>
                <w:position w:val="0"/>
                <w:sz w:val="22"/>
                <w:shd w:fill="auto" w:val="clear"/>
              </w:rPr>
              <w:t xml:space="preserve">. Обнаруживается существенное непонимание проблемы.</w:t>
            </w:r>
          </w:p>
        </w:tc>
      </w:tr>
    </w:tbl>
    <w:p>
      <w:pPr>
        <w:spacing w:before="0" w:after="0" w:line="240"/>
        <w:ind w:right="0" w:left="0" w:firstLine="0"/>
        <w:jc w:val="center"/>
        <w:rPr>
          <w:rFonts w:ascii="Times New Roman" w:hAnsi="Times New Roman" w:cs="Times New Roman" w:eastAsia="Times New Roman"/>
          <w:b/>
          <w:color w:val="000000"/>
          <w:spacing w:val="-2"/>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FFFFFF" w:val="clear"/>
        </w:rPr>
        <w:t xml:space="preserve">Тестирование в учебном курсе</w:t>
      </w:r>
    </w:p>
    <w:p>
      <w:pPr>
        <w:tabs>
          <w:tab w:val="left" w:pos="573" w:leader="none"/>
        </w:tabs>
        <w:spacing w:before="0" w:after="0" w:line="240"/>
        <w:ind w:right="0" w:left="0" w:firstLine="573"/>
        <w:jc w:val="both"/>
        <w:rPr>
          <w:rFonts w:ascii="Times New Roman" w:hAnsi="Times New Roman" w:cs="Times New Roman" w:eastAsia="Times New Roman"/>
          <w:color w:val="auto"/>
          <w:spacing w:val="0"/>
          <w:position w:val="0"/>
          <w:sz w:val="22"/>
          <w:shd w:fill="auto" w:val="clear"/>
        </w:rPr>
      </w:pPr>
    </w:p>
    <w:p>
      <w:pPr>
        <w:tabs>
          <w:tab w:val="left" w:pos="573" w:leader="none"/>
        </w:tabs>
        <w:spacing w:before="0" w:after="0" w:line="240"/>
        <w:ind w:right="0" w:left="0" w:firstLine="57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Тестирование</w:t>
      </w:r>
      <w:r>
        <w:rPr>
          <w:rFonts w:ascii="Times New Roman" w:hAnsi="Times New Roman" w:cs="Times New Roman" w:eastAsia="Times New Roman"/>
          <w:color w:val="C0C0C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 дисциплине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 на режимных объектах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проводится по типовым тестовым вопросам.</w:t>
      </w:r>
    </w:p>
    <w:p>
      <w:pPr>
        <w:spacing w:before="0" w:after="0" w:line="240"/>
        <w:ind w:right="0" w:left="0" w:firstLine="0"/>
        <w:jc w:val="both"/>
        <w:rPr>
          <w:rFonts w:ascii="Times New Roman" w:hAnsi="Times New Roman" w:cs="Times New Roman" w:eastAsia="Times New Roman"/>
          <w:color w:val="auto"/>
          <w:spacing w:val="0"/>
          <w:position w:val="0"/>
          <w:sz w:val="22"/>
          <w:shd w:fill="00FF00" w:val="clear"/>
        </w:rPr>
      </w:pPr>
      <w:r>
        <w:rPr>
          <w:rFonts w:ascii="Times New Roman" w:hAnsi="Times New Roman" w:cs="Times New Roman" w:eastAsia="Times New Roman"/>
          <w:color w:val="auto"/>
          <w:spacing w:val="0"/>
          <w:position w:val="0"/>
          <w:sz w:val="22"/>
          <w:shd w:fill="auto" w:val="clear"/>
        </w:rPr>
        <w:t xml:space="preserve">Типовые тестовые вопросы по дисциплине </w:t>
      </w:r>
      <w:r>
        <w:rPr>
          <w:rFonts w:ascii="Times New Roman" w:hAnsi="Times New Roman" w:cs="Times New Roman" w:eastAsia="Times New Roman"/>
          <w:color w:val="000000"/>
          <w:spacing w:val="-2"/>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ПК-5)</w:t>
      </w:r>
    </w:p>
    <w:p>
      <w:pPr>
        <w:spacing w:before="0" w:after="0" w:line="240"/>
        <w:ind w:right="0" w:left="0" w:firstLine="0"/>
        <w:jc w:val="both"/>
        <w:rPr>
          <w:rFonts w:ascii="Times New Roman" w:hAnsi="Times New Roman" w:cs="Times New Roman" w:eastAsia="Times New Roman"/>
          <w:color w:val="auto"/>
          <w:spacing w:val="0"/>
          <w:position w:val="0"/>
          <w:sz w:val="22"/>
          <w:shd w:fill="00FF00" w:val="clear"/>
        </w:rPr>
      </w:pPr>
    </w:p>
    <w:p>
      <w:pPr>
        <w:tabs>
          <w:tab w:val="left" w:pos="538" w:leader="none"/>
        </w:tabs>
        <w:spacing w:before="0" w:after="0" w:line="240"/>
        <w:ind w:right="139" w:left="76"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w:t>
      </w:r>
    </w:p>
    <w:p>
      <w:pPr>
        <w:numPr>
          <w:ilvl w:val="0"/>
          <w:numId w:val="588"/>
        </w:num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Главной особенностью человека, отличающей его от других видов, является:</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зависимость от физических факторов среды;</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взаимодействие с природой через создаваемую культуру;</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связь со средой через питание, дыхание, обмен веществ;</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наличие приспособительных возможностей, полученных в ходе биологической эволюции.</w:t>
      </w:r>
    </w:p>
    <w:p>
      <w:pPr>
        <w:tabs>
          <w:tab w:val="left" w:pos="53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4"/>
          <w:position w:val="0"/>
          <w:sz w:val="22"/>
          <w:shd w:fill="FFFFFF" w:val="clear"/>
        </w:rPr>
        <w:t xml:space="preserve">2.</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Факторы, возникающие в результате деятельности человека, называются:</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абиотическими;</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биотическими;</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антропоцентрическими;</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антропогенными.</w:t>
      </w:r>
    </w:p>
    <w:p>
      <w:pPr>
        <w:tabs>
          <w:tab w:val="left" w:pos="51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2"/>
          <w:position w:val="0"/>
          <w:sz w:val="22"/>
          <w:shd w:fill="FFFFFF" w:val="clear"/>
        </w:rPr>
        <w:t xml:space="preserve">3.</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Возникновение земледелия ученые обычно датируют:</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1 тыс. лет назад;</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5-10 тыс. лет назад;</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10-12 тыс. лет назад;</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20-30 тыс. лет назад.</w:t>
      </w:r>
    </w:p>
    <w:p>
      <w:pPr>
        <w:tabs>
          <w:tab w:val="left" w:pos="51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3"/>
          <w:position w:val="0"/>
          <w:sz w:val="22"/>
          <w:shd w:fill="FFFFFF" w:val="clear"/>
        </w:rPr>
        <w:t xml:space="preserve">4.</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Первая технологическая революция, произошедшая около 10 тыс. лет назад, получила название:</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палеолитической;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мезолитической;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неолитической;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промышленной.</w:t>
      </w:r>
    </w:p>
    <w:p>
      <w:pPr>
        <w:tabs>
          <w:tab w:val="left" w:pos="51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3"/>
          <w:position w:val="0"/>
          <w:sz w:val="22"/>
          <w:shd w:fill="FFFFFF" w:val="clear"/>
        </w:rPr>
        <w:t xml:space="preserve">5.</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Стохетолерантность экосистемы — это:</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устойчивость к антропогенному воздействию;</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способность к самовосстановлению;</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устойчивость против стихийных бедствий;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способность к саморегуляции.</w:t>
      </w:r>
    </w:p>
    <w:p>
      <w:pPr>
        <w:tabs>
          <w:tab w:val="left" w:pos="51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6"/>
          <w:position w:val="0"/>
          <w:sz w:val="22"/>
          <w:shd w:fill="FFFFFF" w:val="clear"/>
        </w:rPr>
        <w:t xml:space="preserve">6.</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Урбабиоценозы образуются в результате:</w:t>
      </w:r>
    </w:p>
    <w:p>
      <w:pPr>
        <w:tabs>
          <w:tab w:val="left" w:pos="826"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хозяйственной деятельности человека;</w:t>
      </w:r>
    </w:p>
    <w:p>
      <w:pPr>
        <w:tabs>
          <w:tab w:val="left" w:pos="826"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развития промышленных предприятий;</w:t>
      </w:r>
    </w:p>
    <w:p>
      <w:pPr>
        <w:tabs>
          <w:tab w:val="left" w:pos="826"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сельскохозяйственной деятельности человека;</w:t>
      </w:r>
    </w:p>
    <w:p>
      <w:pPr>
        <w:tabs>
          <w:tab w:val="left" w:pos="826"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строительства городов, поселков, транспортных коммуникаций.</w:t>
      </w:r>
    </w:p>
    <w:p>
      <w:pPr>
        <w:tabs>
          <w:tab w:val="left" w:pos="52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2"/>
          <w:position w:val="0"/>
          <w:sz w:val="22"/>
          <w:shd w:fill="FFFFFF" w:val="clear"/>
        </w:rPr>
        <w:t xml:space="preserve">7.</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Главным компонентом техногенной системы является:</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селитебная территория;</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рекреационные объекты;</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промышленные предприятия;</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культурные и учебные заведения.</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8.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Площадь освоенных человеком земель в настоящее время достигла:</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40% суши;</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50% суши;</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60% суши;</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70% суши.</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1"/>
          <w:position w:val="0"/>
          <w:sz w:val="22"/>
          <w:shd w:fill="FFFFFF" w:val="clear"/>
        </w:rPr>
        <w:t xml:space="preserve">9.</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К незаменимым природным ресурсам относится:</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уголь;</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нефть;</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метан;</w:t>
      </w:r>
    </w:p>
    <w:p>
      <w:pPr>
        <w:tabs>
          <w:tab w:val="left" w:pos="86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кислород.</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10.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К неаккумулированным возобновимым природным ресурсам не относится:</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энергия ветра;</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урановые руды;</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солнечная энергия;</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энергия морского прибоя.</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11.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Закон необратимости взаимодействия в системе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человек — биосфера</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был сформулирован в 1957 г.:</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Т. де Шарденом;</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П. Дансеро;</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Д. Медоузом;</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Б. Коммонером.</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12. </w:t>
      </w:r>
      <w:r>
        <w:rPr>
          <w:rFonts w:ascii="Times New Roman" w:hAnsi="Times New Roman" w:cs="Times New Roman" w:eastAsia="Times New Roman"/>
          <w:color w:val="auto"/>
          <w:spacing w:val="0"/>
          <w:position w:val="0"/>
          <w:sz w:val="22"/>
          <w:shd w:fill="FFFFFF" w:val="clear"/>
        </w:rPr>
        <w:t xml:space="preserve">Выберите номера правильных суждений (от 0 до 4).</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Все природные явления для человека имеют множественное значение и должны оцениваться с точки зрения их хозяйственной ценности.</w:t>
      </w:r>
    </w:p>
    <w:p>
      <w:pPr>
        <w:tabs>
          <w:tab w:val="left" w:pos="845" w:leader="none"/>
        </w:tabs>
        <w:spacing w:before="0" w:after="0" w:line="240"/>
        <w:ind w:right="139" w:left="-284" w:firstLine="0"/>
        <w:jc w:val="both"/>
        <w:rPr>
          <w:rFonts w:ascii="Times New Roman" w:hAnsi="Times New Roman" w:cs="Times New Roman" w:eastAsia="Times New Roman"/>
          <w:color w:val="auto"/>
          <w:spacing w:val="-3"/>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При использовании природных ресурсов необходимо учитывать их конкретные запасы в местах добычи.</w:t>
      </w:r>
    </w:p>
    <w:p>
      <w:pPr>
        <w:tabs>
          <w:tab w:val="left" w:pos="845" w:leader="none"/>
        </w:tabs>
        <w:spacing w:before="0" w:after="0" w:line="240"/>
        <w:ind w:right="139" w:left="-284" w:firstLine="0"/>
        <w:jc w:val="both"/>
        <w:rPr>
          <w:rFonts w:ascii="Times New Roman" w:hAnsi="Times New Roman" w:cs="Times New Roman" w:eastAsia="Times New Roman"/>
          <w:color w:val="auto"/>
          <w:spacing w:val="-3"/>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Правило региональности особенно важно учитывать при использовании неисчерпаемых природных ресурсов.</w:t>
      </w:r>
    </w:p>
    <w:p>
      <w:pPr>
        <w:tabs>
          <w:tab w:val="left" w:pos="845" w:leader="none"/>
        </w:tabs>
        <w:spacing w:before="0" w:after="0" w:line="240"/>
        <w:ind w:right="139" w:left="-284" w:firstLine="0"/>
        <w:jc w:val="both"/>
        <w:rPr>
          <w:rFonts w:ascii="Times New Roman" w:hAnsi="Times New Roman" w:cs="Times New Roman" w:eastAsia="Times New Roman"/>
          <w:color w:val="auto"/>
          <w:spacing w:val="-4"/>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Интенсивность эксплуатации одного и того же ресурса должна быть сходной в разных регионах.</w:t>
      </w:r>
    </w:p>
    <w:p>
      <w:pPr>
        <w:tabs>
          <w:tab w:val="left" w:pos="662"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13. </w:t>
      </w:r>
      <w:r>
        <w:rPr>
          <w:rFonts w:ascii="Times New Roman" w:hAnsi="Times New Roman" w:cs="Times New Roman" w:eastAsia="Times New Roman"/>
          <w:color w:val="auto"/>
          <w:spacing w:val="0"/>
          <w:position w:val="0"/>
          <w:sz w:val="22"/>
          <w:shd w:fill="FFFFFF" w:val="clear"/>
        </w:rPr>
        <w:t xml:space="preserve">Выберите номера правильных суждений (от 0 до 4).</w:t>
      </w:r>
    </w:p>
    <w:p>
      <w:pPr>
        <w:numPr>
          <w:ilvl w:val="0"/>
          <w:numId w:val="614"/>
        </w:numPr>
        <w:tabs>
          <w:tab w:val="left" w:pos="864" w:leader="none"/>
        </w:tabs>
        <w:spacing w:before="0" w:after="0" w:line="240"/>
        <w:ind w:right="139" w:left="-284" w:firstLine="0"/>
        <w:jc w:val="both"/>
        <w:rPr>
          <w:rFonts w:ascii="Times New Roman" w:hAnsi="Times New Roman" w:cs="Times New Roman" w:eastAsia="Times New Roman"/>
          <w:color w:val="auto"/>
          <w:spacing w:val="-8"/>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Охрана одного природного объекта всегда означает одновременную охрану и других объектов, с ним связанных.</w:t>
      </w:r>
    </w:p>
    <w:p>
      <w:pPr>
        <w:numPr>
          <w:ilvl w:val="0"/>
          <w:numId w:val="614"/>
        </w:numPr>
        <w:tabs>
          <w:tab w:val="left" w:pos="864" w:leader="none"/>
        </w:tabs>
        <w:spacing w:before="0" w:after="0" w:line="240"/>
        <w:ind w:right="139" w:left="-284" w:firstLine="0"/>
        <w:jc w:val="both"/>
        <w:rPr>
          <w:rFonts w:ascii="Times New Roman" w:hAnsi="Times New Roman" w:cs="Times New Roman" w:eastAsia="Times New Roman"/>
          <w:color w:val="auto"/>
          <w:spacing w:val="-7"/>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Охрана лося иногда приносит существенный вред лесу.</w:t>
      </w:r>
    </w:p>
    <w:p>
      <w:pPr>
        <w:numPr>
          <w:ilvl w:val="0"/>
          <w:numId w:val="614"/>
        </w:numPr>
        <w:tabs>
          <w:tab w:val="left" w:pos="864" w:leader="none"/>
        </w:tabs>
        <w:spacing w:before="0" w:after="0" w:line="240"/>
        <w:ind w:right="139" w:left="-284" w:firstLine="0"/>
        <w:jc w:val="both"/>
        <w:rPr>
          <w:rFonts w:ascii="Times New Roman" w:hAnsi="Times New Roman" w:cs="Times New Roman" w:eastAsia="Times New Roman"/>
          <w:color w:val="auto"/>
          <w:spacing w:val="-6"/>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Охрана каждого природного объекта должна соотноситься с интересами охраны других природных компонентов.</w:t>
      </w:r>
    </w:p>
    <w:p>
      <w:pPr>
        <w:numPr>
          <w:ilvl w:val="0"/>
          <w:numId w:val="614"/>
        </w:numPr>
        <w:tabs>
          <w:tab w:val="left" w:pos="864" w:leader="none"/>
        </w:tabs>
        <w:spacing w:before="0" w:after="0" w:line="240"/>
        <w:ind w:right="139" w:left="-284" w:firstLine="0"/>
        <w:jc w:val="both"/>
        <w:rPr>
          <w:rFonts w:ascii="Times New Roman" w:hAnsi="Times New Roman" w:cs="Times New Roman" w:eastAsia="Times New Roman"/>
          <w:color w:val="auto"/>
          <w:spacing w:val="-6"/>
          <w:position w:val="0"/>
          <w:sz w:val="22"/>
          <w:shd w:fill="FFFFFF" w:val="clear"/>
        </w:rPr>
      </w:pPr>
      <w:r>
        <w:rPr>
          <w:rFonts w:ascii="Times New Roman" w:hAnsi="Times New Roman" w:cs="Times New Roman" w:eastAsia="Times New Roman"/>
          <w:color w:val="auto"/>
          <w:spacing w:val="0"/>
          <w:position w:val="0"/>
          <w:sz w:val="22"/>
          <w:shd w:fill="FFFFFF" w:val="clear"/>
        </w:rPr>
        <w:t xml:space="preserve">Охрана природы должна рассматриваться как сумма охраны, отдельных природных компонентов.</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14.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Для сохранения вида, находящегося под угрозой исчезновения, необходимы следующие меры:</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организация заповедников и создание центров выживания;</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регулирование сроков и способов охоты;</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ужесточение природоохранительных законов;</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все выше названные меры.</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15.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В комплекс мероприятий по сокращению количества вредных отходов не входит:</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создание принципиально новых производственных процессов, позволяющих исключить или сократить образование отходов;</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разработка систем переработки отходов производства во вторичные материальные ресурсы;</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разработка различных типов сточных технологических систем;</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создание и выпуск новых видов продукции с учетом требований ее повторного использования.</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16.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Наиболее экологически предпочтительным</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методом переработки твердых бытовых отходов является:</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строительство полигонов для их захоронения;</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сжигание отходов на мусороперерабатывающих заводах;</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пиролиз при температуре 1700</w:t>
      </w:r>
      <w:r>
        <w:rPr>
          <w:rFonts w:ascii="Times New Roman" w:hAnsi="Times New Roman" w:cs="Times New Roman" w:eastAsia="Times New Roman"/>
          <w:color w:val="auto"/>
          <w:spacing w:val="0"/>
          <w:position w:val="0"/>
          <w:sz w:val="22"/>
          <w:shd w:fill="FFFFFF" w:val="clear"/>
        </w:rPr>
        <w:t xml:space="preserve">°;</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предварительная сортировка, утилизация и реутилизация ценных отходов.</w:t>
      </w:r>
    </w:p>
    <w:p>
      <w:pPr>
        <w:tabs>
          <w:tab w:val="left" w:pos="64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17.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Соблюдение экологических нормативов обеспечивает:</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нерациональное использование природных ресурсов;</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сокращение генетического фонда растений и животных;</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экологическую безопасность населения;</w:t>
      </w:r>
    </w:p>
    <w:p>
      <w:pPr>
        <w:tabs>
          <w:tab w:val="left" w:pos="83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невозможность воспроизводства природных ресурсов.</w:t>
      </w:r>
    </w:p>
    <w:p>
      <w:pPr>
        <w:tabs>
          <w:tab w:val="left" w:pos="64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18.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К основным экологическим нормативам качества и воздействия на окружающую природную среду относят:</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предельно недопустимую концентрацию вредных веществ;</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недопустимый уровень шума, вибрации;</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недопустимую антропогенную нагрузку на окружающую природную среду;</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норматив образования отходов производства и потребления.</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19.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При физико-химической очистке сточных вод не используется:</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нейтрализация;</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коагуляция;</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сорбция;</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флотация.</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20.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Каждая тонна нефти на поверхности воды создает пленку на площади:</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до 4 км</w:t>
      </w:r>
      <w:r>
        <w:rPr>
          <w:rFonts w:ascii="Times New Roman" w:hAnsi="Times New Roman" w:cs="Times New Roman" w:eastAsia="Times New Roman"/>
          <w:color w:val="auto"/>
          <w:spacing w:val="0"/>
          <w:position w:val="0"/>
          <w:sz w:val="22"/>
          <w:shd w:fill="FFFFFF" w:val="clear"/>
          <w:vertAlign w:val="superscript"/>
        </w:rPr>
        <w:t xml:space="preserve">2</w:t>
      </w:r>
      <w:r>
        <w:rPr>
          <w:rFonts w:ascii="Times New Roman" w:hAnsi="Times New Roman" w:cs="Times New Roman" w:eastAsia="Times New Roman"/>
          <w:color w:val="auto"/>
          <w:spacing w:val="0"/>
          <w:position w:val="0"/>
          <w:sz w:val="22"/>
          <w:shd w:fill="FFFFFF" w:val="clear"/>
        </w:rPr>
        <w:t xml:space="preserve">;</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до 8 км</w:t>
      </w:r>
      <w:r>
        <w:rPr>
          <w:rFonts w:ascii="Times New Roman" w:hAnsi="Times New Roman" w:cs="Times New Roman" w:eastAsia="Times New Roman"/>
          <w:color w:val="auto"/>
          <w:spacing w:val="0"/>
          <w:position w:val="0"/>
          <w:sz w:val="22"/>
          <w:shd w:fill="FFFFFF" w:val="clear"/>
          <w:vertAlign w:val="superscript"/>
        </w:rPr>
        <w:t xml:space="preserve">2</w:t>
      </w:r>
      <w:r>
        <w:rPr>
          <w:rFonts w:ascii="Times New Roman" w:hAnsi="Times New Roman" w:cs="Times New Roman" w:eastAsia="Times New Roman"/>
          <w:color w:val="auto"/>
          <w:spacing w:val="0"/>
          <w:position w:val="0"/>
          <w:sz w:val="22"/>
          <w:shd w:fill="FFFFFF" w:val="clear"/>
        </w:rPr>
        <w:t xml:space="preserve">;</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до 12 км</w:t>
      </w:r>
      <w:r>
        <w:rPr>
          <w:rFonts w:ascii="Times New Roman" w:hAnsi="Times New Roman" w:cs="Times New Roman" w:eastAsia="Times New Roman"/>
          <w:color w:val="auto"/>
          <w:spacing w:val="0"/>
          <w:position w:val="0"/>
          <w:sz w:val="22"/>
          <w:shd w:fill="FFFFFF" w:val="clear"/>
          <w:vertAlign w:val="superscript"/>
        </w:rPr>
        <w:t xml:space="preserve">2</w:t>
      </w:r>
      <w:r>
        <w:rPr>
          <w:rFonts w:ascii="Times New Roman" w:hAnsi="Times New Roman" w:cs="Times New Roman" w:eastAsia="Times New Roman"/>
          <w:color w:val="auto"/>
          <w:spacing w:val="0"/>
          <w:position w:val="0"/>
          <w:sz w:val="22"/>
          <w:shd w:fill="FFFFFF" w:val="clear"/>
        </w:rPr>
        <w:t xml:space="preserve">;</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до 16 км</w:t>
      </w:r>
      <w:r>
        <w:rPr>
          <w:rFonts w:ascii="Times New Roman" w:hAnsi="Times New Roman" w:cs="Times New Roman" w:eastAsia="Times New Roman"/>
          <w:color w:val="auto"/>
          <w:spacing w:val="0"/>
          <w:position w:val="0"/>
          <w:sz w:val="22"/>
          <w:shd w:fill="FFFFFF" w:val="clear"/>
          <w:vertAlign w:val="superscript"/>
        </w:rPr>
        <w:t xml:space="preserve">2</w:t>
      </w:r>
      <w:r>
        <w:rPr>
          <w:rFonts w:ascii="Times New Roman" w:hAnsi="Times New Roman" w:cs="Times New Roman" w:eastAsia="Times New Roman"/>
          <w:color w:val="auto"/>
          <w:spacing w:val="0"/>
          <w:position w:val="0"/>
          <w:sz w:val="22"/>
          <w:shd w:fill="FFFFFF" w:val="clear"/>
        </w:rPr>
        <w:t xml:space="preserve">.</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21. </w:t>
      </w:r>
      <w:r>
        <w:rPr>
          <w:rFonts w:ascii="Times New Roman" w:hAnsi="Times New Roman" w:cs="Times New Roman" w:eastAsia="Times New Roman"/>
          <w:color w:val="auto"/>
          <w:spacing w:val="0"/>
          <w:position w:val="0"/>
          <w:sz w:val="22"/>
          <w:shd w:fill="FFFFFF" w:val="clear"/>
        </w:rPr>
        <w:t xml:space="preserve">Выберите номера правильных суждений (от 0 до 4).</w:t>
      </w:r>
    </w:p>
    <w:p>
      <w:pPr>
        <w:numPr>
          <w:ilvl w:val="0"/>
          <w:numId w:val="631"/>
        </w:numPr>
        <w:tabs>
          <w:tab w:val="left" w:pos="854" w:leader="none"/>
        </w:tabs>
        <w:spacing w:before="0" w:after="0" w:line="240"/>
        <w:ind w:right="139" w:left="-284" w:firstLine="0"/>
        <w:jc w:val="both"/>
        <w:rPr>
          <w:rFonts w:ascii="Times New Roman" w:hAnsi="Times New Roman" w:cs="Times New Roman" w:eastAsia="Times New Roman"/>
          <w:color w:val="auto"/>
          <w:spacing w:val="-8"/>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Важно соблюдать принцип наиболее полного извлечения из недр полезных ископаемых.</w:t>
      </w:r>
    </w:p>
    <w:p>
      <w:pPr>
        <w:numPr>
          <w:ilvl w:val="0"/>
          <w:numId w:val="631"/>
        </w:numPr>
        <w:tabs>
          <w:tab w:val="left" w:pos="854" w:leader="none"/>
        </w:tabs>
        <w:spacing w:before="0" w:after="0" w:line="240"/>
        <w:ind w:right="139" w:left="-284" w:firstLine="0"/>
        <w:jc w:val="both"/>
        <w:rPr>
          <w:rFonts w:ascii="Times New Roman" w:hAnsi="Times New Roman" w:cs="Times New Roman" w:eastAsia="Times New Roman"/>
          <w:color w:val="auto"/>
          <w:spacing w:val="-7"/>
          <w:position w:val="0"/>
          <w:sz w:val="22"/>
          <w:shd w:fill="FFFFFF" w:val="clear"/>
        </w:rPr>
      </w:pPr>
      <w:r>
        <w:rPr>
          <w:rFonts w:ascii="Times New Roman" w:hAnsi="Times New Roman" w:cs="Times New Roman" w:eastAsia="Times New Roman"/>
          <w:color w:val="auto"/>
          <w:spacing w:val="0"/>
          <w:position w:val="0"/>
          <w:sz w:val="22"/>
          <w:shd w:fill="FFFFFF" w:val="clear"/>
        </w:rPr>
        <w:t xml:space="preserve">Техническую рекультивацию проводят с целью создания растительного покрова на ранее нарушенных участках.</w:t>
      </w:r>
    </w:p>
    <w:p>
      <w:pPr>
        <w:numPr>
          <w:ilvl w:val="0"/>
          <w:numId w:val="631"/>
        </w:numPr>
        <w:tabs>
          <w:tab w:val="left" w:pos="830" w:leader="none"/>
        </w:tabs>
        <w:spacing w:before="0" w:after="0" w:line="240"/>
        <w:ind w:right="139" w:left="-284" w:firstLine="0"/>
        <w:jc w:val="both"/>
        <w:rPr>
          <w:rFonts w:ascii="Times New Roman" w:hAnsi="Times New Roman" w:cs="Times New Roman" w:eastAsia="Times New Roman"/>
          <w:color w:val="auto"/>
          <w:spacing w:val="-8"/>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Мульды оседания могут быть объектами рекультивации.</w:t>
      </w:r>
    </w:p>
    <w:p>
      <w:pPr>
        <w:numPr>
          <w:ilvl w:val="0"/>
          <w:numId w:val="631"/>
        </w:numPr>
        <w:tabs>
          <w:tab w:val="left" w:pos="830" w:leader="none"/>
        </w:tabs>
        <w:spacing w:before="0" w:after="0" w:line="240"/>
        <w:ind w:right="139" w:left="-284" w:firstLine="0"/>
        <w:jc w:val="both"/>
        <w:rPr>
          <w:rFonts w:ascii="Times New Roman" w:hAnsi="Times New Roman" w:cs="Times New Roman" w:eastAsia="Times New Roman"/>
          <w:color w:val="auto"/>
          <w:spacing w:val="-7"/>
          <w:position w:val="0"/>
          <w:sz w:val="22"/>
          <w:shd w:fill="FFFFFF" w:val="clear"/>
        </w:rPr>
      </w:pPr>
      <w:r>
        <w:rPr>
          <w:rFonts w:ascii="Times New Roman" w:hAnsi="Times New Roman" w:cs="Times New Roman" w:eastAsia="Times New Roman"/>
          <w:color w:val="auto"/>
          <w:spacing w:val="0"/>
          <w:position w:val="0"/>
          <w:sz w:val="22"/>
          <w:shd w:fill="FFFFFF" w:val="clear"/>
        </w:rPr>
        <w:t xml:space="preserve">Работы по рекультивации нарушенных земель должны носить комплексный характер.</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22. </w:t>
      </w:r>
      <w:r>
        <w:rPr>
          <w:rFonts w:ascii="Times New Roman" w:hAnsi="Times New Roman" w:cs="Times New Roman" w:eastAsia="Times New Roman"/>
          <w:color w:val="auto"/>
          <w:spacing w:val="0"/>
          <w:position w:val="0"/>
          <w:sz w:val="22"/>
          <w:shd w:fill="FFFFFF" w:val="clear"/>
        </w:rPr>
        <w:t xml:space="preserve">Восстановите правильную последовательность действий при установлении предельно допустимых концентраций химических веществ в окружающей среде:</w:t>
      </w:r>
    </w:p>
    <w:p>
      <w:pPr>
        <w:numPr>
          <w:ilvl w:val="0"/>
          <w:numId w:val="634"/>
        </w:numPr>
        <w:tabs>
          <w:tab w:val="left" w:pos="864" w:leader="none"/>
        </w:tabs>
        <w:spacing w:before="0" w:after="0" w:line="240"/>
        <w:ind w:right="139" w:left="-284" w:firstLine="0"/>
        <w:jc w:val="both"/>
        <w:rPr>
          <w:rFonts w:ascii="Times New Roman" w:hAnsi="Times New Roman" w:cs="Times New Roman" w:eastAsia="Times New Roman"/>
          <w:color w:val="auto"/>
          <w:spacing w:val="-1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Предварительная оценка токсичности и установление ориентировочного безопасного уровня воздействия.</w:t>
      </w:r>
    </w:p>
    <w:p>
      <w:pPr>
        <w:numPr>
          <w:ilvl w:val="0"/>
          <w:numId w:val="634"/>
        </w:numPr>
        <w:tabs>
          <w:tab w:val="left" w:pos="864" w:leader="none"/>
        </w:tabs>
        <w:spacing w:before="0" w:after="0" w:line="240"/>
        <w:ind w:right="139" w:left="-284" w:firstLine="0"/>
        <w:jc w:val="both"/>
        <w:rPr>
          <w:rFonts w:ascii="Times New Roman" w:hAnsi="Times New Roman" w:cs="Times New Roman" w:eastAsia="Times New Roman"/>
          <w:color w:val="auto"/>
          <w:spacing w:val="-7"/>
          <w:position w:val="0"/>
          <w:sz w:val="22"/>
          <w:shd w:fill="FFFFFF" w:val="clear"/>
        </w:rPr>
      </w:pPr>
      <w:r>
        <w:rPr>
          <w:rFonts w:ascii="Times New Roman" w:hAnsi="Times New Roman" w:cs="Times New Roman" w:eastAsia="Times New Roman"/>
          <w:color w:val="auto"/>
          <w:spacing w:val="0"/>
          <w:position w:val="0"/>
          <w:sz w:val="22"/>
          <w:shd w:fill="FFFFFF" w:val="clear"/>
        </w:rPr>
        <w:t xml:space="preserve">Моделирование взаимодействия организма с исследуемым химическим веществом, изучение реакции организма на его воздействие.</w:t>
      </w:r>
    </w:p>
    <w:p>
      <w:pPr>
        <w:numPr>
          <w:ilvl w:val="0"/>
          <w:numId w:val="634"/>
        </w:numPr>
        <w:tabs>
          <w:tab w:val="left" w:pos="864" w:leader="none"/>
        </w:tabs>
        <w:spacing w:before="0" w:after="0" w:line="240"/>
        <w:ind w:right="139" w:left="-284" w:firstLine="0"/>
        <w:jc w:val="both"/>
        <w:rPr>
          <w:rFonts w:ascii="Times New Roman" w:hAnsi="Times New Roman" w:cs="Times New Roman" w:eastAsia="Times New Roman"/>
          <w:color w:val="auto"/>
          <w:spacing w:val="-6"/>
          <w:position w:val="0"/>
          <w:sz w:val="22"/>
          <w:shd w:fill="FFFFFF" w:val="clear"/>
        </w:rPr>
      </w:pPr>
      <w:r>
        <w:rPr>
          <w:rFonts w:ascii="Times New Roman" w:hAnsi="Times New Roman" w:cs="Times New Roman" w:eastAsia="Times New Roman"/>
          <w:color w:val="auto"/>
          <w:spacing w:val="0"/>
          <w:position w:val="0"/>
          <w:sz w:val="22"/>
          <w:shd w:fill="FFFFFF" w:val="clear"/>
        </w:rPr>
        <w:t xml:space="preserve">Разработка методики обнаружения и количественного определения вредного химического компонента и установление его физико-химических свойств.</w:t>
      </w:r>
    </w:p>
    <w:p>
      <w:pPr>
        <w:numPr>
          <w:ilvl w:val="0"/>
          <w:numId w:val="634"/>
        </w:numPr>
        <w:tabs>
          <w:tab w:val="left" w:pos="864" w:leader="none"/>
        </w:tabs>
        <w:spacing w:before="0" w:after="0" w:line="240"/>
        <w:ind w:right="139" w:left="-284" w:firstLine="0"/>
        <w:jc w:val="both"/>
        <w:rPr>
          <w:rFonts w:ascii="Times New Roman" w:hAnsi="Times New Roman" w:cs="Times New Roman" w:eastAsia="Times New Roman"/>
          <w:color w:val="auto"/>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Внедрение ПДК в практику и проверка ее эффективности.</w:t>
      </w:r>
    </w:p>
    <w:p>
      <w:pPr>
        <w:tabs>
          <w:tab w:val="left" w:pos="864" w:leader="none"/>
        </w:tabs>
        <w:spacing w:before="0" w:after="0" w:line="240"/>
        <w:ind w:right="139" w:left="-284" w:firstLine="0"/>
        <w:jc w:val="both"/>
        <w:rPr>
          <w:rFonts w:ascii="Times New Roman" w:hAnsi="Times New Roman" w:cs="Times New Roman" w:eastAsia="Times New Roman"/>
          <w:color w:val="auto"/>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3, 1, 2, 4</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23.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Порог острого действия загрязнителя — это:</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наибольшая концентрация химического вещества, которая вызывает статистически достоверные изменения в организме при однократном воздействии; </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наибольшая концентрация химического вещества, которая вызывает статистически достоверные изменения в организме при многократном воздействии;</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наименьшая концентрация химического вещества, которая вызывает статистически достоверные изменения в организме при однократном воздействии;</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наименьшая концентрация химического вещества, которая вызывает статистически достоверные изменения в организме при многократном воздействии.</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24.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Порог химического действия загрязнителя — это:</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минимальная концентрация, которая при хроническом воздействии вызывает существенные изменения в организме лабораторных животных;</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максимальная концентрация, которая при хроническом воздействии вызывает существенные изменения в организме лабораторных животных;</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минимальная концентрация, которая при однократном воздействии вызывает существенные изменения в организме лабораторных животных;</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максимальная концентрация, которая при однократном воздействии вызывает существенные изменения в организме лабораторных животных.</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25.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Наименьшее количество выхлопных газов автомобили выбрасывают при скорости:</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30-40 км/час;</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50-70 км/час;</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80-90 км/час;</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110-120 км/час.</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26.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В большинстве случаев загрязнители — химические вещества действуют по типу:</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синергизма;</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антагонизма;</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суммации;</w:t>
      </w:r>
    </w:p>
    <w:p>
      <w:pPr>
        <w:tabs>
          <w:tab w:val="left" w:pos="85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нейтрализма.</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27.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Вероятность неблагоприятных для окружающей среды последствий любых антропогенных объектов и факторов называется:</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экологической безопасностью;</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экологическим риском;</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экологической опасностью;</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нет правильного ответа.</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28.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К составляющим экологического риска не относится:</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оценка вероятностного принесения пользы природной среде;</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оценка состояния здоровья человека и возможного числа жертв;</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оценка состояния биоты;</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оценка воздействия загрязнителей на человека и природную среду.</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29. </w:t>
      </w:r>
      <w:r>
        <w:rPr>
          <w:rFonts w:ascii="Times New Roman" w:hAnsi="Times New Roman" w:cs="Times New Roman" w:eastAsia="Times New Roman"/>
          <w:color w:val="auto"/>
          <w:spacing w:val="0"/>
          <w:position w:val="0"/>
          <w:sz w:val="22"/>
          <w:shd w:fill="FFFFFF" w:val="clear"/>
        </w:rPr>
        <w:t xml:space="preserve">Выберите номера правильных суждений (от  0 до 4).</w:t>
      </w:r>
    </w:p>
    <w:p>
      <w:pPr>
        <w:numPr>
          <w:ilvl w:val="0"/>
          <w:numId w:val="651"/>
        </w:numPr>
        <w:tabs>
          <w:tab w:val="left" w:pos="854" w:leader="none"/>
        </w:tabs>
        <w:spacing w:before="0" w:after="0" w:line="240"/>
        <w:ind w:right="139" w:left="-284" w:firstLine="0"/>
        <w:jc w:val="both"/>
        <w:rPr>
          <w:rFonts w:ascii="Times New Roman" w:hAnsi="Times New Roman" w:cs="Times New Roman" w:eastAsia="Times New Roman"/>
          <w:color w:val="auto"/>
          <w:spacing w:val="-8"/>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Экологические риски чаще всего связаны с эксплуатацией человеком природных объектов.</w:t>
      </w:r>
    </w:p>
    <w:p>
      <w:pPr>
        <w:numPr>
          <w:ilvl w:val="0"/>
          <w:numId w:val="651"/>
        </w:numPr>
        <w:tabs>
          <w:tab w:val="left" w:pos="854" w:leader="none"/>
        </w:tabs>
        <w:spacing w:before="0" w:after="0" w:line="240"/>
        <w:ind w:right="139" w:left="-284" w:firstLine="0"/>
        <w:jc w:val="both"/>
        <w:rPr>
          <w:rFonts w:ascii="Times New Roman" w:hAnsi="Times New Roman" w:cs="Times New Roman" w:eastAsia="Times New Roman"/>
          <w:color w:val="auto"/>
          <w:spacing w:val="-4"/>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Природно-опосредованные риски характерны для зон повышенной сейсмичности, речных долин и т. п.</w:t>
      </w:r>
    </w:p>
    <w:p>
      <w:pPr>
        <w:numPr>
          <w:ilvl w:val="0"/>
          <w:numId w:val="651"/>
        </w:numPr>
        <w:tabs>
          <w:tab w:val="left" w:pos="854" w:leader="none"/>
        </w:tabs>
        <w:spacing w:before="0" w:after="0" w:line="240"/>
        <w:ind w:right="139" w:left="-284" w:firstLine="0"/>
        <w:jc w:val="both"/>
        <w:rPr>
          <w:rFonts w:ascii="Times New Roman" w:hAnsi="Times New Roman" w:cs="Times New Roman" w:eastAsia="Times New Roman"/>
          <w:color w:val="auto"/>
          <w:spacing w:val="-6"/>
          <w:position w:val="0"/>
          <w:sz w:val="22"/>
          <w:shd w:fill="FFFFFF" w:val="clear"/>
        </w:rPr>
      </w:pPr>
      <w:r>
        <w:rPr>
          <w:rFonts w:ascii="Times New Roman" w:hAnsi="Times New Roman" w:cs="Times New Roman" w:eastAsia="Times New Roman"/>
          <w:color w:val="auto"/>
          <w:spacing w:val="0"/>
          <w:position w:val="0"/>
          <w:sz w:val="22"/>
          <w:shd w:fill="FFFFFF" w:val="clear"/>
        </w:rPr>
        <w:t xml:space="preserve">Экологические риски могут оказывать непосредственное воздействие на социальную и культурную сферы жизни человека.</w:t>
      </w:r>
    </w:p>
    <w:p>
      <w:pPr>
        <w:numPr>
          <w:ilvl w:val="0"/>
          <w:numId w:val="651"/>
        </w:numPr>
        <w:tabs>
          <w:tab w:val="left" w:pos="854" w:leader="none"/>
        </w:tabs>
        <w:spacing w:before="0" w:after="0" w:line="240"/>
        <w:ind w:right="139" w:left="-284" w:firstLine="0"/>
        <w:jc w:val="both"/>
        <w:rPr>
          <w:rFonts w:ascii="Times New Roman" w:hAnsi="Times New Roman" w:cs="Times New Roman" w:eastAsia="Times New Roman"/>
          <w:color w:val="auto"/>
          <w:spacing w:val="-4"/>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При оценке последствий реализации риска в стоимостной форме возникает понятие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эколого-экономический риск</w:t>
      </w:r>
      <w:r>
        <w:rPr>
          <w:rFonts w:ascii="Times New Roman" w:hAnsi="Times New Roman" w:cs="Times New Roman" w:eastAsia="Times New Roman"/>
          <w:color w:val="auto"/>
          <w:spacing w:val="0"/>
          <w:position w:val="0"/>
          <w:sz w:val="22"/>
          <w:shd w:fill="FFFFFF" w:val="clear"/>
        </w:rPr>
        <w:t xml:space="preserve">».</w:t>
      </w:r>
    </w:p>
    <w:p>
      <w:pPr>
        <w:tabs>
          <w:tab w:val="left" w:pos="653"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30.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Зоной экологического бедствия в России считают:</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районы Северного Прикаспия;</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Кузбасс;</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промышленную зону Урала;</w:t>
      </w:r>
    </w:p>
    <w:p>
      <w:pPr>
        <w:tabs>
          <w:tab w:val="left" w:pos="84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Байкал.</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31.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В Красной книге России находится:</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лесная куница;</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амурский тигр;</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заяц-русак;</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обыкновенный еж.</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32.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Самым крупным заповедником на территории России является:</w:t>
      </w:r>
    </w:p>
    <w:p>
      <w:pPr>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Астраханский;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Ильменский;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Алтайский;</w:t>
      </w:r>
    </w:p>
    <w:p>
      <w:pPr>
        <w:tabs>
          <w:tab w:val="left" w:pos="840"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Таймырский.</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33. </w:t>
      </w:r>
      <w:r>
        <w:rPr>
          <w:rFonts w:ascii="Times New Roman" w:hAnsi="Times New Roman" w:cs="Times New Roman" w:eastAsia="Times New Roman"/>
          <w:color w:val="auto"/>
          <w:spacing w:val="0"/>
          <w:position w:val="0"/>
          <w:sz w:val="22"/>
          <w:shd w:fill="FFFFFF" w:val="clear"/>
        </w:rPr>
        <w:t xml:space="preserve">Выберите правильные ответы (от 0 до 5) из предложенных вариантов. К биосферным заповедникам, находящимся на территории РФ, относятся:</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Кавказский;</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Кузнецкий Алатау;</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Таймырский;</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Южно-Ханкайский;</w:t>
      </w:r>
    </w:p>
    <w:p>
      <w:pPr>
        <w:tabs>
          <w:tab w:val="left" w:pos="859"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д) Воронежский.</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34.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На территории России были реакклиматизированы:</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ондатры;</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нутрии;</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овцебыки;</w:t>
      </w:r>
    </w:p>
    <w:p>
      <w:pPr>
        <w:tabs>
          <w:tab w:val="left" w:pos="854"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норки.</w:t>
      </w:r>
    </w:p>
    <w:p>
      <w:pPr>
        <w:tabs>
          <w:tab w:val="left" w:pos="658"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35. </w:t>
      </w:r>
      <w:r>
        <w:rPr>
          <w:rFonts w:ascii="Times New Roman" w:hAnsi="Times New Roman" w:cs="Times New Roman" w:eastAsia="Times New Roman"/>
          <w:color w:val="auto"/>
          <w:spacing w:val="0"/>
          <w:position w:val="0"/>
          <w:sz w:val="22"/>
          <w:shd w:fill="FFFFFF" w:val="clear"/>
        </w:rPr>
        <w:t xml:space="preserve">Выберите правильный ответ из предложенных вариантов. Основной причиной исчезновения большинства видов животных, растений и грибов в современную эпоху является:</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а) уничтожение человеком местообитаний;</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б) </w:t>
      </w:r>
      <w:r>
        <w:rPr>
          <w:rFonts w:ascii="Times New Roman" w:hAnsi="Times New Roman" w:cs="Times New Roman" w:eastAsia="Times New Roman"/>
          <w:color w:val="auto"/>
          <w:spacing w:val="-2"/>
          <w:position w:val="0"/>
          <w:sz w:val="22"/>
          <w:shd w:fill="FFFFFF" w:val="clear"/>
        </w:rPr>
        <w:t xml:space="preserve">прямое преследование (уничтожение) человеком;</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в) повышение концентрации ядов в биосфере;</w:t>
      </w:r>
    </w:p>
    <w:p>
      <w:pPr>
        <w:tabs>
          <w:tab w:val="left" w:pos="835" w:leader="none"/>
        </w:tabs>
        <w:spacing w:before="0" w:after="0" w:line="240"/>
        <w:ind w:right="139" w:left="-284"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радиационное загрязнение среды.</w:t>
      </w:r>
    </w:p>
    <w:p>
      <w:pPr>
        <w:spacing w:before="0" w:after="0" w:line="240"/>
        <w:ind w:right="-522" w:left="0" w:firstLine="567"/>
        <w:jc w:val="both"/>
        <w:rPr>
          <w:rFonts w:ascii="Times New Roman" w:hAnsi="Times New Roman" w:cs="Times New Roman" w:eastAsia="Times New Roman"/>
          <w:b/>
          <w:color w:val="000000"/>
          <w:spacing w:val="0"/>
          <w:position w:val="0"/>
          <w:sz w:val="22"/>
          <w:shd w:fill="FFFFFF" w:val="clear"/>
        </w:rPr>
      </w:pPr>
    </w:p>
    <w:p>
      <w:pPr>
        <w:tabs>
          <w:tab w:val="left" w:pos="573" w:leader="none"/>
        </w:tabs>
        <w:spacing w:before="120" w:after="12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2"/>
          <w:position w:val="0"/>
          <w:sz w:val="22"/>
          <w:shd w:fill="auto" w:val="clear"/>
        </w:rPr>
        <w:t xml:space="preserve">Описание шкалы оценивания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тестированию предусмотрено 35 вопросов. За каждый правильный ответ начисляется 0,25 балла; за неправильный ответ – 0 баллов.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Максимально по вопросам теста студент может набрать 10 баллов.</w:t>
      </w: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 10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73"/>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высокий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 8,5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76"/>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достаточный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 – 6,5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79"/>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демонстрирует допустимый уровень знаний по дисциплине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 – 3 </w:t>
            </w:r>
            <w:r>
              <w:rPr>
                <w:rFonts w:ascii="Times New Roman" w:hAnsi="Times New Roman" w:cs="Times New Roman" w:eastAsia="Times New Roman"/>
                <w:color w:val="auto"/>
                <w:spacing w:val="0"/>
                <w:position w:val="0"/>
                <w:sz w:val="22"/>
                <w:shd w:fill="auto" w:val="clear"/>
              </w:rPr>
              <w:t xml:space="preserve">балла</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numPr>
                <w:ilvl w:val="0"/>
                <w:numId w:val="682"/>
              </w:numPr>
              <w:tabs>
                <w:tab w:val="left" w:pos="296"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показал недостаточный уровень знаний по дисциплине</w:t>
            </w:r>
          </w:p>
        </w:tc>
      </w:tr>
    </w:tbl>
    <w:p>
      <w:pPr>
        <w:spacing w:before="0" w:after="0" w:line="240"/>
        <w:ind w:right="0" w:left="0" w:firstLine="0"/>
        <w:jc w:val="center"/>
        <w:rPr>
          <w:rFonts w:ascii="Times New Roman" w:hAnsi="Times New Roman" w:cs="Times New Roman" w:eastAsia="Times New Roman"/>
          <w:b/>
          <w:color w:val="000000"/>
          <w:spacing w:val="-2"/>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2"/>
          <w:position w:val="0"/>
          <w:sz w:val="22"/>
          <w:shd w:fill="auto" w:val="clear"/>
        </w:rPr>
        <w:t xml:space="preserve">Промежуточная аттестация (</w:t>
      </w:r>
      <w:r>
        <w:rPr>
          <w:rFonts w:ascii="Times New Roman" w:hAnsi="Times New Roman" w:cs="Times New Roman" w:eastAsia="Times New Roman"/>
          <w:b/>
          <w:color w:val="auto"/>
          <w:spacing w:val="0"/>
          <w:position w:val="0"/>
          <w:sz w:val="22"/>
          <w:shd w:fill="auto" w:val="clear"/>
        </w:rPr>
        <w:t xml:space="preserve">зачёт)</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дисциплине зачёт является элементом контроля теоретических знаний студента. Форма проведения зачёта – письменный ответ на билет. В структуру билета включаются 2 теоретических вопроса.</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типовые вопросы на зачет:</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Причины возникновения экологической опасности.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Источники экологической опасности.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Факторы экологического риска.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Экологические катастрофы и экологические кризисы.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Природные катастрофы и техногенные аварии.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Промышленные аварии и стихийные бедствия Российской Федерации.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Экологическая безопасность. Экологические угрозы.</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Доклады Римского клуба. Глобальные модели и прогнозы развития цивилизации.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Цели и пути обеспечения глобальной экологической безопасности.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Оценка опасных явлений из космоса. </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Глобальные экологические проблемы и стратегия устойчивого развития.</w:t>
      </w:r>
    </w:p>
    <w:p>
      <w:pPr>
        <w:numPr>
          <w:ilvl w:val="0"/>
          <w:numId w:val="686"/>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Системный подход в изучении экологических систем. Атмосфера, гидросфера, литосфера – основные компоненты окружающей среды. Законы функционирования биосферы.</w:t>
      </w:r>
    </w:p>
    <w:p>
      <w:pPr>
        <w:spacing w:before="0" w:after="0" w:line="240"/>
        <w:ind w:right="0" w:left="927"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927" w:firstLine="0"/>
        <w:jc w:val="both"/>
        <w:rPr>
          <w:rFonts w:ascii="Times New Roman" w:hAnsi="Times New Roman" w:cs="Times New Roman" w:eastAsia="Times New Roman"/>
          <w:color w:val="auto"/>
          <w:spacing w:val="0"/>
          <w:position w:val="0"/>
          <w:sz w:val="22"/>
          <w:shd w:fill="auto" w:val="clear"/>
        </w:rPr>
      </w:pP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Защитные механизмы природной среды и факторы, обеспечивающие ее устойчивость. Динамическое равновесие в окружающей среде.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Гидрологический цикл. Круговорот энергии и вещества в биосфере. Фотосинтез.</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Условия и факторы, обеспечивающие безопасную жизнедеятельность в окружающей среде.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Естественные "питательные" циклы, механизмы саморегуляции, самоочищение биосферы. Возобновляемые и не возобновляемые природные ресурсы.</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Опасные геоэкологические процессы.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Стихийные гидрометеорологические бедствия.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Техногенные системы: определение и классификация.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Основные загрязнители почвы, воздуха, воды. Их источники: промышленные предприятия, электростанции, транспорт.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Политика экологической безопасности: уменьшение последствий и компенсация ущерба.</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Научные основы оценки техногенных воздействий на окружающую среду.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Экологический подход к оценке состояния и регулированию качества окружающей среды.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Экологическое и санитарно-гигиеническое нормирование. Предельно-допустимая экологическая нагрузка.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Экологическая экспертиза природных экосистем и территорий, техногенных систем: принципы, модели, критерии оценки. Состояние и перспективы государственной экологической экспертизы Российской федерации.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Экологическое сопровождение хозяйственной деятельности в России: оценка воздействия на окружающую среду (ОВОС), экологическая экспертиза, экологическое аудирование.</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Методология оценки риска. Основные понятия, определения, термины.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Риск, уровень риска, его расчет. Оценка риска на основе доступных данных. Сравнение и анализ рисков в единой шкале.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Виды опасностей. Наиболее опасные факторы воздействия на здоровье населения и окружающую среду.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Оценка опасностей и прогноз. События с высокой и низкой вероятностью. Систематические опасные воздействия на человека и окружающую среду.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Основные подходы к оценке риска крупномасштабных аварий с большими последствиями. Долгосрочные эффекты опасных воздействий.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Оценка риска природных опасностей. Особенности управления риском в экстремальных условиях.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Региональная оценка риска. Расчет и построение полей риска на картографической основе. Зоны экологического риска.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Социальные аспекты риска; восприятие рисков и реакция общества на них.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Критерии социального и экономического развития общества, характеризующие условия устойчивого развития.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Экономический подход к проблемам безопасности; стоимостная оценка риска; приемлемый уровень риска. Связь уровня безопасности с экономическими возможностями общества.</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Проблемы использования и воспроизводства природных ресурсов. Размещение промышленных объектов и охрана окружающей среды.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Методы предотвращения загрязнения вод, очистка сточных вод от возбудителей болезней, органических и неорганических соединений, радиоактивных веществ, питательных веществ и термальных загрязнений.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Переработка жидкофазных отходов, использование ценных компонентов.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Методы уменьшения объема сточных вод. Система оборотного водоснабжения. Озонирование.</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Методы очистки атмосферы от газообразных и аэрозольных загрязнителей, фтористых соединений, радиоактивных веществ.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Методы снижения и предотвращения выбросов загрязнителей в атмосферу.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Разработка и реализация новых технологий, отличающихся отсутствием выбросов "парниковых" газов.</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Твердые отходы: городской мусор, ил сточных вод, отходы сельскохозяйственного производства, целлюлоза и бумага, отходы химической промышленности, зола, шлак. Их свойства, переработка, захоронение. </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Химическая и биохимическая обработка отходов. Термические способы обезвреживания</w:t>
      </w:r>
    </w:p>
    <w:p>
      <w:pPr>
        <w:numPr>
          <w:ilvl w:val="0"/>
          <w:numId w:val="688"/>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Использование методов разделения веществ для классификации и утилизации отходов.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Экологически безопасное удаление и использование токсичных химических веществ и опасных твердых отходов. </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Безопасное и экологически обоснованное удаление радиоактивных отходов</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Экологически безопасное использование биотехнологий.</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Проблемы охраны окружающей среды в процессе сельскохозяйственного производства. </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Нарушение биологического равновесия в результате применения удобрений и ядохимикатов; методы предотвращения и ликвидации вредных последствий их использования.</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Требования к ресурсосберегающей технологии: бессточные технологические системы, использование отходов как вторичных материальных ресурсов, комбинирование производств, создание замкнутых технологических процессов, территориально-промышленный комплекс.</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Уменьшение использования атмосферного воздуха в качестве ресурса для промышленности и транспорта.</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Принципы создания экологически чистых и комплексных малоотходных технологий.</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Создание энергосберегающих процессов – пример успешного комплексного решения проблем энергетики и энергоемких производств.</w:t>
      </w:r>
    </w:p>
    <w:p>
      <w:pPr>
        <w:numPr>
          <w:ilvl w:val="0"/>
          <w:numId w:val="690"/>
        </w:numPr>
        <w:spacing w:before="0" w:after="0" w:line="240"/>
        <w:ind w:right="0" w:left="927"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Управление риском – основа принятия решений выбора оптимальной стратегии развития.</w:t>
      </w:r>
    </w:p>
    <w:p>
      <w:pPr>
        <w:spacing w:before="0" w:after="0" w:line="240"/>
        <w:ind w:right="0" w:left="567"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46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Описание шкалы оценивания</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оценке студента на зачете используется балльно-рейтинговая система. Зачет оценивается из 50 баллов.</w:t>
      </w:r>
    </w:p>
    <w:p>
      <w:pPr>
        <w:suppressAutoHyphens w:val="true"/>
        <w:spacing w:before="0" w:after="0" w:line="240"/>
        <w:ind w:right="0" w:left="0" w:firstLine="460"/>
        <w:jc w:val="both"/>
        <w:rPr>
          <w:rFonts w:ascii="Times New Roman" w:hAnsi="Times New Roman" w:cs="Times New Roman" w:eastAsia="Times New Roman"/>
          <w:color w:val="auto"/>
          <w:spacing w:val="0"/>
          <w:position w:val="0"/>
          <w:sz w:val="22"/>
          <w:shd w:fill="auto" w:val="clear"/>
        </w:rPr>
      </w:pPr>
    </w:p>
    <w:tbl>
      <w:tblPr/>
      <w:tblGrid>
        <w:gridCol w:w="2837"/>
        <w:gridCol w:w="7369"/>
      </w:tblGrid>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Шкала оценивания</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Критерий</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эталонный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w:t>
            </w:r>
          </w:p>
          <w:p>
            <w:pPr>
              <w:numPr>
                <w:ilvl w:val="0"/>
                <w:numId w:val="700"/>
              </w:numPr>
              <w:spacing w:before="0" w:after="0" w:line="240"/>
              <w:ind w:right="0" w:left="3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правильно, аргументировано ответил на все вопросы в билете, с приведением примеров;</w:t>
            </w:r>
          </w:p>
          <w:p>
            <w:pPr>
              <w:numPr>
                <w:ilvl w:val="0"/>
                <w:numId w:val="700"/>
              </w:numPr>
              <w:spacing w:before="0" w:after="0" w:line="240"/>
              <w:ind w:right="0" w:left="3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pPr>
              <w:numPr>
                <w:ilvl w:val="0"/>
                <w:numId w:val="700"/>
              </w:numPr>
              <w:spacing w:before="0" w:after="0" w:line="240"/>
              <w:ind w:right="0" w:left="369"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обладает правильной речью в быстром или умеренном темпе.</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продвинутый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w:t>
            </w:r>
          </w:p>
          <w:p>
            <w:pPr>
              <w:numPr>
                <w:ilvl w:val="0"/>
                <w:numId w:val="704"/>
              </w:numPr>
              <w:spacing w:before="0" w:after="0" w:line="240"/>
              <w:ind w:right="0" w:left="3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правильно, аргументировано ответил на все вопросы в билете, с приведением примеров;</w:t>
            </w:r>
          </w:p>
          <w:p>
            <w:pPr>
              <w:numPr>
                <w:ilvl w:val="0"/>
                <w:numId w:val="704"/>
              </w:numPr>
              <w:spacing w:before="0" w:after="0" w:line="240"/>
              <w:ind w:right="0" w:left="3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ответах присутствуют несущественные ошибки, преподаватель задает наводящие вопросы, на которые студент отвечает; </w:t>
            </w:r>
          </w:p>
          <w:p>
            <w:pPr>
              <w:numPr>
                <w:ilvl w:val="0"/>
                <w:numId w:val="704"/>
              </w:numPr>
              <w:spacing w:before="0" w:after="0" w:line="240"/>
              <w:ind w:right="0" w:left="3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обладает правильной речью в умеренном темпе.</w:t>
            </w:r>
          </w:p>
          <w:p>
            <w:pPr>
              <w:spacing w:before="0" w:after="0" w:line="240"/>
              <w:ind w:right="0" w:left="0" w:firstLine="0"/>
              <w:jc w:val="left"/>
              <w:rPr>
                <w:color w:val="auto"/>
                <w:spacing w:val="0"/>
                <w:position w:val="0"/>
                <w:sz w:val="22"/>
                <w:shd w:fill="auto" w:val="clear"/>
              </w:rPr>
            </w:pP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t>
            </w:r>
            <w:r>
              <w:rPr>
                <w:rFonts w:ascii="Times New Roman" w:hAnsi="Times New Roman" w:cs="Times New Roman" w:eastAsia="Times New Roman"/>
                <w:color w:val="auto"/>
                <w:spacing w:val="0"/>
                <w:position w:val="0"/>
                <w:sz w:val="22"/>
                <w:shd w:fill="auto" w:val="clear"/>
              </w:rPr>
              <w:t xml:space="preserve">баллов</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пороговый уровень)</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справился с 50% вопросов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trPr>
          <w:trHeight w:val="1" w:hRule="atLeast"/>
          <w:jc w:val="center"/>
        </w:trPr>
        <w:tc>
          <w:tcPr>
            <w:tcW w:w="283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72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  </w:t>
            </w:r>
            <w:r>
              <w:rPr>
                <w:rFonts w:ascii="Times New Roman" w:hAnsi="Times New Roman" w:cs="Times New Roman" w:eastAsia="Times New Roman"/>
                <w:color w:val="auto"/>
                <w:spacing w:val="0"/>
                <w:position w:val="0"/>
                <w:sz w:val="22"/>
                <w:shd w:fill="auto" w:val="clear"/>
              </w:rPr>
              <w:t xml:space="preserve">баллов</w:t>
            </w:r>
          </w:p>
        </w:tc>
        <w:tc>
          <w:tcPr>
            <w:tcW w:w="736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отказался отвечать на вопросы в билете.</w:t>
            </w:r>
          </w:p>
        </w:tc>
      </w:tr>
    </w:tbl>
    <w:p>
      <w:pPr>
        <w:spacing w:before="0" w:after="0" w:line="240"/>
        <w:ind w:right="0" w:left="0" w:firstLine="454"/>
        <w:jc w:val="both"/>
        <w:rPr>
          <w:rFonts w:ascii="Times New Roman" w:hAnsi="Times New Roman" w:cs="Times New Roman" w:eastAsia="Times New Roman"/>
          <w:b/>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доцент кафедры БЖДиЭ</w:t>
      </w:r>
    </w:p>
    <w:p>
      <w:pPr>
        <w:tabs>
          <w:tab w:val="left" w:pos="666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к.т.н., доцент</w:t>
        <w:tab/>
        <w:t xml:space="preserve">А.В. Шилин</w:t>
      </w: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w:t>
      </w:r>
    </w:p>
    <w:p>
      <w:pPr>
        <w:tabs>
          <w:tab w:val="left" w:pos="681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БЖДиЭ, к.т.н., доцент                                                                         С.В. Чернышев</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МИНИСТЕРСТВО ОБРАЗОВАНИЯ И НАУКИ РОССИЙСКОЙ ФЕДЕРАЦИИ</w:t>
      </w:r>
    </w:p>
    <w:p>
      <w:pPr>
        <w:spacing w:before="0" w:after="0" w:line="240"/>
        <w:ind w:right="0" w:left="0" w:firstLine="0"/>
        <w:jc w:val="center"/>
        <w:rPr>
          <w:rFonts w:ascii="Times New Roman" w:hAnsi="Times New Roman" w:cs="Times New Roman" w:eastAsia="Times New Roman"/>
          <w:i/>
          <w:color w:val="000000"/>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Экономическая безопасность, анализ и учет</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FF0000"/>
          <w:spacing w:val="0"/>
          <w:position w:val="0"/>
          <w:sz w:val="22"/>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МЕТОДИЧЕСКОЕ ОБЕСПЕЧЕНИЕ ДИСЦИПЛИНЫ</w:t>
      </w: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Б1.В.ДВ.05.01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ЭКОЛОГИЧЕСКАЯ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 РЕЖИМНЫХ ОБЪЕКТАХ</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38.05.01 </w:t>
      </w:r>
      <w:r>
        <w:rPr>
          <w:rFonts w:ascii="Times New Roman" w:hAnsi="Times New Roman" w:cs="Times New Roman" w:eastAsia="Times New Roman"/>
          <w:color w:val="auto"/>
          <w:spacing w:val="0"/>
          <w:position w:val="0"/>
          <w:sz w:val="28"/>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Квалификация  - экономист</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28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очная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Рязань 2019</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widowControl w:val="false"/>
        <w:numPr>
          <w:ilvl w:val="0"/>
          <w:numId w:val="737"/>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МЕТОДИЧЕСКИЕ УКАЗАНИЯ ДЛЯ ОБУЧАЮЩИХСЯ ПО ОСВОЕНИЮ ДИСЦИПЛИНЫ</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планированию и организации времени, необходимого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время, необходимое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в тот же день, после лекции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за день перед следующей лекцией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теоретического материала по учебнику и конспекту – не менее 1 часа в неделю.</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в дистанционном учебном курсе – не менее 1 часа в неделю.</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сценарий изучения дисциплины</w:t>
      </w:r>
      <w:r>
        <w:rPr>
          <w:rFonts w:ascii="Times New Roman" w:hAnsi="Times New Roman" w:cs="Times New Roman" w:eastAsia="Times New Roman"/>
          <w:b/>
          <w:color w:val="auto"/>
          <w:spacing w:val="0"/>
          <w:position w:val="0"/>
          <w:sz w:val="22"/>
          <w:shd w:fill="auto" w:val="clear"/>
        </w:rPr>
        <w:t xml:space="preserve">»)</w:t>
      </w:r>
    </w:p>
    <w:p>
      <w:pPr>
        <w:tabs>
          <w:tab w:val="left" w:pos="422"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работу, необходимую для изучения дисциплины:</w:t>
      </w:r>
    </w:p>
    <w:p>
      <w:pPr>
        <w:numPr>
          <w:ilvl w:val="0"/>
          <w:numId w:val="742"/>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numPr>
          <w:ilvl w:val="0"/>
          <w:numId w:val="742"/>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numPr>
          <w:ilvl w:val="0"/>
          <w:numId w:val="742"/>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000000"/>
          <w:spacing w:val="-2"/>
          <w:position w:val="0"/>
          <w:sz w:val="22"/>
          <w:shd w:fill="FFFFFF" w:val="clear"/>
        </w:rPr>
        <w:t xml:space="preserve">Для понимания материала и качественного его усвоения рекомендуется такая последовательность действий:</w:t>
      </w:r>
    </w:p>
    <w:p>
      <w:pPr>
        <w:numPr>
          <w:ilvl w:val="0"/>
          <w:numId w:val="744"/>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numPr>
          <w:ilvl w:val="0"/>
          <w:numId w:val="744"/>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подготовке к следующей лекции нужно просмотреть текст предыдущей лекции; </w:t>
      </w:r>
    </w:p>
    <w:p>
      <w:pPr>
        <w:numPr>
          <w:ilvl w:val="0"/>
          <w:numId w:val="744"/>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numPr>
          <w:ilvl w:val="0"/>
          <w:numId w:val="744"/>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материалов дистанционного учебного курса следует руководствоваться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Методическими рекомендациями для студентов</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расположенными во Вводном модуле дистанционного учебного курса;</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работе с литературой </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основной и дополнительной литературы представлен в приложении к рабочей программе дисциплины (см. документ “Карта обеспеченности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учебными изданиями и иными информационно-библиотечными ресурсами”).</w:t>
      </w: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Работа студента на лекции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написании конспекта лекций следует придерживаться следующих правил и рекомендаций:</w:t>
      </w:r>
    </w:p>
    <w:p>
      <w:pPr>
        <w:numPr>
          <w:ilvl w:val="0"/>
          <w:numId w:val="74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нужно записывать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своими словами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лишь после того, как излагаемый лектором тезис будет вами дослушан до конца и понят;</w:t>
      </w:r>
    </w:p>
    <w:p>
      <w:pPr>
        <w:numPr>
          <w:ilvl w:val="0"/>
          <w:numId w:val="74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конспектировании лекции следует отмечать непонятные вопросы, записывать те пояснения лектора, которые показались особенно важными;</w:t>
      </w:r>
    </w:p>
    <w:p>
      <w:pPr>
        <w:numPr>
          <w:ilvl w:val="0"/>
          <w:numId w:val="74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numPr>
          <w:ilvl w:val="0"/>
          <w:numId w:val="74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в каждом пункте выразить свое мнение, комментарий, вывод.</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каждый студент записывает лично для себя. Поэтому конспект надо писать так, чтобы им было удобно пользоваться.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практическим занятиям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защите курсового проекта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Основная часть времени, выделенная на выполнение курсовой работы, затрачивается на самостоятельную подготовку. Прежде чем выполнять курсовой проект студенту необходимо детально разобраться в теоретическом материале по заданной теме. После чего нужно провести расчеты согласно методическим указаниям.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Важным этапом также является защита курсового проекта. В процессе защиты студент отвечает на вопросы преподавателя, касающиеся теоретического материала, выполнения практического задания, комментирует полученные в ходе выполнения курсового проекта результаты. При подготовке к защите курсового проекта рекомендуется пользоваться основной и дополнительной литературой, а также конспектом лекций, материалами дистанционного учебного курса. От того, насколько тщательно студент готовился к защите курсового проекта во многом зависит и конечный результат его обучения.</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2"/>
          <w:shd w:fill="auto" w:val="clear"/>
        </w:rPr>
      </w:pPr>
    </w:p>
    <w:p>
      <w:pPr>
        <w:tabs>
          <w:tab w:val="left" w:pos="5800"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сдаче зачета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 – форма промежуточной проверки знаний, умений, владений, степени освоения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Зачеты дают возможность также выявить, умеют ли студенты использовать теоретические знания при решении задач.</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зачете оцениваются:</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понимание и степень усвоения теории;</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методическая подготовка;</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знание фактического материала;</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знакомство с основной и дополнительно литературой, а также с современными публикациями по данному курсу;</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приложить теорию к практике, решать задачи, тесты, правильно проводить расчеты и т. д.;</w:t>
      </w:r>
    </w:p>
    <w:p>
      <w:pPr>
        <w:numPr>
          <w:ilvl w:val="0"/>
          <w:numId w:val="75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логика, структура и стиль ответа, умение защищать выдвигаемые положения.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 значение зачетов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numPr>
          <w:ilvl w:val="0"/>
          <w:numId w:val="760"/>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вопросы, необходимые для осмысления материала в целом;</w:t>
      </w:r>
    </w:p>
    <w:p>
      <w:pPr>
        <w:numPr>
          <w:ilvl w:val="0"/>
          <w:numId w:val="760"/>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текущие вопросы, которые возникают при детальном разборе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 зачетом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зачетах ответы были неудовлетворительными, а также фиксирует внимание на наиболее трудных разделах курса.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Планируйте подготовку с точностью до часа, учитывая сразу несколько факторов:</w:t>
      </w:r>
    </w:p>
    <w:p>
      <w:pPr>
        <w:numPr>
          <w:ilvl w:val="0"/>
          <w:numId w:val="762"/>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неоднородность материала и этапов его проработки (например, на первоначальное изучение уходит больше времени, чем на повторение),</w:t>
      </w:r>
    </w:p>
    <w:p>
      <w:pPr>
        <w:numPr>
          <w:ilvl w:val="0"/>
          <w:numId w:val="762"/>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свои индивидуальные способности,</w:t>
      </w:r>
    </w:p>
    <w:p>
      <w:pPr>
        <w:numPr>
          <w:ilvl w:val="0"/>
          <w:numId w:val="762"/>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ритмы деятельности;</w:t>
      </w:r>
    </w:p>
    <w:p>
      <w:pPr>
        <w:numPr>
          <w:ilvl w:val="0"/>
          <w:numId w:val="762"/>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привычки организма.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Подготовку к зачетам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tabs>
          <w:tab w:val="left" w:pos="422" w:leader="none"/>
        </w:tabs>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widowControl w:val="false"/>
        <w:numPr>
          <w:ilvl w:val="0"/>
          <w:numId w:val="765"/>
        </w:numPr>
        <w:spacing w:before="0" w:after="0" w:line="240"/>
        <w:ind w:right="0" w:left="1069"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ПРИМЕРНЫЙ ПЕРЕЧЕНЬ ВОПРОСОВ К ЗАЧЕТУ</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1.</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Актуальность проблемы экологической опасности (ПК-5)</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экологической опасности.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Источники экологической опасности.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Факторы экологического риска.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Экологические катастрофы и экологические кризисы.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Природные катастрофы и техногенные аварии.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Промышленные аварии и стихийные бедствия Российской Федерации. </w:t>
      </w:r>
    </w:p>
    <w:p>
      <w:pPr>
        <w:numPr>
          <w:ilvl w:val="0"/>
          <w:numId w:val="76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Экологическая безопасность. Экологические угрозы.</w:t>
      </w:r>
    </w:p>
    <w:p>
      <w:pPr>
        <w:spacing w:before="0" w:after="0" w:line="300"/>
        <w:ind w:right="0" w:left="283" w:firstLine="7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w:t>
      </w:r>
      <w:r>
        <w:rPr>
          <w:rFonts w:ascii="Times New Roman" w:hAnsi="Times New Roman" w:cs="Times New Roman" w:eastAsia="Times New Roman"/>
          <w:b/>
          <w:i/>
          <w:color w:val="auto"/>
          <w:spacing w:val="0"/>
          <w:position w:val="0"/>
          <w:sz w:val="24"/>
          <w:shd w:fill="auto" w:val="clear"/>
        </w:rPr>
        <w:t xml:space="preserve"> 2. </w:t>
      </w:r>
      <w:r>
        <w:rPr>
          <w:rFonts w:ascii="Times New Roman" w:hAnsi="Times New Roman" w:cs="Times New Roman" w:eastAsia="Times New Roman"/>
          <w:b/>
          <w:i/>
          <w:color w:val="auto"/>
          <w:spacing w:val="0"/>
          <w:position w:val="0"/>
          <w:sz w:val="24"/>
          <w:shd w:fill="auto" w:val="clear"/>
        </w:rPr>
        <w:t xml:space="preserve">Глобальная экологическая безопасность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(ПК-5)</w:t>
      </w:r>
    </w:p>
    <w:p>
      <w:pPr>
        <w:numPr>
          <w:ilvl w:val="0"/>
          <w:numId w:val="77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Доклады Римского клуба. Глобальные модели и прогнозы развития цивилизации. </w:t>
      </w:r>
    </w:p>
    <w:p>
      <w:pPr>
        <w:numPr>
          <w:ilvl w:val="0"/>
          <w:numId w:val="77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и пути обеспечения глобальной экологической безопасности.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опасных явлений из космоса. </w:t>
      </w:r>
    </w:p>
    <w:p>
      <w:pPr>
        <w:numPr>
          <w:ilvl w:val="0"/>
          <w:numId w:val="77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Глобальные экологические проблемы и стратегия устойчивого развития.</w:t>
      </w: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w:t>
      </w:r>
      <w:r>
        <w:rPr>
          <w:rFonts w:ascii="Times New Roman" w:hAnsi="Times New Roman" w:cs="Times New Roman" w:eastAsia="Times New Roman"/>
          <w:b/>
          <w:i/>
          <w:color w:val="auto"/>
          <w:spacing w:val="0"/>
          <w:position w:val="0"/>
          <w:sz w:val="24"/>
          <w:shd w:fill="auto" w:val="clear"/>
        </w:rPr>
        <w:t xml:space="preserve"> 3. </w:t>
      </w:r>
      <w:r>
        <w:rPr>
          <w:rFonts w:ascii="Times New Roman" w:hAnsi="Times New Roman" w:cs="Times New Roman" w:eastAsia="Times New Roman"/>
          <w:b/>
          <w:i/>
          <w:color w:val="auto"/>
          <w:spacing w:val="0"/>
          <w:position w:val="0"/>
          <w:sz w:val="24"/>
          <w:shd w:fill="auto" w:val="clear"/>
        </w:rPr>
        <w:t xml:space="preserve">Окружающая среда как система (ПК-5)</w:t>
      </w:r>
    </w:p>
    <w:p>
      <w:pPr>
        <w:numPr>
          <w:ilvl w:val="0"/>
          <w:numId w:val="77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Системный подход в изучении экологических систем. Атмосфера, гидросфера, литосфера – основные компоненты окружающей среды. Законы функционирования биосферы.</w:t>
      </w:r>
    </w:p>
    <w:p>
      <w:pPr>
        <w:numPr>
          <w:ilvl w:val="0"/>
          <w:numId w:val="77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Защитные механизмы природной среды и факторы, обеспечивающие ее устойчивость. Динамическое равновесие в окружающей среде. </w:t>
      </w:r>
    </w:p>
    <w:p>
      <w:pPr>
        <w:numPr>
          <w:ilvl w:val="0"/>
          <w:numId w:val="77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Гидрологический цикл. Круговорот энергии и вещества в биосфере. Фотосинтез.</w:t>
      </w:r>
    </w:p>
    <w:p>
      <w:pPr>
        <w:numPr>
          <w:ilvl w:val="0"/>
          <w:numId w:val="77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и факторы, обеспечивающие безопасную жизнедеятельность в окружающей среде. </w:t>
      </w:r>
    </w:p>
    <w:p>
      <w:pPr>
        <w:numPr>
          <w:ilvl w:val="0"/>
          <w:numId w:val="77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Естественные "питательные" циклы, механизмы саморегуляции, самоочищение биосферы. Возобновляемые и не возобновляемые природные ресурсы.</w:t>
      </w: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4.</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Опасные природные явления (ПК-5)</w:t>
      </w:r>
    </w:p>
    <w:p>
      <w:pPr>
        <w:numPr>
          <w:ilvl w:val="0"/>
          <w:numId w:val="77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Опасные геоэкологические процессы.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Стихийные гидрометеорологические бедствия. </w:t>
      </w:r>
    </w:p>
    <w:p>
      <w:pPr>
        <w:spacing w:before="0" w:after="0" w:line="240"/>
        <w:ind w:right="0" w:left="0" w:firstLine="993"/>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5.</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Техногенные системы и их воздействие на человека, и окружающую среду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(ПК-5)</w:t>
      </w:r>
    </w:p>
    <w:p>
      <w:pPr>
        <w:numPr>
          <w:ilvl w:val="0"/>
          <w:numId w:val="776"/>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Техногенные системы: определение и классификация. </w:t>
      </w:r>
    </w:p>
    <w:p>
      <w:pPr>
        <w:numPr>
          <w:ilvl w:val="0"/>
          <w:numId w:val="776"/>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загрязнители почвы, воздуха, воды. Их источники: промышленные предприятия, электростанции, транспорт. </w:t>
      </w:r>
    </w:p>
    <w:p>
      <w:pPr>
        <w:spacing w:before="0" w:after="0" w:line="240"/>
        <w:ind w:right="0" w:left="0" w:firstLine="993"/>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6.</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Основные принципы обеспечения экологической безопасности (ПК-5)</w:t>
      </w:r>
    </w:p>
    <w:p>
      <w:pPr>
        <w:numPr>
          <w:ilvl w:val="0"/>
          <w:numId w:val="778"/>
        </w:numPr>
        <w:spacing w:before="0" w:after="0" w:line="240"/>
        <w:ind w:right="0" w:left="927"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Политика экологической безопасности: уменьшение последствий и компенсация ущерба.</w:t>
      </w:r>
    </w:p>
    <w:p>
      <w:pPr>
        <w:numPr>
          <w:ilvl w:val="0"/>
          <w:numId w:val="77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Научные основы оценки техногенных воздействий на окружающую среду. </w:t>
      </w:r>
    </w:p>
    <w:p>
      <w:pPr>
        <w:numPr>
          <w:ilvl w:val="0"/>
          <w:numId w:val="77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Экологический подход к оценке состояния и регулированию качества окружающей среды. </w:t>
      </w:r>
    </w:p>
    <w:p>
      <w:pPr>
        <w:numPr>
          <w:ilvl w:val="0"/>
          <w:numId w:val="77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и санитарно-гигиеническое нормирование. Предельно-допустимая экологическая нагрузка. </w:t>
      </w:r>
    </w:p>
    <w:p>
      <w:pPr>
        <w:numPr>
          <w:ilvl w:val="0"/>
          <w:numId w:val="77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Экологическая экспертиза природных экосистем и территорий, техногенных систем: принципы, модели, критерии оценки. Состояние и перспективы государственной экологической экспертизы Российской федерации. </w:t>
      </w:r>
    </w:p>
    <w:p>
      <w:pPr>
        <w:numPr>
          <w:ilvl w:val="0"/>
          <w:numId w:val="778"/>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сопровождение хозяйственной деятельности в России: оценка воздействия на окружающую среду (ОВОС), экологическая экспертиза, экологическое аудирование.</w:t>
      </w:r>
    </w:p>
    <w:p>
      <w:pPr>
        <w:spacing w:before="0" w:after="0" w:line="240"/>
        <w:ind w:right="0" w:left="0" w:firstLine="993"/>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7. Количественная оценка опасных воздействий. Анализ риска (ПК-5)</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Методология оценки риска. Основные понятия, определения, термины.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Риск, уровень риска, его расчет. Оценка риска на основе доступных данных. Сравнение и анализ рисков в единой шкале.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опасностей. Наиболее опасные факторы воздействия на здоровье населения и окружающую среду.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опасностей и прогноз. События с высокой и низкой вероятностью. Систематические опасные воздействия на человека и окружающую среду.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подходы к оценке риска крупномасштабных аварий с большими последствиями. Долгосрочные эффекты опасных воздействий.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риска природных опасностей. Особенности управления риском в экстремальных условиях.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Региональная оценка риска. Расчет и построение полей риска на картографической основе. Зоны экологического риска.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Социальные аспекты риска; восприятие рисков и реакция общества на них.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социального и экономического развития общества, характеризующие условия устойчивого развития. </w:t>
      </w:r>
    </w:p>
    <w:p>
      <w:pPr>
        <w:numPr>
          <w:ilvl w:val="0"/>
          <w:numId w:val="780"/>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Экономический подход к проблемам безопасности; стоимостная оценка риска; приемлемый уровень риска. Связь уровня безопасности с экономическими возможностями общества.</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8. Основные направления и методы снижения экологического риска от загрязнения окружающей среды (ПК-5)</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Проблемы использования и воспроизводства природных ресурсов. Размещение промышленных объектов и охрана окружающей среды.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предотвращения загрязнения вод, очистка сточных вод от возбудителей болезней, органических и неорганических соединений, радиоактивных веществ, питательных веществ и термальных загрязнений.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Переработка жидкофазных отходов, использование ценных компонентов.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уменьшения объема сточных вод. Система оборотного водоснабжения. Озонирование.</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очистки атмосферы от газообразных и аэрозольных загрязнителей, фтористых соединений, радиоактивных веществ.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снижения и предотвращения выбросов загрязнителей в атмосферу.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Разработка и реализация новых технологий, отличающихся отсутствием выбросов "парниковых" газов.</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Твердые отходы: городской мусор, ил сточных вод, отходы сельскохозяйственного производства, целлюлоза и бумага, отходы химической промышленности, зола, шлак. Их свойства, переработка, захоронение.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Химическая и биохимическая обработка отходов. Термические способы обезвреживания</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методов разделения веществ для классификации и утилизации отходов.</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 безопасное удаление и использование токсичных химических веществ и опасных твердых отходов.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Безопасное и экологически обоснованное удаление радиоактивных отходов</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Экологически безопасное использование биотехнологий.</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Проблемы охраны окружающей среды в процессе сельскохозяйственного производства. </w:t>
      </w:r>
    </w:p>
    <w:p>
      <w:pPr>
        <w:numPr>
          <w:ilvl w:val="0"/>
          <w:numId w:val="782"/>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Нарушение биологического равновесия в результате применения удобрений и ядохимикатов; методы предотвращения и ликвидации вредных последствий их использования.</w:t>
      </w: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9. Ресурсосбережение и комплексное использование сырья – стратегия решения экологических проблем (ПК-5)</w:t>
      </w:r>
    </w:p>
    <w:p>
      <w:pPr>
        <w:numPr>
          <w:ilvl w:val="0"/>
          <w:numId w:val="78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ресурсосберегающей технологии: бессточные технологические системы, использование отходов как вторичных материальных ресурсов, комбинирование производств, создание замкнутых технологических процессов, территориально-промышленный комплекс.</w:t>
      </w:r>
    </w:p>
    <w:p>
      <w:pPr>
        <w:numPr>
          <w:ilvl w:val="0"/>
          <w:numId w:val="78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Уменьшение использования атмосферного воздуха в качестве ресурса для промышленности и транспорта.</w:t>
      </w:r>
    </w:p>
    <w:p>
      <w:pPr>
        <w:numPr>
          <w:ilvl w:val="0"/>
          <w:numId w:val="78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создания экологически чистых и комплексных малоотходных технологий.</w:t>
      </w:r>
    </w:p>
    <w:p>
      <w:pPr>
        <w:numPr>
          <w:ilvl w:val="0"/>
          <w:numId w:val="78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энергосберегающих процессов – пример успешного комплексного решения проблем энергетики и энергоемких производств.</w:t>
      </w:r>
    </w:p>
    <w:p>
      <w:pPr>
        <w:numPr>
          <w:ilvl w:val="0"/>
          <w:numId w:val="784"/>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риском – основа принятия решений выбора оптимальной стратегии развития.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доцент кафедры БЖДиЭ</w:t>
      </w:r>
    </w:p>
    <w:p>
      <w:pPr>
        <w:tabs>
          <w:tab w:val="left" w:pos="666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к.т.н., доцент</w:t>
        <w:tab/>
        <w:t xml:space="preserve">А.В. Шилин</w:t>
      </w: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w:t>
      </w:r>
    </w:p>
    <w:p>
      <w:pPr>
        <w:tabs>
          <w:tab w:val="left" w:pos="681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БЖДиЭ, к.т.н., доцент                                                                         С.В. Чернышев</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num w:numId="44">
    <w:abstractNumId w:val="252"/>
  </w:num>
  <w:num w:numId="85">
    <w:abstractNumId w:val="246"/>
  </w:num>
  <w:num w:numId="317">
    <w:abstractNumId w:val="240"/>
  </w:num>
  <w:num w:numId="324">
    <w:abstractNumId w:val="234"/>
  </w:num>
  <w:num w:numId="327">
    <w:abstractNumId w:val="228"/>
  </w:num>
  <w:num w:numId="331">
    <w:abstractNumId w:val="222"/>
  </w:num>
  <w:num w:numId="333">
    <w:abstractNumId w:val="216"/>
  </w:num>
  <w:num w:numId="337">
    <w:abstractNumId w:val="210"/>
  </w:num>
  <w:num w:numId="344">
    <w:abstractNumId w:val="204"/>
  </w:num>
  <w:num w:numId="346">
    <w:abstractNumId w:val="198"/>
  </w:num>
  <w:num w:numId="349">
    <w:abstractNumId w:val="192"/>
  </w:num>
  <w:num w:numId="354">
    <w:abstractNumId w:val="186"/>
  </w:num>
  <w:num w:numId="380">
    <w:abstractNumId w:val="180"/>
  </w:num>
  <w:num w:numId="382">
    <w:abstractNumId w:val="174"/>
  </w:num>
  <w:num w:numId="386">
    <w:abstractNumId w:val="168"/>
  </w:num>
  <w:num w:numId="466">
    <w:abstractNumId w:val="162"/>
  </w:num>
  <w:num w:numId="588">
    <w:abstractNumId w:val="156"/>
  </w:num>
  <w:num w:numId="614">
    <w:abstractNumId w:val="19"/>
  </w:num>
  <w:num w:numId="631">
    <w:abstractNumId w:val="13"/>
  </w:num>
  <w:num w:numId="634">
    <w:abstractNumId w:val="7"/>
  </w:num>
  <w:num w:numId="651">
    <w:abstractNumId w:val="1"/>
  </w:num>
  <w:num w:numId="673">
    <w:abstractNumId w:val="150"/>
  </w:num>
  <w:num w:numId="676">
    <w:abstractNumId w:val="144"/>
  </w:num>
  <w:num w:numId="679">
    <w:abstractNumId w:val="138"/>
  </w:num>
  <w:num w:numId="682">
    <w:abstractNumId w:val="132"/>
  </w:num>
  <w:num w:numId="686">
    <w:abstractNumId w:val="126"/>
  </w:num>
  <w:num w:numId="688">
    <w:abstractNumId w:val="120"/>
  </w:num>
  <w:num w:numId="690">
    <w:abstractNumId w:val="114"/>
  </w:num>
  <w:num w:numId="700">
    <w:abstractNumId w:val="108"/>
  </w:num>
  <w:num w:numId="704">
    <w:abstractNumId w:val="102"/>
  </w:num>
  <w:num w:numId="737">
    <w:abstractNumId w:val="96"/>
  </w:num>
  <w:num w:numId="742">
    <w:abstractNumId w:val="90"/>
  </w:num>
  <w:num w:numId="744">
    <w:abstractNumId w:val="84"/>
  </w:num>
  <w:num w:numId="749">
    <w:abstractNumId w:val="78"/>
  </w:num>
  <w:num w:numId="758">
    <w:abstractNumId w:val="72"/>
  </w:num>
  <w:num w:numId="760">
    <w:abstractNumId w:val="66"/>
  </w:num>
  <w:num w:numId="762">
    <w:abstractNumId w:val="60"/>
  </w:num>
  <w:num w:numId="765">
    <w:abstractNumId w:val="54"/>
  </w:num>
  <w:num w:numId="768">
    <w:abstractNumId w:val="48"/>
  </w:num>
  <w:num w:numId="770">
    <w:abstractNumId w:val="42"/>
  </w:num>
  <w:num w:numId="772">
    <w:abstractNumId w:val="36"/>
  </w:num>
  <w:num w:numId="774">
    <w:abstractNumId w:val="30"/>
  </w:num>
  <w:num w:numId="776">
    <w:abstractNumId w:val="24"/>
  </w:num>
  <w:num w:numId="778">
    <w:abstractNumId w:val="18"/>
  </w:num>
  <w:num w:numId="780">
    <w:abstractNumId w:val="12"/>
  </w:num>
  <w:num w:numId="782">
    <w:abstractNumId w:val="6"/>
  </w:num>
  <w:num w:numId="78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ode="External" Target="http://www.iprbookshop.ru/11434.html" Id="docRId7" Type="http://schemas.openxmlformats.org/officeDocument/2006/relationships/hyperlink"/><Relationship TargetMode="External" Target="http://www.garant.ru/" Id="docRId10" Type="http://schemas.openxmlformats.org/officeDocument/2006/relationships/hyperlink"/><Relationship TargetMode="External" Target="file://C:\Users\Kaf.BJDE\Desktop\www.pravo.gov.ru" Id="docRId14" Type="http://schemas.openxmlformats.org/officeDocument/2006/relationships/hyperlink"/><Relationship TargetMode="External" Target="http://www.iprbookshop.ru/58093.html" Id="docRId2" Type="http://schemas.openxmlformats.org/officeDocument/2006/relationships/hyperlink"/><Relationship TargetMode="External" Target="http://www.iprbookshop.ru/52051.html" Id="docRId6" Type="http://schemas.openxmlformats.org/officeDocument/2006/relationships/hyperlink"/><Relationship TargetMode="External" Target="http://www.iprbookshop.ru/71031.html" Id="docRId1" Type="http://schemas.openxmlformats.org/officeDocument/2006/relationships/hyperlink"/><Relationship TargetMode="External" Target="http://www.pravo.gov.ru/" Id="docRId11" Type="http://schemas.openxmlformats.org/officeDocument/2006/relationships/hyperlink"/><Relationship TargetMode="External" Target="file://C:\Users\Kaf.BJDE\Desktop\www.rags.ru" Id="docRId15" Type="http://schemas.openxmlformats.org/officeDocument/2006/relationships/hyperlink"/><Relationship TargetMode="External" Target="http://www.iprbookshop.ru/58093.html" Id="docRId5" Type="http://schemas.openxmlformats.org/officeDocument/2006/relationships/hyperlink"/><Relationship TargetMode="External" Target="http://www.iprbookshop.ru/22664.html" Id="docRId9" Type="http://schemas.openxmlformats.org/officeDocument/2006/relationships/hyperlink"/><Relationship TargetMode="External" Target="http://www.iprbookshop.ru/67359.html" Id="docRId0" Type="http://schemas.openxmlformats.org/officeDocument/2006/relationships/hyperlink"/><Relationship TargetMode="External" Target="https://iprbookshop.ru/" Id="docRId12" Type="http://schemas.openxmlformats.org/officeDocument/2006/relationships/hyperlink"/><Relationship Target="numbering.xml" Id="docRId16" Type="http://schemas.openxmlformats.org/officeDocument/2006/relationships/numbering"/><Relationship TargetMode="External" Target="http://www.iprbookshop.ru/71031.html" Id="docRId4" Type="http://schemas.openxmlformats.org/officeDocument/2006/relationships/hyperlink"/><Relationship TargetMode="External" Target="http://www.iprbookshop.ru/71700.html" Id="docRId8" Type="http://schemas.openxmlformats.org/officeDocument/2006/relationships/hyperlink"/><Relationship TargetMode="External" Target="http://elib.rsreu.ru/" Id="docRId13" Type="http://schemas.openxmlformats.org/officeDocument/2006/relationships/hyperlink"/><Relationship TargetMode="External" Target="http://www.iprbookshop.ru/67359.html" Id="docRId3" Type="http://schemas.openxmlformats.org/officeDocument/2006/relationships/hyperlink"/></Relationships>
</file>