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18" w:rsidRPr="00AB3334" w:rsidRDefault="001A2B18" w:rsidP="001A2B18">
      <w:pPr>
        <w:jc w:val="right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szCs w:val="24"/>
        </w:rPr>
        <w:t>ПРИЛОЖЕНИЕ</w:t>
      </w: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b/>
          <w:szCs w:val="24"/>
        </w:rPr>
      </w:pP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3334">
        <w:rPr>
          <w:rFonts w:ascii="Times New Roman" w:hAnsi="Times New Roman" w:cs="Times New Roman"/>
          <w:color w:val="000000"/>
          <w:sz w:val="26"/>
          <w:szCs w:val="26"/>
        </w:rPr>
        <w:t xml:space="preserve">МИНИСТЕРСТВО НАУКИ И ВЫСШЕГО ОБРАЗОВАНИЯ </w:t>
      </w: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3334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</w:t>
      </w: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3334">
        <w:rPr>
          <w:rFonts w:ascii="Times New Roman" w:hAnsi="Times New Roman" w:cs="Times New Roman"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1A2B18" w:rsidRPr="00AB3334" w:rsidRDefault="001A2B18" w:rsidP="001A2B18">
      <w:pPr>
        <w:autoSpaceDE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3334">
        <w:rPr>
          <w:rFonts w:ascii="Times New Roman" w:hAnsi="Times New Roman" w:cs="Times New Roman"/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1A2B18" w:rsidRPr="00AB3334" w:rsidRDefault="001A2B18" w:rsidP="001A2B18">
      <w:pPr>
        <w:autoSpaceDE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2B18" w:rsidRPr="00AB3334" w:rsidRDefault="001A2B18" w:rsidP="001A2B18">
      <w:pPr>
        <w:autoSpaceDE w:val="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sz w:val="28"/>
          <w:szCs w:val="28"/>
        </w:rPr>
        <w:t>Кафедра «Информационная безопасность»</w:t>
      </w: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885168" w:rsidRPr="00885168" w:rsidRDefault="00885168" w:rsidP="008851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51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ФТД.В.03 «Криптографические средства защиты информации»</w:t>
      </w:r>
    </w:p>
    <w:p w:rsidR="00885168" w:rsidRPr="00885168" w:rsidRDefault="00885168" w:rsidP="0088516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5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Специальность: 10.05.01 Компьютерная безопасность </w:t>
      </w:r>
    </w:p>
    <w:p w:rsidR="00885168" w:rsidRPr="00885168" w:rsidRDefault="00885168" w:rsidP="0088516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5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Специализация:  № 8 Информационная безопасность объектов информатизации</w:t>
      </w:r>
    </w:p>
    <w:p w:rsidR="00885168" w:rsidRPr="00885168" w:rsidRDefault="00885168" w:rsidP="0088516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5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базе компьютерных систем в защищенном исполнении</w:t>
      </w:r>
    </w:p>
    <w:p w:rsidR="00885168" w:rsidRPr="00885168" w:rsidRDefault="00885168" w:rsidP="0088516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5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ОПОП по специальности: </w:t>
      </w:r>
    </w:p>
    <w:p w:rsidR="00885168" w:rsidRPr="00885168" w:rsidRDefault="00885168" w:rsidP="0088516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5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Компьютерная безопасность</w:t>
      </w:r>
    </w:p>
    <w:p w:rsidR="00885168" w:rsidRPr="00885168" w:rsidRDefault="00885168" w:rsidP="0088516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5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Квалификация выпускника: специалист по защите информации</w:t>
      </w:r>
    </w:p>
    <w:p w:rsidR="00885168" w:rsidRPr="00885168" w:rsidRDefault="00885168" w:rsidP="0088516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85168" w:rsidRPr="00885168" w:rsidRDefault="00885168" w:rsidP="0088516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5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Форма обучения - очная</w:t>
      </w:r>
    </w:p>
    <w:p w:rsidR="001D51A2" w:rsidRPr="00885168" w:rsidRDefault="00885168" w:rsidP="00885168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8851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обучения — 5,5 лет</w:t>
      </w:r>
    </w:p>
    <w:p w:rsidR="001D51A2" w:rsidRDefault="001D51A2" w:rsidP="001A2B18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C11D83" w:rsidP="001A2B18">
      <w:pPr>
        <w:jc w:val="center"/>
        <w:rPr>
          <w:rStyle w:val="a5"/>
          <w:i w:val="0"/>
          <w:iCs w:val="0"/>
          <w:color w:val="000000"/>
          <w:szCs w:val="24"/>
        </w:rPr>
      </w:pPr>
      <w:r w:rsidRPr="00AB3334">
        <w:rPr>
          <w:rFonts w:ascii="Times New Roman" w:eastAsia="TimesNewRomanPSMT" w:hAnsi="Times New Roman" w:cs="Times New Roman"/>
          <w:sz w:val="28"/>
          <w:szCs w:val="28"/>
        </w:rPr>
        <w:t>Рязань</w:t>
      </w:r>
      <w:r w:rsidR="001D51A2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B3334">
        <w:rPr>
          <w:rFonts w:ascii="Times New Roman" w:eastAsia="TimesNewRomanPSMT" w:hAnsi="Times New Roman" w:cs="Times New Roman"/>
          <w:sz w:val="28"/>
          <w:szCs w:val="28"/>
        </w:rPr>
        <w:t xml:space="preserve"> 202</w:t>
      </w:r>
      <w:r w:rsidR="002564C4">
        <w:rPr>
          <w:rFonts w:ascii="Times New Roman" w:eastAsia="TimesNewRomanPSMT" w:hAnsi="Times New Roman" w:cs="Times New Roman"/>
          <w:sz w:val="28"/>
          <w:szCs w:val="28"/>
        </w:rPr>
        <w:t>0</w:t>
      </w:r>
      <w:r w:rsidR="001A2B18" w:rsidRPr="00AB3334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  <w:r w:rsidR="001A2B18" w:rsidRPr="00AB3334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1A2B18" w:rsidRPr="00AB3334" w:rsidRDefault="001A2B18" w:rsidP="001A2B18">
      <w:pPr>
        <w:jc w:val="center"/>
        <w:rPr>
          <w:rStyle w:val="a5"/>
          <w:b/>
          <w:i w:val="0"/>
          <w:iCs w:val="0"/>
          <w:shd w:val="clear" w:color="auto" w:fill="auto"/>
        </w:rPr>
      </w:pPr>
      <w:r w:rsidRPr="00AB3334">
        <w:rPr>
          <w:rStyle w:val="a5"/>
          <w:b/>
          <w:bCs/>
          <w:i w:val="0"/>
          <w:iCs w:val="0"/>
          <w:color w:val="000000"/>
          <w:szCs w:val="24"/>
        </w:rPr>
        <w:t xml:space="preserve">     </w:t>
      </w:r>
    </w:p>
    <w:p w:rsidR="001A2B18" w:rsidRPr="00AB3334" w:rsidRDefault="001A2B18" w:rsidP="001A2B18">
      <w:pPr>
        <w:jc w:val="center"/>
        <w:rPr>
          <w:rStyle w:val="a5"/>
          <w:b/>
          <w:i w:val="0"/>
          <w:iCs w:val="0"/>
          <w:szCs w:val="24"/>
          <w:shd w:val="clear" w:color="auto" w:fill="auto"/>
        </w:rPr>
      </w:pPr>
      <w:r w:rsidRPr="00AB3334">
        <w:rPr>
          <w:rFonts w:ascii="Times New Roman" w:hAnsi="Times New Roman" w:cs="Times New Roman"/>
          <w:b/>
          <w:szCs w:val="24"/>
        </w:rPr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AB3334">
        <w:rPr>
          <w:rStyle w:val="a5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1A2B18" w:rsidRPr="00AB3334" w:rsidTr="00C11D83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 w:rsidRPr="00AB333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B333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B333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 w:rsidRPr="00AB3334"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 w:rsidRPr="00AB3334"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1A2B18" w:rsidRPr="00AB3334" w:rsidTr="00C11D83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1A2B1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A84977" w:rsidP="00885168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szCs w:val="24"/>
              </w:rPr>
              <w:t>ОПК-</w:t>
            </w:r>
            <w:r w:rsidR="00885168">
              <w:rPr>
                <w:rFonts w:ascii="Times New Roman" w:hAnsi="Times New Roman" w:cs="Times New Roman"/>
                <w:szCs w:val="24"/>
              </w:rPr>
              <w:t>9</w:t>
            </w:r>
            <w:r w:rsidR="002564C4">
              <w:rPr>
                <w:rFonts w:ascii="Times New Roman" w:hAnsi="Times New Roman" w:cs="Times New Roman"/>
                <w:szCs w:val="24"/>
              </w:rPr>
              <w:t>, ПК-</w:t>
            </w:r>
            <w:r w:rsidR="00885168">
              <w:rPr>
                <w:rFonts w:ascii="Times New Roman" w:hAnsi="Times New Roman" w:cs="Times New Roman"/>
                <w:szCs w:val="24"/>
              </w:rPr>
              <w:t>2</w:t>
            </w:r>
            <w:r w:rsidR="002564C4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885168">
              <w:rPr>
                <w:rFonts w:ascii="Times New Roman" w:hAnsi="Times New Roman" w:cs="Times New Roman"/>
                <w:szCs w:val="24"/>
              </w:rPr>
              <w:t xml:space="preserve">ПК-5, </w:t>
            </w:r>
            <w:r w:rsidR="002564C4">
              <w:rPr>
                <w:rFonts w:ascii="Times New Roman" w:hAnsi="Times New Roman" w:cs="Times New Roman"/>
                <w:szCs w:val="24"/>
              </w:rPr>
              <w:t>ПК-1</w:t>
            </w:r>
            <w:r w:rsidR="00885168">
              <w:rPr>
                <w:rFonts w:ascii="Times New Roman" w:hAnsi="Times New Roman" w:cs="Times New Roman"/>
                <w:szCs w:val="24"/>
              </w:rPr>
              <w:t>0</w:t>
            </w:r>
            <w:r w:rsidR="0073262B">
              <w:rPr>
                <w:rFonts w:ascii="Times New Roman" w:hAnsi="Times New Roman" w:cs="Times New Roman"/>
                <w:szCs w:val="24"/>
              </w:rPr>
              <w:t>, ПК-</w:t>
            </w:r>
            <w:r w:rsidR="00885168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2564C4" w:rsidP="00C11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88516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5168" w:rsidRPr="00AB3334" w:rsidRDefault="00885168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85168" w:rsidRPr="002564C4" w:rsidRDefault="00885168" w:rsidP="006177F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 xml:space="preserve"> </w:t>
            </w:r>
            <w:r w:rsidRPr="0073262B">
              <w:rPr>
                <w:rFonts w:ascii="Times New Roman" w:hAnsi="Times New Roman" w:cs="Times New Roman"/>
              </w:rPr>
              <w:t>Стандарты информационной безопасности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85168" w:rsidRDefault="00885168">
            <w:r w:rsidRPr="00B946EF">
              <w:rPr>
                <w:rFonts w:ascii="Times New Roman" w:hAnsi="Times New Roman" w:cs="Times New Roman"/>
                <w:szCs w:val="24"/>
              </w:rPr>
              <w:t>ОПК-9, ПК-2, ПК-5, ПК-10, ПК-18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85168" w:rsidRDefault="00885168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88516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5168" w:rsidRPr="00AB3334" w:rsidRDefault="00885168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85168" w:rsidRPr="002564C4" w:rsidRDefault="00885168" w:rsidP="006177F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 xml:space="preserve"> </w:t>
            </w:r>
            <w:r w:rsidRPr="0073262B">
              <w:rPr>
                <w:rFonts w:ascii="Times New Roman" w:hAnsi="Times New Roman" w:cs="Times New Roman"/>
              </w:rPr>
              <w:t>Криптографическая защита информации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85168" w:rsidRDefault="00885168">
            <w:r w:rsidRPr="00B946EF">
              <w:rPr>
                <w:rFonts w:ascii="Times New Roman" w:hAnsi="Times New Roman" w:cs="Times New Roman"/>
                <w:szCs w:val="24"/>
              </w:rPr>
              <w:t>ОПК-9, ПК-2, ПК-5, ПК-10, ПК-18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85168" w:rsidRDefault="00885168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88516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85168" w:rsidRPr="00AB3334" w:rsidRDefault="00885168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85168" w:rsidRPr="002564C4" w:rsidRDefault="00885168" w:rsidP="006177F1">
            <w:pPr>
              <w:rPr>
                <w:rFonts w:ascii="Times New Roman" w:hAnsi="Times New Roman" w:cs="Times New Roman"/>
              </w:rPr>
            </w:pPr>
            <w:r w:rsidRPr="0073262B">
              <w:rPr>
                <w:rFonts w:ascii="Times New Roman" w:hAnsi="Times New Roman" w:cs="Times New Roman"/>
              </w:rPr>
              <w:t>Средства криптографической защиты информации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85168" w:rsidRDefault="00885168">
            <w:r w:rsidRPr="00B946EF">
              <w:rPr>
                <w:rFonts w:ascii="Times New Roman" w:hAnsi="Times New Roman" w:cs="Times New Roman"/>
                <w:szCs w:val="24"/>
              </w:rPr>
              <w:t>ОПК-9, ПК-2, ПК-5, ПК-10, ПК-18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85168" w:rsidRDefault="00885168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</w:tbl>
    <w:p w:rsidR="002564C4" w:rsidRDefault="002564C4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AB3334" w:rsidRDefault="001A2B18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3. ОПИСАНИЕ ПОКАЗАТЕЛЕЙ И КРИТЕРИЕВ ОЦЕНИВАНИЯ КОМПЕТЕНЦИЙ</w:t>
      </w:r>
    </w:p>
    <w:p w:rsidR="001A2B18" w:rsidRPr="00AB3334" w:rsidRDefault="001A2B18" w:rsidP="001A2B18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AB3334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AB3334">
        <w:rPr>
          <w:rFonts w:ascii="Times New Roman" w:hAnsi="Times New Roman" w:cs="Times New Roman"/>
          <w:szCs w:val="24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AB3334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Pr="00AB3334">
        <w:rPr>
          <w:rFonts w:ascii="Times New Roman" w:hAnsi="Times New Roman" w:cs="Times New Roman"/>
          <w:szCs w:val="24"/>
        </w:rPr>
        <w:t xml:space="preserve"> компетенций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A2B18" w:rsidRPr="00AB3334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A2B18" w:rsidRPr="00AB3334" w:rsidRDefault="001A2B18" w:rsidP="001A2B18">
      <w:pPr>
        <w:rPr>
          <w:rFonts w:ascii="Times New Roman" w:hAnsi="Times New Roman" w:cs="Times New Roman"/>
          <w:i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а) описание критериев и шкалы оценивания тестирования:</w:t>
      </w:r>
    </w:p>
    <w:p w:rsidR="001A2B18" w:rsidRPr="00AB3334" w:rsidRDefault="001A2B18" w:rsidP="001A2B18">
      <w:pPr>
        <w:pStyle w:val="a6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б) описание критериев и шкалы оценивания теоретического вопроса:</w:t>
      </w:r>
    </w:p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rPr>
          <w:trHeight w:val="407"/>
        </w:trPr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не смог ответить на вопрос</w:t>
            </w:r>
          </w:p>
        </w:tc>
      </w:tr>
    </w:tbl>
    <w:p w:rsidR="0073262B" w:rsidRDefault="0073262B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1A2B18" w:rsidRPr="00AB3334" w:rsidTr="00C11D83">
        <w:tc>
          <w:tcPr>
            <w:tcW w:w="1263" w:type="pct"/>
          </w:tcPr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B3334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B3334">
              <w:rPr>
                <w:b/>
                <w:bCs/>
              </w:rPr>
              <w:t>Результаты освоения ОПОП</w:t>
            </w:r>
          </w:p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AB3334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A2B18" w:rsidRPr="00AB3334" w:rsidTr="00C11D83">
        <w:tc>
          <w:tcPr>
            <w:tcW w:w="1263" w:type="pct"/>
            <w:shd w:val="clear" w:color="auto" w:fill="auto"/>
          </w:tcPr>
          <w:p w:rsidR="001A2B18" w:rsidRPr="00AB3334" w:rsidRDefault="00C66606" w:rsidP="00885168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О</w:t>
            </w:r>
            <w:r w:rsidR="001A2B18" w:rsidRPr="00AB3334">
              <w:rPr>
                <w:rFonts w:ascii="Times New Roman" w:hAnsi="Times New Roman" w:cs="Times New Roman"/>
              </w:rPr>
              <w:t>ПК-</w:t>
            </w:r>
            <w:r w:rsidR="008851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7" w:type="pct"/>
            <w:shd w:val="clear" w:color="auto" w:fill="auto"/>
          </w:tcPr>
          <w:p w:rsidR="001A2B18" w:rsidRPr="00AB3334" w:rsidRDefault="00885168" w:rsidP="0088516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</w:rPr>
            </w:pPr>
            <w:r w:rsidRPr="00885168">
              <w:rPr>
                <w:rFonts w:ascii="Times New Roman" w:hAnsi="Times New Roman" w:cs="Times New Roman"/>
              </w:rPr>
              <w:t>Способность разрабатывать формальные модели политик безопасности, политик управления доступом и информационными потоками в компьютерных системах с учетом угроз безопасности информации</w:t>
            </w:r>
            <w:r w:rsidR="002564C4" w:rsidRPr="002564C4">
              <w:rPr>
                <w:rFonts w:ascii="Times New Roman" w:hAnsi="Times New Roman" w:cs="Times New Roman"/>
              </w:rPr>
              <w:t>.</w:t>
            </w:r>
          </w:p>
        </w:tc>
      </w:tr>
    </w:tbl>
    <w:p w:rsidR="001A2B18" w:rsidRPr="00AB3334" w:rsidRDefault="001A2B18" w:rsidP="001A2B18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C66606" w:rsidRPr="00AB3334" w:rsidRDefault="00C66606" w:rsidP="001A2B18">
      <w:pPr>
        <w:rPr>
          <w:rFonts w:ascii="Times New Roman" w:hAnsi="Times New Roman" w:cs="Times New Roman"/>
          <w:b/>
        </w:rPr>
      </w:pPr>
    </w:p>
    <w:p w:rsidR="001A2B18" w:rsidRPr="00AB3334" w:rsidRDefault="004C0F04" w:rsidP="006F1A0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C66606" w:rsidRPr="00AB3334" w:rsidRDefault="00963610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Дискреционная политика безопасности - это</w:t>
      </w:r>
      <w:r w:rsidR="004C0F0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4C0F04" w:rsidRPr="00AB3334" w:rsidRDefault="00963610" w:rsidP="0029186C">
      <w:pPr>
        <w:pStyle w:val="ac"/>
        <w:numPr>
          <w:ilvl w:val="0"/>
          <w:numId w:val="11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полномочное управление доступом</w:t>
      </w:r>
      <w:r w:rsidR="004C0F04" w:rsidRPr="00B70B99">
        <w:rPr>
          <w:rFonts w:ascii="Times New Roman" w:hAnsi="Times New Roman" w:cs="Times New Roman"/>
          <w:sz w:val="24"/>
          <w:szCs w:val="24"/>
        </w:rPr>
        <w:t>;</w:t>
      </w:r>
    </w:p>
    <w:p w:rsidR="004C0F04" w:rsidRPr="00AB3334" w:rsidRDefault="00963610" w:rsidP="0029186C">
      <w:pPr>
        <w:pStyle w:val="ac"/>
        <w:numPr>
          <w:ilvl w:val="0"/>
          <w:numId w:val="11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матричное управление доступом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967C09" w:rsidP="0029186C">
      <w:pPr>
        <w:pStyle w:val="ac"/>
        <w:numPr>
          <w:ilvl w:val="0"/>
          <w:numId w:val="11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доступом разграниченное во времени</w:t>
      </w:r>
      <w:r w:rsidR="00104644" w:rsidRPr="00967C09">
        <w:rPr>
          <w:rFonts w:ascii="Times New Roman" w:hAnsi="Times New Roman" w:cs="Times New Roman"/>
          <w:sz w:val="24"/>
          <w:szCs w:val="24"/>
        </w:rPr>
        <w:t>;</w:t>
      </w:r>
    </w:p>
    <w:p w:rsidR="00D374F1" w:rsidRPr="00D374F1" w:rsidRDefault="00967C09" w:rsidP="0029186C">
      <w:pPr>
        <w:pStyle w:val="ac"/>
        <w:numPr>
          <w:ilvl w:val="0"/>
          <w:numId w:val="11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иерархическое управление</w:t>
      </w:r>
      <w:r w:rsidR="00D374F1">
        <w:rPr>
          <w:rFonts w:ascii="Times New Roman" w:hAnsi="Times New Roman" w:cs="Times New Roman"/>
          <w:sz w:val="24"/>
          <w:szCs w:val="24"/>
        </w:rPr>
        <w:t>;</w:t>
      </w:r>
    </w:p>
    <w:p w:rsidR="00DB2C21" w:rsidRPr="00DB2C21" w:rsidRDefault="0029186C" w:rsidP="00DB2C2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C21">
        <w:rPr>
          <w:rFonts w:ascii="Times New Roman" w:hAnsi="Times New Roman" w:cs="Times New Roman"/>
          <w:sz w:val="24"/>
          <w:szCs w:val="24"/>
        </w:rPr>
        <w:t>избирательное управление</w:t>
      </w:r>
      <w:proofErr w:type="gramStart"/>
      <w:r w:rsidRPr="00DB2C21">
        <w:rPr>
          <w:rFonts w:ascii="Times New Roman" w:hAnsi="Times New Roman" w:cs="Times New Roman"/>
          <w:sz w:val="24"/>
          <w:szCs w:val="24"/>
        </w:rPr>
        <w:t xml:space="preserve"> (+)</w:t>
      </w:r>
      <w:r w:rsidR="00104644" w:rsidRPr="00DB2C21">
        <w:rPr>
          <w:rFonts w:ascii="Times New Roman" w:hAnsi="Times New Roman" w:cs="Times New Roman"/>
          <w:sz w:val="24"/>
          <w:szCs w:val="24"/>
        </w:rPr>
        <w:t>.</w:t>
      </w:r>
      <w:r w:rsidR="00DB2C21" w:rsidRPr="00DB2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</w:p>
    <w:p w:rsidR="00DB2C21" w:rsidRPr="00DB2C21" w:rsidRDefault="00DB2C21" w:rsidP="00DB2C21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C21">
        <w:rPr>
          <w:rFonts w:ascii="Times New Roman" w:hAnsi="Times New Roman" w:cs="Times New Roman"/>
          <w:sz w:val="24"/>
          <w:szCs w:val="24"/>
        </w:rPr>
        <w:t>Системы, безопасность которых была оценена, но   оказалась не   удовлетворяющей требованиям более высоких разделов, принадлежат:</w:t>
      </w:r>
    </w:p>
    <w:p w:rsidR="00DB2C21" w:rsidRPr="00DB2C21" w:rsidRDefault="00DB2C21" w:rsidP="00DB2C2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C21">
        <w:rPr>
          <w:rFonts w:ascii="Times New Roman" w:hAnsi="Times New Roman" w:cs="Times New Roman"/>
          <w:sz w:val="24"/>
          <w:szCs w:val="24"/>
          <w:lang w:val="en-US"/>
        </w:rPr>
        <w:t>категории</w:t>
      </w:r>
      <w:proofErr w:type="spellEnd"/>
      <w:r w:rsidRPr="00DB2C21">
        <w:rPr>
          <w:rFonts w:ascii="Times New Roman" w:hAnsi="Times New Roman" w:cs="Times New Roman"/>
          <w:sz w:val="24"/>
          <w:szCs w:val="24"/>
          <w:lang w:val="en-US"/>
        </w:rPr>
        <w:t xml:space="preserve"> А;</w:t>
      </w:r>
    </w:p>
    <w:p w:rsidR="00DB2C21" w:rsidRPr="00DB2C21" w:rsidRDefault="00DB2C21" w:rsidP="00DB2C2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C21">
        <w:rPr>
          <w:rFonts w:ascii="Times New Roman" w:hAnsi="Times New Roman" w:cs="Times New Roman"/>
          <w:sz w:val="24"/>
          <w:szCs w:val="24"/>
          <w:lang w:val="en-US"/>
        </w:rPr>
        <w:t>категории</w:t>
      </w:r>
      <w:proofErr w:type="spellEnd"/>
      <w:r w:rsidRPr="00DB2C21">
        <w:rPr>
          <w:rFonts w:ascii="Times New Roman" w:hAnsi="Times New Roman" w:cs="Times New Roman"/>
          <w:sz w:val="24"/>
          <w:szCs w:val="24"/>
          <w:lang w:val="en-US"/>
        </w:rPr>
        <w:t xml:space="preserve"> В;</w:t>
      </w:r>
    </w:p>
    <w:p w:rsidR="00DB2C21" w:rsidRPr="00DB2C21" w:rsidRDefault="00DB2C21" w:rsidP="00DB2C2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2C21">
        <w:rPr>
          <w:rFonts w:ascii="Times New Roman" w:hAnsi="Times New Roman" w:cs="Times New Roman"/>
          <w:sz w:val="24"/>
          <w:szCs w:val="24"/>
          <w:lang w:val="en-US"/>
        </w:rPr>
        <w:t>категории</w:t>
      </w:r>
      <w:proofErr w:type="spellEnd"/>
      <w:r w:rsidRPr="00DB2C21">
        <w:rPr>
          <w:rFonts w:ascii="Times New Roman" w:hAnsi="Times New Roman" w:cs="Times New Roman"/>
          <w:sz w:val="24"/>
          <w:szCs w:val="24"/>
          <w:lang w:val="en-US"/>
        </w:rPr>
        <w:t xml:space="preserve"> С;</w:t>
      </w:r>
    </w:p>
    <w:p w:rsidR="00DB2C21" w:rsidRPr="00DB2C21" w:rsidRDefault="00DB2C21" w:rsidP="00DB2C2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C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B2C21">
        <w:rPr>
          <w:rFonts w:ascii="Times New Roman" w:hAnsi="Times New Roman" w:cs="Times New Roman"/>
          <w:sz w:val="24"/>
          <w:szCs w:val="24"/>
          <w:lang w:val="en-US"/>
        </w:rPr>
        <w:t>категории</w:t>
      </w:r>
      <w:proofErr w:type="spellEnd"/>
      <w:proofErr w:type="gramEnd"/>
      <w:r w:rsidRPr="00DB2C21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(+).</w:t>
      </w:r>
    </w:p>
    <w:p w:rsidR="00DB2C21" w:rsidRPr="00DB2C21" w:rsidRDefault="00DB2C21" w:rsidP="00DB2C21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C21">
        <w:rPr>
          <w:rFonts w:ascii="Times New Roman" w:hAnsi="Times New Roman" w:cs="Times New Roman"/>
          <w:sz w:val="24"/>
          <w:szCs w:val="24"/>
        </w:rPr>
        <w:t>Мандатное управление доступом к  выбранным субъектам и объектам характерно для систем:</w:t>
      </w:r>
    </w:p>
    <w:p w:rsidR="00DB2C21" w:rsidRPr="00DB2C21" w:rsidRDefault="00DB2C21" w:rsidP="00DB2C2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C21">
        <w:rPr>
          <w:rFonts w:ascii="Times New Roman" w:hAnsi="Times New Roman" w:cs="Times New Roman"/>
          <w:sz w:val="24"/>
          <w:szCs w:val="24"/>
        </w:rPr>
        <w:t xml:space="preserve"> класса В</w:t>
      </w:r>
      <w:proofErr w:type="gramStart"/>
      <w:r w:rsidRPr="00DB2C2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2C21">
        <w:rPr>
          <w:rFonts w:ascii="Times New Roman" w:hAnsi="Times New Roman" w:cs="Times New Roman"/>
          <w:sz w:val="24"/>
          <w:szCs w:val="24"/>
        </w:rPr>
        <w:t xml:space="preserve"> и выше</w:t>
      </w:r>
      <w:r w:rsidR="000B2233">
        <w:rPr>
          <w:rFonts w:ascii="Times New Roman" w:hAnsi="Times New Roman" w:cs="Times New Roman"/>
          <w:sz w:val="24"/>
          <w:szCs w:val="24"/>
        </w:rPr>
        <w:t xml:space="preserve"> (+)</w:t>
      </w:r>
      <w:r w:rsidRPr="00DB2C21">
        <w:rPr>
          <w:rFonts w:ascii="Times New Roman" w:hAnsi="Times New Roman" w:cs="Times New Roman"/>
          <w:sz w:val="24"/>
          <w:szCs w:val="24"/>
        </w:rPr>
        <w:t>;</w:t>
      </w:r>
    </w:p>
    <w:p w:rsidR="00DB2C21" w:rsidRPr="00DB2C21" w:rsidRDefault="00DB2C21" w:rsidP="00DB2C2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C21">
        <w:rPr>
          <w:rFonts w:ascii="Times New Roman" w:hAnsi="Times New Roman" w:cs="Times New Roman"/>
          <w:sz w:val="24"/>
          <w:szCs w:val="24"/>
        </w:rPr>
        <w:t xml:space="preserve"> класса В</w:t>
      </w:r>
      <w:proofErr w:type="gramStart"/>
      <w:r w:rsidRPr="00DB2C2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2C21">
        <w:rPr>
          <w:rFonts w:ascii="Times New Roman" w:hAnsi="Times New Roman" w:cs="Times New Roman"/>
          <w:sz w:val="24"/>
          <w:szCs w:val="24"/>
        </w:rPr>
        <w:t xml:space="preserve"> и ниже;</w:t>
      </w:r>
    </w:p>
    <w:p w:rsidR="00DB2C21" w:rsidRPr="00DB2C21" w:rsidRDefault="00DB2C21" w:rsidP="00DB2C2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C21">
        <w:rPr>
          <w:rFonts w:ascii="Times New Roman" w:hAnsi="Times New Roman" w:cs="Times New Roman"/>
          <w:sz w:val="24"/>
          <w:szCs w:val="24"/>
        </w:rPr>
        <w:t xml:space="preserve"> класса С</w:t>
      </w:r>
      <w:proofErr w:type="gramStart"/>
      <w:r w:rsidRPr="00DB2C2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B2C21">
        <w:rPr>
          <w:rFonts w:ascii="Times New Roman" w:hAnsi="Times New Roman" w:cs="Times New Roman"/>
          <w:sz w:val="24"/>
          <w:szCs w:val="24"/>
        </w:rPr>
        <w:t>;</w:t>
      </w:r>
    </w:p>
    <w:p w:rsidR="00DB2C21" w:rsidRPr="00DB2C21" w:rsidRDefault="00DB2C21" w:rsidP="00DB2C21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C21">
        <w:rPr>
          <w:rFonts w:ascii="Times New Roman" w:hAnsi="Times New Roman" w:cs="Times New Roman"/>
          <w:sz w:val="24"/>
          <w:szCs w:val="24"/>
        </w:rPr>
        <w:t xml:space="preserve"> класса D.</w:t>
      </w:r>
    </w:p>
    <w:p w:rsidR="000B2233" w:rsidRPr="000B2233" w:rsidRDefault="000B2233" w:rsidP="000B2233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0B2233">
        <w:rPr>
          <w:rFonts w:ascii="Times New Roman" w:hAnsi="Times New Roman" w:cs="Times New Roman"/>
          <w:sz w:val="24"/>
          <w:szCs w:val="24"/>
        </w:rPr>
        <w:t xml:space="preserve"> принудительном управлении доступом субъект может записывать информацию в объект, если:</w:t>
      </w:r>
    </w:p>
    <w:p w:rsidR="000B2233" w:rsidRPr="000B2233" w:rsidRDefault="000B2233" w:rsidP="000B2233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 xml:space="preserve"> метка безопасности объекта доминирует над меткой субъекта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0B223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B2233" w:rsidRPr="000B2233" w:rsidRDefault="000B2233" w:rsidP="000B2233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>метка безопасности субъекта доминирует над меткой объекта;</w:t>
      </w:r>
    </w:p>
    <w:p w:rsidR="000B2233" w:rsidRPr="000B2233" w:rsidRDefault="000B2233" w:rsidP="000B2233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 xml:space="preserve"> метка безопасности субъекта совпадает с  меткой безопасности объекта;</w:t>
      </w:r>
    </w:p>
    <w:p w:rsidR="009C14D6" w:rsidRPr="00AB3334" w:rsidRDefault="000B2233" w:rsidP="000B2233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 xml:space="preserve"> есть разрешение администратора системы безопасности.</w:t>
      </w:r>
    </w:p>
    <w:p w:rsidR="000B2233" w:rsidRPr="000B2233" w:rsidRDefault="000B2233" w:rsidP="000B2233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>При принудительном управлении доступом субъект может читать информацию из объекта, если:</w:t>
      </w:r>
    </w:p>
    <w:p w:rsidR="000B2233" w:rsidRPr="000B2233" w:rsidRDefault="000B2233" w:rsidP="000B2233">
      <w:pPr>
        <w:pStyle w:val="ac"/>
        <w:numPr>
          <w:ilvl w:val="0"/>
          <w:numId w:val="1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 xml:space="preserve"> уровень секретности субъекта не ниже, чем у объекта, а все категории, перечисленные в  метке безопасности объекта, присутствуют в метке субъекта</w:t>
      </w:r>
      <w:proofErr w:type="gramStart"/>
      <w:r w:rsidR="0089525F">
        <w:rPr>
          <w:rFonts w:ascii="Times New Roman" w:hAnsi="Times New Roman" w:cs="Times New Roman"/>
          <w:sz w:val="24"/>
          <w:szCs w:val="24"/>
        </w:rPr>
        <w:t xml:space="preserve"> (+)</w:t>
      </w:r>
      <w:r w:rsidRPr="000B223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B2233" w:rsidRPr="000B2233" w:rsidRDefault="000B2233" w:rsidP="000B2233">
      <w:pPr>
        <w:pStyle w:val="ac"/>
        <w:numPr>
          <w:ilvl w:val="0"/>
          <w:numId w:val="1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>уровень секретности субъекта не выше, чем у объекта, а все категории, перечисленные в  метке безопасности субъекта, присутствуют в метке объекта;</w:t>
      </w:r>
    </w:p>
    <w:p w:rsidR="000B2233" w:rsidRPr="000B2233" w:rsidRDefault="000B2233" w:rsidP="000B2233">
      <w:pPr>
        <w:pStyle w:val="ac"/>
        <w:numPr>
          <w:ilvl w:val="0"/>
          <w:numId w:val="1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>уровень секретности субъекта не выше, чем у объекта, а все категории, перечисленные в  метке безопасности объекта, присутствуют в метке субъекта;</w:t>
      </w:r>
    </w:p>
    <w:p w:rsidR="000D61FE" w:rsidRPr="000B2233" w:rsidRDefault="000B2233" w:rsidP="000B2233">
      <w:pPr>
        <w:pStyle w:val="ac"/>
        <w:numPr>
          <w:ilvl w:val="0"/>
          <w:numId w:val="1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B2233">
        <w:rPr>
          <w:rFonts w:ascii="Times New Roman" w:hAnsi="Times New Roman" w:cs="Times New Roman"/>
          <w:sz w:val="24"/>
          <w:szCs w:val="24"/>
        </w:rPr>
        <w:t>уровень секретности субъекта не ниже, чем у объекта, а все категории, перечисленные в  метке безопасности субъекта, присутствуют в метке объекта.</w:t>
      </w:r>
    </w:p>
    <w:p w:rsidR="0089525F" w:rsidRPr="0089525F" w:rsidRDefault="0089525F" w:rsidP="0089525F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t>Перечислите классы безопасности в  порядке ужесточения требований:</w:t>
      </w:r>
    </w:p>
    <w:p w:rsidR="0089525F" w:rsidRPr="0089525F" w:rsidRDefault="0089525F" w:rsidP="0089525F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t xml:space="preserve"> А, B, C, D;</w:t>
      </w:r>
    </w:p>
    <w:p w:rsidR="0089525F" w:rsidRPr="0089525F" w:rsidRDefault="0089525F" w:rsidP="0089525F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t xml:space="preserve"> C1, C2, B1, B2, B3, A1</w:t>
      </w:r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89525F">
        <w:rPr>
          <w:rFonts w:ascii="Times New Roman" w:hAnsi="Times New Roman" w:cs="Times New Roman"/>
          <w:sz w:val="24"/>
          <w:szCs w:val="24"/>
        </w:rPr>
        <w:t>;</w:t>
      </w:r>
    </w:p>
    <w:p w:rsidR="0089525F" w:rsidRPr="0089525F" w:rsidRDefault="0089525F" w:rsidP="0089525F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t xml:space="preserve"> D, C, B, A</w:t>
      </w:r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89525F">
        <w:rPr>
          <w:rFonts w:ascii="Times New Roman" w:hAnsi="Times New Roman" w:cs="Times New Roman"/>
          <w:sz w:val="24"/>
          <w:szCs w:val="24"/>
        </w:rPr>
        <w:t>;</w:t>
      </w:r>
    </w:p>
    <w:p w:rsidR="001A2B18" w:rsidRPr="00AB3334" w:rsidRDefault="0089525F" w:rsidP="0089525F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t>A1, B3, B2, B1, C2, C1</w:t>
      </w:r>
      <w:r w:rsidR="000D61FE" w:rsidRPr="00AB3334">
        <w:rPr>
          <w:rFonts w:ascii="Times New Roman" w:hAnsi="Times New Roman" w:cs="Times New Roman"/>
          <w:sz w:val="24"/>
          <w:szCs w:val="24"/>
        </w:rPr>
        <w:t>.</w:t>
      </w:r>
    </w:p>
    <w:p w:rsidR="0089525F" w:rsidRPr="0089525F" w:rsidRDefault="0089525F" w:rsidP="0089525F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t xml:space="preserve">Системы, безопасность которых была оценена,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89525F">
        <w:rPr>
          <w:rFonts w:ascii="Times New Roman" w:hAnsi="Times New Roman" w:cs="Times New Roman"/>
          <w:sz w:val="24"/>
          <w:szCs w:val="24"/>
        </w:rPr>
        <w:t xml:space="preserve"> оказалась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89525F">
        <w:rPr>
          <w:rFonts w:ascii="Times New Roman" w:hAnsi="Times New Roman" w:cs="Times New Roman"/>
          <w:sz w:val="24"/>
          <w:szCs w:val="24"/>
        </w:rPr>
        <w:t>удовлетворяющей требованиям более высоких разделов, принадлежат:</w:t>
      </w:r>
    </w:p>
    <w:p w:rsidR="0089525F" w:rsidRPr="0089525F" w:rsidRDefault="0089525F" w:rsidP="0089525F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t xml:space="preserve"> категории</w:t>
      </w:r>
      <w:proofErr w:type="gramStart"/>
      <w:r w:rsidRPr="0089525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9525F">
        <w:rPr>
          <w:rFonts w:ascii="Times New Roman" w:hAnsi="Times New Roman" w:cs="Times New Roman"/>
          <w:sz w:val="24"/>
          <w:szCs w:val="24"/>
        </w:rPr>
        <w:t>;</w:t>
      </w:r>
    </w:p>
    <w:p w:rsidR="0089525F" w:rsidRPr="0089525F" w:rsidRDefault="0089525F" w:rsidP="0089525F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t xml:space="preserve"> категории</w:t>
      </w:r>
      <w:proofErr w:type="gramStart"/>
      <w:r w:rsidRPr="008952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9525F">
        <w:rPr>
          <w:rFonts w:ascii="Times New Roman" w:hAnsi="Times New Roman" w:cs="Times New Roman"/>
          <w:sz w:val="24"/>
          <w:szCs w:val="24"/>
        </w:rPr>
        <w:t>;</w:t>
      </w:r>
    </w:p>
    <w:p w:rsidR="0089525F" w:rsidRPr="0089525F" w:rsidRDefault="0089525F" w:rsidP="0089525F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5F">
        <w:rPr>
          <w:rFonts w:ascii="Times New Roman" w:hAnsi="Times New Roman" w:cs="Times New Roman"/>
          <w:sz w:val="24"/>
          <w:szCs w:val="24"/>
        </w:rPr>
        <w:t xml:space="preserve"> категории</w:t>
      </w:r>
      <w:proofErr w:type="gramStart"/>
      <w:r w:rsidRPr="0089525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9525F">
        <w:rPr>
          <w:rFonts w:ascii="Times New Roman" w:hAnsi="Times New Roman" w:cs="Times New Roman"/>
          <w:sz w:val="24"/>
          <w:szCs w:val="24"/>
        </w:rPr>
        <w:t>;</w:t>
      </w:r>
    </w:p>
    <w:p w:rsidR="00040895" w:rsidRPr="0089525F" w:rsidRDefault="0089525F" w:rsidP="0089525F">
      <w:pPr>
        <w:pStyle w:val="ac"/>
        <w:numPr>
          <w:ilvl w:val="0"/>
          <w:numId w:val="17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89525F">
        <w:rPr>
          <w:rFonts w:ascii="Times New Roman" w:hAnsi="Times New Roman" w:cs="Times New Roman"/>
          <w:sz w:val="24"/>
          <w:szCs w:val="24"/>
        </w:rPr>
        <w:t xml:space="preserve"> категории D</w:t>
      </w:r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="00040895" w:rsidRPr="0089525F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C41136" w:rsidRPr="00C41136" w:rsidRDefault="00C41136" w:rsidP="00C41136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</w:t>
      </w:r>
      <w:r w:rsidRPr="00C41136">
        <w:rPr>
          <w:rFonts w:ascii="Times New Roman" w:hAnsi="Times New Roman" w:cs="Times New Roman"/>
          <w:sz w:val="24"/>
          <w:szCs w:val="24"/>
        </w:rPr>
        <w:t>Обязательными</w:t>
      </w:r>
      <w:r w:rsidRPr="00C41136">
        <w:rPr>
          <w:rFonts w:ascii="Times New Roman" w:hAnsi="Times New Roman" w:cs="Times New Roman"/>
        </w:rPr>
        <w:t xml:space="preserve"> качествами </w:t>
      </w:r>
      <w:r>
        <w:rPr>
          <w:rFonts w:ascii="Times New Roman" w:hAnsi="Times New Roman" w:cs="Times New Roman"/>
        </w:rPr>
        <w:t xml:space="preserve">для </w:t>
      </w:r>
      <w:r w:rsidRPr="00C41136">
        <w:rPr>
          <w:rFonts w:ascii="Times New Roman" w:hAnsi="Times New Roman" w:cs="Times New Roman"/>
        </w:rPr>
        <w:t xml:space="preserve"> монитора обращений являются:</w:t>
      </w:r>
    </w:p>
    <w:p w:rsidR="00C41136" w:rsidRPr="00C41136" w:rsidRDefault="00C41136" w:rsidP="00C41136">
      <w:pPr>
        <w:pStyle w:val="ac"/>
        <w:numPr>
          <w:ilvl w:val="0"/>
          <w:numId w:val="18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C41136">
        <w:rPr>
          <w:rStyle w:val="7"/>
          <w:i w:val="0"/>
          <w:iCs w:val="0"/>
          <w:sz w:val="24"/>
          <w:szCs w:val="24"/>
          <w:shd w:val="clear" w:color="auto" w:fill="auto"/>
        </w:rPr>
        <w:t>изолированность</w:t>
      </w:r>
      <w:proofErr w:type="gramStart"/>
      <w:r w:rsidR="007218CA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C41136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C41136" w:rsidRPr="00C41136" w:rsidRDefault="00C41136" w:rsidP="00C41136">
      <w:pPr>
        <w:pStyle w:val="ac"/>
        <w:numPr>
          <w:ilvl w:val="0"/>
          <w:numId w:val="18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C41136">
        <w:rPr>
          <w:rStyle w:val="7"/>
          <w:i w:val="0"/>
          <w:iCs w:val="0"/>
          <w:sz w:val="24"/>
          <w:szCs w:val="24"/>
          <w:shd w:val="clear" w:color="auto" w:fill="auto"/>
        </w:rPr>
        <w:t>полнота</w:t>
      </w:r>
      <w:proofErr w:type="gramStart"/>
      <w:r w:rsidR="007218CA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C41136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C41136" w:rsidRPr="00C41136" w:rsidRDefault="00C41136" w:rsidP="00C41136">
      <w:pPr>
        <w:pStyle w:val="ac"/>
        <w:numPr>
          <w:ilvl w:val="0"/>
          <w:numId w:val="18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proofErr w:type="spellStart"/>
      <w:r w:rsidRPr="00C41136">
        <w:rPr>
          <w:rStyle w:val="7"/>
          <w:i w:val="0"/>
          <w:iCs w:val="0"/>
          <w:sz w:val="24"/>
          <w:szCs w:val="24"/>
          <w:shd w:val="clear" w:color="auto" w:fill="auto"/>
        </w:rPr>
        <w:t>верифицируемость</w:t>
      </w:r>
      <w:proofErr w:type="spellEnd"/>
      <w:proofErr w:type="gramStart"/>
      <w:r w:rsidR="007218CA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C41136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AB3334" w:rsidRPr="00AB3334" w:rsidRDefault="00C41136" w:rsidP="00C41136">
      <w:pPr>
        <w:pStyle w:val="ac"/>
        <w:numPr>
          <w:ilvl w:val="0"/>
          <w:numId w:val="18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C41136">
        <w:rPr>
          <w:rStyle w:val="7"/>
          <w:i w:val="0"/>
          <w:iCs w:val="0"/>
          <w:sz w:val="24"/>
          <w:szCs w:val="24"/>
          <w:shd w:val="clear" w:color="auto" w:fill="auto"/>
        </w:rPr>
        <w:t>надежность.</w:t>
      </w:r>
    </w:p>
    <w:p w:rsidR="007218CA" w:rsidRPr="007218CA" w:rsidRDefault="007218CA" w:rsidP="007218CA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Fonts w:ascii="Times New Roman" w:hAnsi="Times New Roman" w:cs="Times New Roman"/>
        </w:rPr>
        <w:t>Конкретная</w:t>
      </w: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реализация монитора обращений, обладающая гарантированной неизменностью, – это:</w:t>
      </w:r>
    </w:p>
    <w:p w:rsidR="007218CA" w:rsidRPr="007218CA" w:rsidRDefault="007218CA" w:rsidP="007218CA">
      <w:pPr>
        <w:pStyle w:val="ac"/>
        <w:numPr>
          <w:ilvl w:val="0"/>
          <w:numId w:val="19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монитор безопасности;</w:t>
      </w:r>
    </w:p>
    <w:p w:rsidR="007218CA" w:rsidRPr="007218CA" w:rsidRDefault="007218CA" w:rsidP="007218CA">
      <w:pPr>
        <w:pStyle w:val="ac"/>
        <w:numPr>
          <w:ilvl w:val="0"/>
          <w:numId w:val="19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периметр безопасности;</w:t>
      </w:r>
    </w:p>
    <w:p w:rsidR="007218CA" w:rsidRPr="007218CA" w:rsidRDefault="007218CA" w:rsidP="007218CA">
      <w:pPr>
        <w:pStyle w:val="ac"/>
        <w:numPr>
          <w:ilvl w:val="0"/>
          <w:numId w:val="19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ядро безопасности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3C701D" w:rsidRDefault="007218CA" w:rsidP="007218CA">
      <w:pPr>
        <w:pStyle w:val="ac"/>
        <w:numPr>
          <w:ilvl w:val="0"/>
          <w:numId w:val="19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механизм реализации безопасности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7218CA" w:rsidRPr="007218CA" w:rsidRDefault="007218CA" w:rsidP="007218CA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Fonts w:ascii="Times New Roman" w:hAnsi="Times New Roman" w:cs="Times New Roman"/>
        </w:rPr>
        <w:t>Граница</w:t>
      </w: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доверенной вычислительной базы – это: </w:t>
      </w:r>
    </w:p>
    <w:p w:rsidR="007218CA" w:rsidRPr="007218CA" w:rsidRDefault="007218CA" w:rsidP="007218CA">
      <w:pPr>
        <w:pStyle w:val="ac"/>
        <w:numPr>
          <w:ilvl w:val="0"/>
          <w:numId w:val="19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>монитор безопасности;</w:t>
      </w:r>
    </w:p>
    <w:p w:rsidR="007218CA" w:rsidRPr="007218CA" w:rsidRDefault="007218CA" w:rsidP="007218CA">
      <w:pPr>
        <w:pStyle w:val="ac"/>
        <w:numPr>
          <w:ilvl w:val="0"/>
          <w:numId w:val="19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>периметр безопасности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7218CA" w:rsidRPr="007218CA" w:rsidRDefault="007218CA" w:rsidP="007218CA">
      <w:pPr>
        <w:pStyle w:val="ac"/>
        <w:numPr>
          <w:ilvl w:val="0"/>
          <w:numId w:val="19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>ядро безопасности;</w:t>
      </w:r>
    </w:p>
    <w:p w:rsidR="007218CA" w:rsidRPr="007218CA" w:rsidRDefault="007218CA" w:rsidP="007218CA">
      <w:pPr>
        <w:pStyle w:val="ac"/>
        <w:numPr>
          <w:ilvl w:val="0"/>
          <w:numId w:val="19"/>
        </w:num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7218CA">
        <w:rPr>
          <w:rStyle w:val="7"/>
          <w:i w:val="0"/>
          <w:iCs w:val="0"/>
          <w:sz w:val="24"/>
          <w:szCs w:val="24"/>
          <w:shd w:val="clear" w:color="auto" w:fill="auto"/>
        </w:rPr>
        <w:t>механизм реализации безопасности</w:t>
      </w:r>
    </w:p>
    <w:p w:rsidR="001A2B18" w:rsidRPr="007E7F46" w:rsidRDefault="001A2B18" w:rsidP="001A2B18">
      <w:pPr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7E7F46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1A2B18" w:rsidRPr="004048F8" w:rsidRDefault="007218CA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Виды политик безопасности.</w:t>
      </w:r>
    </w:p>
    <w:p w:rsidR="004048F8" w:rsidRPr="004048F8" w:rsidRDefault="007218CA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Мандатное разграничение доступа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7218CA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Дискреционная модель разграничения доступа.</w:t>
      </w:r>
    </w:p>
    <w:p w:rsidR="004048F8" w:rsidRPr="004048F8" w:rsidRDefault="007218CA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Зарубежные стандарты информационной безопасности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7218CA" w:rsidRDefault="007218CA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Российские стандарты информационной безопасности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7218CA" w:rsidRPr="004048F8" w:rsidRDefault="007218CA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Основные положения Доктрины информационной безопасности Российской Федерации.</w:t>
      </w:r>
    </w:p>
    <w:p w:rsidR="007E7F46" w:rsidRPr="007E7F46" w:rsidRDefault="007E7F46" w:rsidP="007E7F46">
      <w:pPr>
        <w:ind w:left="360"/>
        <w:jc w:val="both"/>
        <w:rPr>
          <w:rStyle w:val="7"/>
          <w:b/>
          <w:bCs/>
          <w:i w:val="0"/>
          <w:iCs w:val="0"/>
          <w:color w:val="000000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1A2B18" w:rsidRPr="005D5350" w:rsidTr="00C11D83">
        <w:tc>
          <w:tcPr>
            <w:tcW w:w="1263" w:type="pct"/>
          </w:tcPr>
          <w:p w:rsidR="001A2B18" w:rsidRPr="005D5350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5D5350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1A2B18" w:rsidRPr="005D5350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5D5350">
              <w:rPr>
                <w:b/>
                <w:bCs/>
              </w:rPr>
              <w:t>Результаты освоения ОПОП</w:t>
            </w:r>
          </w:p>
          <w:p w:rsidR="001A2B18" w:rsidRPr="005D5350" w:rsidRDefault="001A2B18" w:rsidP="00C11D8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5D5350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A2B18" w:rsidRPr="00AB3334" w:rsidTr="00C11D83">
        <w:tc>
          <w:tcPr>
            <w:tcW w:w="1263" w:type="pct"/>
            <w:shd w:val="clear" w:color="auto" w:fill="auto"/>
            <w:vAlign w:val="center"/>
          </w:tcPr>
          <w:p w:rsidR="001A2B18" w:rsidRPr="005D5350" w:rsidRDefault="001A2B18" w:rsidP="0088516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D5350">
              <w:rPr>
                <w:rFonts w:ascii="Times New Roman" w:hAnsi="Times New Roman" w:cs="Times New Roman"/>
              </w:rPr>
              <w:t>ПК-</w:t>
            </w:r>
            <w:r w:rsidR="00885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1A2B18" w:rsidRPr="005D5350" w:rsidRDefault="00885168" w:rsidP="00C11D83">
            <w:pPr>
              <w:pStyle w:val="Default"/>
              <w:widowControl w:val="0"/>
              <w:jc w:val="both"/>
            </w:pPr>
            <w:r w:rsidRPr="003B59AC">
              <w:t xml:space="preserve">Способность участвовать в теоретических и экспериментальных научно-исследовательских работах по оценке защищенности </w:t>
            </w:r>
            <w:proofErr w:type="gramStart"/>
            <w:r w:rsidRPr="003B59AC">
              <w:t>ин</w:t>
            </w:r>
            <w:r>
              <w:t>-</w:t>
            </w:r>
            <w:r w:rsidRPr="003B59AC">
              <w:t>формации</w:t>
            </w:r>
            <w:proofErr w:type="gramEnd"/>
            <w:r w:rsidRPr="003B59AC">
              <w:t xml:space="preserve"> в компьютерных системах, составлять научные отчеты, обзоры по результатам выполнения исследований</w:t>
            </w:r>
          </w:p>
        </w:tc>
      </w:tr>
    </w:tbl>
    <w:p w:rsidR="00963610" w:rsidRDefault="00963610" w:rsidP="0096361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3610" w:rsidRPr="00AB3334" w:rsidRDefault="00963610" w:rsidP="00963610">
      <w:pPr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963610" w:rsidRPr="00AB3334" w:rsidRDefault="00963610" w:rsidP="00963610">
      <w:pPr>
        <w:pStyle w:val="ac"/>
        <w:numPr>
          <w:ilvl w:val="0"/>
          <w:numId w:val="45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зарубежные  стандарты информационной безопасности</w:t>
      </w:r>
      <w:r w:rsidRPr="00AB3334">
        <w:rPr>
          <w:rFonts w:ascii="Times New Roman" w:hAnsi="Times New Roman" w:cs="Times New Roman"/>
          <w:sz w:val="24"/>
          <w:szCs w:val="24"/>
        </w:rPr>
        <w:t>:</w:t>
      </w:r>
    </w:p>
    <w:p w:rsidR="00963610" w:rsidRPr="00AB3334" w:rsidRDefault="00963610" w:rsidP="00963610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B99">
        <w:rPr>
          <w:rFonts w:ascii="Times New Roman" w:hAnsi="Times New Roman" w:cs="Times New Roman"/>
          <w:sz w:val="24"/>
          <w:szCs w:val="24"/>
        </w:rPr>
        <w:t>«Проектирование решения по руководству информацией и технологиями</w:t>
      </w:r>
      <w:proofErr w:type="gramStart"/>
      <w:r w:rsidRPr="00B70B9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(+)</w:t>
      </w:r>
      <w:r w:rsidRPr="00B70B9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3610" w:rsidRPr="00AB3334" w:rsidRDefault="00963610" w:rsidP="00963610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1">
        <w:rPr>
          <w:rFonts w:ascii="Times New Roman" w:hAnsi="Times New Roman" w:cs="Times New Roman"/>
          <w:sz w:val="24"/>
          <w:szCs w:val="24"/>
        </w:rPr>
        <w:t>ASA X3.9-1966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3610" w:rsidRPr="00AB3334" w:rsidRDefault="00963610" w:rsidP="00963610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ISO 2240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3610" w:rsidRPr="00D374F1" w:rsidRDefault="00963610" w:rsidP="00963610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1">
        <w:rPr>
          <w:rFonts w:ascii="Times New Roman" w:hAnsi="Times New Roman" w:cs="Times New Roman"/>
          <w:sz w:val="24"/>
          <w:szCs w:val="24"/>
        </w:rPr>
        <w:t xml:space="preserve">«COBIT 2019 Бизнес-модель: </w:t>
      </w:r>
      <w:r>
        <w:rPr>
          <w:rFonts w:ascii="Times New Roman" w:hAnsi="Times New Roman" w:cs="Times New Roman"/>
          <w:sz w:val="24"/>
          <w:szCs w:val="24"/>
        </w:rPr>
        <w:t>Задачи руководства и управления» (+);</w:t>
      </w:r>
    </w:p>
    <w:p w:rsidR="00963610" w:rsidRPr="00AB3334" w:rsidRDefault="00963610" w:rsidP="00963610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ИСО/МЭК 15408-2012</w:t>
      </w:r>
      <w:r w:rsidRPr="00AB3334">
        <w:rPr>
          <w:rFonts w:ascii="Times New Roman" w:hAnsi="Times New Roman" w:cs="Times New Roman"/>
          <w:sz w:val="24"/>
          <w:szCs w:val="24"/>
        </w:rPr>
        <w:t>.</w:t>
      </w:r>
    </w:p>
    <w:p w:rsidR="00963610" w:rsidRPr="00AB3334" w:rsidRDefault="00963610" w:rsidP="00963610">
      <w:pPr>
        <w:pStyle w:val="ac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Какой нормативный документ содержит информацию, касающуюся требований лицензирования деятельности по разработке шифровальных (криптографических) средств:</w:t>
      </w:r>
    </w:p>
    <w:p w:rsidR="00963610" w:rsidRPr="00AB3334" w:rsidRDefault="00963610" w:rsidP="00963610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Приказ ФСТЭК № 17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3610" w:rsidRPr="00AB3334" w:rsidRDefault="00963610" w:rsidP="00963610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Постановление Правительства РФ № 313</w:t>
      </w:r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3610" w:rsidRPr="00AB3334" w:rsidRDefault="00963610" w:rsidP="00963610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защите информации» № 149-ФЗ;</w:t>
      </w:r>
    </w:p>
    <w:p w:rsidR="00963610" w:rsidRPr="00AB3334" w:rsidRDefault="00963610" w:rsidP="00963610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Указ Президента РФ № 646.</w:t>
      </w:r>
    </w:p>
    <w:p w:rsidR="00963610" w:rsidRPr="00AB3334" w:rsidRDefault="00963610" w:rsidP="00963610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Режим защиты информации путем использования СКЗИ может устанавливаться:</w:t>
      </w:r>
    </w:p>
    <w:p w:rsidR="00963610" w:rsidRPr="00AB3334" w:rsidRDefault="00963610" w:rsidP="00963610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обладателем информации конфиденциального характера;</w:t>
      </w:r>
    </w:p>
    <w:p w:rsidR="00963610" w:rsidRPr="00AB3334" w:rsidRDefault="00963610" w:rsidP="00963610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собственником (владельцем) информационных ресурсов;</w:t>
      </w:r>
    </w:p>
    <w:p w:rsidR="00963610" w:rsidRPr="00AB3334" w:rsidRDefault="00963610" w:rsidP="00963610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уполномоченными лицами обладателей и (или) собственников информации;</w:t>
      </w:r>
    </w:p>
    <w:p w:rsidR="00963610" w:rsidRPr="00AB3334" w:rsidRDefault="00963610" w:rsidP="00963610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всеми вышеописанными субъектами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3610" w:rsidRPr="00AB3334" w:rsidRDefault="00963610" w:rsidP="00963610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Какие виды электронных подписей бывают согласно ФЗ «Об электронной подписи» № 63-ФЗ:</w:t>
      </w:r>
    </w:p>
    <w:p w:rsidR="00963610" w:rsidRPr="00AB3334" w:rsidRDefault="00963610" w:rsidP="00963610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простая электронная 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963610" w:rsidRPr="00AB3334" w:rsidRDefault="00963610" w:rsidP="00963610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усиленная электронная подпись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963610" w:rsidRPr="00AB3334" w:rsidRDefault="00963610" w:rsidP="00963610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персональная электронная подпись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3610" w:rsidRPr="00AB3334" w:rsidRDefault="00963610" w:rsidP="00963610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совместимая электронная подпись.</w:t>
      </w:r>
    </w:p>
    <w:p w:rsidR="00963610" w:rsidRPr="00AB3334" w:rsidRDefault="00963610" w:rsidP="00963610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Кем определяет уполномоченный федеральный орган в сфере использования ЭП согласно ФЗ «Об электронной подписи» № 63-ФЗ:</w:t>
      </w:r>
    </w:p>
    <w:p w:rsidR="00963610" w:rsidRPr="00AB3334" w:rsidRDefault="00963610" w:rsidP="00963610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Правительством РФ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963610" w:rsidRPr="00AB3334" w:rsidRDefault="00963610" w:rsidP="00963610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ФСБ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3610" w:rsidRPr="00AB3334" w:rsidRDefault="00963610" w:rsidP="00963610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ФСТЭК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3610" w:rsidRPr="00AB3334" w:rsidRDefault="00963610" w:rsidP="00963610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Президент РФ.</w:t>
      </w:r>
    </w:p>
    <w:p w:rsidR="00963610" w:rsidRPr="00AB3334" w:rsidRDefault="00963610" w:rsidP="00963610">
      <w:pPr>
        <w:pStyle w:val="ac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 xml:space="preserve">В соответствии с СТР-К криптографические средств защиты информации могут использоваться для передачи информации по каналам связи, выходящим </w:t>
      </w:r>
      <w:proofErr w:type="gramStart"/>
      <w:r w:rsidRPr="00AB33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3334">
        <w:rPr>
          <w:rFonts w:ascii="Times New Roman" w:hAnsi="Times New Roman" w:cs="Times New Roman"/>
          <w:sz w:val="24"/>
          <w:szCs w:val="24"/>
        </w:rPr>
        <w:t>:</w:t>
      </w:r>
    </w:p>
    <w:p w:rsidR="00963610" w:rsidRPr="00AB3334" w:rsidRDefault="00963610" w:rsidP="00963610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управляемую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963610" w:rsidRPr="00AB3334" w:rsidRDefault="00963610" w:rsidP="00963610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контролируемую зону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963610" w:rsidRPr="00AB3334" w:rsidRDefault="00963610" w:rsidP="00963610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охраняемую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963610" w:rsidRPr="00AB3334" w:rsidRDefault="00963610" w:rsidP="00963610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оберегаемую зону.</w:t>
      </w:r>
    </w:p>
    <w:p w:rsidR="00963610" w:rsidRPr="00AB3334" w:rsidRDefault="00963610" w:rsidP="00963610">
      <w:pPr>
        <w:pStyle w:val="ac"/>
        <w:numPr>
          <w:ilvl w:val="0"/>
          <w:numId w:val="45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На какой стадии создания системы защиты информации происходит закупка криптографических средств защиты информации в соответствии с СТР-К:</w:t>
      </w:r>
    </w:p>
    <w:p w:rsidR="00963610" w:rsidRPr="00AB3334" w:rsidRDefault="00963610" w:rsidP="00963610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а </w:t>
      </w:r>
      <w:proofErr w:type="spellStart"/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предпроектной</w:t>
      </w:r>
      <w:proofErr w:type="spellEnd"/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стадии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963610" w:rsidRPr="00AB3334" w:rsidRDefault="00963610" w:rsidP="00963610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проектирования и реализации ОИ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963610" w:rsidRPr="00AB3334" w:rsidRDefault="00963610" w:rsidP="00963610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ввода в действие СЗИ;</w:t>
      </w:r>
    </w:p>
    <w:p w:rsidR="00963610" w:rsidRPr="00AB3334" w:rsidRDefault="00963610" w:rsidP="00963610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анализа.</w:t>
      </w:r>
    </w:p>
    <w:p w:rsidR="00963610" w:rsidRDefault="00963610" w:rsidP="00963610">
      <w:pPr>
        <w:pStyle w:val="ac"/>
        <w:numPr>
          <w:ilvl w:val="0"/>
          <w:numId w:val="45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В соответствии с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Приказом ФСБ РФ № 66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еобходимость криптографической защиты информации конфиденциального характера при ее обработке и хранение без передачи по каналам связи, а также выбор применяемых СКЗИ определяются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(несколько вариантов):</w:t>
      </w:r>
    </w:p>
    <w:p w:rsidR="00963610" w:rsidRDefault="00963610" w:rsidP="00963610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обладателем данной информации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963610" w:rsidRDefault="00963610" w:rsidP="00963610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пользователем (потребителем данной информации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>)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963610" w:rsidRDefault="00963610" w:rsidP="00963610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уполномоченным органом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963610" w:rsidRDefault="00963610" w:rsidP="00963610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нормативными документами.</w:t>
      </w:r>
    </w:p>
    <w:p w:rsidR="00963610" w:rsidRPr="007E7F46" w:rsidRDefault="00963610" w:rsidP="00963610">
      <w:pPr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7E7F46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963610" w:rsidRPr="004048F8" w:rsidRDefault="00963610" w:rsidP="00963610">
      <w:pPr>
        <w:pStyle w:val="ac"/>
        <w:numPr>
          <w:ilvl w:val="0"/>
          <w:numId w:val="44"/>
        </w:numPr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Какие 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нормативные 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>документы в сфере криптографической защиты информации Вы знаете?</w:t>
      </w:r>
    </w:p>
    <w:p w:rsidR="00963610" w:rsidRPr="004048F8" w:rsidRDefault="00963610" w:rsidP="00963610">
      <w:pPr>
        <w:pStyle w:val="ac"/>
        <w:numPr>
          <w:ilvl w:val="0"/>
          <w:numId w:val="44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 виды шифровальных (криптографических) сре</w:t>
      </w:r>
      <w:proofErr w:type="gramStart"/>
      <w:r w:rsidRPr="004048F8">
        <w:rPr>
          <w:rStyle w:val="7"/>
          <w:i w:val="0"/>
          <w:iCs w:val="0"/>
          <w:color w:val="000000"/>
          <w:sz w:val="24"/>
          <w:szCs w:val="28"/>
        </w:rPr>
        <w:t>дств кр</w:t>
      </w:r>
      <w:proofErr w:type="gramEnd"/>
      <w:r w:rsidRPr="004048F8">
        <w:rPr>
          <w:rStyle w:val="7"/>
          <w:i w:val="0"/>
          <w:iCs w:val="0"/>
          <w:color w:val="000000"/>
          <w:sz w:val="24"/>
          <w:szCs w:val="28"/>
        </w:rPr>
        <w:t>иптографической защиты информации</w:t>
      </w:r>
      <w:r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963610" w:rsidRPr="004048F8" w:rsidRDefault="00963610" w:rsidP="00963610">
      <w:pPr>
        <w:pStyle w:val="ac"/>
        <w:numPr>
          <w:ilvl w:val="0"/>
          <w:numId w:val="44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Какую информацию должен содержать сертификат ключа проверки электронной подписи?</w:t>
      </w:r>
    </w:p>
    <w:p w:rsidR="00963610" w:rsidRPr="004048F8" w:rsidRDefault="00963610" w:rsidP="00963610">
      <w:pPr>
        <w:pStyle w:val="ac"/>
        <w:numPr>
          <w:ilvl w:val="0"/>
          <w:numId w:val="44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 виды электронных подписей и опишите их.</w:t>
      </w:r>
    </w:p>
    <w:p w:rsidR="00963610" w:rsidRPr="004048F8" w:rsidRDefault="00963610" w:rsidP="00963610">
      <w:pPr>
        <w:pStyle w:val="ac"/>
        <w:numPr>
          <w:ilvl w:val="0"/>
          <w:numId w:val="44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При каких условиях использование криптографических средств защиты информации обязательно в соответствии с законодательством РФ.</w:t>
      </w:r>
    </w:p>
    <w:p w:rsidR="001A2B18" w:rsidRDefault="001A2B18" w:rsidP="001A2B1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2564C4" w:rsidRPr="005D5350" w:rsidTr="006177F1">
        <w:tc>
          <w:tcPr>
            <w:tcW w:w="1263" w:type="pct"/>
          </w:tcPr>
          <w:p w:rsidR="002564C4" w:rsidRPr="005D5350" w:rsidRDefault="002564C4" w:rsidP="006177F1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5D5350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2564C4" w:rsidRPr="005D5350" w:rsidRDefault="002564C4" w:rsidP="006177F1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5D5350">
              <w:rPr>
                <w:b/>
                <w:bCs/>
              </w:rPr>
              <w:t>Результаты освоения ОПОП</w:t>
            </w:r>
          </w:p>
          <w:p w:rsidR="002564C4" w:rsidRPr="005D5350" w:rsidRDefault="002564C4" w:rsidP="006177F1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5D5350">
              <w:rPr>
                <w:b/>
                <w:bCs/>
                <w:iCs/>
              </w:rPr>
              <w:t>Содержание компетенций</w:t>
            </w:r>
          </w:p>
        </w:tc>
      </w:tr>
      <w:tr w:rsidR="002564C4" w:rsidRPr="00AB3334" w:rsidTr="006177F1">
        <w:tc>
          <w:tcPr>
            <w:tcW w:w="1263" w:type="pct"/>
            <w:shd w:val="clear" w:color="auto" w:fill="auto"/>
            <w:vAlign w:val="center"/>
          </w:tcPr>
          <w:p w:rsidR="002564C4" w:rsidRPr="005D5350" w:rsidRDefault="002564C4" w:rsidP="0088516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D5350">
              <w:rPr>
                <w:rFonts w:ascii="Times New Roman" w:hAnsi="Times New Roman" w:cs="Times New Roman"/>
              </w:rPr>
              <w:t>ПК-</w:t>
            </w:r>
            <w:r w:rsidR="008851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2564C4" w:rsidRPr="005D5350" w:rsidRDefault="00885168" w:rsidP="006177F1">
            <w:pPr>
              <w:pStyle w:val="Default"/>
              <w:widowControl w:val="0"/>
              <w:jc w:val="both"/>
            </w:pPr>
            <w:r w:rsidRPr="003B59AC">
              <w:t>Способность участвовать в разработке и конфигурировании программно-аппаратных средств защиты информации, включая защищенные операционные системы, системы управления базами данных, компьютерные сети, системы антивирусной защиты, средства криптографической защиты информации</w:t>
            </w:r>
          </w:p>
        </w:tc>
      </w:tr>
    </w:tbl>
    <w:p w:rsidR="002564C4" w:rsidRPr="00AB3334" w:rsidRDefault="002564C4" w:rsidP="002564C4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  <w:highlight w:val="yellow"/>
        </w:rPr>
      </w:pPr>
    </w:p>
    <w:p w:rsidR="002564C4" w:rsidRDefault="002564C4" w:rsidP="002564C4">
      <w:pPr>
        <w:rPr>
          <w:rFonts w:ascii="Times New Roman" w:hAnsi="Times New Roman" w:cs="Times New Roman"/>
          <w:b/>
          <w:sz w:val="24"/>
          <w:szCs w:val="24"/>
        </w:rPr>
      </w:pPr>
      <w:r w:rsidRPr="005D5350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2564C4" w:rsidRPr="00037F11" w:rsidRDefault="000B7C7D" w:rsidP="002564C4">
      <w:pPr>
        <w:pStyle w:val="ac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Сертификат соответствия - это</w:t>
      </w:r>
      <w:r w:rsidR="002564C4" w:rsidRPr="00037F11">
        <w:rPr>
          <w:rFonts w:ascii="Times New Roman" w:hAnsi="Times New Roman" w:cs="Times New Roman"/>
          <w:bCs/>
          <w:sz w:val="24"/>
          <w:szCs w:val="24"/>
        </w:rPr>
        <w:t>:</w:t>
      </w:r>
    </w:p>
    <w:p w:rsidR="002564C4" w:rsidRPr="005D5350" w:rsidRDefault="00037F11" w:rsidP="00A3416B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 в бумажном виде, содержащий сведения о физическом лице</w:t>
      </w:r>
      <w:r w:rsidR="002564C4" w:rsidRPr="00037F11">
        <w:rPr>
          <w:rFonts w:ascii="Times New Roman" w:hAnsi="Times New Roman" w:cs="Times New Roman"/>
          <w:bCs/>
          <w:sz w:val="24"/>
          <w:szCs w:val="24"/>
        </w:rPr>
        <w:t>;</w:t>
      </w:r>
    </w:p>
    <w:p w:rsidR="002564C4" w:rsidRPr="005D5350" w:rsidRDefault="00037F11" w:rsidP="00A3416B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электронную подпись физического лица</w:t>
      </w:r>
      <w:r w:rsidR="002564C4" w:rsidRPr="005D5350">
        <w:rPr>
          <w:rFonts w:ascii="Times New Roman" w:hAnsi="Times New Roman" w:cs="Times New Roman"/>
          <w:sz w:val="24"/>
          <w:szCs w:val="24"/>
        </w:rPr>
        <w:t>;</w:t>
      </w:r>
    </w:p>
    <w:p w:rsidR="002564C4" w:rsidRPr="005D5350" w:rsidRDefault="00EF21EA" w:rsidP="00EF21EA">
      <w:pPr>
        <w:pStyle w:val="ac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EA">
        <w:rPr>
          <w:rFonts w:ascii="Times New Roman" w:hAnsi="Times New Roman" w:cs="Times New Roman"/>
          <w:sz w:val="24"/>
          <w:szCs w:val="24"/>
        </w:rPr>
        <w:t xml:space="preserve">документ, удостоверяющий соответствие объекта требованиям технических регламентов,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EF21EA">
        <w:rPr>
          <w:rFonts w:ascii="Times New Roman" w:hAnsi="Times New Roman" w:cs="Times New Roman"/>
          <w:sz w:val="24"/>
          <w:szCs w:val="24"/>
        </w:rPr>
        <w:t xml:space="preserve">документам по </w:t>
      </w:r>
      <w:r>
        <w:rPr>
          <w:rFonts w:ascii="Times New Roman" w:hAnsi="Times New Roman" w:cs="Times New Roman"/>
          <w:sz w:val="24"/>
          <w:szCs w:val="24"/>
        </w:rPr>
        <w:t>защите информации</w:t>
      </w:r>
      <w:proofErr w:type="gramStart"/>
      <w:r w:rsidRPr="00EF21EA">
        <w:rPr>
          <w:rFonts w:ascii="Times New Roman" w:hAnsi="Times New Roman" w:cs="Times New Roman"/>
          <w:sz w:val="24"/>
          <w:szCs w:val="24"/>
        </w:rPr>
        <w:t xml:space="preserve"> </w:t>
      </w:r>
      <w:r w:rsidR="002564C4">
        <w:rPr>
          <w:rFonts w:ascii="Times New Roman" w:hAnsi="Times New Roman" w:cs="Times New Roman"/>
          <w:sz w:val="24"/>
          <w:szCs w:val="24"/>
        </w:rPr>
        <w:t>(+)</w:t>
      </w:r>
      <w:r w:rsidR="002564C4" w:rsidRPr="00EF21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564C4" w:rsidRPr="005D5350" w:rsidRDefault="00037F11" w:rsidP="00A3416B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подпись удостоверяющего центра</w:t>
      </w:r>
      <w:r w:rsidR="002564C4">
        <w:rPr>
          <w:rFonts w:ascii="Times New Roman" w:hAnsi="Times New Roman" w:cs="Times New Roman"/>
          <w:sz w:val="24"/>
          <w:szCs w:val="24"/>
        </w:rPr>
        <w:t>.</w:t>
      </w:r>
    </w:p>
    <w:p w:rsidR="002564C4" w:rsidRPr="00A3416B" w:rsidRDefault="00777206" w:rsidP="002564C4">
      <w:pPr>
        <w:pStyle w:val="ac"/>
        <w:numPr>
          <w:ilvl w:val="0"/>
          <w:numId w:val="34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СКЗИ бывают следующих классов</w:t>
      </w:r>
      <w:r w:rsidR="002564C4" w:rsidRPr="00A3416B">
        <w:rPr>
          <w:rFonts w:ascii="Times New Roman" w:hAnsi="Times New Roman" w:cs="Times New Roman"/>
          <w:bCs/>
          <w:sz w:val="24"/>
          <w:szCs w:val="24"/>
        </w:rPr>
        <w:t>:</w:t>
      </w:r>
    </w:p>
    <w:p w:rsidR="002564C4" w:rsidRPr="00B90F84" w:rsidRDefault="00A3416B" w:rsidP="00A3416B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2564C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2564C4" w:rsidRDefault="00A3416B" w:rsidP="00A3416B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2564C4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2564C4"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2564C4" w:rsidRDefault="00A3416B" w:rsidP="00A3416B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2564C4"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2564C4" w:rsidRPr="00B90F84" w:rsidRDefault="00A3416B" w:rsidP="00A3416B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2564C4">
        <w:rPr>
          <w:rFonts w:ascii="Times New Roman" w:hAnsi="Times New Roman" w:cs="Times New Roman"/>
          <w:bCs/>
          <w:sz w:val="24"/>
          <w:szCs w:val="24"/>
        </w:rPr>
        <w:t>.</w:t>
      </w:r>
    </w:p>
    <w:p w:rsidR="00A3416B" w:rsidRPr="00A3416B" w:rsidRDefault="00A3416B" w:rsidP="00A3416B">
      <w:pPr>
        <w:pStyle w:val="ac"/>
        <w:numPr>
          <w:ilvl w:val="0"/>
          <w:numId w:val="3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На время отсутствия пользователей СКЗИ должны:</w:t>
      </w:r>
    </w:p>
    <w:p w:rsidR="00A3416B" w:rsidRP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A3416B">
        <w:rPr>
          <w:rFonts w:ascii="Times New Roman" w:hAnsi="Times New Roman" w:cs="Times New Roman"/>
          <w:bCs/>
          <w:sz w:val="24"/>
          <w:szCs w:val="24"/>
        </w:rPr>
        <w:t>даляться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3416B" w:rsidRP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ыть не </w:t>
      </w:r>
      <w:proofErr w:type="gramStart"/>
      <w:r w:rsidRPr="00A3416B">
        <w:rPr>
          <w:rFonts w:ascii="Times New Roman" w:hAnsi="Times New Roman" w:cs="Times New Roman"/>
          <w:bCs/>
          <w:sz w:val="24"/>
          <w:szCs w:val="24"/>
        </w:rPr>
        <w:t>активны</w:t>
      </w:r>
      <w:proofErr w:type="gramEnd"/>
      <w:r w:rsidRPr="00A3416B">
        <w:rPr>
          <w:rFonts w:ascii="Times New Roman" w:hAnsi="Times New Roman" w:cs="Times New Roman"/>
          <w:bCs/>
          <w:sz w:val="24"/>
          <w:szCs w:val="24"/>
        </w:rPr>
        <w:t xml:space="preserve"> (выключен монитор)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3416B" w:rsidRDefault="00A3416B" w:rsidP="00037F11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при наличии технической возможности быть выключены, отключены от линии связи и убраны в опечатываемые хранилища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2564C4" w:rsidRP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быть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заблокированы</w:t>
      </w:r>
      <w:proofErr w:type="gramEnd"/>
      <w:r w:rsidR="002564C4"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416B" w:rsidRPr="00A3416B" w:rsidRDefault="00A3416B" w:rsidP="00A3416B">
      <w:pPr>
        <w:pStyle w:val="ac"/>
        <w:numPr>
          <w:ilvl w:val="0"/>
          <w:numId w:val="34"/>
        </w:numPr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 xml:space="preserve">Кем осуществляется </w:t>
      </w:r>
      <w:proofErr w:type="gramStart"/>
      <w:r w:rsidRPr="00A3416B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3416B">
        <w:rPr>
          <w:rFonts w:ascii="Times New Roman" w:hAnsi="Times New Roman" w:cs="Times New Roman"/>
          <w:bCs/>
          <w:sz w:val="24"/>
          <w:szCs w:val="24"/>
        </w:rPr>
        <w:t xml:space="preserve"> соблюдением правил пользования СКЗИ и условий их использования?</w:t>
      </w:r>
    </w:p>
    <w:p w:rsidR="00A3416B" w:rsidRP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бладателем и пользователе</w:t>
      </w:r>
      <w:proofErr w:type="gramStart"/>
      <w:r w:rsidRPr="00A3416B">
        <w:rPr>
          <w:rFonts w:ascii="Times New Roman" w:hAnsi="Times New Roman" w:cs="Times New Roman"/>
          <w:bCs/>
          <w:sz w:val="24"/>
          <w:szCs w:val="24"/>
        </w:rPr>
        <w:t>м(</w:t>
      </w:r>
      <w:proofErr w:type="gramEnd"/>
      <w:r w:rsidRPr="00A3416B">
        <w:rPr>
          <w:rFonts w:ascii="Times New Roman" w:hAnsi="Times New Roman" w:cs="Times New Roman"/>
          <w:bCs/>
          <w:sz w:val="24"/>
          <w:szCs w:val="24"/>
        </w:rPr>
        <w:t>потребителем) защищаемой информации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3416B" w:rsidRP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ФСБ России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ФСБ России, обладателем и пользователем (потребителем) защищаемой информации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ФСТЭК России.</w:t>
      </w:r>
    </w:p>
    <w:p w:rsidR="002564C4" w:rsidRDefault="00A3416B" w:rsidP="00A3416B">
      <w:pPr>
        <w:pStyle w:val="ac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Владелец с</w:t>
      </w:r>
      <w:r>
        <w:rPr>
          <w:rFonts w:ascii="Times New Roman" w:hAnsi="Times New Roman" w:cs="Times New Roman"/>
          <w:bCs/>
          <w:sz w:val="24"/>
          <w:szCs w:val="24"/>
        </w:rPr>
        <w:t>ертификата ключа подписи обязан</w:t>
      </w:r>
      <w:r w:rsidR="002564C4">
        <w:rPr>
          <w:rFonts w:ascii="Times New Roman" w:hAnsi="Times New Roman" w:cs="Times New Roman"/>
          <w:bCs/>
          <w:sz w:val="24"/>
          <w:szCs w:val="24"/>
        </w:rPr>
        <w:t>:</w:t>
      </w:r>
    </w:p>
    <w:p w:rsidR="00A3416B" w:rsidRP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закрытый ключ электронной подписи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A3416B" w:rsidRP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и закрытый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3416B" w:rsidRDefault="00A3416B" w:rsidP="00A3416B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3416B" w:rsidRDefault="00A3416B" w:rsidP="00A3416B">
      <w:pPr>
        <w:pStyle w:val="ac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Что подтверждает юридическую значимость электронной подписи в документе?</w:t>
      </w:r>
    </w:p>
    <w:p w:rsidR="00A3416B" w:rsidRPr="00A3416B" w:rsidRDefault="00A3416B" w:rsidP="00A3416B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3416B">
        <w:rPr>
          <w:rFonts w:ascii="Times New Roman" w:hAnsi="Times New Roman" w:cs="Times New Roman"/>
          <w:bCs/>
          <w:sz w:val="24"/>
          <w:szCs w:val="24"/>
        </w:rPr>
        <w:t>ертификат ключа проверки электронной подписи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A3416B" w:rsidRPr="00A3416B" w:rsidRDefault="00A3416B" w:rsidP="00A3416B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ткрытый ключ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564C4" w:rsidRDefault="00A3416B" w:rsidP="00A3416B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3416B">
        <w:rPr>
          <w:rFonts w:ascii="Times New Roman" w:hAnsi="Times New Roman" w:cs="Times New Roman"/>
          <w:bCs/>
          <w:sz w:val="24"/>
          <w:szCs w:val="24"/>
        </w:rPr>
        <w:t>оговор оказания услуг</w:t>
      </w:r>
      <w:r w:rsidR="002564C4"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2564C4" w:rsidRDefault="002564C4" w:rsidP="00037F11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 достоверной подписи.</w:t>
      </w:r>
    </w:p>
    <w:p w:rsidR="002564C4" w:rsidRPr="00A3416B" w:rsidRDefault="00A3416B" w:rsidP="00A3416B">
      <w:pPr>
        <w:pStyle w:val="ac"/>
        <w:numPr>
          <w:ilvl w:val="0"/>
          <w:numId w:val="34"/>
        </w:numPr>
        <w:spacing w:after="0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Удостоверяющий центр, выдавший сертификат ключа проверки электронной подписи, обязан аннулировать его</w:t>
      </w:r>
      <w:r w:rsidR="002564C4" w:rsidRPr="00A3416B">
        <w:rPr>
          <w:rFonts w:ascii="Times New Roman" w:hAnsi="Times New Roman" w:cs="Times New Roman"/>
          <w:bCs/>
          <w:sz w:val="24"/>
          <w:szCs w:val="24"/>
        </w:rPr>
        <w:t>:</w:t>
      </w:r>
    </w:p>
    <w:p w:rsidR="00037F11" w:rsidRPr="00037F11" w:rsidRDefault="00037F11" w:rsidP="00037F11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>о заявлению в письменной форме любого пользователя информационной системы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37F11" w:rsidRPr="00037F11" w:rsidRDefault="00037F11" w:rsidP="00037F11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37F11">
        <w:rPr>
          <w:rFonts w:ascii="Times New Roman" w:hAnsi="Times New Roman" w:cs="Times New Roman"/>
          <w:bCs/>
          <w:sz w:val="24"/>
          <w:szCs w:val="24"/>
        </w:rPr>
        <w:t>достоверяющий центр не имеет права аннулировать сертификаты ЭП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037F11" w:rsidRDefault="00037F11" w:rsidP="00037F11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 xml:space="preserve">о заявлению в письменной форме </w:t>
      </w:r>
      <w:proofErr w:type="gramStart"/>
      <w:r w:rsidRPr="00037F11">
        <w:rPr>
          <w:rFonts w:ascii="Times New Roman" w:hAnsi="Times New Roman" w:cs="Times New Roman"/>
          <w:bCs/>
          <w:sz w:val="24"/>
          <w:szCs w:val="24"/>
        </w:rPr>
        <w:t>владельца сертификата ключа проверки электронной подписи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2564C4" w:rsidRDefault="00037F11" w:rsidP="00037F11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заявлению руководителя организации, сотрудником которой является </w:t>
      </w:r>
      <w:r w:rsidRPr="00037F11">
        <w:rPr>
          <w:rFonts w:ascii="Times New Roman" w:hAnsi="Times New Roman" w:cs="Times New Roman"/>
          <w:bCs/>
          <w:sz w:val="24"/>
          <w:szCs w:val="24"/>
        </w:rPr>
        <w:t>владел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37F11">
        <w:rPr>
          <w:rFonts w:ascii="Times New Roman" w:hAnsi="Times New Roman" w:cs="Times New Roman"/>
          <w:bCs/>
          <w:sz w:val="24"/>
          <w:szCs w:val="24"/>
        </w:rPr>
        <w:t>ц сертификата ключа проверки электронной подписи</w:t>
      </w:r>
      <w:r w:rsidR="002564C4"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037F11" w:rsidRPr="00037F11" w:rsidRDefault="00037F11" w:rsidP="00037F11">
      <w:pPr>
        <w:pStyle w:val="ac"/>
        <w:numPr>
          <w:ilvl w:val="0"/>
          <w:numId w:val="34"/>
        </w:numPr>
        <w:spacing w:after="0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 xml:space="preserve">Имеет ли юридическую силу электронная подпись, если  она используется не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037F11">
        <w:rPr>
          <w:rFonts w:ascii="Times New Roman" w:hAnsi="Times New Roman" w:cs="Times New Roman"/>
          <w:bCs/>
          <w:sz w:val="24"/>
          <w:szCs w:val="24"/>
        </w:rPr>
        <w:t>оответствии со сведениями, указанными в сертификате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37F11" w:rsidRPr="00037F11" w:rsidRDefault="00037F11" w:rsidP="00037F11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037F11" w:rsidRPr="00037F11" w:rsidRDefault="00037F11" w:rsidP="00037F11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 всегда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564C4" w:rsidRPr="006F1A07" w:rsidRDefault="00037F11" w:rsidP="00037F11">
      <w:pPr>
        <w:pStyle w:val="ac"/>
        <w:numPr>
          <w:ilvl w:val="0"/>
          <w:numId w:val="28"/>
        </w:numPr>
        <w:spacing w:after="0"/>
        <w:ind w:left="0" w:firstLine="1080"/>
        <w:jc w:val="both"/>
        <w:rPr>
          <w:rFonts w:ascii="Times New Roman" w:hAnsi="Times New Roman" w:cs="Times New Roman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да.</w:t>
      </w:r>
    </w:p>
    <w:p w:rsidR="006F1A07" w:rsidRPr="006F1A07" w:rsidRDefault="006F1A07" w:rsidP="006F1A0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564C4" w:rsidRPr="000C31AA" w:rsidRDefault="002564C4" w:rsidP="002564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2564C4" w:rsidRPr="000C31AA" w:rsidRDefault="002564C4" w:rsidP="009E3A30">
      <w:pPr>
        <w:pStyle w:val="ac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Основные понятия криптографического протокола. Конфиденциальность. Целостность. Аутентификация. Цифровая подпись</w:t>
      </w:r>
    </w:p>
    <w:p w:rsidR="002564C4" w:rsidRPr="000C31AA" w:rsidRDefault="00EF21EA" w:rsidP="009E3A30">
      <w:pPr>
        <w:pStyle w:val="ac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Алгоритм работы СКЗИ </w:t>
      </w: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VipNet</w:t>
      </w:r>
      <w:proofErr w:type="spellEnd"/>
      <w:r w:rsidRPr="00EF21EA">
        <w:rPr>
          <w:rStyle w:val="7"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клиент</w:t>
      </w:r>
      <w:r w:rsidR="002564C4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2564C4" w:rsidRPr="000C31AA" w:rsidRDefault="00EF21EA" w:rsidP="009E3A30">
      <w:pPr>
        <w:pStyle w:val="ac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</w:rPr>
        <w:t>Тунелирование</w:t>
      </w:r>
      <w:proofErr w:type="spellEnd"/>
      <w:r w:rsidR="002564C4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2564C4" w:rsidRPr="000C31AA" w:rsidRDefault="002564C4" w:rsidP="009E3A30">
      <w:pPr>
        <w:pStyle w:val="ac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Требования к криптографическим хеш-функциям.</w:t>
      </w:r>
    </w:p>
    <w:p w:rsidR="002564C4" w:rsidRDefault="002564C4" w:rsidP="009E3A30">
      <w:pPr>
        <w:pStyle w:val="ac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 xml:space="preserve">Хеш-функция 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MD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 xml:space="preserve">4 и 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MD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5.</w:t>
      </w:r>
    </w:p>
    <w:p w:rsidR="00EF21EA" w:rsidRPr="000C31AA" w:rsidRDefault="00EF21EA" w:rsidP="009E3A30">
      <w:pPr>
        <w:pStyle w:val="ac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Построение </w:t>
      </w:r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VPN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-сетей.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73262B" w:rsidRPr="005D5350" w:rsidTr="0073262B">
        <w:tc>
          <w:tcPr>
            <w:tcW w:w="1263" w:type="pct"/>
          </w:tcPr>
          <w:p w:rsidR="0073262B" w:rsidRPr="005D5350" w:rsidRDefault="0073262B" w:rsidP="0073262B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5D5350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73262B" w:rsidRPr="005D5350" w:rsidRDefault="0073262B" w:rsidP="0073262B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5D5350">
              <w:rPr>
                <w:b/>
                <w:bCs/>
              </w:rPr>
              <w:t>Результаты освоения ОПОП</w:t>
            </w:r>
          </w:p>
          <w:p w:rsidR="0073262B" w:rsidRPr="005D5350" w:rsidRDefault="0073262B" w:rsidP="0073262B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5D5350">
              <w:rPr>
                <w:b/>
                <w:bCs/>
                <w:iCs/>
              </w:rPr>
              <w:t>Содержание компетенций</w:t>
            </w:r>
          </w:p>
        </w:tc>
      </w:tr>
      <w:tr w:rsidR="0073262B" w:rsidRPr="00AB3334" w:rsidTr="0073262B">
        <w:tc>
          <w:tcPr>
            <w:tcW w:w="1263" w:type="pct"/>
            <w:shd w:val="clear" w:color="auto" w:fill="auto"/>
            <w:vAlign w:val="center"/>
          </w:tcPr>
          <w:p w:rsidR="0073262B" w:rsidRPr="005D5350" w:rsidRDefault="0073262B" w:rsidP="0088516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D5350">
              <w:rPr>
                <w:rFonts w:ascii="Times New Roman" w:hAnsi="Times New Roman" w:cs="Times New Roman"/>
              </w:rPr>
              <w:t>ПК-</w:t>
            </w:r>
            <w:r w:rsidR="008851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73262B" w:rsidRPr="005D5350" w:rsidRDefault="00885168" w:rsidP="0073262B">
            <w:pPr>
              <w:pStyle w:val="Default"/>
              <w:widowControl w:val="0"/>
              <w:jc w:val="both"/>
            </w:pPr>
            <w:r w:rsidRPr="003B59AC">
              <w:t>Способность оценивать эффективность реализации систем защиты информации и действующих политик безопасности в компьютерных системах, включая защищенные операционные системы, системы управления базами данных, компьютерные сети, системы антивирусной защиты, средства криптографической защиты информации</w:t>
            </w:r>
          </w:p>
        </w:tc>
      </w:tr>
    </w:tbl>
    <w:p w:rsidR="0073262B" w:rsidRDefault="0073262B" w:rsidP="0073262B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  <w:highlight w:val="yellow"/>
        </w:rPr>
      </w:pPr>
    </w:p>
    <w:p w:rsidR="007218CA" w:rsidRPr="00AB3334" w:rsidRDefault="007218CA" w:rsidP="0073262B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  <w:highlight w:val="yellow"/>
        </w:rPr>
      </w:pPr>
    </w:p>
    <w:p w:rsidR="0073262B" w:rsidRPr="006F1A07" w:rsidRDefault="0073262B" w:rsidP="00B6656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F1A07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967C09" w:rsidRPr="00967C09" w:rsidRDefault="00967C09" w:rsidP="00967C09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C09">
        <w:rPr>
          <w:rFonts w:ascii="Times New Roman" w:hAnsi="Times New Roman" w:cs="Times New Roman"/>
          <w:bCs/>
          <w:sz w:val="24"/>
          <w:szCs w:val="24"/>
        </w:rPr>
        <w:t>Система,  которая обеспечивает управление доступом к  информации    таким образом, что только авторизованные лица   или  процессы, действующие от их имени, получают право работы с информацией, – это:</w:t>
      </w:r>
    </w:p>
    <w:p w:rsidR="00967C09" w:rsidRPr="00967C09" w:rsidRDefault="00967C09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967C09">
        <w:rPr>
          <w:rFonts w:ascii="Times New Roman" w:hAnsi="Times New Roman" w:cs="Times New Roman"/>
          <w:bCs/>
          <w:sz w:val="24"/>
          <w:szCs w:val="24"/>
        </w:rPr>
        <w:t xml:space="preserve"> безопасная система;</w:t>
      </w:r>
    </w:p>
    <w:p w:rsidR="00967C09" w:rsidRPr="00967C09" w:rsidRDefault="00967C09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967C09">
        <w:rPr>
          <w:rFonts w:ascii="Times New Roman" w:hAnsi="Times New Roman" w:cs="Times New Roman"/>
          <w:bCs/>
          <w:sz w:val="24"/>
          <w:szCs w:val="24"/>
        </w:rPr>
        <w:t>доверенная система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967C0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67C09" w:rsidRPr="00967C09" w:rsidRDefault="00967C09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967C09">
        <w:rPr>
          <w:rFonts w:ascii="Times New Roman" w:hAnsi="Times New Roman" w:cs="Times New Roman"/>
          <w:bCs/>
          <w:sz w:val="24"/>
          <w:szCs w:val="24"/>
        </w:rPr>
        <w:t>защищенная система;</w:t>
      </w:r>
    </w:p>
    <w:p w:rsidR="00967C09" w:rsidRPr="00967C09" w:rsidRDefault="00967C09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967C09">
        <w:rPr>
          <w:rFonts w:ascii="Times New Roman" w:hAnsi="Times New Roman" w:cs="Times New Roman"/>
          <w:bCs/>
          <w:sz w:val="24"/>
          <w:szCs w:val="24"/>
        </w:rPr>
        <w:t xml:space="preserve"> авторизованная система.</w:t>
      </w:r>
    </w:p>
    <w:p w:rsidR="00967C09" w:rsidRPr="006A6A9F" w:rsidRDefault="00967C09" w:rsidP="006A6A9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A9F">
        <w:rPr>
          <w:rFonts w:ascii="Times New Roman" w:hAnsi="Times New Roman" w:cs="Times New Roman"/>
          <w:bCs/>
          <w:sz w:val="24"/>
          <w:szCs w:val="24"/>
        </w:rPr>
        <w:t xml:space="preserve"> Система, </w:t>
      </w:r>
      <w:r w:rsidR="00E40419" w:rsidRPr="006A6A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6A9F">
        <w:rPr>
          <w:rFonts w:ascii="Times New Roman" w:hAnsi="Times New Roman" w:cs="Times New Roman"/>
          <w:bCs/>
          <w:sz w:val="24"/>
          <w:szCs w:val="24"/>
        </w:rPr>
        <w:t xml:space="preserve">использующая </w:t>
      </w:r>
      <w:r w:rsidR="00E40419" w:rsidRPr="006A6A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6A9F">
        <w:rPr>
          <w:rFonts w:ascii="Times New Roman" w:hAnsi="Times New Roman" w:cs="Times New Roman"/>
          <w:bCs/>
          <w:sz w:val="24"/>
          <w:szCs w:val="24"/>
        </w:rPr>
        <w:t xml:space="preserve">аппаратные и  программные средства для    обеспечения одновременной обработки информации разной категории секретности группой пользователей без   нарушения прав    доступа, – это: </w:t>
      </w:r>
    </w:p>
    <w:p w:rsidR="00967C09" w:rsidRPr="00967C09" w:rsidRDefault="00967C09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967C09">
        <w:rPr>
          <w:rFonts w:ascii="Times New Roman" w:hAnsi="Times New Roman" w:cs="Times New Roman"/>
          <w:bCs/>
          <w:sz w:val="24"/>
          <w:szCs w:val="24"/>
        </w:rPr>
        <w:t xml:space="preserve"> безопасная система;</w:t>
      </w:r>
    </w:p>
    <w:p w:rsidR="00967C09" w:rsidRPr="00967C09" w:rsidRDefault="00967C09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967C09">
        <w:rPr>
          <w:rFonts w:ascii="Times New Roman" w:hAnsi="Times New Roman" w:cs="Times New Roman"/>
          <w:bCs/>
          <w:sz w:val="24"/>
          <w:szCs w:val="24"/>
        </w:rPr>
        <w:t>доверенная система</w:t>
      </w:r>
      <w:proofErr w:type="gramStart"/>
      <w:r w:rsidR="006A6A9F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967C0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67C09" w:rsidRPr="00967C09" w:rsidRDefault="00967C09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967C09">
        <w:rPr>
          <w:rFonts w:ascii="Times New Roman" w:hAnsi="Times New Roman" w:cs="Times New Roman"/>
          <w:bCs/>
          <w:sz w:val="24"/>
          <w:szCs w:val="24"/>
        </w:rPr>
        <w:t xml:space="preserve"> защищенная система;</w:t>
      </w:r>
    </w:p>
    <w:p w:rsidR="006A6A9F" w:rsidRPr="006A6A9F" w:rsidRDefault="00967C09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967C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6A9F">
        <w:rPr>
          <w:rFonts w:ascii="Times New Roman" w:hAnsi="Times New Roman" w:cs="Times New Roman"/>
          <w:bCs/>
          <w:sz w:val="24"/>
          <w:szCs w:val="24"/>
        </w:rPr>
        <w:t>авторизованная система.</w:t>
      </w:r>
    </w:p>
    <w:p w:rsidR="006A6A9F" w:rsidRPr="006A6A9F" w:rsidRDefault="006A6A9F" w:rsidP="006A6A9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A9F">
        <w:rPr>
          <w:rFonts w:ascii="Times New Roman" w:hAnsi="Times New Roman" w:cs="Times New Roman"/>
          <w:bCs/>
          <w:sz w:val="24"/>
          <w:szCs w:val="24"/>
        </w:rPr>
        <w:t xml:space="preserve">Управление доступом, основанное на   сопоставлении меток безопасности субъекта и объекта, – это: </w:t>
      </w:r>
    </w:p>
    <w:p w:rsidR="006A6A9F" w:rsidRPr="006A6A9F" w:rsidRDefault="006A6A9F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6A6A9F">
        <w:rPr>
          <w:rFonts w:ascii="Times New Roman" w:hAnsi="Times New Roman" w:cs="Times New Roman"/>
          <w:bCs/>
          <w:sz w:val="24"/>
          <w:szCs w:val="24"/>
        </w:rPr>
        <w:t>субъективное управление доступом;</w:t>
      </w:r>
    </w:p>
    <w:p w:rsidR="006A6A9F" w:rsidRPr="006A6A9F" w:rsidRDefault="006A6A9F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6A6A9F">
        <w:rPr>
          <w:rFonts w:ascii="Times New Roman" w:hAnsi="Times New Roman" w:cs="Times New Roman"/>
          <w:bCs/>
          <w:sz w:val="24"/>
          <w:szCs w:val="24"/>
        </w:rPr>
        <w:t>добровольное управление доступом;</w:t>
      </w:r>
    </w:p>
    <w:p w:rsidR="006A6A9F" w:rsidRPr="006A6A9F" w:rsidRDefault="006A6A9F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6A6A9F">
        <w:rPr>
          <w:rFonts w:ascii="Times New Roman" w:hAnsi="Times New Roman" w:cs="Times New Roman"/>
          <w:bCs/>
          <w:sz w:val="24"/>
          <w:szCs w:val="24"/>
        </w:rPr>
        <w:t xml:space="preserve"> принудительное управление доступом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6A6A9F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6A6A9F" w:rsidRPr="006A6A9F" w:rsidRDefault="006A6A9F" w:rsidP="006F1A0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6A6A9F">
        <w:rPr>
          <w:rFonts w:ascii="Times New Roman" w:hAnsi="Times New Roman" w:cs="Times New Roman"/>
          <w:bCs/>
          <w:sz w:val="24"/>
          <w:szCs w:val="24"/>
        </w:rPr>
        <w:t xml:space="preserve"> групповое управление доступом.</w:t>
      </w:r>
    </w:p>
    <w:p w:rsidR="006A6A9F" w:rsidRPr="006A6A9F" w:rsidRDefault="006A6A9F" w:rsidP="006A6A9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r w:rsidRPr="006A6A9F">
        <w:rPr>
          <w:rFonts w:ascii="Times New Roman" w:hAnsi="Times New Roman" w:cs="Times New Roman"/>
          <w:bCs/>
          <w:sz w:val="24"/>
          <w:szCs w:val="24"/>
        </w:rPr>
        <w:t>называется защита систем передачи и  хранения информации от навязывания ложных данных?</w:t>
      </w:r>
    </w:p>
    <w:p w:rsidR="006A6A9F" w:rsidRPr="006A6A9F" w:rsidRDefault="006A6A9F" w:rsidP="006A6A9F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6A6A9F">
        <w:rPr>
          <w:rFonts w:ascii="Times New Roman" w:hAnsi="Times New Roman" w:cs="Times New Roman"/>
          <w:bCs/>
          <w:sz w:val="24"/>
          <w:szCs w:val="24"/>
        </w:rPr>
        <w:t>верификация;</w:t>
      </w:r>
    </w:p>
    <w:p w:rsidR="006A6A9F" w:rsidRPr="006A6A9F" w:rsidRDefault="006A6A9F" w:rsidP="006A6A9F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6A9F">
        <w:rPr>
          <w:rFonts w:ascii="Times New Roman" w:hAnsi="Times New Roman" w:cs="Times New Roman"/>
          <w:bCs/>
          <w:sz w:val="24"/>
          <w:szCs w:val="24"/>
        </w:rPr>
        <w:t>имитозащита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6A6A9F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6A6A9F" w:rsidRPr="006A6A9F" w:rsidRDefault="006A6A9F" w:rsidP="006A6A9F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6A6A9F">
        <w:rPr>
          <w:rFonts w:ascii="Times New Roman" w:hAnsi="Times New Roman" w:cs="Times New Roman"/>
          <w:bCs/>
          <w:sz w:val="24"/>
          <w:szCs w:val="24"/>
        </w:rPr>
        <w:t>разграничение доступа;</w:t>
      </w:r>
    </w:p>
    <w:p w:rsidR="006A6A9F" w:rsidRPr="006A6A9F" w:rsidRDefault="006A6A9F" w:rsidP="006A6A9F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6A6A9F">
        <w:rPr>
          <w:rFonts w:ascii="Times New Roman" w:hAnsi="Times New Roman" w:cs="Times New Roman"/>
          <w:bCs/>
          <w:sz w:val="24"/>
          <w:szCs w:val="24"/>
        </w:rPr>
        <w:t xml:space="preserve"> шифрование.</w:t>
      </w:r>
    </w:p>
    <w:p w:rsidR="00CB3D6D" w:rsidRPr="00CB3D6D" w:rsidRDefault="00CB3D6D" w:rsidP="00CB3D6D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>Невозможность получения сервиса законным пользователем называется:</w:t>
      </w:r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3D6D">
        <w:rPr>
          <w:rFonts w:ascii="Times New Roman" w:hAnsi="Times New Roman" w:cs="Times New Roman"/>
          <w:bCs/>
          <w:sz w:val="24"/>
          <w:szCs w:val="24"/>
        </w:rPr>
        <w:t>DoS</w:t>
      </w:r>
      <w:proofErr w:type="spellEnd"/>
      <w:r w:rsidRPr="00CB3D6D">
        <w:rPr>
          <w:rFonts w:ascii="Times New Roman" w:hAnsi="Times New Roman" w:cs="Times New Roman"/>
          <w:bCs/>
          <w:sz w:val="24"/>
          <w:szCs w:val="24"/>
        </w:rPr>
        <w:t>-атакой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B3D6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3D6D">
        <w:rPr>
          <w:rFonts w:ascii="Times New Roman" w:hAnsi="Times New Roman" w:cs="Times New Roman"/>
          <w:bCs/>
          <w:sz w:val="24"/>
          <w:szCs w:val="24"/>
        </w:rPr>
        <w:t>Replay</w:t>
      </w:r>
      <w:proofErr w:type="spellEnd"/>
      <w:r w:rsidRPr="00CB3D6D">
        <w:rPr>
          <w:rFonts w:ascii="Times New Roman" w:hAnsi="Times New Roman" w:cs="Times New Roman"/>
          <w:bCs/>
          <w:sz w:val="24"/>
          <w:szCs w:val="24"/>
        </w:rPr>
        <w:t>-атакой;</w:t>
      </w:r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CB3D6D">
        <w:rPr>
          <w:rFonts w:ascii="Times New Roman" w:hAnsi="Times New Roman" w:cs="Times New Roman"/>
          <w:bCs/>
          <w:sz w:val="24"/>
          <w:szCs w:val="24"/>
        </w:rPr>
        <w:t>man-in-the-middle</w:t>
      </w:r>
      <w:proofErr w:type="spellEnd"/>
      <w:r w:rsidRPr="00CB3D6D">
        <w:rPr>
          <w:rFonts w:ascii="Times New Roman" w:hAnsi="Times New Roman" w:cs="Times New Roman"/>
          <w:bCs/>
          <w:sz w:val="24"/>
          <w:szCs w:val="24"/>
        </w:rPr>
        <w:t>»;</w:t>
      </w:r>
    </w:p>
    <w:p w:rsidR="006A6A9F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 xml:space="preserve"> атакой «дней рождения»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3D6D" w:rsidRPr="00CB3D6D" w:rsidRDefault="00CB3D6D" w:rsidP="00CB3D6D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 чем  </w:t>
      </w:r>
      <w:r w:rsidRPr="00CB3D6D">
        <w:rPr>
          <w:rFonts w:ascii="Times New Roman" w:hAnsi="Times New Roman" w:cs="Times New Roman"/>
          <w:bCs/>
          <w:sz w:val="24"/>
          <w:szCs w:val="24"/>
        </w:rPr>
        <w:t>заключается основная проблема использования симметричных алгоритмов?</w:t>
      </w:r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 xml:space="preserve"> сложность реализации на ЭВМ;</w:t>
      </w:r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 xml:space="preserve"> легкость </w:t>
      </w:r>
      <w:proofErr w:type="spellStart"/>
      <w:r w:rsidRPr="00CB3D6D">
        <w:rPr>
          <w:rFonts w:ascii="Times New Roman" w:hAnsi="Times New Roman" w:cs="Times New Roman"/>
          <w:bCs/>
          <w:sz w:val="24"/>
          <w:szCs w:val="24"/>
        </w:rPr>
        <w:t>криптоанализа</w:t>
      </w:r>
      <w:proofErr w:type="spellEnd"/>
      <w:r w:rsidRPr="00CB3D6D">
        <w:rPr>
          <w:rFonts w:ascii="Times New Roman" w:hAnsi="Times New Roman" w:cs="Times New Roman"/>
          <w:bCs/>
          <w:sz w:val="24"/>
          <w:szCs w:val="24"/>
        </w:rPr>
        <w:t xml:space="preserve"> таких шифров с появлением ЭВМ;</w:t>
      </w:r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 xml:space="preserve">  трудности при передаче ключей и управлении ими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B3D6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CB3D6D" w:rsidRPr="00CB3D6D" w:rsidRDefault="00CB3D6D" w:rsidP="00CB3D6D">
      <w:pPr>
        <w:pStyle w:val="ac"/>
        <w:numPr>
          <w:ilvl w:val="0"/>
          <w:numId w:val="24"/>
        </w:numPr>
        <w:ind w:left="142" w:firstLine="12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 xml:space="preserve">применение этих алгоритмов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CB3D6D">
        <w:rPr>
          <w:rFonts w:ascii="Times New Roman" w:hAnsi="Times New Roman" w:cs="Times New Roman"/>
          <w:bCs/>
          <w:sz w:val="24"/>
          <w:szCs w:val="24"/>
        </w:rPr>
        <w:t xml:space="preserve">ЭВМ требует значительных </w:t>
      </w:r>
      <w:proofErr w:type="gramStart"/>
      <w:r w:rsidRPr="00CB3D6D">
        <w:rPr>
          <w:rFonts w:ascii="Times New Roman" w:hAnsi="Times New Roman" w:cs="Times New Roman"/>
          <w:bCs/>
          <w:sz w:val="24"/>
          <w:szCs w:val="24"/>
        </w:rPr>
        <w:t>вычислитель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CB3D6D">
        <w:rPr>
          <w:rFonts w:ascii="Times New Roman" w:hAnsi="Times New Roman" w:cs="Times New Roman"/>
          <w:bCs/>
          <w:sz w:val="24"/>
          <w:szCs w:val="24"/>
        </w:rPr>
        <w:t>ных</w:t>
      </w:r>
      <w:proofErr w:type="spellEnd"/>
      <w:proofErr w:type="gramEnd"/>
      <w:r w:rsidRPr="00CB3D6D">
        <w:rPr>
          <w:rFonts w:ascii="Times New Roman" w:hAnsi="Times New Roman" w:cs="Times New Roman"/>
          <w:bCs/>
          <w:sz w:val="24"/>
          <w:szCs w:val="24"/>
        </w:rPr>
        <w:t xml:space="preserve"> ресурсов.</w:t>
      </w:r>
    </w:p>
    <w:p w:rsidR="00CB3D6D" w:rsidRPr="00CB3D6D" w:rsidRDefault="00CB3D6D" w:rsidP="00CB3D6D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>К какому классу шифров относится шифр Цезаря?</w:t>
      </w:r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>шифр перестановки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B3D6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 xml:space="preserve"> простой подстановочный шифр;</w:t>
      </w:r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>шифр вертикальной перестановки;</w:t>
      </w:r>
    </w:p>
    <w:p w:rsidR="006A6A9F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>поворотная решетка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3D6D" w:rsidRPr="00CB3D6D" w:rsidRDefault="00CB3D6D" w:rsidP="00CB3D6D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 xml:space="preserve">Чтобы расшифровать сообщение с  помощью асимметричного алгоритма шифрования </w:t>
      </w:r>
      <w:r>
        <w:rPr>
          <w:rFonts w:ascii="Times New Roman" w:hAnsi="Times New Roman" w:cs="Times New Roman"/>
          <w:bCs/>
          <w:sz w:val="24"/>
          <w:szCs w:val="24"/>
        </w:rPr>
        <w:t>ис</w:t>
      </w:r>
      <w:r w:rsidRPr="00CB3D6D">
        <w:rPr>
          <w:rFonts w:ascii="Times New Roman" w:hAnsi="Times New Roman" w:cs="Times New Roman"/>
          <w:bCs/>
          <w:sz w:val="24"/>
          <w:szCs w:val="24"/>
        </w:rPr>
        <w:t>пользуются:</w:t>
      </w:r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>открытый ключ отправителя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B3D6D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>открытый ключ получателя;</w:t>
      </w:r>
    </w:p>
    <w:p w:rsidR="00CB3D6D" w:rsidRPr="00CB3D6D" w:rsidRDefault="00CB3D6D" w:rsidP="00CB3D6D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>закрытый ключ отправителя;</w:t>
      </w:r>
    </w:p>
    <w:p w:rsidR="00CB3D6D" w:rsidRDefault="00CB3D6D" w:rsidP="00CB3D6D">
      <w:pPr>
        <w:pStyle w:val="ac"/>
        <w:numPr>
          <w:ilvl w:val="0"/>
          <w:numId w:val="24"/>
        </w:numPr>
        <w:spacing w:after="0"/>
        <w:ind w:left="1797" w:hanging="357"/>
        <w:rPr>
          <w:rFonts w:ascii="Times New Roman" w:hAnsi="Times New Roman" w:cs="Times New Roman"/>
          <w:bCs/>
          <w:sz w:val="24"/>
          <w:szCs w:val="24"/>
        </w:rPr>
      </w:pPr>
      <w:r w:rsidRPr="00CB3D6D">
        <w:rPr>
          <w:rFonts w:ascii="Times New Roman" w:hAnsi="Times New Roman" w:cs="Times New Roman"/>
          <w:bCs/>
          <w:sz w:val="24"/>
          <w:szCs w:val="24"/>
        </w:rPr>
        <w:t>закрытый ключ получателя.</w:t>
      </w:r>
    </w:p>
    <w:p w:rsidR="000C7C99" w:rsidRPr="00B0393C" w:rsidRDefault="000C7C99" w:rsidP="000C7C99">
      <w:pPr>
        <w:spacing w:after="0"/>
        <w:ind w:left="1080"/>
        <w:jc w:val="both"/>
        <w:rPr>
          <w:rFonts w:ascii="Times New Roman" w:hAnsi="Times New Roman" w:cs="Times New Roman"/>
          <w:szCs w:val="24"/>
          <w:highlight w:val="yellow"/>
        </w:rPr>
      </w:pPr>
    </w:p>
    <w:p w:rsidR="0073262B" w:rsidRPr="00CB3D6D" w:rsidRDefault="0073262B" w:rsidP="00CB3D6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3D6D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6F1A07" w:rsidRPr="006F1A07" w:rsidRDefault="006F1A07" w:rsidP="006F1A07">
      <w:pPr>
        <w:pStyle w:val="ac"/>
        <w:numPr>
          <w:ilvl w:val="0"/>
          <w:numId w:val="43"/>
        </w:numPr>
        <w:tabs>
          <w:tab w:val="left" w:pos="1134"/>
        </w:tabs>
        <w:ind w:hanging="720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6F1A07">
        <w:rPr>
          <w:rStyle w:val="7"/>
          <w:bCs/>
          <w:i w:val="0"/>
          <w:iCs w:val="0"/>
          <w:color w:val="000000"/>
          <w:sz w:val="24"/>
          <w:szCs w:val="24"/>
        </w:rPr>
        <w:t>Структурная схема симметричных криптографических систем.</w:t>
      </w:r>
    </w:p>
    <w:p w:rsidR="006F1A07" w:rsidRPr="006F1A07" w:rsidRDefault="006F1A07" w:rsidP="006F1A07">
      <w:pPr>
        <w:pStyle w:val="ac"/>
        <w:numPr>
          <w:ilvl w:val="0"/>
          <w:numId w:val="43"/>
        </w:numPr>
        <w:tabs>
          <w:tab w:val="left" w:pos="1134"/>
        </w:tabs>
        <w:ind w:hanging="720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6F1A07">
        <w:rPr>
          <w:rStyle w:val="7"/>
          <w:bCs/>
          <w:i w:val="0"/>
          <w:iCs w:val="0"/>
          <w:color w:val="000000"/>
          <w:sz w:val="24"/>
          <w:szCs w:val="24"/>
        </w:rPr>
        <w:t>Принципы построения криптографических алгоритмов.</w:t>
      </w:r>
    </w:p>
    <w:p w:rsidR="006F1A07" w:rsidRPr="006F1A07" w:rsidRDefault="006F1A07" w:rsidP="006F1A07">
      <w:pPr>
        <w:pStyle w:val="ac"/>
        <w:numPr>
          <w:ilvl w:val="0"/>
          <w:numId w:val="43"/>
        </w:numPr>
        <w:tabs>
          <w:tab w:val="left" w:pos="1134"/>
        </w:tabs>
        <w:ind w:hanging="720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6F1A07">
        <w:rPr>
          <w:rStyle w:val="7"/>
          <w:bCs/>
          <w:i w:val="0"/>
          <w:iCs w:val="0"/>
          <w:color w:val="000000"/>
          <w:sz w:val="24"/>
          <w:szCs w:val="24"/>
        </w:rPr>
        <w:t xml:space="preserve"> Требования к современным алгоритмам блочных шифров</w:t>
      </w:r>
    </w:p>
    <w:p w:rsidR="0073262B" w:rsidRPr="00CB3D6D" w:rsidRDefault="006F1A07" w:rsidP="00B6656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Понятие политики безопасности</w:t>
      </w:r>
      <w:r w:rsidR="00B66567" w:rsidRPr="00CB3D6D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73262B" w:rsidRPr="00CB3D6D" w:rsidRDefault="006F1A07" w:rsidP="00B6656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Виды политики безопасности</w:t>
      </w:r>
      <w:r w:rsidR="0073262B" w:rsidRPr="00CB3D6D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CB3D6D" w:rsidRDefault="006F1A07" w:rsidP="00B6656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Алгоритм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Диффи-Хелмана</w:t>
      </w:r>
      <w:proofErr w:type="spellEnd"/>
      <w:r w:rsidR="0073262B" w:rsidRPr="00CB3D6D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Default="0073262B" w:rsidP="001A2B18">
      <w:pPr>
        <w:shd w:val="clear" w:color="auto" w:fill="FFFFFF"/>
        <w:spacing w:before="120" w:after="170"/>
        <w:jc w:val="center"/>
        <w:rPr>
          <w:rStyle w:val="7"/>
          <w:b/>
          <w:bCs/>
          <w:iCs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885168" w:rsidRPr="005D5350" w:rsidTr="000B2233">
        <w:tc>
          <w:tcPr>
            <w:tcW w:w="1263" w:type="pct"/>
          </w:tcPr>
          <w:p w:rsidR="00885168" w:rsidRPr="005D5350" w:rsidRDefault="00885168" w:rsidP="000B223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5D5350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885168" w:rsidRPr="005D5350" w:rsidRDefault="00885168" w:rsidP="000B223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5D5350">
              <w:rPr>
                <w:b/>
                <w:bCs/>
              </w:rPr>
              <w:t>Результаты освоения ОПОП</w:t>
            </w:r>
          </w:p>
          <w:p w:rsidR="00885168" w:rsidRPr="005D5350" w:rsidRDefault="00885168" w:rsidP="000B223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5D5350">
              <w:rPr>
                <w:b/>
                <w:bCs/>
                <w:iCs/>
              </w:rPr>
              <w:t>Содержание компетенций</w:t>
            </w:r>
          </w:p>
        </w:tc>
      </w:tr>
      <w:tr w:rsidR="00885168" w:rsidRPr="00AB3334" w:rsidTr="000B2233">
        <w:tc>
          <w:tcPr>
            <w:tcW w:w="1263" w:type="pct"/>
            <w:shd w:val="clear" w:color="auto" w:fill="auto"/>
            <w:vAlign w:val="center"/>
          </w:tcPr>
          <w:p w:rsidR="00885168" w:rsidRPr="005D5350" w:rsidRDefault="00885168" w:rsidP="0088516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D5350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885168" w:rsidRPr="005D5350" w:rsidRDefault="00885168" w:rsidP="000B2233">
            <w:pPr>
              <w:pStyle w:val="Default"/>
              <w:widowControl w:val="0"/>
              <w:jc w:val="both"/>
            </w:pPr>
            <w:r w:rsidRPr="003B59AC">
              <w:t>Способность производить установку, наладку, тестирование и обслуживание современных программно-аппаратных средств обеспечения информационной безопасности компьютерных систем, включая защищенные операционные системы, системы управления базами данных, компьютерные сети, системы антивирусной защиты, средства криптографической защиты информации</w:t>
            </w:r>
          </w:p>
        </w:tc>
      </w:tr>
    </w:tbl>
    <w:p w:rsidR="00CB3D6D" w:rsidRDefault="00CB3D6D" w:rsidP="00CB3D6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0393C" w:rsidRDefault="00B0393C" w:rsidP="00CB3D6D">
      <w:pPr>
        <w:spacing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6567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B0393C" w:rsidRPr="00037F11" w:rsidRDefault="00B0393C" w:rsidP="00CB3D6D">
      <w:pPr>
        <w:pStyle w:val="ac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Хэш-функция</w:t>
      </w:r>
      <w:r w:rsidRPr="00037F11">
        <w:rPr>
          <w:rFonts w:ascii="Times New Roman" w:hAnsi="Times New Roman" w:cs="Times New Roman"/>
          <w:bCs/>
          <w:sz w:val="24"/>
          <w:szCs w:val="24"/>
        </w:rPr>
        <w:t xml:space="preserve"> - это:</w:t>
      </w:r>
    </w:p>
    <w:p w:rsidR="00B0393C" w:rsidRPr="005D5350" w:rsidRDefault="00B0393C" w:rsidP="00B0393C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электронная подпись документа</w:t>
      </w:r>
      <w:r w:rsidRPr="00037F11">
        <w:rPr>
          <w:rFonts w:ascii="Times New Roman" w:hAnsi="Times New Roman" w:cs="Times New Roman"/>
          <w:bCs/>
          <w:sz w:val="24"/>
          <w:szCs w:val="24"/>
        </w:rPr>
        <w:t>;</w:t>
      </w:r>
    </w:p>
    <w:p w:rsidR="00B0393C" w:rsidRPr="005D5350" w:rsidRDefault="00B0393C" w:rsidP="00B0393C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электронную подпись физического лица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B0393C" w:rsidRPr="005D5350" w:rsidRDefault="00B0393C" w:rsidP="00B0393C">
      <w:pPr>
        <w:pStyle w:val="ac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70B53">
        <w:rPr>
          <w:rFonts w:ascii="Times New Roman" w:hAnsi="Times New Roman" w:cs="Times New Roman"/>
          <w:sz w:val="24"/>
          <w:szCs w:val="24"/>
        </w:rPr>
        <w:t>ункция, отображающая строки бит в строки бит фиксированной длины</w:t>
      </w:r>
      <w:proofErr w:type="gramStart"/>
      <w:r w:rsidRPr="00EF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</w:t>
      </w:r>
      <w:r w:rsidRPr="00EF21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0393C" w:rsidRPr="005D5350" w:rsidRDefault="00B0393C" w:rsidP="00B0393C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 бит, содержащая  электронную подпись.</w:t>
      </w:r>
    </w:p>
    <w:p w:rsidR="00B0393C" w:rsidRPr="00A3416B" w:rsidRDefault="00B0393C" w:rsidP="00CB3D6D">
      <w:pPr>
        <w:pStyle w:val="ac"/>
        <w:numPr>
          <w:ilvl w:val="0"/>
          <w:numId w:val="47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СКЗИ бывают следующих классов:</w:t>
      </w:r>
    </w:p>
    <w:p w:rsidR="00B0393C" w:rsidRPr="00B90F84" w:rsidRDefault="00B0393C" w:rsidP="00B0393C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B0393C" w:rsidRDefault="00B0393C" w:rsidP="00B0393C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B0393C" w:rsidRDefault="00B0393C" w:rsidP="00B0393C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B0393C" w:rsidRPr="00B90F84" w:rsidRDefault="00B0393C" w:rsidP="00B0393C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393C" w:rsidRPr="00A3416B" w:rsidRDefault="00B0393C" w:rsidP="00CB3D6D">
      <w:pPr>
        <w:pStyle w:val="ac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 xml:space="preserve">Какой аспект информационной безопасности (помимо трех стандартных: конфиденциальность, целостность и доступность) обеспечивается СЗИ </w:t>
      </w:r>
      <w:proofErr w:type="spellStart"/>
      <w:r w:rsidRPr="00070B53">
        <w:rPr>
          <w:rFonts w:ascii="Times New Roman" w:hAnsi="Times New Roman" w:cs="Times New Roman"/>
          <w:bCs/>
          <w:sz w:val="24"/>
          <w:szCs w:val="24"/>
        </w:rPr>
        <w:t>ViPNet</w:t>
      </w:r>
      <w:proofErr w:type="spellEnd"/>
      <w:r w:rsidRPr="00070B53">
        <w:rPr>
          <w:rFonts w:ascii="Times New Roman" w:hAnsi="Times New Roman" w:cs="Times New Roman"/>
          <w:bCs/>
          <w:sz w:val="24"/>
          <w:szCs w:val="24"/>
        </w:rPr>
        <w:t>?</w:t>
      </w:r>
    </w:p>
    <w:p w:rsidR="00B0393C" w:rsidRPr="00A3416B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идентичность;</w:t>
      </w:r>
    </w:p>
    <w:p w:rsidR="00B0393C" w:rsidRPr="00A3416B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сапоставляемость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0393C" w:rsidRDefault="00B0393C" w:rsidP="00B0393C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70B53">
        <w:rPr>
          <w:rFonts w:ascii="Times New Roman" w:hAnsi="Times New Roman" w:cs="Times New Roman"/>
          <w:bCs/>
          <w:sz w:val="24"/>
          <w:szCs w:val="24"/>
        </w:rPr>
        <w:t>утентичность</w:t>
      </w:r>
      <w:proofErr w:type="gramStart"/>
      <w:r w:rsidRPr="00070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  <w:proofErr w:type="gramEnd"/>
    </w:p>
    <w:p w:rsidR="00B0393C" w:rsidRPr="00A3416B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равнозначность</w:t>
      </w:r>
      <w:r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393C" w:rsidRPr="00A3416B" w:rsidRDefault="00B0393C" w:rsidP="00CB3D6D">
      <w:pPr>
        <w:pStyle w:val="ac"/>
        <w:numPr>
          <w:ilvl w:val="0"/>
          <w:numId w:val="47"/>
        </w:numPr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>Для чего используются асимметричные алгори</w:t>
      </w:r>
      <w:r>
        <w:rPr>
          <w:rFonts w:ascii="Times New Roman" w:hAnsi="Times New Roman" w:cs="Times New Roman"/>
          <w:bCs/>
          <w:sz w:val="24"/>
          <w:szCs w:val="24"/>
        </w:rPr>
        <w:t xml:space="preserve">тмы шифрования в системе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ViPNet</w:t>
      </w:r>
      <w:proofErr w:type="spellEnd"/>
      <w:r w:rsidRPr="00A3416B">
        <w:rPr>
          <w:rFonts w:ascii="Times New Roman" w:hAnsi="Times New Roman" w:cs="Times New Roman"/>
          <w:bCs/>
          <w:sz w:val="24"/>
          <w:szCs w:val="24"/>
        </w:rPr>
        <w:t>?</w:t>
      </w:r>
    </w:p>
    <w:p w:rsidR="00B0393C" w:rsidRPr="00A3416B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получения подписи абонентом;</w:t>
      </w:r>
    </w:p>
    <w:p w:rsidR="00B0393C" w:rsidRPr="00A3416B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передачи информации по открытым каналам связи;</w:t>
      </w:r>
    </w:p>
    <w:p w:rsidR="00B0393C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070B53">
        <w:rPr>
          <w:rFonts w:ascii="Times New Roman" w:hAnsi="Times New Roman" w:cs="Times New Roman"/>
          <w:bCs/>
          <w:sz w:val="24"/>
          <w:szCs w:val="24"/>
        </w:rPr>
        <w:t>ля обмена ключами шифрования и электронной подписи</w:t>
      </w:r>
      <w:proofErr w:type="gramStart"/>
      <w:r w:rsidRPr="00070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  <w:proofErr w:type="gramEnd"/>
    </w:p>
    <w:p w:rsidR="00B0393C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туннелирования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0393C" w:rsidRDefault="00B0393C" w:rsidP="00CB3D6D">
      <w:pPr>
        <w:pStyle w:val="ac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В чем состоят проблемы симметричного шифрования? </w:t>
      </w:r>
    </w:p>
    <w:p w:rsidR="00B0393C" w:rsidRPr="00A3416B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обеспечении доверенной доставки ключей</w:t>
      </w:r>
      <w:proofErr w:type="gramStart"/>
      <w:r w:rsidRPr="000C7C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  <w:proofErr w:type="gramEnd"/>
    </w:p>
    <w:p w:rsidR="00B0393C" w:rsidRPr="00A3416B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сохранении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в тайне ключ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0393C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росте количества ключей с ростом числа пользователей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B0393C" w:rsidRDefault="00B0393C" w:rsidP="00B0393C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недоверии абонентов друг другу.</w:t>
      </w:r>
    </w:p>
    <w:p w:rsidR="00B0393C" w:rsidRDefault="00B0393C" w:rsidP="00CB3D6D">
      <w:pPr>
        <w:pStyle w:val="ac"/>
        <w:numPr>
          <w:ilvl w:val="0"/>
          <w:numId w:val="47"/>
        </w:numPr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 xml:space="preserve">К какому типу сетей относятся сети </w:t>
      </w:r>
      <w:proofErr w:type="spellStart"/>
      <w:r w:rsidRPr="000C7C99">
        <w:rPr>
          <w:rFonts w:ascii="Times New Roman" w:hAnsi="Times New Roman" w:cs="Times New Roman"/>
          <w:bCs/>
          <w:sz w:val="24"/>
          <w:szCs w:val="24"/>
        </w:rPr>
        <w:t>ViPNet</w:t>
      </w:r>
      <w:proofErr w:type="spellEnd"/>
      <w:r w:rsidRPr="000C7C99">
        <w:rPr>
          <w:rFonts w:ascii="Times New Roman" w:hAnsi="Times New Roman" w:cs="Times New Roman"/>
          <w:bCs/>
          <w:sz w:val="24"/>
          <w:szCs w:val="24"/>
        </w:rPr>
        <w:t>?</w:t>
      </w:r>
    </w:p>
    <w:p w:rsidR="00B0393C" w:rsidRPr="00A3416B" w:rsidRDefault="00B0393C" w:rsidP="00B0393C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виртуальному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B0393C" w:rsidRPr="00A3416B" w:rsidRDefault="00B0393C" w:rsidP="00B0393C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глобальному;</w:t>
      </w:r>
    </w:p>
    <w:p w:rsidR="00B0393C" w:rsidRDefault="00B0393C" w:rsidP="00B0393C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закрытому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B0393C" w:rsidRDefault="00B0393C" w:rsidP="00B0393C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корпоративному.</w:t>
      </w:r>
    </w:p>
    <w:p w:rsidR="00B0393C" w:rsidRPr="00A3416B" w:rsidRDefault="00B0393C" w:rsidP="00CB3D6D">
      <w:pPr>
        <w:pStyle w:val="ac"/>
        <w:numPr>
          <w:ilvl w:val="0"/>
          <w:numId w:val="47"/>
        </w:numPr>
        <w:spacing w:after="0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чего используется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Криптекс</w:t>
      </w:r>
      <w:proofErr w:type="spellEnd"/>
      <w:r w:rsidRPr="00A3416B">
        <w:rPr>
          <w:rFonts w:ascii="Times New Roman" w:hAnsi="Times New Roman" w:cs="Times New Roman"/>
          <w:bCs/>
          <w:sz w:val="24"/>
          <w:szCs w:val="24"/>
        </w:rPr>
        <w:t>:</w:t>
      </w:r>
    </w:p>
    <w:p w:rsidR="00B0393C" w:rsidRPr="00037F11" w:rsidRDefault="00B0393C" w:rsidP="00B0393C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шифрования документа;</w:t>
      </w:r>
    </w:p>
    <w:p w:rsidR="00B0393C" w:rsidRPr="00037F11" w:rsidRDefault="00B0393C" w:rsidP="00B0393C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электронной подписи в удостоверяющем центре;</w:t>
      </w:r>
    </w:p>
    <w:p w:rsidR="00B0393C" w:rsidRDefault="00B0393C" w:rsidP="00B0393C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создания электронной подписи документа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B0393C" w:rsidRDefault="00B0393C" w:rsidP="00B0393C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сертификата пользователя.</w:t>
      </w:r>
    </w:p>
    <w:p w:rsidR="00B0393C" w:rsidRPr="00037F11" w:rsidRDefault="00B0393C" w:rsidP="00CB3D6D">
      <w:pPr>
        <w:pStyle w:val="ac"/>
        <w:numPr>
          <w:ilvl w:val="0"/>
          <w:numId w:val="47"/>
        </w:numPr>
        <w:spacing w:after="0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 xml:space="preserve">Для чего нужна программа </w:t>
      </w:r>
      <w:proofErr w:type="spellStart"/>
      <w:r w:rsidRPr="000C7C99">
        <w:rPr>
          <w:rFonts w:ascii="Times New Roman" w:hAnsi="Times New Roman" w:cs="Times New Roman"/>
          <w:bCs/>
          <w:sz w:val="24"/>
          <w:szCs w:val="24"/>
        </w:rPr>
        <w:t>КриптоПро</w:t>
      </w:r>
      <w:proofErr w:type="spellEnd"/>
      <w:r w:rsidRPr="000C7C99">
        <w:rPr>
          <w:rFonts w:ascii="Times New Roman" w:hAnsi="Times New Roman" w:cs="Times New Roman"/>
          <w:bCs/>
          <w:sz w:val="24"/>
          <w:szCs w:val="24"/>
        </w:rPr>
        <w:t xml:space="preserve"> CSP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0393C" w:rsidRPr="00B66567" w:rsidRDefault="00B0393C" w:rsidP="00B0393C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66567">
        <w:rPr>
          <w:rFonts w:ascii="Times New Roman" w:hAnsi="Times New Roman" w:cs="Times New Roman"/>
          <w:bCs/>
          <w:sz w:val="24"/>
          <w:szCs w:val="24"/>
        </w:rPr>
        <w:t>ля работы на государственных порталах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B0393C" w:rsidRPr="00B66567" w:rsidRDefault="00B0393C" w:rsidP="00B0393C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 xml:space="preserve"> отправки отчётности в </w:t>
      </w:r>
      <w:proofErr w:type="gramStart"/>
      <w:r w:rsidRPr="00B66567">
        <w:rPr>
          <w:rFonts w:ascii="Times New Roman" w:hAnsi="Times New Roman" w:cs="Times New Roman"/>
          <w:bCs/>
          <w:sz w:val="24"/>
          <w:szCs w:val="24"/>
        </w:rPr>
        <w:t>налоговую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B0393C" w:rsidRPr="00B66567" w:rsidRDefault="00B0393C" w:rsidP="00B0393C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 xml:space="preserve">для регистрации онлайн-кассы </w:t>
      </w:r>
      <w:proofErr w:type="gramStart"/>
      <w:r w:rsidRPr="00B6656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66567">
        <w:rPr>
          <w:rFonts w:ascii="Times New Roman" w:hAnsi="Times New Roman" w:cs="Times New Roman"/>
          <w:bCs/>
          <w:sz w:val="24"/>
          <w:szCs w:val="24"/>
        </w:rPr>
        <w:t xml:space="preserve"> налоговой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B0393C" w:rsidRPr="00B66567" w:rsidRDefault="00B0393C" w:rsidP="00B0393C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электронного документооборота с контрагентами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B0393C" w:rsidRPr="00B66567" w:rsidRDefault="00B0393C" w:rsidP="00B0393C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— участия в электронных торгах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0393C" w:rsidRPr="000C7C99" w:rsidRDefault="00B0393C" w:rsidP="00B0393C">
      <w:pPr>
        <w:spacing w:after="0"/>
        <w:ind w:left="1080"/>
        <w:jc w:val="both"/>
        <w:rPr>
          <w:rFonts w:ascii="Times New Roman" w:hAnsi="Times New Roman" w:cs="Times New Roman"/>
          <w:szCs w:val="24"/>
        </w:rPr>
      </w:pPr>
    </w:p>
    <w:p w:rsidR="00B0393C" w:rsidRPr="000C31AA" w:rsidRDefault="00B0393C" w:rsidP="00B0393C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B0393C" w:rsidRPr="000C31AA" w:rsidRDefault="00B0393C" w:rsidP="00B0393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Принципы работы СКЗИ </w:t>
      </w: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</w:rPr>
        <w:t>КриптоПРО</w:t>
      </w:r>
      <w:proofErr w:type="spellEnd"/>
      <w:r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B0393C" w:rsidRPr="000C31AA" w:rsidRDefault="00B0393C" w:rsidP="00B0393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Алгоритм работы СКЗИ </w:t>
      </w: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VipNet</w:t>
      </w:r>
      <w:proofErr w:type="spellEnd"/>
      <w:r w:rsidRPr="00EF21EA">
        <w:rPr>
          <w:rStyle w:val="7"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клиент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B0393C" w:rsidRPr="000C31AA" w:rsidRDefault="00B0393C" w:rsidP="00B0393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Работа программы </w:t>
      </w: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VipNet</w:t>
      </w:r>
      <w:proofErr w:type="spellEnd"/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 xml:space="preserve"> Coordinator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B0393C" w:rsidRPr="000C31AA" w:rsidRDefault="00B0393C" w:rsidP="00B0393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  <w:r w:rsidRPr="00B66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Инфраструктура открытых ключей </w:t>
      </w:r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en-US"/>
        </w:rPr>
        <w:t>PKI</w:t>
      </w:r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B0393C" w:rsidRDefault="00B0393C" w:rsidP="00B0393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</w:rPr>
        <w:t>Кроссертификация</w:t>
      </w:r>
      <w:proofErr w:type="spellEnd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удостоверяющих центров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B0393C" w:rsidRPr="000C31AA" w:rsidRDefault="00B0393C" w:rsidP="00B0393C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Технолог</w:t>
      </w:r>
      <w:proofErr w:type="gramStart"/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ии ау</w:t>
      </w:r>
      <w:proofErr w:type="gramEnd"/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тентификации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885168" w:rsidRDefault="00885168" w:rsidP="001A2B18">
      <w:pPr>
        <w:shd w:val="clear" w:color="auto" w:fill="FFFFFF"/>
        <w:spacing w:before="120" w:after="170"/>
        <w:jc w:val="center"/>
        <w:rPr>
          <w:rStyle w:val="7"/>
          <w:b/>
          <w:bCs/>
          <w:iCs w:val="0"/>
          <w:color w:val="000000"/>
          <w:sz w:val="24"/>
          <w:szCs w:val="24"/>
        </w:rPr>
      </w:pPr>
      <w:bookmarkStart w:id="0" w:name="_GoBack"/>
      <w:bookmarkEnd w:id="0"/>
    </w:p>
    <w:p w:rsidR="001A2B18" w:rsidRPr="000C31AA" w:rsidRDefault="001A2B18" w:rsidP="001A2B18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B66567">
        <w:rPr>
          <w:rFonts w:ascii="Times New Roman" w:hAnsi="Times New Roman" w:cs="Times New Roman"/>
          <w:b/>
          <w:sz w:val="24"/>
          <w:szCs w:val="24"/>
          <w:lang w:eastAsia="ar-SA"/>
        </w:rPr>
        <w:t>зачета</w:t>
      </w: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 по ключу и ключевым документам.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задачи криптографии.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Симметричные и ассиметричные криптосистемы.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Виды криптосистем.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Целостность.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Аутентификация.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Электронная подпись.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Управление секретными ключами. Предварительное распределение ключей.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Пересылка ключей.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Открытое распределение ключей.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Схема разделения секрета.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Инфраструктура открытых ключей. Сертификаты. 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Центры сертификации.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Международные стандарты по информационной безопасности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Российские нормативно-правовые</w:t>
      </w:r>
      <w:r>
        <w:rPr>
          <w:rFonts w:ascii="Times New Roman" w:hAnsi="Times New Roman" w:cs="Times New Roman"/>
          <w:sz w:val="24"/>
          <w:szCs w:val="24"/>
        </w:rPr>
        <w:t xml:space="preserve"> документы по защите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Российские нормативно-правовые документы по криптографической защите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лицензиату в области криптографической защиты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для получения лицензии в области криптографической защиты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Понятие с</w:t>
      </w:r>
      <w:r w:rsidRPr="00B66567">
        <w:rPr>
          <w:rFonts w:ascii="Times New Roman" w:hAnsi="Times New Roman" w:cs="Times New Roman"/>
          <w:iCs/>
          <w:sz w:val="24"/>
          <w:szCs w:val="24"/>
        </w:rPr>
        <w:t>имметричн</w:t>
      </w:r>
      <w:r>
        <w:rPr>
          <w:rFonts w:ascii="Times New Roman" w:hAnsi="Times New Roman" w:cs="Times New Roman"/>
          <w:iCs/>
          <w:sz w:val="24"/>
          <w:szCs w:val="24"/>
        </w:rPr>
        <w:t>ой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 криптосистемы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A3737A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Понятие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ассиметричн</w:t>
      </w:r>
      <w:r>
        <w:rPr>
          <w:rFonts w:ascii="Times New Roman" w:hAnsi="Times New Roman" w:cs="Times New Roman"/>
          <w:iCs/>
          <w:sz w:val="24"/>
          <w:szCs w:val="24"/>
        </w:rPr>
        <w:t xml:space="preserve">ой </w:t>
      </w:r>
      <w:r w:rsidRPr="00B66567">
        <w:rPr>
          <w:rFonts w:ascii="Times New Roman" w:hAnsi="Times New Roman" w:cs="Times New Roman"/>
          <w:iCs/>
          <w:sz w:val="24"/>
          <w:szCs w:val="24"/>
        </w:rPr>
        <w:t>криптосистемы</w:t>
      </w:r>
      <w:r w:rsidR="00A3737A">
        <w:rPr>
          <w:rFonts w:ascii="Times New Roman" w:hAnsi="Times New Roman" w:cs="Times New Roman"/>
          <w:iCs/>
          <w:sz w:val="24"/>
          <w:szCs w:val="24"/>
        </w:rPr>
        <w:t>.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Алгоритм </w:t>
      </w:r>
      <w:proofErr w:type="spellStart"/>
      <w:r w:rsidRPr="009E3A30">
        <w:rPr>
          <w:rFonts w:ascii="Times New Roman" w:hAnsi="Times New Roman" w:cs="Times New Roman"/>
          <w:sz w:val="24"/>
          <w:szCs w:val="24"/>
        </w:rPr>
        <w:t>Диффи-Хелмана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«Магма»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«Кузнечик»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Инфраструктура открытых ключей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PKI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>Электронная подпись и ее применение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электронных подписей</w:t>
      </w:r>
      <w:r w:rsidR="009E3A30" w:rsidRPr="009E3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Средства шифрования информации на жестких дисках (на примере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Secret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Disk</w:t>
      </w:r>
      <w:r w:rsidRPr="00B66567">
        <w:rPr>
          <w:rFonts w:ascii="Times New Roman" w:hAnsi="Times New Roman" w:cs="Times New Roman"/>
          <w:iCs/>
          <w:sz w:val="24"/>
          <w:szCs w:val="24"/>
        </w:rPr>
        <w:t>)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A3737A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КриптоПро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E3A30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КриптоПро</w:t>
      </w:r>
      <w:proofErr w:type="spellEnd"/>
      <w:r w:rsidR="00B66567"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A37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A3737A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СКЗИ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3737A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Межсетевые экраны </w:t>
      </w:r>
      <w:r w:rsidRPr="00A3737A">
        <w:rPr>
          <w:rFonts w:ascii="Times New Roman" w:hAnsi="Times New Roman" w:cs="Times New Roman"/>
          <w:iCs/>
          <w:sz w:val="24"/>
          <w:szCs w:val="24"/>
        </w:rPr>
        <w:t xml:space="preserve"> СКЗИ «Континент»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521DB" w:rsidRPr="000C31AA" w:rsidRDefault="006521DB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A2B18" w:rsidRPr="00AB3334" w:rsidRDefault="009E3A30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Заведующий кафедрой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«Информационная безопасность»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>В.Н. Пржегорлинский</w:t>
      </w:r>
    </w:p>
    <w:p w:rsidR="006E3456" w:rsidRPr="00AB3334" w:rsidRDefault="006E3456">
      <w:pPr>
        <w:rPr>
          <w:rFonts w:ascii="Times New Roman" w:hAnsi="Times New Roman" w:cs="Times New Roman"/>
        </w:rPr>
      </w:pPr>
    </w:p>
    <w:sectPr w:rsidR="006E3456" w:rsidRPr="00AB3334" w:rsidSect="00260385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33" w:rsidRDefault="000B2233">
      <w:pPr>
        <w:spacing w:after="0" w:line="240" w:lineRule="auto"/>
      </w:pPr>
      <w:r>
        <w:separator/>
      </w:r>
    </w:p>
  </w:endnote>
  <w:endnote w:type="continuationSeparator" w:id="0">
    <w:p w:rsidR="000B2233" w:rsidRDefault="000B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33" w:rsidRDefault="000B2233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233" w:rsidRDefault="000B2233">
                          <w:pPr>
                            <w:pStyle w:val="a8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218CA">
                            <w:rPr>
                              <w:rStyle w:val="a4"/>
                              <w:noProof/>
                            </w:rPr>
                            <w:t>12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0B2233" w:rsidRDefault="000B2233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0B2233" w:rsidRDefault="000B2233">
                    <w:pPr>
                      <w:pStyle w:val="a8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218CA">
                      <w:rPr>
                        <w:rStyle w:val="a4"/>
                        <w:noProof/>
                      </w:rPr>
                      <w:t>12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0B2233" w:rsidRDefault="000B2233">
                    <w:pPr>
                      <w:pStyle w:val="a8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233" w:rsidRDefault="000B22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33" w:rsidRDefault="000B2233">
      <w:pPr>
        <w:spacing w:after="0" w:line="240" w:lineRule="auto"/>
      </w:pPr>
      <w:r>
        <w:separator/>
      </w:r>
    </w:p>
  </w:footnote>
  <w:footnote w:type="continuationSeparator" w:id="0">
    <w:p w:rsidR="000B2233" w:rsidRDefault="000B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6CAECCD0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DD6C0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0E5E6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ED5229C"/>
    <w:multiLevelType w:val="hybridMultilevel"/>
    <w:tmpl w:val="6CAECCD0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613971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D55120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28053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81277C"/>
    <w:multiLevelType w:val="hybridMultilevel"/>
    <w:tmpl w:val="795EA252"/>
    <w:lvl w:ilvl="0" w:tplc="BBA40246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D30BA1"/>
    <w:multiLevelType w:val="hybridMultilevel"/>
    <w:tmpl w:val="95487A7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F3ED3"/>
    <w:multiLevelType w:val="hybridMultilevel"/>
    <w:tmpl w:val="C850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277F1"/>
    <w:multiLevelType w:val="hybridMultilevel"/>
    <w:tmpl w:val="1FF20E0E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CE586D"/>
    <w:multiLevelType w:val="hybridMultilevel"/>
    <w:tmpl w:val="1FF20E0E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ED3F4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6A676C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BE49C1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9C633F"/>
    <w:multiLevelType w:val="hybridMultilevel"/>
    <w:tmpl w:val="5E009852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3F6E0B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EB5F69"/>
    <w:multiLevelType w:val="hybridMultilevel"/>
    <w:tmpl w:val="B0285F94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38"/>
  </w:num>
  <w:num w:numId="4">
    <w:abstractNumId w:val="39"/>
  </w:num>
  <w:num w:numId="5">
    <w:abstractNumId w:val="43"/>
  </w:num>
  <w:num w:numId="6">
    <w:abstractNumId w:val="34"/>
  </w:num>
  <w:num w:numId="7">
    <w:abstractNumId w:val="7"/>
  </w:num>
  <w:num w:numId="8">
    <w:abstractNumId w:val="46"/>
  </w:num>
  <w:num w:numId="9">
    <w:abstractNumId w:val="45"/>
  </w:num>
  <w:num w:numId="10">
    <w:abstractNumId w:val="1"/>
  </w:num>
  <w:num w:numId="11">
    <w:abstractNumId w:val="4"/>
  </w:num>
  <w:num w:numId="12">
    <w:abstractNumId w:val="22"/>
  </w:num>
  <w:num w:numId="13">
    <w:abstractNumId w:val="24"/>
  </w:num>
  <w:num w:numId="14">
    <w:abstractNumId w:val="15"/>
  </w:num>
  <w:num w:numId="15">
    <w:abstractNumId w:val="16"/>
  </w:num>
  <w:num w:numId="16">
    <w:abstractNumId w:val="30"/>
  </w:num>
  <w:num w:numId="17">
    <w:abstractNumId w:val="18"/>
  </w:num>
  <w:num w:numId="18">
    <w:abstractNumId w:val="11"/>
  </w:num>
  <w:num w:numId="19">
    <w:abstractNumId w:val="44"/>
  </w:num>
  <w:num w:numId="20">
    <w:abstractNumId w:val="29"/>
  </w:num>
  <w:num w:numId="21">
    <w:abstractNumId w:val="20"/>
  </w:num>
  <w:num w:numId="22">
    <w:abstractNumId w:val="21"/>
  </w:num>
  <w:num w:numId="23">
    <w:abstractNumId w:val="8"/>
  </w:num>
  <w:num w:numId="24">
    <w:abstractNumId w:val="42"/>
  </w:num>
  <w:num w:numId="25">
    <w:abstractNumId w:val="37"/>
  </w:num>
  <w:num w:numId="26">
    <w:abstractNumId w:val="19"/>
  </w:num>
  <w:num w:numId="27">
    <w:abstractNumId w:val="10"/>
  </w:num>
  <w:num w:numId="28">
    <w:abstractNumId w:val="0"/>
  </w:num>
  <w:num w:numId="29">
    <w:abstractNumId w:val="33"/>
  </w:num>
  <w:num w:numId="30">
    <w:abstractNumId w:val="23"/>
  </w:num>
  <w:num w:numId="31">
    <w:abstractNumId w:val="2"/>
  </w:num>
  <w:num w:numId="32">
    <w:abstractNumId w:val="40"/>
  </w:num>
  <w:num w:numId="33">
    <w:abstractNumId w:val="14"/>
  </w:num>
  <w:num w:numId="34">
    <w:abstractNumId w:val="12"/>
  </w:num>
  <w:num w:numId="35">
    <w:abstractNumId w:val="36"/>
  </w:num>
  <w:num w:numId="36">
    <w:abstractNumId w:val="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41"/>
  </w:num>
  <w:num w:numId="40">
    <w:abstractNumId w:val="35"/>
  </w:num>
  <w:num w:numId="41">
    <w:abstractNumId w:val="26"/>
  </w:num>
  <w:num w:numId="42">
    <w:abstractNumId w:val="28"/>
  </w:num>
  <w:num w:numId="43">
    <w:abstractNumId w:val="13"/>
  </w:num>
  <w:num w:numId="44">
    <w:abstractNumId w:val="31"/>
  </w:num>
  <w:num w:numId="45">
    <w:abstractNumId w:val="9"/>
  </w:num>
  <w:num w:numId="46">
    <w:abstractNumId w:val="3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18"/>
    <w:rsid w:val="00036EF4"/>
    <w:rsid w:val="00037F11"/>
    <w:rsid w:val="00040895"/>
    <w:rsid w:val="00070B53"/>
    <w:rsid w:val="00095BC1"/>
    <w:rsid w:val="000B2233"/>
    <w:rsid w:val="000B7C7D"/>
    <w:rsid w:val="000C31AA"/>
    <w:rsid w:val="000C7C99"/>
    <w:rsid w:val="000D61FE"/>
    <w:rsid w:val="00104644"/>
    <w:rsid w:val="00151469"/>
    <w:rsid w:val="00173292"/>
    <w:rsid w:val="001A2B18"/>
    <w:rsid w:val="001D4B56"/>
    <w:rsid w:val="001D51A2"/>
    <w:rsid w:val="002564C4"/>
    <w:rsid w:val="00260385"/>
    <w:rsid w:val="00287357"/>
    <w:rsid w:val="0029186C"/>
    <w:rsid w:val="00292F1C"/>
    <w:rsid w:val="002A309C"/>
    <w:rsid w:val="002D1A55"/>
    <w:rsid w:val="002D75D6"/>
    <w:rsid w:val="002F12D9"/>
    <w:rsid w:val="003148D7"/>
    <w:rsid w:val="003C701D"/>
    <w:rsid w:val="004048F8"/>
    <w:rsid w:val="00404A90"/>
    <w:rsid w:val="004A1235"/>
    <w:rsid w:val="004A7297"/>
    <w:rsid w:val="004C0F04"/>
    <w:rsid w:val="004F243A"/>
    <w:rsid w:val="005D5350"/>
    <w:rsid w:val="006177F1"/>
    <w:rsid w:val="006521DB"/>
    <w:rsid w:val="00687E88"/>
    <w:rsid w:val="006A6A9F"/>
    <w:rsid w:val="006E3456"/>
    <w:rsid w:val="006F1A07"/>
    <w:rsid w:val="007204E2"/>
    <w:rsid w:val="007218CA"/>
    <w:rsid w:val="0073262B"/>
    <w:rsid w:val="00777206"/>
    <w:rsid w:val="007872C8"/>
    <w:rsid w:val="007E7F46"/>
    <w:rsid w:val="00800FCA"/>
    <w:rsid w:val="00803F4D"/>
    <w:rsid w:val="008104D9"/>
    <w:rsid w:val="00885168"/>
    <w:rsid w:val="0089525F"/>
    <w:rsid w:val="00963610"/>
    <w:rsid w:val="00967C09"/>
    <w:rsid w:val="009721D9"/>
    <w:rsid w:val="009C14D6"/>
    <w:rsid w:val="009E3A30"/>
    <w:rsid w:val="00A3416B"/>
    <w:rsid w:val="00A3737A"/>
    <w:rsid w:val="00A42C51"/>
    <w:rsid w:val="00A84977"/>
    <w:rsid w:val="00AB3334"/>
    <w:rsid w:val="00B0393C"/>
    <w:rsid w:val="00B66567"/>
    <w:rsid w:val="00B70B99"/>
    <w:rsid w:val="00B90F84"/>
    <w:rsid w:val="00C11D83"/>
    <w:rsid w:val="00C41136"/>
    <w:rsid w:val="00C41C20"/>
    <w:rsid w:val="00C5317B"/>
    <w:rsid w:val="00C66606"/>
    <w:rsid w:val="00CB3D6D"/>
    <w:rsid w:val="00CB3D91"/>
    <w:rsid w:val="00CC408C"/>
    <w:rsid w:val="00CC4639"/>
    <w:rsid w:val="00D07D55"/>
    <w:rsid w:val="00D374F1"/>
    <w:rsid w:val="00D708D0"/>
    <w:rsid w:val="00DB2C21"/>
    <w:rsid w:val="00E035CE"/>
    <w:rsid w:val="00E16EEF"/>
    <w:rsid w:val="00E40419"/>
    <w:rsid w:val="00E8562D"/>
    <w:rsid w:val="00EF21EA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53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link w:val="40"/>
    <w:uiPriority w:val="9"/>
    <w:qFormat/>
    <w:rsid w:val="00C531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2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531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Hyperlink"/>
    <w:basedOn w:val="a1"/>
    <w:uiPriority w:val="99"/>
    <w:semiHidden/>
    <w:unhideWhenUsed/>
    <w:rsid w:val="00C5317B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53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1"/>
    <w:uiPriority w:val="22"/>
    <w:qFormat/>
    <w:rsid w:val="00E16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53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link w:val="40"/>
    <w:uiPriority w:val="9"/>
    <w:qFormat/>
    <w:rsid w:val="00C531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2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531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Hyperlink"/>
    <w:basedOn w:val="a1"/>
    <w:uiPriority w:val="99"/>
    <w:semiHidden/>
    <w:unhideWhenUsed/>
    <w:rsid w:val="00C5317B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53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1"/>
    <w:uiPriority w:val="22"/>
    <w:qFormat/>
    <w:rsid w:val="00E16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12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7</cp:revision>
  <dcterms:created xsi:type="dcterms:W3CDTF">2021-03-31T07:44:00Z</dcterms:created>
  <dcterms:modified xsi:type="dcterms:W3CDTF">2021-04-01T13:43:00Z</dcterms:modified>
</cp:coreProperties>
</file>