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000" w:rsidRPr="0018200D" w:rsidRDefault="00A14000" w:rsidP="00A14000">
      <w:pPr>
        <w:widowControl w:val="0"/>
        <w:autoSpaceDE w:val="0"/>
        <w:autoSpaceDN w:val="0"/>
        <w:ind w:firstLine="0"/>
        <w:jc w:val="center"/>
        <w:rPr>
          <w:rFonts w:eastAsia="Calibri"/>
          <w:color w:val="000000"/>
          <w:sz w:val="22"/>
          <w:szCs w:val="22"/>
        </w:rPr>
      </w:pPr>
      <w:r w:rsidRPr="0018200D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>ФЕДЕРАЛЬНОЕ ГОСУДАРСТВЕННОЕ БЮДЖЕТНОЕ ОБРАЗОВАТЕЛЬНОЕ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>УЧРЕЖДЕНИЕ ВЫСШЕГО ОБРАЗОВАНИЯ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 xml:space="preserve"> ИМЕНИ В.Ф. УТКИНА»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A14000" w:rsidRDefault="00A14000" w:rsidP="00A14000">
      <w:pPr>
        <w:widowControl w:val="0"/>
        <w:autoSpaceDE w:val="0"/>
        <w:spacing w:after="5"/>
        <w:ind w:firstLine="0"/>
        <w:jc w:val="center"/>
        <w:rPr>
          <w:rFonts w:eastAsia="TimesNewRomanPSMT"/>
          <w:color w:val="000000"/>
          <w:lang w:eastAsia="zh-CN"/>
        </w:rPr>
      </w:pPr>
      <w:r w:rsidRPr="0018200D">
        <w:rPr>
          <w:rFonts w:eastAsia="TimesNewRomanPSMT"/>
          <w:color w:val="000000"/>
          <w:lang w:eastAsia="zh-CN"/>
        </w:rPr>
        <w:t>Кафедра «</w:t>
      </w:r>
      <w:r>
        <w:rPr>
          <w:rFonts w:eastAsia="TimesNewRomanPSMT"/>
          <w:color w:val="000000"/>
          <w:lang w:eastAsia="zh-CN"/>
        </w:rPr>
        <w:t>Телекоммуникаций и основ радиотехники</w:t>
      </w:r>
      <w:r w:rsidRPr="0018200D">
        <w:rPr>
          <w:rFonts w:eastAsia="TimesNewRomanPSMT"/>
          <w:color w:val="000000"/>
          <w:lang w:eastAsia="zh-CN"/>
        </w:rPr>
        <w:t>»</w:t>
      </w:r>
    </w:p>
    <w:p w:rsidR="00A14000" w:rsidRPr="0018200D" w:rsidRDefault="00A14000" w:rsidP="00A14000">
      <w:pPr>
        <w:widowControl w:val="0"/>
        <w:autoSpaceDE w:val="0"/>
        <w:spacing w:after="5"/>
        <w:ind w:firstLine="0"/>
        <w:jc w:val="center"/>
        <w:rPr>
          <w:rFonts w:eastAsia="TimesNewRomanPSMT"/>
          <w:color w:val="000000"/>
          <w:lang w:eastAsia="zh-CN"/>
        </w:rPr>
      </w:pPr>
    </w:p>
    <w:p w:rsidR="00A14000" w:rsidRPr="00F61E39" w:rsidRDefault="00A14000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A14000" w:rsidRDefault="00A14000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A14000" w:rsidRDefault="00A14000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773698" w:rsidRDefault="00773698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773698" w:rsidRDefault="00773698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773698" w:rsidRDefault="00773698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773698" w:rsidRDefault="00773698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A14000" w:rsidRPr="0018200D" w:rsidRDefault="00773698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  <w:r w:rsidRPr="00773698">
        <w:rPr>
          <w:b/>
          <w:color w:val="000000"/>
          <w:lang w:eastAsia="en-US"/>
        </w:rPr>
        <w:t xml:space="preserve">МЕТОДИЧЕСКОЕ ОБЕСПЕЧЕНИЕ </w:t>
      </w:r>
      <w:r w:rsidR="00A14000">
        <w:rPr>
          <w:b/>
          <w:color w:val="000000"/>
          <w:lang w:eastAsia="en-US"/>
        </w:rPr>
        <w:t>ПРАКТИКИ</w:t>
      </w:r>
      <w:r w:rsidR="00A14000" w:rsidRPr="0018200D">
        <w:rPr>
          <w:b/>
          <w:color w:val="000000"/>
          <w:lang w:eastAsia="en-US"/>
        </w:rPr>
        <w:t xml:space="preserve"> 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</w:rPr>
      </w:pPr>
    </w:p>
    <w:p w:rsidR="00A14000" w:rsidRPr="0018200D" w:rsidRDefault="00063E71" w:rsidP="00A14000">
      <w:pPr>
        <w:widowControl w:val="0"/>
        <w:autoSpaceDE w:val="0"/>
        <w:spacing w:after="5"/>
        <w:ind w:firstLine="0"/>
        <w:jc w:val="center"/>
        <w:rPr>
          <w:b/>
          <w:color w:val="000000"/>
          <w:lang w:eastAsia="en-US"/>
        </w:rPr>
      </w:pPr>
      <w:r w:rsidRPr="00063E71">
        <w:rPr>
          <w:b/>
          <w:color w:val="000000"/>
          <w:lang w:eastAsia="en-US"/>
        </w:rPr>
        <w:t>Б</w:t>
      </w:r>
      <w:proofErr w:type="gramStart"/>
      <w:r w:rsidRPr="00063E71">
        <w:rPr>
          <w:b/>
          <w:color w:val="000000"/>
          <w:lang w:eastAsia="en-US"/>
        </w:rPr>
        <w:t>2</w:t>
      </w:r>
      <w:proofErr w:type="gramEnd"/>
      <w:r w:rsidRPr="00063E71">
        <w:rPr>
          <w:b/>
          <w:color w:val="000000"/>
          <w:lang w:eastAsia="en-US"/>
        </w:rPr>
        <w:t>.В.01</w:t>
      </w:r>
      <w:r w:rsidR="00797C9A">
        <w:rPr>
          <w:b/>
          <w:color w:val="000000"/>
          <w:lang w:eastAsia="en-US"/>
        </w:rPr>
        <w:t>.03</w:t>
      </w:r>
      <w:r w:rsidRPr="00063E71">
        <w:rPr>
          <w:b/>
          <w:color w:val="000000"/>
          <w:lang w:eastAsia="en-US"/>
        </w:rPr>
        <w:t>(Н)</w:t>
      </w:r>
      <w:r w:rsidR="00A14000">
        <w:rPr>
          <w:b/>
          <w:color w:val="000000"/>
          <w:lang w:eastAsia="en-US"/>
        </w:rPr>
        <w:t xml:space="preserve"> </w:t>
      </w:r>
      <w:r w:rsidR="00A14000" w:rsidRPr="0018200D">
        <w:rPr>
          <w:b/>
          <w:color w:val="000000"/>
          <w:lang w:eastAsia="en-US"/>
        </w:rPr>
        <w:t>«</w:t>
      </w:r>
      <w:r w:rsidRPr="00063E71">
        <w:rPr>
          <w:b/>
          <w:color w:val="000000"/>
          <w:lang w:eastAsia="en-US"/>
        </w:rPr>
        <w:t>Научно-исследовательская практика</w:t>
      </w:r>
      <w:r w:rsidR="00A14000" w:rsidRPr="0018200D">
        <w:rPr>
          <w:b/>
          <w:color w:val="000000"/>
          <w:lang w:eastAsia="en-US"/>
        </w:rPr>
        <w:t>»</w:t>
      </w:r>
    </w:p>
    <w:p w:rsidR="00A14000" w:rsidRPr="0018200D" w:rsidRDefault="00A14000" w:rsidP="00A14000">
      <w:pPr>
        <w:widowControl w:val="0"/>
        <w:ind w:firstLine="0"/>
        <w:jc w:val="center"/>
        <w:rPr>
          <w:rFonts w:eastAsia="Calibri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</w:rPr>
        <w:t>11.0</w:t>
      </w:r>
      <w:r w:rsidR="00A305CC">
        <w:rPr>
          <w:color w:val="000000"/>
        </w:rPr>
        <w:t>3</w:t>
      </w:r>
      <w:r>
        <w:rPr>
          <w:color w:val="000000"/>
        </w:rPr>
        <w:t xml:space="preserve">.02 </w:t>
      </w:r>
      <w:r w:rsidRPr="00F61E39">
        <w:rPr>
          <w:color w:val="000000"/>
        </w:rPr>
        <w:t>«</w:t>
      </w:r>
      <w:r w:rsidRPr="00F61E39">
        <w:rPr>
          <w:rFonts w:hint="eastAsia"/>
          <w:color w:val="000000"/>
        </w:rPr>
        <w:t>Инфокоммуникационные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технологии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и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системы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связи»</w:t>
      </w: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  <w:r w:rsidRPr="00F61E39">
        <w:rPr>
          <w:color w:val="000000"/>
        </w:rPr>
        <w:t>«</w:t>
      </w:r>
      <w:r w:rsidR="00A305CC" w:rsidRPr="00A305CC">
        <w:rPr>
          <w:color w:val="000000"/>
        </w:rPr>
        <w:t>Системы радиосвязи, мобильной связи и радиодоступа</w:t>
      </w:r>
      <w:r w:rsidRPr="00F61E39">
        <w:rPr>
          <w:rFonts w:hint="eastAsia"/>
          <w:color w:val="000000"/>
        </w:rPr>
        <w:t>»</w:t>
      </w: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</w:p>
    <w:p w:rsidR="00A14000" w:rsidRPr="0018200D" w:rsidRDefault="00A305CC" w:rsidP="00A14000">
      <w:pPr>
        <w:widowControl w:val="0"/>
        <w:ind w:firstLine="0"/>
        <w:jc w:val="center"/>
        <w:rPr>
          <w:b/>
          <w:color w:val="000000"/>
        </w:rPr>
      </w:pPr>
      <w:proofErr w:type="spellStart"/>
      <w:r>
        <w:rPr>
          <w:color w:val="000000"/>
        </w:rPr>
        <w:t>Бакалавриат</w:t>
      </w:r>
      <w:proofErr w:type="spellEnd"/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</w:p>
    <w:p w:rsidR="00A14000" w:rsidRDefault="00A14000" w:rsidP="00A14000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 w:rsidR="00A305CC">
        <w:rPr>
          <w:color w:val="000000"/>
        </w:rPr>
        <w:t>бакалав</w:t>
      </w:r>
      <w:r>
        <w:rPr>
          <w:color w:val="000000"/>
        </w:rPr>
        <w:t>р</w:t>
      </w:r>
    </w:p>
    <w:p w:rsidR="00A14000" w:rsidRPr="0018200D" w:rsidRDefault="00A14000" w:rsidP="00A14000">
      <w:pPr>
        <w:widowControl w:val="0"/>
        <w:ind w:firstLine="0"/>
        <w:rPr>
          <w:b/>
          <w:color w:val="000000"/>
          <w:sz w:val="16"/>
          <w:szCs w:val="16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  <w:sz w:val="16"/>
          <w:szCs w:val="16"/>
        </w:rPr>
      </w:pPr>
      <w:r w:rsidRPr="0018200D">
        <w:rPr>
          <w:color w:val="000000"/>
        </w:rPr>
        <w:t xml:space="preserve">Формы обучения – </w:t>
      </w:r>
      <w:proofErr w:type="gramStart"/>
      <w:r>
        <w:rPr>
          <w:color w:val="000000"/>
        </w:rPr>
        <w:t>очная</w:t>
      </w:r>
      <w:proofErr w:type="gramEnd"/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  <w:sz w:val="16"/>
          <w:szCs w:val="16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14000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Default="00A14000" w:rsidP="00A14000">
      <w:pPr>
        <w:widowControl w:val="0"/>
        <w:ind w:firstLine="0"/>
        <w:rPr>
          <w:sz w:val="28"/>
          <w:szCs w:val="28"/>
        </w:rPr>
      </w:pPr>
    </w:p>
    <w:p w:rsidR="00773698" w:rsidRDefault="00773698" w:rsidP="00A14000">
      <w:pPr>
        <w:widowControl w:val="0"/>
        <w:ind w:firstLine="0"/>
        <w:rPr>
          <w:sz w:val="28"/>
          <w:szCs w:val="28"/>
        </w:rPr>
      </w:pPr>
    </w:p>
    <w:p w:rsidR="00773698" w:rsidRDefault="00773698" w:rsidP="00A14000">
      <w:pPr>
        <w:widowControl w:val="0"/>
        <w:ind w:firstLine="0"/>
        <w:rPr>
          <w:sz w:val="28"/>
          <w:szCs w:val="28"/>
        </w:rPr>
      </w:pPr>
    </w:p>
    <w:p w:rsidR="00773698" w:rsidRDefault="00773698" w:rsidP="00A14000">
      <w:pPr>
        <w:widowControl w:val="0"/>
        <w:ind w:firstLine="0"/>
        <w:rPr>
          <w:sz w:val="28"/>
          <w:szCs w:val="28"/>
        </w:rPr>
      </w:pPr>
    </w:p>
    <w:p w:rsidR="00773698" w:rsidRDefault="00773698" w:rsidP="00A14000">
      <w:pPr>
        <w:widowControl w:val="0"/>
        <w:ind w:firstLine="0"/>
        <w:rPr>
          <w:sz w:val="28"/>
          <w:szCs w:val="28"/>
        </w:rPr>
      </w:pPr>
    </w:p>
    <w:p w:rsidR="00773698" w:rsidRPr="0018200D" w:rsidRDefault="00773698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773698">
      <w:pPr>
        <w:spacing w:after="160" w:line="259" w:lineRule="auto"/>
        <w:ind w:firstLine="0"/>
        <w:jc w:val="center"/>
        <w:rPr>
          <w:rFonts w:eastAsia="Arial Unicode MS"/>
        </w:rPr>
      </w:pPr>
      <w:r w:rsidRPr="0018200D">
        <w:rPr>
          <w:sz w:val="28"/>
          <w:szCs w:val="28"/>
        </w:rPr>
        <w:t>Рязань 20</w:t>
      </w:r>
      <w:r w:rsidR="005735D0">
        <w:rPr>
          <w:sz w:val="28"/>
          <w:szCs w:val="28"/>
        </w:rPr>
        <w:t>2</w:t>
      </w:r>
      <w:r w:rsidR="004F29AA">
        <w:rPr>
          <w:sz w:val="28"/>
          <w:szCs w:val="28"/>
        </w:rPr>
        <w:t>3</w:t>
      </w:r>
      <w:r w:rsidRPr="0018200D">
        <w:rPr>
          <w:sz w:val="28"/>
          <w:szCs w:val="28"/>
        </w:rPr>
        <w:t xml:space="preserve"> г</w:t>
      </w:r>
    </w:p>
    <w:p w:rsidR="00A14000" w:rsidRPr="0018200D" w:rsidRDefault="00A14000" w:rsidP="00A14000">
      <w:pPr>
        <w:rPr>
          <w:rFonts w:eastAsia="Calibri"/>
          <w:sz w:val="22"/>
          <w:szCs w:val="22"/>
          <w:lang w:eastAsia="en-US"/>
        </w:rPr>
      </w:pPr>
    </w:p>
    <w:p w:rsidR="00C819A8" w:rsidRPr="0018200D" w:rsidRDefault="00A14000" w:rsidP="00773698">
      <w:pPr>
        <w:numPr>
          <w:ilvl w:val="0"/>
          <w:numId w:val="36"/>
        </w:numPr>
        <w:spacing w:line="216" w:lineRule="auto"/>
        <w:rPr>
          <w:b/>
        </w:rPr>
      </w:pPr>
      <w:r>
        <w:rPr>
          <w:b/>
          <w:color w:val="000000"/>
          <w:spacing w:val="-1"/>
        </w:rPr>
        <w:br w:type="page"/>
      </w:r>
      <w:r w:rsidR="00C819A8" w:rsidRPr="0018200D">
        <w:rPr>
          <w:b/>
        </w:rPr>
        <w:lastRenderedPageBreak/>
        <w:t xml:space="preserve">ЦЕЛЬ И ЗАДАЧИ </w:t>
      </w:r>
      <w:r w:rsidR="00C819A8">
        <w:rPr>
          <w:b/>
        </w:rPr>
        <w:t>ПРОХОЖДЕНИЯ ПРАКТИКИ</w:t>
      </w:r>
    </w:p>
    <w:p w:rsidR="00DC0C1C" w:rsidRPr="00A075F0" w:rsidRDefault="00DC0C1C" w:rsidP="000930C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  <w:highlight w:val="lightGray"/>
        </w:rPr>
      </w:pPr>
    </w:p>
    <w:p w:rsidR="00C819A8" w:rsidRDefault="00C819A8" w:rsidP="001F2CF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18200D">
        <w:rPr>
          <w:rFonts w:hint="eastAsia"/>
          <w:b/>
          <w:bCs/>
        </w:rPr>
        <w:t>Цель</w:t>
      </w:r>
      <w:r w:rsidRPr="0018200D">
        <w:rPr>
          <w:b/>
          <w:bCs/>
        </w:rPr>
        <w:t xml:space="preserve">ю </w:t>
      </w:r>
      <w:r>
        <w:rPr>
          <w:b/>
          <w:bCs/>
        </w:rPr>
        <w:t>прохождения практики</w:t>
      </w:r>
      <w:r w:rsidRPr="0018200D">
        <w:rPr>
          <w:b/>
          <w:bCs/>
        </w:rPr>
        <w:t xml:space="preserve"> явля</w:t>
      </w:r>
      <w:r w:rsidR="001F2CF6">
        <w:rPr>
          <w:b/>
          <w:bCs/>
        </w:rPr>
        <w:t>ю</w:t>
      </w:r>
      <w:r w:rsidRPr="0018200D">
        <w:rPr>
          <w:b/>
          <w:bCs/>
        </w:rPr>
        <w:t>тся</w:t>
      </w:r>
      <w:r>
        <w:rPr>
          <w:b/>
          <w:bCs/>
        </w:rPr>
        <w:t xml:space="preserve"> </w:t>
      </w:r>
    </w:p>
    <w:p w:rsidR="000858D4" w:rsidRPr="00AE4817" w:rsidRDefault="000858D4" w:rsidP="000858D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AE4817">
        <w:rPr>
          <w:color w:val="000000"/>
          <w:spacing w:val="-1"/>
        </w:rPr>
        <w:t>– систематизация, расширение и закрепление на практике знаний, полученных в ходе изучения дисциплин, предусмотренных рабочим учебным планом по направлению подготовки 11.03.02 «Инфокоммуникационные технологии и системы связи»;</w:t>
      </w:r>
    </w:p>
    <w:p w:rsidR="000858D4" w:rsidRPr="00AE4817" w:rsidRDefault="000858D4" w:rsidP="000858D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AE4817">
        <w:rPr>
          <w:color w:val="000000"/>
          <w:spacing w:val="-1"/>
        </w:rPr>
        <w:t>– формирование у студентов навыков ведения самостоятельной научной работы, исследования и экспериментирования;</w:t>
      </w:r>
    </w:p>
    <w:p w:rsidR="001F2CF6" w:rsidRDefault="000858D4" w:rsidP="000858D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AE4817">
        <w:rPr>
          <w:color w:val="000000"/>
          <w:spacing w:val="-1"/>
        </w:rPr>
        <w:t>– овладение необходимыми компетенциями по направлению подготовки 11.03.02 «Инфокоммуникационные технологии и системы связи».</w:t>
      </w:r>
    </w:p>
    <w:p w:rsidR="00C538A8" w:rsidRDefault="00C538A8" w:rsidP="00C538A8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b/>
          <w:color w:val="000000"/>
          <w:spacing w:val="-1"/>
        </w:rPr>
      </w:pPr>
    </w:p>
    <w:p w:rsidR="000930C6" w:rsidRPr="00210349" w:rsidRDefault="005A1877" w:rsidP="000930C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210349">
        <w:rPr>
          <w:b/>
          <w:color w:val="000000"/>
          <w:spacing w:val="-1"/>
        </w:rPr>
        <w:t>Задач</w:t>
      </w:r>
      <w:r w:rsidR="009E6DDB">
        <w:rPr>
          <w:b/>
          <w:color w:val="000000"/>
          <w:spacing w:val="-1"/>
        </w:rPr>
        <w:t>и:</w:t>
      </w:r>
      <w:r w:rsidRPr="00210349">
        <w:rPr>
          <w:b/>
          <w:color w:val="000000"/>
          <w:spacing w:val="-1"/>
        </w:rPr>
        <w:t xml:space="preserve"> </w:t>
      </w:r>
    </w:p>
    <w:p w:rsidR="00C538A8" w:rsidRPr="007C107B" w:rsidRDefault="000858D4" w:rsidP="00C538A8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AE4817">
        <w:rPr>
          <w:color w:val="000000"/>
          <w:spacing w:val="-1"/>
        </w:rPr>
        <w:t>– углубление теоретических знаний, умений и практических навыков студента по направлению подготовки 11.03.02 «Инфокоммуникационные технологии и системы связи», необходимых для будущей профессиональной деятельности.</w:t>
      </w:r>
    </w:p>
    <w:p w:rsidR="009046BE" w:rsidRDefault="009046BE" w:rsidP="00773698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ind w:firstLine="0"/>
        <w:rPr>
          <w:color w:val="000000"/>
          <w:spacing w:val="-1"/>
        </w:rPr>
      </w:pPr>
    </w:p>
    <w:p w:rsidR="00B76464" w:rsidRDefault="001162BA" w:rsidP="00B7646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DF19D1">
        <w:rPr>
          <w:color w:val="000000"/>
          <w:spacing w:val="-1"/>
        </w:rPr>
        <w:t xml:space="preserve">Основная форма проведения </w:t>
      </w:r>
      <w:r w:rsidR="002150C1">
        <w:t>технологической (проектно-технологической)</w:t>
      </w:r>
      <w:r w:rsidRPr="00DF19D1">
        <w:t xml:space="preserve"> </w:t>
      </w:r>
      <w:r w:rsidRPr="00DF19D1">
        <w:rPr>
          <w:color w:val="000000"/>
          <w:spacing w:val="-1"/>
        </w:rPr>
        <w:t>практики –</w:t>
      </w:r>
      <w:r>
        <w:rPr>
          <w:color w:val="000000"/>
          <w:spacing w:val="-1"/>
        </w:rPr>
        <w:t xml:space="preserve"> </w:t>
      </w:r>
      <w:r w:rsidRPr="00DF19D1">
        <w:rPr>
          <w:color w:val="000000"/>
          <w:spacing w:val="-1"/>
        </w:rPr>
        <w:t>стационарная</w:t>
      </w:r>
      <w:r>
        <w:rPr>
          <w:color w:val="000000"/>
          <w:spacing w:val="-1"/>
        </w:rPr>
        <w:t>, выездная</w:t>
      </w:r>
      <w:r w:rsidRPr="00DF19D1">
        <w:rPr>
          <w:color w:val="000000"/>
          <w:spacing w:val="-1"/>
        </w:rPr>
        <w:t xml:space="preserve"> или выездная </w:t>
      </w:r>
      <w:r>
        <w:rPr>
          <w:color w:val="000000"/>
          <w:spacing w:val="-1"/>
        </w:rPr>
        <w:t xml:space="preserve">полевая </w:t>
      </w:r>
      <w:r w:rsidRPr="00DF19D1">
        <w:rPr>
          <w:color w:val="000000"/>
          <w:spacing w:val="-1"/>
        </w:rPr>
        <w:t>по индивидуальным договорам с профильными организациями, либо в лабораториях и аудиториях кафедры «Телекоммуникаций и основ радиотехники» и общеинститутских аудиториях ФГБОУ ВО «РГРТУ».</w:t>
      </w:r>
    </w:p>
    <w:p w:rsidR="00C819A8" w:rsidRPr="00773698" w:rsidRDefault="00C819A8" w:rsidP="00B7646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b/>
          <w:color w:val="000000"/>
          <w:spacing w:val="-1"/>
        </w:rPr>
      </w:pPr>
    </w:p>
    <w:p w:rsidR="002860B1" w:rsidRDefault="00773698" w:rsidP="00773698">
      <w:pPr>
        <w:numPr>
          <w:ilvl w:val="0"/>
          <w:numId w:val="36"/>
        </w:numPr>
        <w:tabs>
          <w:tab w:val="left" w:pos="284"/>
        </w:tabs>
        <w:rPr>
          <w:b/>
        </w:rPr>
      </w:pPr>
      <w:r w:rsidRPr="00773698">
        <w:rPr>
          <w:b/>
        </w:rPr>
        <w:t>СОДЕРЖАНИЕ ПРАКТИКИ</w:t>
      </w:r>
    </w:p>
    <w:p w:rsidR="00773698" w:rsidRPr="00773698" w:rsidRDefault="00773698" w:rsidP="00773698">
      <w:pPr>
        <w:tabs>
          <w:tab w:val="left" w:pos="284"/>
        </w:tabs>
        <w:ind w:left="720" w:firstLine="0"/>
        <w:rPr>
          <w:b/>
        </w:rPr>
      </w:pPr>
    </w:p>
    <w:p w:rsidR="00F11354" w:rsidRPr="00170B4B" w:rsidRDefault="00F11354" w:rsidP="00F11354">
      <w:pPr>
        <w:rPr>
          <w:lang w:eastAsia="ru-RU"/>
        </w:rPr>
      </w:pPr>
      <w:r w:rsidRPr="00170B4B">
        <w:rPr>
          <w:lang w:eastAsia="ru-RU"/>
        </w:rPr>
        <w:t xml:space="preserve">Важной составляющей содержания научно-исследовательской практики являются сбор и обработка фактического материала и статистических данных, анализ соответствующих теме характеристик организации, где студент проходит практику и собирается внедрять или апробировать полученные в </w:t>
      </w:r>
      <w:r w:rsidRPr="00170B4B">
        <w:rPr>
          <w:color w:val="000000"/>
          <w:spacing w:val="-1"/>
        </w:rPr>
        <w:t>выпускной квалификационной работе бакалавра</w:t>
      </w:r>
      <w:r w:rsidRPr="00170B4B">
        <w:rPr>
          <w:lang w:eastAsia="ru-RU"/>
        </w:rPr>
        <w:t xml:space="preserve"> результаты.</w:t>
      </w:r>
    </w:p>
    <w:p w:rsidR="00F11354" w:rsidRPr="00170B4B" w:rsidRDefault="00F11354" w:rsidP="00F11354">
      <w:pPr>
        <w:rPr>
          <w:lang w:eastAsia="ru-RU"/>
        </w:rPr>
      </w:pPr>
      <w:r w:rsidRPr="00170B4B">
        <w:rPr>
          <w:lang w:eastAsia="ru-RU"/>
        </w:rPr>
        <w:t>Студент должен сравнить результаты исследования объекта разработки с отечественными и зарубежными аналогами, а также провести краткий анализ научной и практической значимости проводимых исследований, включая оценку технико-экономической эффективности разработки.</w:t>
      </w:r>
    </w:p>
    <w:p w:rsidR="00266308" w:rsidRPr="008A4755" w:rsidRDefault="00F11354" w:rsidP="00F11354">
      <w:pPr>
        <w:tabs>
          <w:tab w:val="left" w:pos="284"/>
        </w:tabs>
      </w:pPr>
      <w:r w:rsidRPr="00170B4B">
        <w:rPr>
          <w:lang w:eastAsia="ru-RU"/>
        </w:rPr>
        <w:t xml:space="preserve">Как правило, по результатам научно-исследовательской практики студент должен подготовить доклад </w:t>
      </w:r>
      <w:r>
        <w:rPr>
          <w:lang w:eastAsia="ru-RU"/>
        </w:rPr>
        <w:t>для</w:t>
      </w:r>
      <w:r w:rsidRPr="00170B4B">
        <w:rPr>
          <w:lang w:eastAsia="ru-RU"/>
        </w:rPr>
        <w:t xml:space="preserve"> студенческой научной конференции.</w:t>
      </w:r>
    </w:p>
    <w:p w:rsidR="00045D26" w:rsidRDefault="00303EC7" w:rsidP="005174F2">
      <w:pPr>
        <w:tabs>
          <w:tab w:val="left" w:pos="284"/>
        </w:tabs>
        <w:rPr>
          <w:highlight w:val="lightGray"/>
        </w:rPr>
      </w:pPr>
      <w:r w:rsidRPr="00C445AD">
        <w:t xml:space="preserve"> </w:t>
      </w:r>
    </w:p>
    <w:p w:rsidR="00303EC7" w:rsidRDefault="00303EC7" w:rsidP="005174F2">
      <w:pPr>
        <w:tabs>
          <w:tab w:val="left" w:pos="284"/>
        </w:tabs>
        <w:rPr>
          <w:highlight w:val="lightGray"/>
        </w:rPr>
      </w:pPr>
    </w:p>
    <w:p w:rsidR="005174F2" w:rsidRPr="009F15AF" w:rsidRDefault="00385D97" w:rsidP="00773698">
      <w:pPr>
        <w:numPr>
          <w:ilvl w:val="0"/>
          <w:numId w:val="36"/>
        </w:numPr>
        <w:tabs>
          <w:tab w:val="left" w:pos="284"/>
        </w:tabs>
        <w:rPr>
          <w:b/>
        </w:rPr>
      </w:pPr>
      <w:r w:rsidRPr="00CD1218">
        <w:rPr>
          <w:b/>
          <w:caps/>
        </w:rPr>
        <w:t>формы отчетности по практике</w:t>
      </w:r>
    </w:p>
    <w:p w:rsidR="00303EC7" w:rsidRDefault="00303EC7" w:rsidP="00CF64CC">
      <w:pPr>
        <w:tabs>
          <w:tab w:val="left" w:pos="284"/>
        </w:tabs>
      </w:pPr>
    </w:p>
    <w:p w:rsidR="00B77164" w:rsidRPr="00BF1935" w:rsidRDefault="00B77164" w:rsidP="00B77164">
      <w:pPr>
        <w:tabs>
          <w:tab w:val="left" w:pos="284"/>
        </w:tabs>
      </w:pPr>
      <w:r w:rsidRPr="00BF1935">
        <w:t xml:space="preserve">Отчёты о </w:t>
      </w:r>
      <w:r>
        <w:t>прохождении</w:t>
      </w:r>
      <w:r w:rsidRPr="00BF1935">
        <w:t xml:space="preserve"> научно-исследовательской </w:t>
      </w:r>
      <w:r>
        <w:t>практики</w:t>
      </w:r>
      <w:r w:rsidRPr="00BF1935">
        <w:t xml:space="preserve"> должен составляться студентом в ходе прохождения практики. По окончании практики студент оформляет отчёт выполнении научно-исследовательской работы. </w:t>
      </w:r>
    </w:p>
    <w:p w:rsidR="00CF64CC" w:rsidRPr="008206B7" w:rsidRDefault="00B77164" w:rsidP="00B77164">
      <w:pPr>
        <w:tabs>
          <w:tab w:val="left" w:pos="284"/>
        </w:tabs>
      </w:pPr>
      <w:r w:rsidRPr="00BF1935">
        <w:t>Согласно Положению о порядке проведения практик студентов образовательных организаций высшего профессионального образования (Приказ Министерства образования № 1154) форма и вид отчётности (дневник, отчёт и т.п.) студентов о прохождении практики определяются образовательной организацией</w:t>
      </w:r>
      <w:r>
        <w:t xml:space="preserve"> (Приложение Б)</w:t>
      </w:r>
      <w:r w:rsidRPr="009F15AF">
        <w:t>. Форма отчета о выполнении научно-исследовательской работы соответствует установленной в ФГБОУ ВО «РГРТУ».</w:t>
      </w:r>
      <w:r>
        <w:t xml:space="preserve"> </w:t>
      </w:r>
      <w:r w:rsidRPr="000042FC">
        <w:t>Требования к оформлению отчета по</w:t>
      </w:r>
      <w:r>
        <w:t xml:space="preserve"> </w:t>
      </w:r>
      <w:r w:rsidRPr="00BF1935">
        <w:t>научно-исследовательской</w:t>
      </w:r>
      <w:r w:rsidRPr="000042FC">
        <w:t xml:space="preserve"> практике приведены в приложении </w:t>
      </w:r>
      <w:r>
        <w:t>В</w:t>
      </w:r>
      <w:r w:rsidRPr="000042FC">
        <w:t>.</w:t>
      </w:r>
    </w:p>
    <w:p w:rsidR="00594014" w:rsidRPr="008206B7" w:rsidRDefault="00594014" w:rsidP="00594014">
      <w:pPr>
        <w:tabs>
          <w:tab w:val="left" w:pos="284"/>
        </w:tabs>
      </w:pPr>
    </w:p>
    <w:p w:rsidR="00594014" w:rsidRPr="008206B7" w:rsidRDefault="00594014" w:rsidP="00594014">
      <w:pPr>
        <w:tabs>
          <w:tab w:val="left" w:pos="284"/>
        </w:tabs>
      </w:pPr>
      <w:r w:rsidRPr="008206B7">
        <w:t>В ФГБОУ ВО «РГРТУ» отчёт по</w:t>
      </w:r>
      <w:r w:rsidR="00A0797A" w:rsidRPr="008206B7">
        <w:t xml:space="preserve"> данной</w:t>
      </w:r>
      <w:r w:rsidRPr="008206B7">
        <w:t xml:space="preserve"> практик</w:t>
      </w:r>
      <w:r w:rsidR="00CF727D" w:rsidRPr="008206B7">
        <w:t xml:space="preserve">е </w:t>
      </w:r>
      <w:r w:rsidRPr="008206B7">
        <w:t xml:space="preserve">состоит </w:t>
      </w:r>
      <w:proofErr w:type="gramStart"/>
      <w:r w:rsidRPr="008206B7">
        <w:t>из</w:t>
      </w:r>
      <w:proofErr w:type="gramEnd"/>
      <w:r w:rsidRPr="008206B7">
        <w:t xml:space="preserve">: </w:t>
      </w:r>
    </w:p>
    <w:p w:rsidR="00594014" w:rsidRPr="008206B7" w:rsidRDefault="00594014" w:rsidP="00594014">
      <w:pPr>
        <w:tabs>
          <w:tab w:val="left" w:pos="284"/>
        </w:tabs>
      </w:pPr>
      <w:r w:rsidRPr="008206B7">
        <w:rPr>
          <w:b/>
        </w:rPr>
        <w:t>Задание на практику</w:t>
      </w:r>
      <w:r w:rsidRPr="008206B7">
        <w:t xml:space="preserve"> студент должен получить от руководителя практики (приложени</w:t>
      </w:r>
      <w:r w:rsidR="009D6AB0">
        <w:t>е</w:t>
      </w:r>
      <w:r w:rsidR="008D0C6E" w:rsidRPr="008206B7">
        <w:t xml:space="preserve"> </w:t>
      </w:r>
      <w:r w:rsidRPr="008206B7">
        <w:t>А). Задание на практику</w:t>
      </w:r>
      <w:r w:rsidR="00E9677D" w:rsidRPr="008206B7">
        <w:t xml:space="preserve"> </w:t>
      </w:r>
      <w:r w:rsidRPr="008206B7">
        <w:t>подлежит включению в состав отчета.</w:t>
      </w:r>
    </w:p>
    <w:p w:rsidR="008E3629" w:rsidRPr="008206B7" w:rsidRDefault="008E3629" w:rsidP="00594014">
      <w:pPr>
        <w:tabs>
          <w:tab w:val="left" w:pos="284"/>
        </w:tabs>
      </w:pPr>
      <w:r w:rsidRPr="008206B7">
        <w:rPr>
          <w:b/>
        </w:rPr>
        <w:t>Отчёт</w:t>
      </w:r>
      <w:r w:rsidRPr="008206B7">
        <w:t xml:space="preserve"> о проделанной работе и полученных результатах</w:t>
      </w:r>
      <w:r w:rsidR="008206B7" w:rsidRPr="008206B7">
        <w:t xml:space="preserve"> (Приложения Б–Г)</w:t>
      </w:r>
      <w:r w:rsidRPr="008206B7">
        <w:t>.</w:t>
      </w:r>
    </w:p>
    <w:p w:rsidR="00B25D5E" w:rsidRPr="00773698" w:rsidRDefault="00DD7311" w:rsidP="00773698">
      <w:pPr>
        <w:tabs>
          <w:tab w:val="left" w:pos="284"/>
        </w:tabs>
      </w:pPr>
      <w:r w:rsidRPr="008206B7">
        <w:rPr>
          <w:b/>
        </w:rPr>
        <w:lastRenderedPageBreak/>
        <w:t>Отзыв</w:t>
      </w:r>
      <w:r w:rsidR="00162ED0" w:rsidRPr="008206B7">
        <w:t xml:space="preserve"> </w:t>
      </w:r>
      <w:r w:rsidRPr="008206B7">
        <w:t>должен</w:t>
      </w:r>
      <w:r w:rsidR="00162ED0" w:rsidRPr="008206B7">
        <w:t xml:space="preserve"> </w:t>
      </w:r>
      <w:r w:rsidRPr="008206B7">
        <w:t>быть</w:t>
      </w:r>
      <w:r w:rsidR="00162ED0" w:rsidRPr="008206B7">
        <w:t xml:space="preserve"> </w:t>
      </w:r>
      <w:r w:rsidRPr="008206B7">
        <w:t>сост</w:t>
      </w:r>
      <w:r w:rsidR="00162ED0" w:rsidRPr="008206B7">
        <w:t xml:space="preserve">авлен </w:t>
      </w:r>
      <w:r w:rsidR="00162ED0" w:rsidRPr="008206B7">
        <w:rPr>
          <w:b/>
        </w:rPr>
        <w:t>руководителем практики</w:t>
      </w:r>
      <w:r w:rsidR="00825A9F" w:rsidRPr="008206B7">
        <w:rPr>
          <w:b/>
        </w:rPr>
        <w:t xml:space="preserve"> </w:t>
      </w:r>
      <w:r w:rsidR="00825A9F" w:rsidRPr="008206B7">
        <w:t xml:space="preserve">(Приложение </w:t>
      </w:r>
      <w:r w:rsidR="00722D0B" w:rsidRPr="008206B7">
        <w:t>Д</w:t>
      </w:r>
      <w:r w:rsidR="00825A9F" w:rsidRPr="008206B7">
        <w:t>)</w:t>
      </w:r>
      <w:r w:rsidR="00162ED0" w:rsidRPr="008206B7">
        <w:t xml:space="preserve">. </w:t>
      </w:r>
      <w:r w:rsidRPr="008206B7">
        <w:t>В</w:t>
      </w:r>
      <w:r w:rsidR="00162ED0" w:rsidRPr="008206B7">
        <w:t xml:space="preserve"> </w:t>
      </w:r>
      <w:r w:rsidRPr="008206B7">
        <w:t>отзыве обязательно необходимо оценить работу</w:t>
      </w:r>
      <w:r w:rsidR="00162ED0" w:rsidRPr="008206B7">
        <w:t xml:space="preserve"> </w:t>
      </w:r>
      <w:r w:rsidRPr="008206B7">
        <w:t>студента по</w:t>
      </w:r>
      <w:r w:rsidR="00162ED0" w:rsidRPr="008206B7">
        <w:t xml:space="preserve"> </w:t>
      </w:r>
      <w:r w:rsidRPr="008206B7">
        <w:t>четырехбалльной шкале. Отзыв руководителя</w:t>
      </w:r>
      <w:r w:rsidR="00162ED0" w:rsidRPr="008206B7">
        <w:t xml:space="preserve"> </w:t>
      </w:r>
      <w:r w:rsidRPr="008206B7">
        <w:t>практики</w:t>
      </w:r>
      <w:r w:rsidR="00162ED0" w:rsidRPr="008206B7">
        <w:t xml:space="preserve"> </w:t>
      </w:r>
      <w:r w:rsidRPr="008206B7">
        <w:t>подлежит</w:t>
      </w:r>
      <w:r w:rsidR="00162ED0" w:rsidRPr="008206B7">
        <w:t xml:space="preserve"> </w:t>
      </w:r>
      <w:r w:rsidRPr="008206B7">
        <w:t>включению</w:t>
      </w:r>
      <w:r w:rsidR="00162ED0" w:rsidRPr="008206B7">
        <w:t xml:space="preserve"> </w:t>
      </w:r>
      <w:r w:rsidRPr="008206B7">
        <w:t>в</w:t>
      </w:r>
      <w:r w:rsidR="00162ED0" w:rsidRPr="008206B7">
        <w:t xml:space="preserve"> </w:t>
      </w:r>
      <w:r w:rsidRPr="008206B7">
        <w:t>состав</w:t>
      </w:r>
      <w:r w:rsidR="00162ED0" w:rsidRPr="008206B7">
        <w:t xml:space="preserve"> </w:t>
      </w:r>
      <w:r w:rsidRPr="008206B7">
        <w:t>о</w:t>
      </w:r>
      <w:r w:rsidR="00162ED0" w:rsidRPr="008206B7">
        <w:t xml:space="preserve">тчета. К зачету по практике </w:t>
      </w:r>
      <w:r w:rsidRPr="008206B7">
        <w:t>представляется также отзыв руководителя практики о работе практиканта (составляется в произвольной</w:t>
      </w:r>
      <w:r w:rsidR="00162ED0" w:rsidRPr="008206B7">
        <w:t xml:space="preserve"> </w:t>
      </w:r>
      <w:r w:rsidRPr="008206B7">
        <w:t>форме</w:t>
      </w:r>
      <w:r w:rsidR="00162ED0" w:rsidRPr="008206B7">
        <w:t xml:space="preserve"> и характеризует личные и профессиональные качества практиканта, проявленные им в ходе прохождения практики</w:t>
      </w:r>
      <w:r w:rsidRPr="008206B7">
        <w:t>).</w:t>
      </w:r>
    </w:p>
    <w:p w:rsidR="00045D26" w:rsidRDefault="00045D26" w:rsidP="00594014">
      <w:pPr>
        <w:rPr>
          <w:bCs/>
        </w:rPr>
      </w:pPr>
    </w:p>
    <w:p w:rsidR="002150C1" w:rsidRDefault="002150C1" w:rsidP="00594014">
      <w:pPr>
        <w:rPr>
          <w:bCs/>
        </w:rPr>
      </w:pPr>
    </w:p>
    <w:p w:rsidR="004F16F0" w:rsidRPr="00CE1D12" w:rsidRDefault="00385D97" w:rsidP="00773698">
      <w:pPr>
        <w:numPr>
          <w:ilvl w:val="0"/>
          <w:numId w:val="36"/>
        </w:numPr>
        <w:rPr>
          <w:b/>
          <w:bCs/>
        </w:rPr>
      </w:pPr>
      <w:r w:rsidRPr="0018200D">
        <w:rPr>
          <w:b/>
        </w:rPr>
        <w:t>УЧЕБНО-МЕТОДИЧЕСКОЕ ОБЕСПЕЧЕНИЕ</w:t>
      </w:r>
      <w:r>
        <w:rPr>
          <w:b/>
        </w:rPr>
        <w:t xml:space="preserve"> ПРАКТИКИ</w:t>
      </w:r>
    </w:p>
    <w:p w:rsidR="002537D3" w:rsidRDefault="002537D3" w:rsidP="004F16F0">
      <w:pPr>
        <w:rPr>
          <w:b/>
        </w:rPr>
      </w:pPr>
    </w:p>
    <w:p w:rsidR="00AF2226" w:rsidRPr="00773698" w:rsidRDefault="00773698" w:rsidP="00773698">
      <w:pPr>
        <w:shd w:val="clear" w:color="auto" w:fill="FFFFFF"/>
        <w:spacing w:line="278" w:lineRule="exact"/>
        <w:rPr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4</w:t>
      </w:r>
      <w:r w:rsidR="001221DB">
        <w:rPr>
          <w:b/>
          <w:bCs/>
          <w:color w:val="000000"/>
          <w:spacing w:val="-3"/>
        </w:rPr>
        <w:t xml:space="preserve">.1 </w:t>
      </w:r>
      <w:r>
        <w:rPr>
          <w:b/>
          <w:bCs/>
          <w:color w:val="000000"/>
          <w:spacing w:val="-3"/>
        </w:rPr>
        <w:t>Библиографический список</w:t>
      </w:r>
    </w:p>
    <w:p w:rsidR="001D0587" w:rsidRPr="0093401A" w:rsidRDefault="001D0587" w:rsidP="001D058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ind w:left="0" w:firstLine="709"/>
      </w:pPr>
      <w:r w:rsidRPr="0093401A">
        <w:t>Шишова Н.А. Основы построения инфокоммуникационных систем и сетей [Эле</w:t>
      </w:r>
      <w:r w:rsidRPr="0093401A">
        <w:t>к</w:t>
      </w:r>
      <w:r w:rsidRPr="0093401A">
        <w:t xml:space="preserve">тронный ресурс]: учебное пособие/ Н.А. Шишова— </w:t>
      </w:r>
      <w:proofErr w:type="gramStart"/>
      <w:r w:rsidRPr="0093401A">
        <w:t>Эл</w:t>
      </w:r>
      <w:proofErr w:type="gramEnd"/>
      <w:r w:rsidRPr="0093401A">
        <w:t>ектрон. текстовые данные.— М.: Мо</w:t>
      </w:r>
      <w:r w:rsidRPr="0093401A">
        <w:t>с</w:t>
      </w:r>
      <w:r w:rsidRPr="0093401A">
        <w:t>ковский технический университет связи и информатики, 2015.— 43 c.— Режим доступа: http://www.iprbookshop.ru/61512.html.— ЭБС «</w:t>
      </w:r>
      <w:proofErr w:type="spellStart"/>
      <w:r w:rsidRPr="0093401A">
        <w:t>IPRbooks</w:t>
      </w:r>
      <w:proofErr w:type="spellEnd"/>
      <w:r w:rsidRPr="0093401A">
        <w:t>».</w:t>
      </w:r>
    </w:p>
    <w:p w:rsidR="001D0587" w:rsidRPr="0093401A" w:rsidRDefault="001D0587" w:rsidP="001D058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ind w:left="0" w:firstLine="709"/>
      </w:pPr>
      <w:r w:rsidRPr="0093401A">
        <w:t xml:space="preserve">Дьяконов В.П. MATLAB и SIMULINK для радиоинженеров [Электронный ресурс]/ В.П. Дьяконов— </w:t>
      </w:r>
      <w:proofErr w:type="gramStart"/>
      <w:r w:rsidRPr="0093401A">
        <w:t>Эл</w:t>
      </w:r>
      <w:proofErr w:type="gramEnd"/>
      <w:r w:rsidRPr="0093401A">
        <w:t>ектрон. текстовые данные.— Саратов: Профобразование, 2017.— 976 c.— Режим доступа: http://www.iprbookshop.ru/63597.html.— ЭБС «</w:t>
      </w:r>
      <w:proofErr w:type="spellStart"/>
      <w:r w:rsidRPr="0093401A">
        <w:t>IPRbooks</w:t>
      </w:r>
      <w:proofErr w:type="spellEnd"/>
      <w:r w:rsidRPr="0093401A">
        <w:t>».</w:t>
      </w:r>
    </w:p>
    <w:p w:rsidR="001221DB" w:rsidRDefault="001221DB" w:rsidP="001221DB">
      <w:pPr>
        <w:pStyle w:val="af2"/>
        <w:tabs>
          <w:tab w:val="left" w:pos="993"/>
        </w:tabs>
        <w:suppressAutoHyphens w:val="0"/>
      </w:pPr>
    </w:p>
    <w:p w:rsidR="00CB74CE" w:rsidRDefault="00773698" w:rsidP="00CB74CE">
      <w:pPr>
        <w:shd w:val="clear" w:color="auto" w:fill="FFFFFF"/>
        <w:spacing w:line="278" w:lineRule="exact"/>
        <w:rPr>
          <w:b/>
          <w:bCs/>
          <w:color w:val="000000"/>
          <w:spacing w:val="-2"/>
        </w:rPr>
      </w:pPr>
      <w:r>
        <w:rPr>
          <w:b/>
        </w:rPr>
        <w:t>4</w:t>
      </w:r>
      <w:r w:rsidR="00CB74CE" w:rsidRPr="00CB74CE">
        <w:rPr>
          <w:b/>
        </w:rPr>
        <w:t>.</w:t>
      </w:r>
      <w:r>
        <w:rPr>
          <w:b/>
        </w:rPr>
        <w:t>2</w:t>
      </w:r>
      <w:r w:rsidR="00CB74CE" w:rsidRPr="00CB74CE">
        <w:rPr>
          <w:b/>
        </w:rPr>
        <w:t xml:space="preserve"> </w:t>
      </w:r>
      <w:r w:rsidR="00CB74CE">
        <w:rPr>
          <w:b/>
          <w:bCs/>
        </w:rPr>
        <w:t>М</w:t>
      </w:r>
      <w:r w:rsidR="00CB74CE" w:rsidRPr="00CE1D12">
        <w:rPr>
          <w:b/>
          <w:bCs/>
        </w:rPr>
        <w:t xml:space="preserve">етодические указания для </w:t>
      </w:r>
      <w:proofErr w:type="gramStart"/>
      <w:r w:rsidR="00CB74CE" w:rsidRPr="00CE1D12">
        <w:rPr>
          <w:b/>
          <w:bCs/>
        </w:rPr>
        <w:t>обучающихся</w:t>
      </w:r>
      <w:proofErr w:type="gramEnd"/>
      <w:r w:rsidR="00CB74CE" w:rsidRPr="00CE1D12">
        <w:rPr>
          <w:b/>
          <w:bCs/>
        </w:rPr>
        <w:t xml:space="preserve"> по </w:t>
      </w:r>
      <w:r w:rsidR="00CB74CE" w:rsidRPr="00CD1218">
        <w:rPr>
          <w:b/>
        </w:rPr>
        <w:t>про</w:t>
      </w:r>
      <w:r w:rsidR="00CB74CE">
        <w:rPr>
          <w:b/>
        </w:rPr>
        <w:t>хождению</w:t>
      </w:r>
      <w:r w:rsidR="00CB74CE">
        <w:rPr>
          <w:b/>
          <w:bCs/>
          <w:color w:val="000000"/>
          <w:spacing w:val="-2"/>
        </w:rPr>
        <w:t xml:space="preserve"> практики</w:t>
      </w:r>
    </w:p>
    <w:p w:rsidR="00B77164" w:rsidRPr="0093401A" w:rsidRDefault="00B77164" w:rsidP="00B77164">
      <w:r w:rsidRPr="0093401A">
        <w:t xml:space="preserve">Научно-исследовательская </w:t>
      </w:r>
      <w:r>
        <w:t>практика</w:t>
      </w:r>
      <w:r w:rsidRPr="0093401A">
        <w:t xml:space="preserve"> предусматривает </w:t>
      </w:r>
      <w:r>
        <w:t>регулярное</w:t>
      </w:r>
      <w:r w:rsidRPr="0093401A">
        <w:t xml:space="preserve"> посещение предприятий-баз практики, выполнение практических курсов. Изучение курса завершается зачетом.</w:t>
      </w:r>
    </w:p>
    <w:p w:rsidR="00B77164" w:rsidRPr="0093401A" w:rsidRDefault="00B77164" w:rsidP="00B77164">
      <w:r w:rsidRPr="0093401A">
        <w:t xml:space="preserve">Успешное изучение курса требует </w:t>
      </w:r>
      <w:r>
        <w:t>регулярного</w:t>
      </w:r>
      <w:r w:rsidRPr="0093401A">
        <w:t xml:space="preserve"> посещения предприятий, на которых проводится практика, выполнения всех заданий руководителя практики, ознакомления с основной и дополнительной литературой.</w:t>
      </w:r>
    </w:p>
    <w:p w:rsidR="00B77164" w:rsidRPr="00154F83" w:rsidRDefault="00B77164" w:rsidP="00B77164">
      <w:pPr>
        <w:rPr>
          <w:highlight w:val="lightGray"/>
        </w:rPr>
      </w:pPr>
    </w:p>
    <w:p w:rsidR="00B77164" w:rsidRPr="0093401A" w:rsidRDefault="00B77164" w:rsidP="00B77164">
      <w:pPr>
        <w:rPr>
          <w:b/>
        </w:rPr>
      </w:pPr>
      <w:r w:rsidRPr="0093401A">
        <w:rPr>
          <w:b/>
        </w:rPr>
        <w:t>Указания в рамках подготовки к промежуточной аттестации</w:t>
      </w:r>
    </w:p>
    <w:p w:rsidR="00B77164" w:rsidRPr="0093401A" w:rsidRDefault="00B77164" w:rsidP="00B77164">
      <w:proofErr w:type="gramStart"/>
      <w:r w:rsidRPr="0093401A">
        <w:t>При подготовке к зачету по практике в дополнение к изучению</w:t>
      </w:r>
      <w:proofErr w:type="gramEnd"/>
      <w:r w:rsidRPr="0093401A">
        <w:t xml:space="preserve"> раздаточного материала, предусмотренного рабочей программой, необходимо пользоваться учебной литературой, рекомендованной в настоящей рабочей программе. </w:t>
      </w:r>
    </w:p>
    <w:p w:rsidR="00B77164" w:rsidRPr="0093401A" w:rsidRDefault="00B77164" w:rsidP="00B77164"/>
    <w:p w:rsidR="00B77164" w:rsidRPr="0093401A" w:rsidRDefault="00B77164" w:rsidP="00B77164">
      <w:pPr>
        <w:rPr>
          <w:b/>
        </w:rPr>
      </w:pPr>
      <w:r w:rsidRPr="0093401A">
        <w:rPr>
          <w:b/>
        </w:rPr>
        <w:t>Указания в рамках самостоятельной работы студентов</w:t>
      </w:r>
    </w:p>
    <w:p w:rsidR="00B77164" w:rsidRPr="0093401A" w:rsidRDefault="00B77164" w:rsidP="00B77164">
      <w:r w:rsidRPr="0093401A">
        <w:t xml:space="preserve">Самостоятельная работа студентов при выполнении научно-исследовательской </w:t>
      </w:r>
      <w:r>
        <w:t>практики</w:t>
      </w:r>
      <w:r w:rsidRPr="0093401A">
        <w:t xml:space="preserve"> играет важную роль в ходе всего учебного процесса.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CB74CE" w:rsidRPr="00CB74CE" w:rsidRDefault="00CB74CE" w:rsidP="00290CCF">
      <w:pPr>
        <w:shd w:val="clear" w:color="auto" w:fill="FFFFFF"/>
        <w:spacing w:line="278" w:lineRule="exact"/>
        <w:rPr>
          <w:bCs/>
          <w:color w:val="000000"/>
          <w:spacing w:val="2"/>
        </w:rPr>
      </w:pPr>
    </w:p>
    <w:p w:rsidR="001221DB" w:rsidRPr="0093401A" w:rsidRDefault="001221DB" w:rsidP="001221DB">
      <w:pPr>
        <w:pStyle w:val="af2"/>
        <w:tabs>
          <w:tab w:val="left" w:pos="993"/>
        </w:tabs>
        <w:suppressAutoHyphens w:val="0"/>
        <w:rPr>
          <w:lang w:eastAsia="ru-RU"/>
        </w:rPr>
      </w:pPr>
    </w:p>
    <w:p w:rsidR="001D0587" w:rsidRDefault="001D0587" w:rsidP="001D0587">
      <w:pPr>
        <w:tabs>
          <w:tab w:val="left" w:pos="284"/>
        </w:tabs>
        <w:jc w:val="center"/>
        <w:rPr>
          <w:b/>
          <w:bCs/>
          <w:highlight w:val="lightGray"/>
        </w:rPr>
      </w:pPr>
    </w:p>
    <w:p w:rsidR="008D0C6E" w:rsidRPr="005053F9" w:rsidRDefault="00594014" w:rsidP="008D0C6E">
      <w:pPr>
        <w:ind w:firstLine="708"/>
        <w:rPr>
          <w:b/>
        </w:rPr>
      </w:pPr>
      <w:r w:rsidRPr="00A075F0">
        <w:rPr>
          <w:highlight w:val="lightGray"/>
        </w:rPr>
        <w:br w:type="page"/>
      </w:r>
      <w:r w:rsidR="008D0C6E" w:rsidRPr="005053F9">
        <w:rPr>
          <w:b/>
        </w:rPr>
        <w:lastRenderedPageBreak/>
        <w:t>Приложение</w:t>
      </w:r>
      <w:proofErr w:type="gramStart"/>
      <w:r w:rsidR="008D0C6E" w:rsidRPr="005053F9">
        <w:rPr>
          <w:b/>
        </w:rPr>
        <w:t xml:space="preserve"> </w:t>
      </w:r>
      <w:r w:rsidR="008206B7">
        <w:rPr>
          <w:b/>
        </w:rPr>
        <w:t>А</w:t>
      </w:r>
      <w:proofErr w:type="gramEnd"/>
      <w:r w:rsidR="008D0C6E" w:rsidRPr="005053F9">
        <w:rPr>
          <w:b/>
        </w:rPr>
        <w:t xml:space="preserve"> </w:t>
      </w:r>
    </w:p>
    <w:p w:rsidR="00722D0B" w:rsidRPr="004051B3" w:rsidRDefault="008D0C6E" w:rsidP="00722D0B">
      <w:pPr>
        <w:ind w:firstLine="708"/>
        <w:rPr>
          <w:b/>
          <w:i/>
        </w:rPr>
      </w:pPr>
      <w:r w:rsidRPr="004051B3">
        <w:rPr>
          <w:b/>
          <w:i/>
        </w:rPr>
        <w:t>Образец индивидуального задания на прохождение</w:t>
      </w:r>
      <w:r w:rsidR="00E20773">
        <w:rPr>
          <w:b/>
          <w:i/>
        </w:rPr>
        <w:t xml:space="preserve"> </w:t>
      </w:r>
      <w:r w:rsidR="0014779E" w:rsidRPr="0014779E">
        <w:rPr>
          <w:b/>
          <w:i/>
        </w:rPr>
        <w:t>научно-исследовательской</w:t>
      </w:r>
      <w:r w:rsidRPr="004051B3">
        <w:rPr>
          <w:b/>
          <w:i/>
        </w:rPr>
        <w:t xml:space="preserve"> </w:t>
      </w:r>
      <w:r w:rsidR="00742CDF" w:rsidRPr="00742CDF">
        <w:rPr>
          <w:b/>
          <w:i/>
        </w:rPr>
        <w:t>практик</w:t>
      </w:r>
      <w:r w:rsidR="00742CDF">
        <w:rPr>
          <w:b/>
          <w:i/>
        </w:rPr>
        <w:t>и</w:t>
      </w:r>
      <w:r w:rsidRPr="004051B3">
        <w:rPr>
          <w:b/>
          <w:i/>
        </w:rPr>
        <w:t xml:space="preserve"> </w:t>
      </w:r>
    </w:p>
    <w:p w:rsidR="004051B3" w:rsidRPr="004051B3" w:rsidRDefault="004051B3" w:rsidP="004051B3">
      <w:pPr>
        <w:ind w:firstLine="0"/>
        <w:jc w:val="center"/>
        <w:rPr>
          <w:b/>
        </w:rPr>
      </w:pPr>
      <w:r w:rsidRPr="004051B3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Федеральное государственное бюджетное образовательное учреждение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высшего образования</w:t>
      </w:r>
    </w:p>
    <w:p w:rsidR="004051B3" w:rsidRPr="004051B3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«Рязанский государственный радиотехнический университет</w:t>
      </w:r>
      <w:r>
        <w:rPr>
          <w:b/>
        </w:rPr>
        <w:t xml:space="preserve"> </w:t>
      </w:r>
      <w:r w:rsidRPr="004051B3">
        <w:rPr>
          <w:b/>
        </w:rPr>
        <w:t>имени В.Ф. Уткина»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4051B3">
        <w:rPr>
          <w:b/>
        </w:rPr>
        <w:t>Кафедра «Телекоммуникаций и основ радиотехники»</w:t>
      </w:r>
    </w:p>
    <w:p w:rsidR="008206B7" w:rsidRPr="00C44DD4" w:rsidRDefault="008D0C6E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  <w:r w:rsidR="008206B7" w:rsidRPr="00C44DD4">
        <w:rPr>
          <w:i w:val="0"/>
        </w:rPr>
        <w:t>«Утверждаю»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 xml:space="preserve"> Заведующий кафедрой</w:t>
      </w:r>
      <w:r>
        <w:rPr>
          <w:i w:val="0"/>
        </w:rPr>
        <w:t xml:space="preserve"> ТОР</w:t>
      </w:r>
    </w:p>
    <w:p w:rsidR="008206B7" w:rsidRDefault="008206B7" w:rsidP="008206B7">
      <w:pPr>
        <w:pStyle w:val="a4"/>
        <w:ind w:firstLine="0"/>
        <w:jc w:val="right"/>
        <w:rPr>
          <w:i w:val="0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204662">
        <w:rPr>
          <w:i w:val="0"/>
        </w:rPr>
        <w:t>__</w:t>
      </w:r>
      <w:r>
        <w:rPr>
          <w:i w:val="0"/>
        </w:rPr>
        <w:t>__</w:t>
      </w:r>
      <w:r w:rsidRPr="00204662">
        <w:rPr>
          <w:i w:val="0"/>
        </w:rPr>
        <w:t>_________ В.В. Витязев</w:t>
      </w:r>
      <w:r w:rsidRPr="00C44DD4">
        <w:rPr>
          <w:i w:val="0"/>
        </w:rPr>
        <w:t xml:space="preserve"> 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>«___» ____</w:t>
      </w:r>
      <w:r>
        <w:rPr>
          <w:i w:val="0"/>
        </w:rPr>
        <w:t>__</w:t>
      </w:r>
      <w:r w:rsidRPr="00C44DD4">
        <w:rPr>
          <w:i w:val="0"/>
        </w:rPr>
        <w:t xml:space="preserve">______ 20___г. </w:t>
      </w:r>
    </w:p>
    <w:p w:rsidR="008D0C6E" w:rsidRPr="005053F9" w:rsidRDefault="008D0C6E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</w:p>
    <w:p w:rsidR="008D0C6E" w:rsidRDefault="008D0C6E" w:rsidP="00EA5C60">
      <w:pPr>
        <w:pStyle w:val="a4"/>
        <w:tabs>
          <w:tab w:val="clear" w:pos="851"/>
        </w:tabs>
        <w:ind w:firstLine="0"/>
        <w:jc w:val="center"/>
        <w:rPr>
          <w:b/>
          <w:i w:val="0"/>
          <w:sz w:val="23"/>
          <w:szCs w:val="23"/>
          <w:lang w:val="ru-RU"/>
        </w:rPr>
      </w:pPr>
      <w:r w:rsidRPr="00EA5C60">
        <w:rPr>
          <w:b/>
          <w:i w:val="0"/>
          <w:sz w:val="23"/>
          <w:szCs w:val="23"/>
        </w:rPr>
        <w:t xml:space="preserve">ЗАДАНИЕ НА </w:t>
      </w:r>
      <w:r w:rsidR="0014779E">
        <w:rPr>
          <w:b/>
          <w:i w:val="0"/>
          <w:sz w:val="23"/>
          <w:szCs w:val="23"/>
          <w:lang w:val="ru-RU"/>
        </w:rPr>
        <w:t>НАУЧНО-ИССЛЕДОВАТЕЛЬСКУЮ</w:t>
      </w:r>
      <w:r w:rsidR="0014779E" w:rsidRPr="00EA5C60">
        <w:rPr>
          <w:b/>
          <w:i w:val="0"/>
          <w:sz w:val="23"/>
          <w:szCs w:val="23"/>
          <w:lang w:val="ru-RU"/>
        </w:rPr>
        <w:t xml:space="preserve"> </w:t>
      </w:r>
      <w:r w:rsidR="00742CDF" w:rsidRPr="00EA5C60">
        <w:rPr>
          <w:b/>
          <w:i w:val="0"/>
          <w:sz w:val="23"/>
          <w:szCs w:val="23"/>
          <w:lang w:val="ru-RU"/>
        </w:rPr>
        <w:t>ПРАКТИКУ</w:t>
      </w:r>
    </w:p>
    <w:p w:rsidR="00EA5C60" w:rsidRPr="00EA5C60" w:rsidRDefault="00EA5C60" w:rsidP="00EA5C60">
      <w:pPr>
        <w:pStyle w:val="a4"/>
        <w:tabs>
          <w:tab w:val="clear" w:pos="851"/>
        </w:tabs>
        <w:ind w:firstLine="0"/>
        <w:jc w:val="center"/>
        <w:rPr>
          <w:b/>
          <w:i w:val="0"/>
          <w:sz w:val="23"/>
          <w:szCs w:val="23"/>
          <w:lang w:val="ru-RU"/>
        </w:rPr>
      </w:pPr>
    </w:p>
    <w:p w:rsidR="008D0C6E" w:rsidRPr="005053F9" w:rsidRDefault="00B94BC4" w:rsidP="008D0C6E">
      <w:pPr>
        <w:pStyle w:val="a4"/>
        <w:ind w:firstLine="0"/>
        <w:jc w:val="center"/>
        <w:rPr>
          <w:i w:val="0"/>
        </w:rPr>
      </w:pPr>
      <w:proofErr w:type="spellStart"/>
      <w:r>
        <w:rPr>
          <w:i w:val="0"/>
          <w:lang w:val="ru-RU"/>
        </w:rPr>
        <w:t>Студе</w:t>
      </w:r>
      <w:r w:rsidR="008D0C6E" w:rsidRPr="005053F9">
        <w:rPr>
          <w:i w:val="0"/>
        </w:rPr>
        <w:t>нту</w:t>
      </w:r>
      <w:proofErr w:type="spellEnd"/>
      <w:r w:rsidR="008D0C6E" w:rsidRPr="005053F9">
        <w:rPr>
          <w:i w:val="0"/>
        </w:rPr>
        <w:t xml:space="preserve"> ________________________________________________________________</w:t>
      </w:r>
    </w:p>
    <w:p w:rsidR="008D0C6E" w:rsidRPr="005053F9" w:rsidRDefault="008D0C6E" w:rsidP="008D0C6E">
      <w:pPr>
        <w:pStyle w:val="a4"/>
        <w:ind w:firstLine="0"/>
        <w:jc w:val="center"/>
        <w:rPr>
          <w:i w:val="0"/>
        </w:rPr>
      </w:pPr>
      <w:r w:rsidRPr="005053F9">
        <w:rPr>
          <w:i w:val="0"/>
          <w:sz w:val="20"/>
        </w:rPr>
        <w:t xml:space="preserve">(Ф.И.О. </w:t>
      </w:r>
      <w:r w:rsidR="005877E2">
        <w:rPr>
          <w:i w:val="0"/>
          <w:sz w:val="20"/>
          <w:lang w:val="ru-RU"/>
        </w:rPr>
        <w:t>студента</w:t>
      </w:r>
      <w:r w:rsidRPr="005053F9">
        <w:rPr>
          <w:i w:val="0"/>
          <w:sz w:val="20"/>
        </w:rPr>
        <w:t>)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 xml:space="preserve">Направление подготовки </w:t>
      </w:r>
      <w:r w:rsidR="004051B3">
        <w:rPr>
          <w:i w:val="0"/>
          <w:lang w:val="ru-RU"/>
        </w:rPr>
        <w:t>–</w:t>
      </w:r>
      <w:r w:rsidR="004051B3" w:rsidRPr="005053F9">
        <w:rPr>
          <w:i w:val="0"/>
        </w:rPr>
        <w:t xml:space="preserve"> </w:t>
      </w:r>
      <w:r w:rsidR="004051B3" w:rsidRPr="004051B3">
        <w:rPr>
          <w:i w:val="0"/>
        </w:rPr>
        <w:t>11.0</w:t>
      </w:r>
      <w:r w:rsidR="005877E2">
        <w:rPr>
          <w:i w:val="0"/>
          <w:lang w:val="ru-RU"/>
        </w:rPr>
        <w:t>3</w:t>
      </w:r>
      <w:r w:rsidR="004051B3" w:rsidRPr="004051B3">
        <w:rPr>
          <w:i w:val="0"/>
        </w:rPr>
        <w:t>.02 «Инфокоммуникационные технологии и системы связи»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 xml:space="preserve">Направленность </w:t>
      </w:r>
      <w:r w:rsidR="004051B3" w:rsidRPr="004051B3">
        <w:rPr>
          <w:i w:val="0"/>
        </w:rPr>
        <w:t>«</w:t>
      </w:r>
      <w:r w:rsidR="00B94BC4" w:rsidRPr="00B94BC4">
        <w:rPr>
          <w:i w:val="0"/>
        </w:rPr>
        <w:t>Системы радиосвязи, мобильной связи и радиодоступа</w:t>
      </w:r>
      <w:r w:rsidR="004051B3" w:rsidRPr="004051B3">
        <w:rPr>
          <w:i w:val="0"/>
        </w:rPr>
        <w:t>»</w:t>
      </w:r>
    </w:p>
    <w:p w:rsidR="008D0C6E" w:rsidRPr="00AF2226" w:rsidRDefault="008D0C6E" w:rsidP="008D0C6E">
      <w:pPr>
        <w:pStyle w:val="a4"/>
        <w:ind w:firstLine="0"/>
        <w:rPr>
          <w:i w:val="0"/>
          <w:lang w:val="ru-RU"/>
        </w:rPr>
      </w:pPr>
      <w:r w:rsidRPr="005053F9">
        <w:rPr>
          <w:i w:val="0"/>
        </w:rPr>
        <w:t xml:space="preserve">Трудоемкость практики </w:t>
      </w:r>
      <w:r w:rsidRPr="000F1F28">
        <w:rPr>
          <w:i w:val="0"/>
        </w:rPr>
        <w:t xml:space="preserve">– </w:t>
      </w:r>
      <w:r w:rsidR="0014779E">
        <w:rPr>
          <w:i w:val="0"/>
          <w:lang w:val="ru-RU"/>
        </w:rPr>
        <w:t>16</w:t>
      </w:r>
      <w:r w:rsidR="00742CDF">
        <w:rPr>
          <w:i w:val="0"/>
        </w:rPr>
        <w:t xml:space="preserve"> недел</w:t>
      </w:r>
      <w:r w:rsidR="008A28F0">
        <w:rPr>
          <w:i w:val="0"/>
          <w:lang w:val="ru-RU"/>
        </w:rPr>
        <w:t>ь</w:t>
      </w:r>
      <w:r w:rsidR="000042FC" w:rsidRPr="000F1F28">
        <w:rPr>
          <w:i w:val="0"/>
        </w:rPr>
        <w:t xml:space="preserve">, </w:t>
      </w:r>
      <w:r w:rsidR="0014779E">
        <w:rPr>
          <w:i w:val="0"/>
          <w:lang w:val="ru-RU"/>
        </w:rPr>
        <w:t>72</w:t>
      </w:r>
      <w:r w:rsidR="000042FC" w:rsidRPr="000F1F28">
        <w:rPr>
          <w:i w:val="0"/>
        </w:rPr>
        <w:t xml:space="preserve"> час</w:t>
      </w:r>
      <w:r w:rsidR="0014779E">
        <w:rPr>
          <w:i w:val="0"/>
          <w:lang w:val="ru-RU"/>
        </w:rPr>
        <w:t>а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>Научный руководитель ___________________________________________________________</w:t>
      </w:r>
    </w:p>
    <w:p w:rsidR="008D0C6E" w:rsidRPr="005053F9" w:rsidRDefault="008D0C6E" w:rsidP="008D0C6E">
      <w:pPr>
        <w:pStyle w:val="a4"/>
        <w:jc w:val="center"/>
        <w:rPr>
          <w:i w:val="0"/>
        </w:rPr>
      </w:pPr>
      <w:r w:rsidRPr="005053F9">
        <w:rPr>
          <w:i w:val="0"/>
          <w:sz w:val="20"/>
        </w:rPr>
        <w:t>(Ф.И.О. должность, ученое звание</w:t>
      </w:r>
      <w:r w:rsidRPr="005053F9">
        <w:rPr>
          <w:i w:val="0"/>
        </w:rPr>
        <w:t>)</w:t>
      </w:r>
    </w:p>
    <w:p w:rsidR="008D0C6E" w:rsidRPr="003570CD" w:rsidRDefault="008D0C6E" w:rsidP="008D0C6E">
      <w:pPr>
        <w:pStyle w:val="a4"/>
        <w:jc w:val="center"/>
        <w:rPr>
          <w:i w:val="0"/>
          <w:highlight w:val="yellow"/>
        </w:rPr>
      </w:pP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424"/>
        <w:gridCol w:w="5672"/>
        <w:gridCol w:w="1261"/>
        <w:gridCol w:w="1999"/>
      </w:tblGrid>
      <w:tr w:rsidR="0014779E" w:rsidRPr="000F1F28" w:rsidTr="00C76CC4">
        <w:trPr>
          <w:trHeight w:val="84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F28">
              <w:rPr>
                <w:b/>
                <w:sz w:val="20"/>
                <w:szCs w:val="20"/>
                <w:lang w:eastAsia="en-US"/>
              </w:rPr>
              <w:t>№ п\</w:t>
            </w:r>
            <w:proofErr w:type="gramStart"/>
            <w:r w:rsidRPr="000F1F28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F28">
              <w:rPr>
                <w:b/>
                <w:sz w:val="20"/>
                <w:szCs w:val="20"/>
                <w:lang w:eastAsia="en-US"/>
              </w:rPr>
              <w:t>Планируемые формы работы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F28"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F28">
              <w:rPr>
                <w:b/>
                <w:sz w:val="20"/>
                <w:szCs w:val="20"/>
                <w:lang w:eastAsia="en-US"/>
              </w:rPr>
              <w:t>Сроки проведения планируемой работы</w:t>
            </w:r>
          </w:p>
        </w:tc>
      </w:tr>
      <w:tr w:rsidR="0014779E" w:rsidRPr="000F1F28" w:rsidTr="00C76CC4">
        <w:trPr>
          <w:trHeight w:val="6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Производственный инструктаж по ТБ в научных подразделениях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 w:rsidRPr="00FC36FF">
              <w:rPr>
                <w:color w:val="000000"/>
                <w:spacing w:val="-1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В течение первых дней практики</w:t>
            </w:r>
          </w:p>
        </w:tc>
      </w:tr>
      <w:tr w:rsidR="0014779E" w:rsidRPr="000F1F28" w:rsidTr="00C76CC4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Ознакомление со структурой объекта практики, основными документами, опред</w:t>
            </w:r>
            <w:r w:rsidRPr="000F1F28">
              <w:rPr>
                <w:sz w:val="22"/>
                <w:szCs w:val="22"/>
                <w:lang w:eastAsia="en-US"/>
              </w:rPr>
              <w:t>е</w:t>
            </w:r>
            <w:r w:rsidRPr="000F1F28">
              <w:rPr>
                <w:sz w:val="22"/>
                <w:szCs w:val="22"/>
                <w:lang w:eastAsia="en-US"/>
              </w:rPr>
              <w:t>ляющими его научную деятел</w:t>
            </w:r>
            <w:r w:rsidRPr="000F1F28">
              <w:rPr>
                <w:sz w:val="22"/>
                <w:szCs w:val="22"/>
                <w:lang w:eastAsia="en-US"/>
              </w:rPr>
              <w:t>ь</w:t>
            </w:r>
            <w:r w:rsidRPr="000F1F28">
              <w:rPr>
                <w:sz w:val="22"/>
                <w:szCs w:val="22"/>
                <w:lang w:eastAsia="en-US"/>
              </w:rPr>
              <w:t>ность, и материально-технической базой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>начале практики</w:t>
            </w:r>
          </w:p>
        </w:tc>
      </w:tr>
      <w:tr w:rsidR="0014779E" w:rsidRPr="000F1F28" w:rsidTr="00C76CC4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Изучение основных направлений и результ</w:t>
            </w:r>
            <w:r w:rsidRPr="000F1F28">
              <w:rPr>
                <w:sz w:val="22"/>
                <w:szCs w:val="22"/>
                <w:lang w:eastAsia="en-US"/>
              </w:rPr>
              <w:t>а</w:t>
            </w:r>
            <w:r w:rsidRPr="000F1F28">
              <w:rPr>
                <w:sz w:val="22"/>
                <w:szCs w:val="22"/>
                <w:lang w:eastAsia="en-US"/>
              </w:rPr>
              <w:t>тов научной деятельн</w:t>
            </w:r>
            <w:r w:rsidRPr="000F1F28">
              <w:rPr>
                <w:sz w:val="22"/>
                <w:szCs w:val="22"/>
                <w:lang w:eastAsia="en-US"/>
              </w:rPr>
              <w:t>о</w:t>
            </w:r>
            <w:r w:rsidRPr="000F1F28">
              <w:rPr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В течение всей практики</w:t>
            </w:r>
          </w:p>
        </w:tc>
      </w:tr>
      <w:tr w:rsidR="0014779E" w:rsidRPr="000F1F28" w:rsidTr="00C76CC4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Ознакомление с перспективами развития научных исследований на объекте пра</w:t>
            </w:r>
            <w:r w:rsidRPr="000F1F28">
              <w:rPr>
                <w:sz w:val="22"/>
                <w:szCs w:val="22"/>
                <w:lang w:eastAsia="en-US"/>
              </w:rPr>
              <w:t>к</w:t>
            </w:r>
            <w:r w:rsidRPr="000F1F28">
              <w:rPr>
                <w:sz w:val="22"/>
                <w:szCs w:val="22"/>
                <w:lang w:eastAsia="en-US"/>
              </w:rPr>
              <w:t>тики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В течение всей практики</w:t>
            </w:r>
          </w:p>
        </w:tc>
      </w:tr>
      <w:tr w:rsidR="0014779E" w:rsidRPr="000F1F28" w:rsidTr="00C76CC4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0F1F28">
              <w:rPr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Ознакомление с типовыми научными методиками, технологиями их применения и способами обработки результатов научных исслед</w:t>
            </w:r>
            <w:r w:rsidRPr="000F1F28">
              <w:rPr>
                <w:sz w:val="22"/>
                <w:szCs w:val="22"/>
                <w:lang w:eastAsia="en-US"/>
              </w:rPr>
              <w:t>о</w:t>
            </w:r>
            <w:r w:rsidRPr="000F1F28">
              <w:rPr>
                <w:sz w:val="22"/>
                <w:szCs w:val="22"/>
                <w:lang w:eastAsia="en-US"/>
              </w:rPr>
              <w:t>ваний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В течение всей практики</w:t>
            </w:r>
          </w:p>
        </w:tc>
      </w:tr>
      <w:tr w:rsidR="0014779E" w:rsidRPr="000F1F28" w:rsidTr="00C76CC4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0F1F28">
              <w:rPr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Разработка программы и содержания научных исследований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>начале практики</w:t>
            </w:r>
          </w:p>
        </w:tc>
      </w:tr>
      <w:tr w:rsidR="0014779E" w:rsidRPr="000F1F28" w:rsidTr="00C76CC4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0F1F28">
              <w:rPr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Участие в проведении НИР по индивидуал</w:t>
            </w:r>
            <w:r w:rsidRPr="000F1F28">
              <w:rPr>
                <w:sz w:val="22"/>
                <w:szCs w:val="22"/>
                <w:lang w:eastAsia="en-US"/>
              </w:rPr>
              <w:t>ь</w:t>
            </w:r>
            <w:r w:rsidRPr="000F1F28">
              <w:rPr>
                <w:sz w:val="22"/>
                <w:szCs w:val="22"/>
                <w:lang w:eastAsia="en-US"/>
              </w:rPr>
              <w:t>ной программе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В течение всей практики</w:t>
            </w:r>
          </w:p>
        </w:tc>
      </w:tr>
      <w:tr w:rsidR="0014779E" w:rsidRPr="000F1F28" w:rsidTr="00C76CC4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0F1F28">
              <w:rPr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Обработка результатов научных исследований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>конце практики</w:t>
            </w:r>
          </w:p>
        </w:tc>
      </w:tr>
      <w:tr w:rsidR="0014779E" w:rsidRPr="000F1F28" w:rsidTr="00C76CC4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0F1F28">
              <w:rPr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Подготовка материалов для научной статьи (доклада)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>конце практики</w:t>
            </w:r>
          </w:p>
        </w:tc>
      </w:tr>
      <w:tr w:rsidR="0014779E" w:rsidRPr="000F1F28" w:rsidTr="00C76CC4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0F1F28">
              <w:rPr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79E" w:rsidRPr="000F1F28" w:rsidRDefault="0014779E" w:rsidP="00C76CC4">
            <w:pPr>
              <w:shd w:val="clear" w:color="auto" w:fill="FFFFFF"/>
              <w:tabs>
                <w:tab w:val="num" w:pos="36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>Подготовка отчетов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FC36FF" w:rsidRDefault="0014779E" w:rsidP="00C76CC4">
            <w:pPr>
              <w:ind w:firstLine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79E" w:rsidRPr="000F1F28" w:rsidRDefault="0014779E" w:rsidP="00C76CC4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F28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>конце практики</w:t>
            </w:r>
          </w:p>
        </w:tc>
      </w:tr>
    </w:tbl>
    <w:p w:rsidR="008D0C6E" w:rsidRDefault="008D0C6E" w:rsidP="008D0C6E">
      <w:pPr>
        <w:pStyle w:val="a4"/>
        <w:rPr>
          <w:i w:val="0"/>
          <w:sz w:val="22"/>
          <w:szCs w:val="22"/>
          <w:lang w:val="ru-RU"/>
        </w:rPr>
      </w:pPr>
    </w:p>
    <w:p w:rsidR="00EA5C60" w:rsidRPr="00EA5C60" w:rsidRDefault="00EA5C60" w:rsidP="008D0C6E">
      <w:pPr>
        <w:pStyle w:val="a4"/>
        <w:rPr>
          <w:i w:val="0"/>
          <w:sz w:val="22"/>
          <w:szCs w:val="22"/>
          <w:lang w:val="ru-RU"/>
        </w:rPr>
      </w:pPr>
    </w:p>
    <w:p w:rsidR="008D0C6E" w:rsidRPr="005053F9" w:rsidRDefault="00B94BC4" w:rsidP="008D0C6E">
      <w:pPr>
        <w:pStyle w:val="a4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  <w:lang w:val="ru-RU"/>
        </w:rPr>
        <w:t>Студе</w:t>
      </w:r>
      <w:r w:rsidR="008D0C6E" w:rsidRPr="005053F9">
        <w:rPr>
          <w:i w:val="0"/>
          <w:sz w:val="22"/>
          <w:szCs w:val="22"/>
        </w:rPr>
        <w:t>нт</w:t>
      </w:r>
      <w:proofErr w:type="spellEnd"/>
      <w:r w:rsidR="008D0C6E" w:rsidRPr="005053F9">
        <w:rPr>
          <w:i w:val="0"/>
          <w:sz w:val="22"/>
          <w:szCs w:val="22"/>
        </w:rPr>
        <w:t xml:space="preserve"> __________________/</w:t>
      </w:r>
      <w:r w:rsidR="004051B3" w:rsidRPr="005053F9">
        <w:rPr>
          <w:i w:val="0"/>
          <w:sz w:val="22"/>
          <w:szCs w:val="22"/>
        </w:rPr>
        <w:t>__________</w:t>
      </w:r>
      <w:r w:rsidR="004051B3">
        <w:rPr>
          <w:i w:val="0"/>
          <w:sz w:val="22"/>
          <w:szCs w:val="22"/>
          <w:lang w:val="ru-RU"/>
        </w:rPr>
        <w:t>____________</w:t>
      </w:r>
      <w:r w:rsidR="004051B3" w:rsidRPr="005053F9">
        <w:rPr>
          <w:i w:val="0"/>
          <w:sz w:val="22"/>
          <w:szCs w:val="22"/>
        </w:rPr>
        <w:t>_____</w:t>
      </w:r>
      <w:r w:rsidR="008D0C6E" w:rsidRPr="005053F9">
        <w:rPr>
          <w:i w:val="0"/>
          <w:sz w:val="22"/>
          <w:szCs w:val="22"/>
        </w:rPr>
        <w:t xml:space="preserve">Ф.И.О. </w:t>
      </w:r>
    </w:p>
    <w:p w:rsidR="008D0C6E" w:rsidRDefault="008D0C6E" w:rsidP="008D0C6E">
      <w:pPr>
        <w:pStyle w:val="a4"/>
        <w:rPr>
          <w:i w:val="0"/>
          <w:sz w:val="22"/>
          <w:szCs w:val="22"/>
          <w:lang w:val="ru-RU"/>
        </w:rPr>
      </w:pPr>
    </w:p>
    <w:p w:rsidR="00EA5C60" w:rsidRPr="00EA5C60" w:rsidRDefault="00EA5C60" w:rsidP="008D0C6E">
      <w:pPr>
        <w:pStyle w:val="a4"/>
        <w:rPr>
          <w:i w:val="0"/>
          <w:sz w:val="22"/>
          <w:szCs w:val="22"/>
          <w:lang w:val="ru-RU"/>
        </w:rPr>
      </w:pPr>
    </w:p>
    <w:p w:rsidR="008D0C6E" w:rsidRPr="003570CD" w:rsidRDefault="008D0C6E" w:rsidP="008D0C6E">
      <w:pPr>
        <w:pStyle w:val="a4"/>
        <w:rPr>
          <w:highlight w:val="yellow"/>
        </w:rPr>
      </w:pPr>
      <w:r w:rsidRPr="005053F9">
        <w:rPr>
          <w:i w:val="0"/>
          <w:sz w:val="22"/>
          <w:szCs w:val="22"/>
        </w:rPr>
        <w:t>Научный руководитель _________________/</w:t>
      </w:r>
      <w:r w:rsidR="004051B3" w:rsidRPr="005053F9">
        <w:rPr>
          <w:i w:val="0"/>
          <w:sz w:val="22"/>
          <w:szCs w:val="22"/>
        </w:rPr>
        <w:t>__________</w:t>
      </w:r>
      <w:r w:rsidR="004051B3">
        <w:rPr>
          <w:i w:val="0"/>
          <w:sz w:val="22"/>
          <w:szCs w:val="22"/>
          <w:lang w:val="ru-RU"/>
        </w:rPr>
        <w:t>____________</w:t>
      </w:r>
      <w:r w:rsidR="004051B3" w:rsidRPr="005053F9">
        <w:rPr>
          <w:i w:val="0"/>
          <w:sz w:val="22"/>
          <w:szCs w:val="22"/>
        </w:rPr>
        <w:t>_____</w:t>
      </w:r>
      <w:r w:rsidRPr="005053F9">
        <w:rPr>
          <w:i w:val="0"/>
          <w:sz w:val="22"/>
          <w:szCs w:val="22"/>
        </w:rPr>
        <w:t>Ф.И.О.</w:t>
      </w:r>
    </w:p>
    <w:p w:rsidR="00D32D6D" w:rsidRPr="00CF727D" w:rsidRDefault="008D0C6E" w:rsidP="00D32D6D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8206B7">
        <w:rPr>
          <w:b/>
        </w:rPr>
        <w:t>Б</w:t>
      </w:r>
      <w:proofErr w:type="gramEnd"/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Форма и вид отчётности студент</w:t>
      </w:r>
      <w:r w:rsidR="00C445AD" w:rsidRPr="00CF727D">
        <w:rPr>
          <w:b/>
        </w:rPr>
        <w:t>ов по практике</w:t>
      </w:r>
    </w:p>
    <w:p w:rsidR="00C445AD" w:rsidRPr="00CF727D" w:rsidRDefault="00C445AD" w:rsidP="00D32D6D">
      <w:pPr>
        <w:ind w:firstLine="708"/>
        <w:rPr>
          <w:b/>
        </w:rPr>
      </w:pPr>
    </w:p>
    <w:p w:rsidR="00D32D6D" w:rsidRPr="00CF727D" w:rsidRDefault="00D32D6D" w:rsidP="00D32D6D">
      <w:pPr>
        <w:ind w:firstLine="708"/>
      </w:pPr>
      <w:r w:rsidRPr="00CF727D">
        <w:t>Согласно Положению о порядке проведения практик студентов образовательных организаций высшего профессионального образования (Приказ Министерства образования № 1154) форма и вид отчётности (дневник, отчёт и т.п.) студентов о прохождении практики определяются образовательной организацией.</w:t>
      </w:r>
    </w:p>
    <w:p w:rsidR="00D32D6D" w:rsidRPr="00CF727D" w:rsidRDefault="00D32D6D" w:rsidP="00D32D6D">
      <w:pPr>
        <w:ind w:firstLine="708"/>
      </w:pPr>
    </w:p>
    <w:p w:rsidR="00C445AD" w:rsidRPr="00CF727D" w:rsidRDefault="00D32D6D" w:rsidP="00D32D6D">
      <w:pPr>
        <w:ind w:firstLine="708"/>
      </w:pPr>
      <w:r w:rsidRPr="00CF727D">
        <w:t>Отчёт о прохождении практики</w:t>
      </w:r>
      <w:r w:rsidR="00CF727D" w:rsidRPr="00CF727D">
        <w:t xml:space="preserve"> </w:t>
      </w:r>
      <w:r w:rsidRPr="00CF727D">
        <w:t>должен составляться студентом по мере прохождения каждого этапа (раздела)</w:t>
      </w:r>
      <w:r w:rsidR="00C445AD" w:rsidRPr="00CF727D">
        <w:t xml:space="preserve"> практики</w:t>
      </w:r>
      <w:r w:rsidRPr="00CF727D">
        <w:t>.</w:t>
      </w:r>
    </w:p>
    <w:p w:rsidR="00D32D6D" w:rsidRPr="00CF727D" w:rsidRDefault="00C445AD" w:rsidP="00D32D6D">
      <w:pPr>
        <w:ind w:firstLine="708"/>
      </w:pPr>
      <w:r w:rsidRPr="00CF727D">
        <w:t>Отчет о прохождении практики</w:t>
      </w:r>
      <w:r w:rsidR="00CF727D" w:rsidRPr="00CF727D">
        <w:t xml:space="preserve"> </w:t>
      </w:r>
      <w:r w:rsidRPr="00CF727D">
        <w:t>включает в себя:</w:t>
      </w:r>
    </w:p>
    <w:p w:rsidR="00D32D6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титульный лист;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 xml:space="preserve">задание на </w:t>
      </w:r>
      <w:r w:rsidR="00F153D6">
        <w:t>практику</w:t>
      </w:r>
      <w:r w:rsidRPr="00CF727D">
        <w:t>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основные полученные результаты;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выводы по итогам прохождения практики.</w:t>
      </w:r>
    </w:p>
    <w:p w:rsidR="00C445AD" w:rsidRPr="00CF727D" w:rsidRDefault="00C445AD" w:rsidP="00D32D6D">
      <w:pPr>
        <w:ind w:firstLine="708"/>
      </w:pPr>
    </w:p>
    <w:p w:rsidR="00D32D6D" w:rsidRPr="00CF727D" w:rsidRDefault="00E75266" w:rsidP="00D32D6D">
      <w:pPr>
        <w:ind w:firstLine="708"/>
        <w:rPr>
          <w:b/>
        </w:rPr>
      </w:pPr>
      <w:r w:rsidRPr="00CF727D"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8206B7">
        <w:rPr>
          <w:b/>
        </w:rPr>
        <w:t>В</w:t>
      </w:r>
      <w:proofErr w:type="gramEnd"/>
      <w:r w:rsidR="00D32D6D" w:rsidRPr="00CF727D">
        <w:rPr>
          <w:b/>
        </w:rPr>
        <w:t xml:space="preserve"> </w:t>
      </w:r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Требования к оформлению отчета по практике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>Текст отчета по практике должен быть представлен в машинописном виде (компьютерная вёрстка) на писчей бумаге размером А</w:t>
      </w:r>
      <w:proofErr w:type="gramStart"/>
      <w:r w:rsidRPr="00CF727D">
        <w:t>4</w:t>
      </w:r>
      <w:proofErr w:type="gramEnd"/>
      <w:r w:rsidRPr="00CF727D">
        <w:t xml:space="preserve"> (210×297 мм) и размещен на одной стороне листа при вертикальном его расположении, с полями: слева – 30 мм; справа – 10 мм; сверху и снизу – 20 мм. Объём отчётов не ограничен. При наборе текста на компьютере необходимо использовать размер шрифта четырнадцатый, шрифт «</w:t>
      </w:r>
      <w:proofErr w:type="spellStart"/>
      <w:r w:rsidRPr="00CF727D">
        <w:t>Times</w:t>
      </w:r>
      <w:proofErr w:type="spellEnd"/>
      <w:r w:rsidRPr="00CF727D">
        <w:t xml:space="preserve"> </w:t>
      </w:r>
      <w:proofErr w:type="spellStart"/>
      <w:r w:rsidRPr="00CF727D">
        <w:t>New</w:t>
      </w:r>
      <w:proofErr w:type="spellEnd"/>
      <w:r w:rsidRPr="00CF727D">
        <w:t xml:space="preserve"> </w:t>
      </w:r>
      <w:proofErr w:type="spellStart"/>
      <w:r w:rsidRPr="00CF727D">
        <w:t>Roman</w:t>
      </w:r>
      <w:proofErr w:type="spellEnd"/>
      <w:r w:rsidRPr="00CF727D">
        <w:t xml:space="preserve">», выравнивание абзаца по ширине, автоматическая расстановка переносов слов, интервал – полуторный. Заголовки таблиц, диаграмм и рисунков печатать через один интервал. Абзацный отступ равен 5 буквенным знакам, печатать необходимо с шестого буквенного знака (отступ первой строки – 1,25 см). </w:t>
      </w:r>
    </w:p>
    <w:p w:rsidR="00D32D6D" w:rsidRPr="00CF727D" w:rsidRDefault="00D32D6D" w:rsidP="00D32D6D">
      <w:pPr>
        <w:ind w:firstLine="708"/>
      </w:pPr>
      <w:r w:rsidRPr="00CF727D">
        <w:t xml:space="preserve">Допускается в отчёте исправлять после аккуратной подчистки мелкие опечатки, описки и графические неточности. Если страница не полностью занята таблицей или иллюстрацией, то на ней размещают, кроме того, соответствующее количество строк. </w:t>
      </w:r>
    </w:p>
    <w:p w:rsidR="00D32D6D" w:rsidRPr="00CF727D" w:rsidRDefault="00D32D6D" w:rsidP="00D32D6D">
      <w:pPr>
        <w:ind w:firstLine="708"/>
      </w:pPr>
      <w:r w:rsidRPr="00CF727D">
        <w:t>Пункты отчета последовательно нумеруют арабскими цифрами (например, 1, 2 и т.д.), подпункты – двумя арабскими цифрами, разделенными точкой: первая означает номер соответствующего пункта, вторая - подпункта. После номеров пунктов и подпунктов точка не ставится. Например: 1.2 – это второй подпункт первого пункта и т.д. Номер пункта и (или) подпункта указывают перед заголовком. Каждый пункт отчёта начинают писать с новой страницы. С новой страницы также пишут приложения, содержание. Заголовки пунктов и подпунктов оформляют без подчеркивания с прописной (заглавной) буквы.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Например: </w:t>
      </w:r>
    </w:p>
    <w:p w:rsidR="00D32D6D" w:rsidRPr="00CF727D" w:rsidRDefault="00D32D6D" w:rsidP="00D32D6D">
      <w:pPr>
        <w:ind w:firstLine="708"/>
      </w:pPr>
      <w:r w:rsidRPr="00CF727D">
        <w:t xml:space="preserve">1. Подготовительный этап </w:t>
      </w:r>
    </w:p>
    <w:p w:rsidR="00D32D6D" w:rsidRPr="00CF727D" w:rsidRDefault="00D32D6D" w:rsidP="00D32D6D">
      <w:pPr>
        <w:ind w:firstLine="708"/>
      </w:pPr>
      <w:r w:rsidRPr="00CF727D">
        <w:t xml:space="preserve">1.1 Инструктаж по технике безопасности 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Заглавными буквами печатаются аббревиатуры и слова «СОДЕРЖАНИЕ», </w:t>
      </w:r>
    </w:p>
    <w:p w:rsidR="00D32D6D" w:rsidRPr="00CF727D" w:rsidRDefault="00D32D6D" w:rsidP="00D32D6D">
      <w:pPr>
        <w:ind w:firstLine="708"/>
      </w:pPr>
      <w:r w:rsidRPr="00CF727D">
        <w:t xml:space="preserve">«ПРИЛОЖЕНИЕ». Текст отчётов печатается строчными буквами. Заголовки пунктов при отсутствии подпунктов отделяются от текста расстоянием снизу 12 пт. Подпункты отделяются от текста расстояниями сверху 18 </w:t>
      </w:r>
      <w:proofErr w:type="spellStart"/>
      <w:proofErr w:type="gramStart"/>
      <w:r w:rsidRPr="00CF727D">
        <w:t>пт</w:t>
      </w:r>
      <w:proofErr w:type="spellEnd"/>
      <w:proofErr w:type="gramEnd"/>
      <w:r w:rsidRPr="00CF727D">
        <w:t>, снизу 12 пт. Знаки, символы, обозначения, а также математические формулы могут быть набраны на компьютере или в отдельных случаях вписаны от руки тушью (чернилами, пастой) черного цвета.</w:t>
      </w:r>
    </w:p>
    <w:p w:rsidR="00D32D6D" w:rsidRPr="00CF727D" w:rsidRDefault="00D32D6D" w:rsidP="00D32D6D">
      <w:pPr>
        <w:ind w:firstLine="708"/>
      </w:pPr>
      <w:r w:rsidRPr="00CF727D">
        <w:t>Все страницы отчёта, включая приложения, нумеруются по порядку от титульного листа до последней страницы без пропусков и повторений. Первой страницей считается титульный лист. На нем цифра «1» не ставится. На следующей странице ставится цифра «2» и т.д. Нумерация страницы ставится в центре верхней части листа (страницы) без точки, например: 2, 3, 4 и т.д., а также без всяких дополнительных обозначений (чёрточек, кавычек и т.п.).</w:t>
      </w:r>
    </w:p>
    <w:p w:rsidR="008206B7" w:rsidRPr="005053F9" w:rsidRDefault="008206B7" w:rsidP="008206B7">
      <w:pPr>
        <w:ind w:firstLine="708"/>
        <w:rPr>
          <w:b/>
        </w:rPr>
      </w:pPr>
      <w:r>
        <w:br w:type="page"/>
      </w:r>
      <w:r w:rsidRPr="005053F9">
        <w:rPr>
          <w:b/>
        </w:rPr>
        <w:lastRenderedPageBreak/>
        <w:t xml:space="preserve">Приложение </w:t>
      </w:r>
      <w:r>
        <w:rPr>
          <w:b/>
        </w:rPr>
        <w:t>Г</w:t>
      </w:r>
      <w:r w:rsidRPr="005053F9">
        <w:rPr>
          <w:b/>
        </w:rPr>
        <w:t xml:space="preserve"> </w:t>
      </w:r>
    </w:p>
    <w:p w:rsidR="008206B7" w:rsidRPr="004051B3" w:rsidRDefault="008206B7" w:rsidP="008206B7">
      <w:pPr>
        <w:ind w:firstLine="708"/>
        <w:rPr>
          <w:b/>
          <w:i/>
        </w:rPr>
      </w:pPr>
      <w:r w:rsidRPr="004051B3">
        <w:rPr>
          <w:b/>
          <w:i/>
        </w:rPr>
        <w:t xml:space="preserve">Образец </w:t>
      </w:r>
      <w:r>
        <w:rPr>
          <w:b/>
          <w:i/>
        </w:rPr>
        <w:t>титульного листа отчета</w:t>
      </w:r>
      <w:r w:rsidRPr="004051B3">
        <w:rPr>
          <w:b/>
          <w:i/>
        </w:rPr>
        <w:t xml:space="preserve"> </w:t>
      </w:r>
      <w:r>
        <w:rPr>
          <w:b/>
          <w:i/>
        </w:rPr>
        <w:t>о</w:t>
      </w:r>
      <w:r w:rsidRPr="004051B3">
        <w:rPr>
          <w:b/>
          <w:i/>
        </w:rPr>
        <w:t xml:space="preserve"> прохождени</w:t>
      </w:r>
      <w:r>
        <w:rPr>
          <w:b/>
          <w:i/>
        </w:rPr>
        <w:t>и</w:t>
      </w:r>
      <w:r w:rsidRPr="004051B3">
        <w:rPr>
          <w:b/>
          <w:i/>
        </w:rPr>
        <w:t xml:space="preserve"> практики </w:t>
      </w:r>
    </w:p>
    <w:p w:rsidR="008206B7" w:rsidRPr="004051B3" w:rsidRDefault="008206B7" w:rsidP="008206B7">
      <w:pPr>
        <w:ind w:firstLine="0"/>
        <w:jc w:val="center"/>
        <w:rPr>
          <w:b/>
        </w:rPr>
      </w:pPr>
      <w:r w:rsidRPr="004051B3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Федеральное государственное бюджетное образовательное учреждение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высшего образования</w:t>
      </w:r>
    </w:p>
    <w:p w:rsidR="008206B7" w:rsidRPr="004051B3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«Рязанский государственный радиотехнический университет</w:t>
      </w:r>
      <w:r>
        <w:rPr>
          <w:b/>
        </w:rPr>
        <w:t xml:space="preserve"> </w:t>
      </w:r>
      <w:r w:rsidRPr="004051B3">
        <w:rPr>
          <w:b/>
        </w:rPr>
        <w:t>имени В.Ф. Уткина»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4051B3">
        <w:rPr>
          <w:b/>
        </w:rPr>
        <w:t>Кафедра «Телекоммуникаций и основ радиотехники»</w:t>
      </w:r>
    </w:p>
    <w:p w:rsid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  <w:r w:rsidRPr="00C44DD4">
        <w:rPr>
          <w:i w:val="0"/>
        </w:rPr>
        <w:t>«Утверждаю»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 xml:space="preserve"> Заведующий кафедрой</w:t>
      </w:r>
      <w:r>
        <w:rPr>
          <w:i w:val="0"/>
        </w:rPr>
        <w:t xml:space="preserve"> ТОР</w:t>
      </w:r>
    </w:p>
    <w:p w:rsidR="008206B7" w:rsidRDefault="008206B7" w:rsidP="008206B7">
      <w:pPr>
        <w:pStyle w:val="a4"/>
        <w:ind w:firstLine="0"/>
        <w:jc w:val="right"/>
        <w:rPr>
          <w:i w:val="0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204662">
        <w:rPr>
          <w:i w:val="0"/>
        </w:rPr>
        <w:t>__</w:t>
      </w:r>
      <w:r>
        <w:rPr>
          <w:i w:val="0"/>
        </w:rPr>
        <w:t>__</w:t>
      </w:r>
      <w:r w:rsidRPr="00204662">
        <w:rPr>
          <w:i w:val="0"/>
        </w:rPr>
        <w:t>_________ В.В. Витязев</w:t>
      </w:r>
      <w:r w:rsidRPr="00C44DD4">
        <w:rPr>
          <w:i w:val="0"/>
        </w:rPr>
        <w:t xml:space="preserve"> 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>«___» ____</w:t>
      </w:r>
      <w:r>
        <w:rPr>
          <w:i w:val="0"/>
        </w:rPr>
        <w:t>__</w:t>
      </w:r>
      <w:r w:rsidRPr="00C44DD4">
        <w:rPr>
          <w:i w:val="0"/>
        </w:rPr>
        <w:t xml:space="preserve">______ 20___г. </w:t>
      </w:r>
    </w:p>
    <w:p w:rsid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421ACE" w:rsidRDefault="008206B7" w:rsidP="008206B7">
      <w:pPr>
        <w:pStyle w:val="af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</w:t>
      </w:r>
    </w:p>
    <w:p w:rsidR="008206B7" w:rsidRPr="00421ACE" w:rsidRDefault="008206B7" w:rsidP="008206B7">
      <w:pPr>
        <w:pStyle w:val="af8"/>
        <w:jc w:val="center"/>
        <w:rPr>
          <w:rFonts w:ascii="Times New Roman" w:hAnsi="Times New Roman" w:cs="Times New Roman"/>
          <w:b/>
        </w:rPr>
      </w:pPr>
    </w:p>
    <w:p w:rsidR="008206B7" w:rsidRPr="002457BD" w:rsidRDefault="008206B7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5145B8">
        <w:rPr>
          <w:rFonts w:ascii="Times New Roman" w:hAnsi="Times New Roman" w:cs="Times New Roman"/>
          <w:b/>
        </w:rPr>
        <w:t>прохождении _____________________</w:t>
      </w:r>
      <w:r w:rsidRPr="002457BD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практики </w:t>
      </w:r>
    </w:p>
    <w:p w:rsidR="008206B7" w:rsidRPr="0013605B" w:rsidRDefault="008206B7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</w:p>
    <w:p w:rsidR="008206B7" w:rsidRDefault="00B94BC4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</w:t>
      </w:r>
      <w:r w:rsidR="008206B7">
        <w:rPr>
          <w:rFonts w:ascii="Times New Roman" w:hAnsi="Times New Roman" w:cs="Times New Roman"/>
          <w:b/>
        </w:rPr>
        <w:t>нтом ____ курса, ______ учебной группы</w:t>
      </w:r>
    </w:p>
    <w:p w:rsidR="008206B7" w:rsidRDefault="008206B7" w:rsidP="008206B7">
      <w:pPr>
        <w:jc w:val="center"/>
      </w:pPr>
    </w:p>
    <w:p w:rsidR="008206B7" w:rsidRDefault="008206B7" w:rsidP="008206B7">
      <w:pPr>
        <w:pBdr>
          <w:bottom w:val="single" w:sz="4" w:space="1" w:color="auto"/>
        </w:pBdr>
        <w:ind w:firstLine="0"/>
        <w:rPr>
          <w:u w:val="single"/>
        </w:rPr>
      </w:pPr>
    </w:p>
    <w:p w:rsidR="008206B7" w:rsidRPr="007A50EA" w:rsidRDefault="008206B7" w:rsidP="008206B7">
      <w:pP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 xml:space="preserve">(Ф.И.О. </w:t>
      </w:r>
      <w:r w:rsidR="00817476">
        <w:rPr>
          <w:i/>
          <w:sz w:val="20"/>
          <w:szCs w:val="20"/>
        </w:rPr>
        <w:t>студен</w:t>
      </w:r>
      <w:r w:rsidRPr="007A50EA">
        <w:rPr>
          <w:i/>
          <w:sz w:val="20"/>
          <w:szCs w:val="20"/>
        </w:rPr>
        <w:t>та)</w:t>
      </w:r>
    </w:p>
    <w:p w:rsidR="008206B7" w:rsidRDefault="008206B7" w:rsidP="008206B7">
      <w:pPr>
        <w:ind w:firstLine="0"/>
      </w:pPr>
    </w:p>
    <w:p w:rsidR="008206B7" w:rsidRPr="00D567B4" w:rsidRDefault="008206B7" w:rsidP="008206B7">
      <w:pPr>
        <w:ind w:firstLine="0"/>
      </w:pPr>
      <w:r w:rsidRPr="00D567B4">
        <w:t>Направление подготовки:</w:t>
      </w:r>
      <w:r>
        <w:t xml:space="preserve"> </w:t>
      </w:r>
      <w:r w:rsidRPr="00C44DD4">
        <w:rPr>
          <w:color w:val="000000"/>
          <w:spacing w:val="-1"/>
        </w:rPr>
        <w:t>11.0</w:t>
      </w:r>
      <w:r w:rsidR="00B94BC4">
        <w:rPr>
          <w:color w:val="000000"/>
          <w:spacing w:val="-1"/>
        </w:rPr>
        <w:t>3</w:t>
      </w:r>
      <w:r w:rsidRPr="00C44DD4">
        <w:rPr>
          <w:color w:val="000000"/>
          <w:spacing w:val="-1"/>
        </w:rPr>
        <w:t>.02 «Инфокоммуникационные технологии и системы связи»</w:t>
      </w:r>
    </w:p>
    <w:p w:rsidR="008206B7" w:rsidRPr="007A50EA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(шифр и наименование)</w:t>
      </w:r>
    </w:p>
    <w:p w:rsidR="008206B7" w:rsidRDefault="008206B7" w:rsidP="008206B7">
      <w:pPr>
        <w:pBdr>
          <w:top w:val="single" w:sz="4" w:space="1" w:color="auto"/>
          <w:bottom w:val="single" w:sz="4" w:space="1" w:color="auto"/>
        </w:pBdr>
        <w:ind w:firstLine="0"/>
      </w:pPr>
    </w:p>
    <w:p w:rsidR="008206B7" w:rsidRDefault="008206B7" w:rsidP="008206B7">
      <w:pPr>
        <w:ind w:firstLine="0"/>
      </w:pPr>
    </w:p>
    <w:p w:rsidR="008206B7" w:rsidRPr="002457BD" w:rsidRDefault="008206B7" w:rsidP="008206B7">
      <w:pPr>
        <w:ind w:firstLine="0"/>
      </w:pPr>
      <w:r>
        <w:t>Направленност</w:t>
      </w:r>
      <w:r w:rsidRPr="00421ACE">
        <w:t>ь</w:t>
      </w:r>
      <w:r>
        <w:t xml:space="preserve">: </w:t>
      </w:r>
      <w:r w:rsidRPr="00C44DD4">
        <w:t>«</w:t>
      </w:r>
      <w:r w:rsidR="00B94BC4" w:rsidRPr="00B94BC4">
        <w:t>Системы радиосвязи, мобильной связи и радиодоступа</w:t>
      </w:r>
      <w:r w:rsidR="00B94BC4">
        <w:t>»</w:t>
      </w:r>
      <w:r w:rsidRPr="00742CDF">
        <w:t xml:space="preserve"> </w:t>
      </w:r>
    </w:p>
    <w:p w:rsidR="008206B7" w:rsidRPr="007A50EA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(наименование образовательной программы)</w:t>
      </w:r>
    </w:p>
    <w:p w:rsidR="008206B7" w:rsidRPr="002457BD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rPr>
          <w:i/>
        </w:rPr>
      </w:pPr>
    </w:p>
    <w:p w:rsidR="008206B7" w:rsidRPr="0013605B" w:rsidRDefault="008206B7" w:rsidP="008206B7">
      <w:pPr>
        <w:ind w:firstLine="0"/>
      </w:pPr>
    </w:p>
    <w:p w:rsidR="008206B7" w:rsidRPr="0013605B" w:rsidRDefault="008206B7" w:rsidP="008206B7">
      <w:pPr>
        <w:ind w:firstLine="0"/>
      </w:pPr>
    </w:p>
    <w:p w:rsidR="008206B7" w:rsidRDefault="008206B7" w:rsidP="008206B7">
      <w:pPr>
        <w:ind w:firstLine="0"/>
      </w:pPr>
    </w:p>
    <w:p w:rsidR="008206B7" w:rsidRDefault="008206B7" w:rsidP="008206B7">
      <w:pPr>
        <w:ind w:firstLine="0"/>
      </w:pPr>
      <w:r>
        <w:t>Кафедра «Телекоммуникаций и основ радиотехники»</w:t>
      </w:r>
    </w:p>
    <w:p w:rsidR="008206B7" w:rsidRDefault="008206B7" w:rsidP="008206B7">
      <w:pPr>
        <w:ind w:firstLine="0"/>
      </w:pP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  <w:r w:rsidRPr="006D491B">
        <w:rPr>
          <w:i w:val="0"/>
        </w:rPr>
        <w:t>Сроки прохождения практики:</w:t>
      </w: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  <w:r w:rsidRPr="006D491B">
        <w:rPr>
          <w:i w:val="0"/>
        </w:rPr>
        <w:t>с «____»____________ 20____г.   по «____» _____________20____ г.</w:t>
      </w:r>
    </w:p>
    <w:p w:rsidR="008206B7" w:rsidRPr="000455B2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</w:pPr>
    </w:p>
    <w:p w:rsidR="008206B7" w:rsidRPr="00421ACE" w:rsidRDefault="008206B7" w:rsidP="008206B7">
      <w:pPr>
        <w:ind w:firstLine="0"/>
      </w:pPr>
      <w:r w:rsidRPr="000455B2">
        <w:t>Место проведения практики</w:t>
      </w:r>
      <w:r>
        <w:t xml:space="preserve"> </w:t>
      </w:r>
      <w:r w:rsidRPr="00AF067A">
        <w:t>____</w:t>
      </w:r>
      <w:r>
        <w:t>________________________________</w:t>
      </w:r>
      <w:r w:rsidRPr="00421ACE">
        <w:t>________________</w:t>
      </w:r>
      <w:r>
        <w:t>_____</w:t>
      </w:r>
    </w:p>
    <w:p w:rsidR="008206B7" w:rsidRDefault="008206B7" w:rsidP="008206B7">
      <w:pPr>
        <w:ind w:firstLine="0"/>
        <w:jc w:val="center"/>
        <w:rPr>
          <w:b/>
        </w:rPr>
      </w:pPr>
    </w:p>
    <w:p w:rsidR="008206B7" w:rsidRDefault="008206B7" w:rsidP="008206B7">
      <w:pPr>
        <w:ind w:firstLine="0"/>
        <w:rPr>
          <w:b/>
        </w:rPr>
      </w:pPr>
      <w:r>
        <w:rPr>
          <w:b/>
        </w:rPr>
        <w:t>__________________________________________________________________________________</w:t>
      </w:r>
    </w:p>
    <w:p w:rsidR="008206B7" w:rsidRDefault="008206B7" w:rsidP="008206B7">
      <w:pPr>
        <w:ind w:firstLine="0"/>
        <w:jc w:val="center"/>
        <w:rPr>
          <w:b/>
        </w:rPr>
      </w:pPr>
    </w:p>
    <w:p w:rsidR="008206B7" w:rsidRPr="00421ACE" w:rsidRDefault="008206B7" w:rsidP="008206B7">
      <w:pPr>
        <w:ind w:firstLine="0"/>
        <w:rPr>
          <w:iCs/>
          <w:sz w:val="28"/>
          <w:szCs w:val="28"/>
        </w:rPr>
      </w:pPr>
      <w:r w:rsidRPr="00D567B4">
        <w:rPr>
          <w:iCs/>
        </w:rPr>
        <w:t>Руководи</w:t>
      </w:r>
      <w:r>
        <w:rPr>
          <w:iCs/>
        </w:rPr>
        <w:t xml:space="preserve">тель практики   </w:t>
      </w:r>
      <w:r>
        <w:rPr>
          <w:iCs/>
          <w:sz w:val="28"/>
          <w:szCs w:val="28"/>
        </w:rPr>
        <w:t>______________________________</w:t>
      </w:r>
      <w:r w:rsidRPr="00421ACE">
        <w:rPr>
          <w:iCs/>
          <w:sz w:val="28"/>
          <w:szCs w:val="28"/>
        </w:rPr>
        <w:t>_____</w:t>
      </w:r>
    </w:p>
    <w:p w:rsidR="008206B7" w:rsidRPr="006D491B" w:rsidRDefault="008206B7" w:rsidP="008206B7">
      <w:pPr>
        <w:ind w:firstLine="0"/>
        <w:jc w:val="center"/>
        <w:rPr>
          <w:b/>
          <w:highlight w:val="lightGray"/>
        </w:rPr>
      </w:pPr>
      <w:r w:rsidRPr="006D491B">
        <w:rPr>
          <w:i/>
          <w:iCs/>
          <w:sz w:val="28"/>
          <w:szCs w:val="28"/>
          <w:vertAlign w:val="subscript"/>
        </w:rPr>
        <w:t xml:space="preserve">                        (должность, Ф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И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О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)</w:t>
      </w:r>
      <w:r w:rsidRPr="006D491B">
        <w:rPr>
          <w:b/>
          <w:highlight w:val="lightGray"/>
        </w:rPr>
        <w:tab/>
      </w:r>
    </w:p>
    <w:p w:rsidR="008206B7" w:rsidRPr="00742CDF" w:rsidRDefault="008206B7" w:rsidP="008206B7">
      <w:pPr>
        <w:pStyle w:val="a4"/>
        <w:rPr>
          <w:highlight w:val="yellow"/>
          <w:lang w:val="ru-RU"/>
        </w:rPr>
      </w:pPr>
    </w:p>
    <w:p w:rsidR="00D32D6D" w:rsidRPr="00CF727D" w:rsidRDefault="008206B7" w:rsidP="008206B7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722D0B">
        <w:rPr>
          <w:b/>
        </w:rPr>
        <w:t>Д</w:t>
      </w:r>
      <w:proofErr w:type="gramEnd"/>
      <w:r w:rsidR="00D32D6D" w:rsidRPr="00CF727D">
        <w:rPr>
          <w:b/>
        </w:rPr>
        <w:t xml:space="preserve"> </w:t>
      </w:r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Образец отзыва руководителя практики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045D26">
      <w:pPr>
        <w:ind w:firstLine="0"/>
        <w:jc w:val="center"/>
        <w:rPr>
          <w:b/>
        </w:rPr>
      </w:pPr>
      <w:r w:rsidRPr="00CF727D">
        <w:rPr>
          <w:b/>
        </w:rPr>
        <w:t>ОТЗЫВ РУКОВОДИТЕЛЯ ПРАКТИКИ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о работе </w:t>
      </w:r>
      <w:r w:rsidR="00EA5C60">
        <w:t>студен</w:t>
      </w:r>
      <w:r w:rsidRPr="00CF727D">
        <w:t xml:space="preserve">та ____ курса ____группы__________________________________ </w:t>
      </w:r>
    </w:p>
    <w:p w:rsidR="00D32D6D" w:rsidRPr="00CF727D" w:rsidRDefault="00897D40" w:rsidP="00897D40">
      <w:pPr>
        <w:ind w:right="990" w:firstLine="0"/>
        <w:jc w:val="right"/>
      </w:pPr>
      <w:r w:rsidRPr="00CF727D">
        <w:t>(фамилия, имя, отчество)</w:t>
      </w:r>
    </w:p>
    <w:p w:rsidR="00D32D6D" w:rsidRPr="00CF727D" w:rsidRDefault="00D32D6D" w:rsidP="00D32D6D">
      <w:pPr>
        <w:ind w:firstLine="708"/>
      </w:pPr>
      <w:r w:rsidRPr="00CF727D">
        <w:t>за период прохождения практики</w:t>
      </w:r>
      <w:r w:rsidR="00CF727D" w:rsidRPr="00CF727D">
        <w:t xml:space="preserve"> </w:t>
      </w:r>
      <w:r w:rsidR="00897D40" w:rsidRPr="00CF727D">
        <w:t>по направлению</w:t>
      </w:r>
      <w:r w:rsidR="008C33C4" w:rsidRPr="00CF727D">
        <w:t xml:space="preserve"> </w:t>
      </w:r>
      <w:r w:rsidR="008C33C4" w:rsidRPr="00CF727D">
        <w:rPr>
          <w:color w:val="000000"/>
          <w:spacing w:val="-1"/>
        </w:rPr>
        <w:t>11.0</w:t>
      </w:r>
      <w:r w:rsidR="00B94BC4">
        <w:rPr>
          <w:color w:val="000000"/>
          <w:spacing w:val="-1"/>
        </w:rPr>
        <w:t>3</w:t>
      </w:r>
      <w:r w:rsidR="008C33C4" w:rsidRPr="00CF727D">
        <w:rPr>
          <w:color w:val="000000"/>
          <w:spacing w:val="-1"/>
        </w:rPr>
        <w:t>.02 «Инфокоммуникационные технологии и системы связи» программа «</w:t>
      </w:r>
      <w:r w:rsidR="00B94BC4" w:rsidRPr="00B94BC4">
        <w:t>Системы радиосвязи, мобильной связи и радиодоступа</w:t>
      </w:r>
      <w:r w:rsidR="008C33C4" w:rsidRPr="00CF727D">
        <w:rPr>
          <w:color w:val="000000"/>
          <w:spacing w:val="-1"/>
        </w:rPr>
        <w:t>»</w:t>
      </w:r>
      <w:r w:rsidR="00897D40" w:rsidRPr="00CF727D">
        <w:t>.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Далее в отзыве необходимо отразить: </w:t>
      </w:r>
    </w:p>
    <w:p w:rsidR="00D32D6D" w:rsidRPr="00CF727D" w:rsidRDefault="00D32D6D" w:rsidP="00D32D6D">
      <w:pPr>
        <w:ind w:firstLine="708"/>
      </w:pPr>
      <w:r w:rsidRPr="00CF727D">
        <w:t>1. Насколько полно выполнена программа практики, и какие разделы остались невыполненными. Указать причины невыполнения. П</w:t>
      </w:r>
      <w:r w:rsidR="00897D40" w:rsidRPr="00CF727D">
        <w:t>осещаемость практики студентом.</w:t>
      </w:r>
    </w:p>
    <w:p w:rsidR="00D32D6D" w:rsidRPr="00CF727D" w:rsidRDefault="00D32D6D" w:rsidP="00D32D6D">
      <w:pPr>
        <w:ind w:firstLine="708"/>
      </w:pPr>
      <w:r w:rsidRPr="00CF727D">
        <w:t>2. Отношение студента к выполняемой работе (интерес к работе, исполнительность, аккуратность, дисциплинированность, грамотность, умение работать с современными информационными система</w:t>
      </w:r>
      <w:r w:rsidR="00897D40" w:rsidRPr="00CF727D">
        <w:t>ми, коммуникабельность и т.д.).</w:t>
      </w:r>
    </w:p>
    <w:p w:rsidR="00D32D6D" w:rsidRPr="00CF727D" w:rsidRDefault="00D32D6D" w:rsidP="00897D40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</w:pPr>
      <w:r w:rsidRPr="00CF727D">
        <w:t xml:space="preserve">3. Оценку уровня </w:t>
      </w:r>
      <w:proofErr w:type="spellStart"/>
      <w:r w:rsidRPr="00CF727D">
        <w:t>сформированности</w:t>
      </w:r>
      <w:proofErr w:type="spellEnd"/>
      <w:r w:rsidRPr="00CF727D">
        <w:t xml:space="preserve"> компетенций практики у студента.</w:t>
      </w:r>
    </w:p>
    <w:p w:rsidR="00D32D6D" w:rsidRPr="00CF727D" w:rsidRDefault="00D32D6D" w:rsidP="00D32D6D">
      <w:pPr>
        <w:ind w:firstLine="708"/>
      </w:pPr>
      <w:r w:rsidRPr="00CF727D">
        <w:t xml:space="preserve">4. Оценка результатов работы студента на </w:t>
      </w:r>
      <w:proofErr w:type="gramStart"/>
      <w:r w:rsidRPr="00CF727D">
        <w:t>практике</w:t>
      </w:r>
      <w:proofErr w:type="gramEnd"/>
      <w:r w:rsidRPr="00CF727D">
        <w:t xml:space="preserve"> по мнению руководителя практики от предприятия. </w:t>
      </w:r>
    </w:p>
    <w:p w:rsidR="00D32D6D" w:rsidRPr="00CF727D" w:rsidRDefault="00D32D6D" w:rsidP="00D32D6D">
      <w:pPr>
        <w:ind w:firstLine="708"/>
      </w:pPr>
      <w:r w:rsidRPr="00CF727D">
        <w:t xml:space="preserve">5. Итоговую оценку работы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 </w:t>
      </w:r>
    </w:p>
    <w:p w:rsidR="00897D40" w:rsidRPr="00CF727D" w:rsidRDefault="00897D40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Руководитель практики от образовательной организации: </w:t>
      </w:r>
    </w:p>
    <w:p w:rsidR="00D32D6D" w:rsidRPr="00CF727D" w:rsidRDefault="00D32D6D" w:rsidP="00D32D6D">
      <w:pPr>
        <w:ind w:firstLine="708"/>
      </w:pPr>
      <w:r w:rsidRPr="00CF727D">
        <w:t xml:space="preserve">___________________  ____________  _____________________________ </w:t>
      </w:r>
    </w:p>
    <w:p w:rsidR="00D32D6D" w:rsidRPr="00CF727D" w:rsidRDefault="00D32D6D" w:rsidP="00D32D6D">
      <w:pPr>
        <w:ind w:firstLine="708"/>
      </w:pPr>
      <w:r w:rsidRPr="00CF727D">
        <w:t xml:space="preserve">   </w:t>
      </w:r>
      <w:r w:rsidR="00897D40" w:rsidRPr="00CF727D">
        <w:t xml:space="preserve">  </w:t>
      </w:r>
      <w:r w:rsidRPr="00CF727D">
        <w:t xml:space="preserve">   (должность)         </w:t>
      </w:r>
      <w:r w:rsidR="00897D40" w:rsidRPr="00CF727D">
        <w:t xml:space="preserve">      </w:t>
      </w:r>
      <w:r w:rsidRPr="00CF727D">
        <w:t xml:space="preserve">   (подпись)      </w:t>
      </w:r>
      <w:r w:rsidR="00897D40" w:rsidRPr="00CF727D">
        <w:t xml:space="preserve">  </w:t>
      </w:r>
      <w:r w:rsidRPr="00CF727D">
        <w:t xml:space="preserve">      (расшифровка подписи) 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«___»_________20__г. 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Примечание: </w:t>
      </w:r>
    </w:p>
    <w:p w:rsidR="00D32D6D" w:rsidRPr="00CF727D" w:rsidRDefault="00D32D6D" w:rsidP="000A641C">
      <w:pPr>
        <w:numPr>
          <w:ilvl w:val="0"/>
          <w:numId w:val="15"/>
        </w:numPr>
        <w:ind w:left="993" w:hanging="284"/>
      </w:pPr>
      <w:r w:rsidRPr="00CF727D">
        <w:t xml:space="preserve">Отзыв должен быть составлен руководителем практики от образовательной организации. </w:t>
      </w:r>
    </w:p>
    <w:p w:rsidR="004F16F0" w:rsidRPr="00CF727D" w:rsidRDefault="00D32D6D" w:rsidP="000A641C">
      <w:pPr>
        <w:numPr>
          <w:ilvl w:val="0"/>
          <w:numId w:val="15"/>
        </w:numPr>
        <w:ind w:left="993" w:hanging="284"/>
      </w:pPr>
      <w:r w:rsidRPr="00CF727D">
        <w:t xml:space="preserve">В отзыве обязательно необходимо оценить работу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</w:t>
      </w:r>
    </w:p>
    <w:sectPr w:rsidR="004F16F0" w:rsidRPr="00CF727D" w:rsidSect="0016475C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E8" w:rsidRDefault="004061E8" w:rsidP="00C44C4A">
      <w:r>
        <w:separator/>
      </w:r>
    </w:p>
  </w:endnote>
  <w:endnote w:type="continuationSeparator" w:id="0">
    <w:p w:rsidR="004061E8" w:rsidRDefault="004061E8" w:rsidP="00C4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E8" w:rsidRDefault="004061E8" w:rsidP="00C44C4A">
      <w:r>
        <w:separator/>
      </w:r>
    </w:p>
  </w:footnote>
  <w:footnote w:type="continuationSeparator" w:id="0">
    <w:p w:rsidR="004061E8" w:rsidRDefault="004061E8" w:rsidP="00C4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54" w:rsidRDefault="00C01454" w:rsidP="00B919AA">
    <w:pPr>
      <w:pStyle w:val="a8"/>
      <w:jc w:val="right"/>
    </w:pPr>
    <w:fldSimple w:instr=" PAGE   \* MERGEFORMAT ">
      <w:r w:rsidR="004F29AA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F44F54"/>
    <w:multiLevelType w:val="hybridMultilevel"/>
    <w:tmpl w:val="0532A286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E86D2F"/>
    <w:multiLevelType w:val="hybridMultilevel"/>
    <w:tmpl w:val="158C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094224"/>
    <w:multiLevelType w:val="hybridMultilevel"/>
    <w:tmpl w:val="2ADECC6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00E22"/>
    <w:multiLevelType w:val="hybridMultilevel"/>
    <w:tmpl w:val="A580B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B45B02"/>
    <w:multiLevelType w:val="hybridMultilevel"/>
    <w:tmpl w:val="CD303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E05C4B"/>
    <w:multiLevelType w:val="multilevel"/>
    <w:tmpl w:val="22D832D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13" w:hanging="600"/>
      </w:pPr>
      <w:rPr>
        <w:rFonts w:hint="default"/>
        <w:b/>
        <w:sz w:val="28"/>
      </w:rPr>
    </w:lvl>
    <w:lvl w:ilvl="2">
      <w:start w:val="3"/>
      <w:numFmt w:val="decimal"/>
      <w:lvlText w:val="%1.%2.%3"/>
      <w:lvlJc w:val="left"/>
      <w:pPr>
        <w:ind w:left="15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  <w:b/>
        <w:sz w:val="28"/>
      </w:rPr>
    </w:lvl>
  </w:abstractNum>
  <w:abstractNum w:abstractNumId="16">
    <w:nsid w:val="1CCC6EA1"/>
    <w:multiLevelType w:val="hybridMultilevel"/>
    <w:tmpl w:val="3020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15098"/>
    <w:multiLevelType w:val="hybridMultilevel"/>
    <w:tmpl w:val="1B3C1D40"/>
    <w:lvl w:ilvl="0" w:tplc="4672F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031AFF"/>
    <w:multiLevelType w:val="hybridMultilevel"/>
    <w:tmpl w:val="E3A868C8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91168"/>
    <w:multiLevelType w:val="hybridMultilevel"/>
    <w:tmpl w:val="D13CA2F6"/>
    <w:lvl w:ilvl="0" w:tplc="47B8C1A4">
      <w:numFmt w:val="bullet"/>
      <w:lvlText w:val="•"/>
      <w:lvlJc w:val="left"/>
      <w:pPr>
        <w:ind w:left="3012" w:hanging="885"/>
      </w:pPr>
      <w:rPr>
        <w:rFonts w:ascii="Times New Roman" w:eastAsia="Times New Roman" w:hAnsi="Times New Roman" w:cs="Times New Roman" w:hint="default"/>
      </w:rPr>
    </w:lvl>
    <w:lvl w:ilvl="1" w:tplc="47B8C1A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2D7EE2"/>
    <w:multiLevelType w:val="hybridMultilevel"/>
    <w:tmpl w:val="14903BE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4E7E44"/>
    <w:multiLevelType w:val="hybridMultilevel"/>
    <w:tmpl w:val="909AEC66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1404EE"/>
    <w:multiLevelType w:val="hybridMultilevel"/>
    <w:tmpl w:val="C090C4F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AD6629"/>
    <w:multiLevelType w:val="hybridMultilevel"/>
    <w:tmpl w:val="14EC23F0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1237FE"/>
    <w:multiLevelType w:val="hybridMultilevel"/>
    <w:tmpl w:val="0602D2BC"/>
    <w:lvl w:ilvl="0" w:tplc="7E1A1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1304B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7198E"/>
    <w:multiLevelType w:val="hybridMultilevel"/>
    <w:tmpl w:val="27BEF57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595826"/>
    <w:multiLevelType w:val="hybridMultilevel"/>
    <w:tmpl w:val="DF069992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2557AE"/>
    <w:multiLevelType w:val="multilevel"/>
    <w:tmpl w:val="EFE016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4718B4"/>
    <w:multiLevelType w:val="hybridMultilevel"/>
    <w:tmpl w:val="DC94DB3E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7B75A8"/>
    <w:multiLevelType w:val="hybridMultilevel"/>
    <w:tmpl w:val="1AF802E0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028FB"/>
    <w:multiLevelType w:val="hybridMultilevel"/>
    <w:tmpl w:val="AD6EFAB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24"/>
  </w:num>
  <w:num w:numId="8">
    <w:abstractNumId w:val="14"/>
  </w:num>
  <w:num w:numId="9">
    <w:abstractNumId w:val="27"/>
  </w:num>
  <w:num w:numId="10">
    <w:abstractNumId w:val="11"/>
  </w:num>
  <w:num w:numId="11">
    <w:abstractNumId w:val="31"/>
  </w:num>
  <w:num w:numId="12">
    <w:abstractNumId w:val="10"/>
  </w:num>
  <w:num w:numId="13">
    <w:abstractNumId w:val="9"/>
  </w:num>
  <w:num w:numId="14">
    <w:abstractNumId w:val="26"/>
  </w:num>
  <w:num w:numId="15">
    <w:abstractNumId w:val="8"/>
  </w:num>
  <w:num w:numId="16">
    <w:abstractNumId w:val="18"/>
  </w:num>
  <w:num w:numId="17">
    <w:abstractNumId w:val="12"/>
  </w:num>
  <w:num w:numId="18">
    <w:abstractNumId w:val="21"/>
  </w:num>
  <w:num w:numId="19">
    <w:abstractNumId w:val="33"/>
  </w:num>
  <w:num w:numId="20">
    <w:abstractNumId w:val="17"/>
  </w:num>
  <w:num w:numId="21">
    <w:abstractNumId w:val="29"/>
  </w:num>
  <w:num w:numId="22">
    <w:abstractNumId w:val="25"/>
  </w:num>
  <w:num w:numId="23">
    <w:abstractNumId w:val="7"/>
  </w:num>
  <w:num w:numId="24">
    <w:abstractNumId w:val="32"/>
  </w:num>
  <w:num w:numId="25">
    <w:abstractNumId w:val="34"/>
  </w:num>
  <w:num w:numId="26">
    <w:abstractNumId w:val="23"/>
  </w:num>
  <w:num w:numId="27">
    <w:abstractNumId w:val="28"/>
  </w:num>
  <w:num w:numId="28">
    <w:abstractNumId w:val="19"/>
  </w:num>
  <w:num w:numId="29">
    <w:abstractNumId w:val="3"/>
  </w:num>
  <w:num w:numId="30">
    <w:abstractNumId w:val="35"/>
  </w:num>
  <w:num w:numId="31">
    <w:abstractNumId w:val="15"/>
  </w:num>
  <w:num w:numId="32">
    <w:abstractNumId w:val="20"/>
  </w:num>
  <w:num w:numId="33">
    <w:abstractNumId w:val="22"/>
  </w:num>
  <w:num w:numId="34">
    <w:abstractNumId w:val="13"/>
  </w:num>
  <w:num w:numId="35">
    <w:abstractNumId w:val="30"/>
  </w:num>
  <w:num w:numId="36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30D4"/>
    <w:rsid w:val="000042FC"/>
    <w:rsid w:val="00005FA5"/>
    <w:rsid w:val="00007367"/>
    <w:rsid w:val="00014355"/>
    <w:rsid w:val="00015360"/>
    <w:rsid w:val="0002350D"/>
    <w:rsid w:val="0003375E"/>
    <w:rsid w:val="00035656"/>
    <w:rsid w:val="00045D26"/>
    <w:rsid w:val="00051A4F"/>
    <w:rsid w:val="00051C8D"/>
    <w:rsid w:val="000542F2"/>
    <w:rsid w:val="000543B0"/>
    <w:rsid w:val="000577AF"/>
    <w:rsid w:val="00063DFB"/>
    <w:rsid w:val="00063E71"/>
    <w:rsid w:val="000660C2"/>
    <w:rsid w:val="00067EAC"/>
    <w:rsid w:val="00083165"/>
    <w:rsid w:val="000858D4"/>
    <w:rsid w:val="00087B35"/>
    <w:rsid w:val="00090ADD"/>
    <w:rsid w:val="00092F47"/>
    <w:rsid w:val="000930C6"/>
    <w:rsid w:val="00094FAE"/>
    <w:rsid w:val="0009681B"/>
    <w:rsid w:val="000A4F6B"/>
    <w:rsid w:val="000A641C"/>
    <w:rsid w:val="000A67D5"/>
    <w:rsid w:val="000B4204"/>
    <w:rsid w:val="000B71F7"/>
    <w:rsid w:val="000D11CA"/>
    <w:rsid w:val="000E57EE"/>
    <w:rsid w:val="000E600B"/>
    <w:rsid w:val="000F1F28"/>
    <w:rsid w:val="00100789"/>
    <w:rsid w:val="00103920"/>
    <w:rsid w:val="00112CDA"/>
    <w:rsid w:val="00115E23"/>
    <w:rsid w:val="001162BA"/>
    <w:rsid w:val="001221DB"/>
    <w:rsid w:val="00133BC7"/>
    <w:rsid w:val="00141630"/>
    <w:rsid w:val="00143E7A"/>
    <w:rsid w:val="001444F8"/>
    <w:rsid w:val="00147008"/>
    <w:rsid w:val="0014779E"/>
    <w:rsid w:val="00150B31"/>
    <w:rsid w:val="0015113B"/>
    <w:rsid w:val="0015334B"/>
    <w:rsid w:val="00162161"/>
    <w:rsid w:val="00162ED0"/>
    <w:rsid w:val="0016475C"/>
    <w:rsid w:val="001738E3"/>
    <w:rsid w:val="001769D8"/>
    <w:rsid w:val="0019127A"/>
    <w:rsid w:val="00194816"/>
    <w:rsid w:val="001A22B9"/>
    <w:rsid w:val="001A2A2F"/>
    <w:rsid w:val="001B3469"/>
    <w:rsid w:val="001C03F7"/>
    <w:rsid w:val="001C1203"/>
    <w:rsid w:val="001C4E8D"/>
    <w:rsid w:val="001D0587"/>
    <w:rsid w:val="001D0DE7"/>
    <w:rsid w:val="001E7B99"/>
    <w:rsid w:val="001F21A8"/>
    <w:rsid w:val="001F2CF6"/>
    <w:rsid w:val="002016FD"/>
    <w:rsid w:val="00201921"/>
    <w:rsid w:val="00202BE9"/>
    <w:rsid w:val="00205733"/>
    <w:rsid w:val="00206A65"/>
    <w:rsid w:val="002079DF"/>
    <w:rsid w:val="00210349"/>
    <w:rsid w:val="002139CD"/>
    <w:rsid w:val="002150C1"/>
    <w:rsid w:val="00223AD9"/>
    <w:rsid w:val="002357DB"/>
    <w:rsid w:val="00244F68"/>
    <w:rsid w:val="002537D3"/>
    <w:rsid w:val="002636EA"/>
    <w:rsid w:val="00266308"/>
    <w:rsid w:val="00271A99"/>
    <w:rsid w:val="0027648B"/>
    <w:rsid w:val="002860B1"/>
    <w:rsid w:val="00286F51"/>
    <w:rsid w:val="00290CCF"/>
    <w:rsid w:val="00292922"/>
    <w:rsid w:val="002A3818"/>
    <w:rsid w:val="002A7436"/>
    <w:rsid w:val="002A7F17"/>
    <w:rsid w:val="002B378C"/>
    <w:rsid w:val="002C0E13"/>
    <w:rsid w:val="002C76E9"/>
    <w:rsid w:val="002D076C"/>
    <w:rsid w:val="002D1547"/>
    <w:rsid w:val="002D6561"/>
    <w:rsid w:val="00303E37"/>
    <w:rsid w:val="00303EC7"/>
    <w:rsid w:val="00304C6E"/>
    <w:rsid w:val="0030609F"/>
    <w:rsid w:val="0031750B"/>
    <w:rsid w:val="00317B7E"/>
    <w:rsid w:val="00321A66"/>
    <w:rsid w:val="00325DFD"/>
    <w:rsid w:val="00326581"/>
    <w:rsid w:val="0032751E"/>
    <w:rsid w:val="00337722"/>
    <w:rsid w:val="00342F41"/>
    <w:rsid w:val="003509C1"/>
    <w:rsid w:val="003521AB"/>
    <w:rsid w:val="00353E93"/>
    <w:rsid w:val="003570CD"/>
    <w:rsid w:val="003576D4"/>
    <w:rsid w:val="00375BF7"/>
    <w:rsid w:val="0038236E"/>
    <w:rsid w:val="00382FED"/>
    <w:rsid w:val="00385AD1"/>
    <w:rsid w:val="00385D97"/>
    <w:rsid w:val="00393E26"/>
    <w:rsid w:val="003A0D24"/>
    <w:rsid w:val="003A3E3E"/>
    <w:rsid w:val="003B1545"/>
    <w:rsid w:val="003C298C"/>
    <w:rsid w:val="003C7CE8"/>
    <w:rsid w:val="003D15B1"/>
    <w:rsid w:val="003D7972"/>
    <w:rsid w:val="003E67A3"/>
    <w:rsid w:val="003F0C3F"/>
    <w:rsid w:val="003F6EA7"/>
    <w:rsid w:val="00400F67"/>
    <w:rsid w:val="0040256C"/>
    <w:rsid w:val="00404072"/>
    <w:rsid w:val="004051B3"/>
    <w:rsid w:val="00405F32"/>
    <w:rsid w:val="004061E8"/>
    <w:rsid w:val="00407E3E"/>
    <w:rsid w:val="004109CC"/>
    <w:rsid w:val="004117A9"/>
    <w:rsid w:val="00417CBE"/>
    <w:rsid w:val="004330B9"/>
    <w:rsid w:val="00436CF6"/>
    <w:rsid w:val="0044709C"/>
    <w:rsid w:val="00447168"/>
    <w:rsid w:val="0046273E"/>
    <w:rsid w:val="00464331"/>
    <w:rsid w:val="004657DF"/>
    <w:rsid w:val="00471915"/>
    <w:rsid w:val="00476402"/>
    <w:rsid w:val="0048702B"/>
    <w:rsid w:val="00497CC9"/>
    <w:rsid w:val="004A0A8C"/>
    <w:rsid w:val="004E2EA8"/>
    <w:rsid w:val="004E46E3"/>
    <w:rsid w:val="004E59AB"/>
    <w:rsid w:val="004E761D"/>
    <w:rsid w:val="004F16F0"/>
    <w:rsid w:val="004F29AA"/>
    <w:rsid w:val="004F703B"/>
    <w:rsid w:val="00500AD6"/>
    <w:rsid w:val="00502C0D"/>
    <w:rsid w:val="005053F9"/>
    <w:rsid w:val="00514C21"/>
    <w:rsid w:val="005174F2"/>
    <w:rsid w:val="00523DD5"/>
    <w:rsid w:val="005261BA"/>
    <w:rsid w:val="0054139D"/>
    <w:rsid w:val="00541BDA"/>
    <w:rsid w:val="005440F2"/>
    <w:rsid w:val="005529C0"/>
    <w:rsid w:val="005536CB"/>
    <w:rsid w:val="00554AD6"/>
    <w:rsid w:val="00560503"/>
    <w:rsid w:val="00561E7F"/>
    <w:rsid w:val="00564777"/>
    <w:rsid w:val="0057242B"/>
    <w:rsid w:val="005735D0"/>
    <w:rsid w:val="00573A2B"/>
    <w:rsid w:val="00574051"/>
    <w:rsid w:val="00577F3C"/>
    <w:rsid w:val="00584D06"/>
    <w:rsid w:val="005877E2"/>
    <w:rsid w:val="00594014"/>
    <w:rsid w:val="005A1877"/>
    <w:rsid w:val="005B3CDE"/>
    <w:rsid w:val="005B41A2"/>
    <w:rsid w:val="005B7B88"/>
    <w:rsid w:val="005C5440"/>
    <w:rsid w:val="005D7EB9"/>
    <w:rsid w:val="005F532E"/>
    <w:rsid w:val="006017EE"/>
    <w:rsid w:val="0060417F"/>
    <w:rsid w:val="00605B64"/>
    <w:rsid w:val="0060685C"/>
    <w:rsid w:val="00613FB9"/>
    <w:rsid w:val="006158B4"/>
    <w:rsid w:val="00625AFE"/>
    <w:rsid w:val="00632A71"/>
    <w:rsid w:val="0063736A"/>
    <w:rsid w:val="00650951"/>
    <w:rsid w:val="00663F74"/>
    <w:rsid w:val="0066461E"/>
    <w:rsid w:val="006656AB"/>
    <w:rsid w:val="00671394"/>
    <w:rsid w:val="0067571F"/>
    <w:rsid w:val="006769DE"/>
    <w:rsid w:val="006816F9"/>
    <w:rsid w:val="006854E5"/>
    <w:rsid w:val="006B06D2"/>
    <w:rsid w:val="006B1A40"/>
    <w:rsid w:val="006B1E01"/>
    <w:rsid w:val="006B4FBF"/>
    <w:rsid w:val="006D369D"/>
    <w:rsid w:val="006D5E84"/>
    <w:rsid w:val="006D60A5"/>
    <w:rsid w:val="006F069D"/>
    <w:rsid w:val="006F3B63"/>
    <w:rsid w:val="006F4690"/>
    <w:rsid w:val="00711ACD"/>
    <w:rsid w:val="00712FFC"/>
    <w:rsid w:val="00716F02"/>
    <w:rsid w:val="00716F54"/>
    <w:rsid w:val="00722D0B"/>
    <w:rsid w:val="0073281C"/>
    <w:rsid w:val="007329B7"/>
    <w:rsid w:val="00735074"/>
    <w:rsid w:val="0073788E"/>
    <w:rsid w:val="007422AB"/>
    <w:rsid w:val="00742CDF"/>
    <w:rsid w:val="00747CB5"/>
    <w:rsid w:val="00751F95"/>
    <w:rsid w:val="007602C8"/>
    <w:rsid w:val="00766502"/>
    <w:rsid w:val="00773698"/>
    <w:rsid w:val="00780E45"/>
    <w:rsid w:val="007839D1"/>
    <w:rsid w:val="00797402"/>
    <w:rsid w:val="00797C9A"/>
    <w:rsid w:val="007A3369"/>
    <w:rsid w:val="007A5DAB"/>
    <w:rsid w:val="007B1E91"/>
    <w:rsid w:val="007B5514"/>
    <w:rsid w:val="007C09EE"/>
    <w:rsid w:val="007C107B"/>
    <w:rsid w:val="007C1218"/>
    <w:rsid w:val="007C3D1A"/>
    <w:rsid w:val="007C44A2"/>
    <w:rsid w:val="007C511B"/>
    <w:rsid w:val="007E1710"/>
    <w:rsid w:val="00800E8B"/>
    <w:rsid w:val="008070FD"/>
    <w:rsid w:val="00807B8E"/>
    <w:rsid w:val="00817476"/>
    <w:rsid w:val="008206B7"/>
    <w:rsid w:val="008234C7"/>
    <w:rsid w:val="00823669"/>
    <w:rsid w:val="00823D35"/>
    <w:rsid w:val="00824253"/>
    <w:rsid w:val="00825A9F"/>
    <w:rsid w:val="00825B39"/>
    <w:rsid w:val="00832764"/>
    <w:rsid w:val="00841A9B"/>
    <w:rsid w:val="00842450"/>
    <w:rsid w:val="00844B3E"/>
    <w:rsid w:val="00845CA5"/>
    <w:rsid w:val="0084633A"/>
    <w:rsid w:val="00847B15"/>
    <w:rsid w:val="00851A36"/>
    <w:rsid w:val="008542D7"/>
    <w:rsid w:val="0087005C"/>
    <w:rsid w:val="00875A14"/>
    <w:rsid w:val="008917A5"/>
    <w:rsid w:val="00892F4E"/>
    <w:rsid w:val="0089642F"/>
    <w:rsid w:val="00897D40"/>
    <w:rsid w:val="008A28F0"/>
    <w:rsid w:val="008A2C93"/>
    <w:rsid w:val="008C116F"/>
    <w:rsid w:val="008C33C4"/>
    <w:rsid w:val="008D0B91"/>
    <w:rsid w:val="008D0C6E"/>
    <w:rsid w:val="008D1F06"/>
    <w:rsid w:val="008D2E9B"/>
    <w:rsid w:val="008D3ABE"/>
    <w:rsid w:val="008E03E4"/>
    <w:rsid w:val="008E3629"/>
    <w:rsid w:val="008E478F"/>
    <w:rsid w:val="008F2474"/>
    <w:rsid w:val="008F4962"/>
    <w:rsid w:val="008F50B9"/>
    <w:rsid w:val="00902660"/>
    <w:rsid w:val="009046BE"/>
    <w:rsid w:val="00906D2E"/>
    <w:rsid w:val="00912F30"/>
    <w:rsid w:val="009137F3"/>
    <w:rsid w:val="00914128"/>
    <w:rsid w:val="00917907"/>
    <w:rsid w:val="00924513"/>
    <w:rsid w:val="009332FA"/>
    <w:rsid w:val="00945F5D"/>
    <w:rsid w:val="00954D25"/>
    <w:rsid w:val="00960976"/>
    <w:rsid w:val="00966CAC"/>
    <w:rsid w:val="00973F1F"/>
    <w:rsid w:val="00974D10"/>
    <w:rsid w:val="009764F6"/>
    <w:rsid w:val="00977D57"/>
    <w:rsid w:val="00980100"/>
    <w:rsid w:val="009853D4"/>
    <w:rsid w:val="00992299"/>
    <w:rsid w:val="009A03EF"/>
    <w:rsid w:val="009A5C3C"/>
    <w:rsid w:val="009A6F67"/>
    <w:rsid w:val="009A7D5D"/>
    <w:rsid w:val="009B17CF"/>
    <w:rsid w:val="009C68EE"/>
    <w:rsid w:val="009D1353"/>
    <w:rsid w:val="009D6055"/>
    <w:rsid w:val="009D6AB0"/>
    <w:rsid w:val="009E185A"/>
    <w:rsid w:val="009E35B4"/>
    <w:rsid w:val="009E6DDB"/>
    <w:rsid w:val="009F15AF"/>
    <w:rsid w:val="009F6052"/>
    <w:rsid w:val="009F619D"/>
    <w:rsid w:val="00A01D78"/>
    <w:rsid w:val="00A075F0"/>
    <w:rsid w:val="00A0797A"/>
    <w:rsid w:val="00A117FD"/>
    <w:rsid w:val="00A14000"/>
    <w:rsid w:val="00A20893"/>
    <w:rsid w:val="00A305CC"/>
    <w:rsid w:val="00A31D95"/>
    <w:rsid w:val="00A51D06"/>
    <w:rsid w:val="00A53945"/>
    <w:rsid w:val="00A5764B"/>
    <w:rsid w:val="00A61257"/>
    <w:rsid w:val="00A65F99"/>
    <w:rsid w:val="00A7513B"/>
    <w:rsid w:val="00A7679F"/>
    <w:rsid w:val="00A813BC"/>
    <w:rsid w:val="00A82D00"/>
    <w:rsid w:val="00A8346D"/>
    <w:rsid w:val="00A83A7A"/>
    <w:rsid w:val="00A852F6"/>
    <w:rsid w:val="00A9510B"/>
    <w:rsid w:val="00A9707B"/>
    <w:rsid w:val="00A97313"/>
    <w:rsid w:val="00AA1408"/>
    <w:rsid w:val="00AA44B1"/>
    <w:rsid w:val="00AB2A15"/>
    <w:rsid w:val="00AC2ACE"/>
    <w:rsid w:val="00AD0583"/>
    <w:rsid w:val="00AE317C"/>
    <w:rsid w:val="00AE485C"/>
    <w:rsid w:val="00AE5B69"/>
    <w:rsid w:val="00AE6AA7"/>
    <w:rsid w:val="00AF2226"/>
    <w:rsid w:val="00AF329A"/>
    <w:rsid w:val="00B01B30"/>
    <w:rsid w:val="00B107D5"/>
    <w:rsid w:val="00B14246"/>
    <w:rsid w:val="00B179AF"/>
    <w:rsid w:val="00B207FF"/>
    <w:rsid w:val="00B20A98"/>
    <w:rsid w:val="00B25D5E"/>
    <w:rsid w:val="00B32F5D"/>
    <w:rsid w:val="00B330F0"/>
    <w:rsid w:val="00B34A14"/>
    <w:rsid w:val="00B43F2E"/>
    <w:rsid w:val="00B52819"/>
    <w:rsid w:val="00B6178D"/>
    <w:rsid w:val="00B7566C"/>
    <w:rsid w:val="00B76464"/>
    <w:rsid w:val="00B77164"/>
    <w:rsid w:val="00B919AA"/>
    <w:rsid w:val="00B94BC4"/>
    <w:rsid w:val="00BB663B"/>
    <w:rsid w:val="00BC67D9"/>
    <w:rsid w:val="00BC7D35"/>
    <w:rsid w:val="00BF1BD8"/>
    <w:rsid w:val="00BF3CE5"/>
    <w:rsid w:val="00BF4D86"/>
    <w:rsid w:val="00BF5E17"/>
    <w:rsid w:val="00C01454"/>
    <w:rsid w:val="00C02B3B"/>
    <w:rsid w:val="00C1570B"/>
    <w:rsid w:val="00C240AA"/>
    <w:rsid w:val="00C304A4"/>
    <w:rsid w:val="00C41A38"/>
    <w:rsid w:val="00C445AD"/>
    <w:rsid w:val="00C44C4A"/>
    <w:rsid w:val="00C52508"/>
    <w:rsid w:val="00C538A8"/>
    <w:rsid w:val="00C61B64"/>
    <w:rsid w:val="00C7398C"/>
    <w:rsid w:val="00C76CC4"/>
    <w:rsid w:val="00C819A8"/>
    <w:rsid w:val="00C83FCE"/>
    <w:rsid w:val="00C84156"/>
    <w:rsid w:val="00C85674"/>
    <w:rsid w:val="00C859D2"/>
    <w:rsid w:val="00C949BE"/>
    <w:rsid w:val="00C94B67"/>
    <w:rsid w:val="00CA3D95"/>
    <w:rsid w:val="00CA45C8"/>
    <w:rsid w:val="00CA6B47"/>
    <w:rsid w:val="00CB16EC"/>
    <w:rsid w:val="00CB74CE"/>
    <w:rsid w:val="00CB795C"/>
    <w:rsid w:val="00CC329F"/>
    <w:rsid w:val="00CE0C72"/>
    <w:rsid w:val="00CE1D12"/>
    <w:rsid w:val="00CE7C27"/>
    <w:rsid w:val="00CF0339"/>
    <w:rsid w:val="00CF40FF"/>
    <w:rsid w:val="00CF64CC"/>
    <w:rsid w:val="00CF727D"/>
    <w:rsid w:val="00D026CE"/>
    <w:rsid w:val="00D138DC"/>
    <w:rsid w:val="00D144AF"/>
    <w:rsid w:val="00D2011F"/>
    <w:rsid w:val="00D214F4"/>
    <w:rsid w:val="00D268D3"/>
    <w:rsid w:val="00D3101E"/>
    <w:rsid w:val="00D31763"/>
    <w:rsid w:val="00D319DF"/>
    <w:rsid w:val="00D32D6D"/>
    <w:rsid w:val="00D3538D"/>
    <w:rsid w:val="00D354CC"/>
    <w:rsid w:val="00D36A3E"/>
    <w:rsid w:val="00D42D5C"/>
    <w:rsid w:val="00D51E77"/>
    <w:rsid w:val="00D52E82"/>
    <w:rsid w:val="00D53F7A"/>
    <w:rsid w:val="00D63ACA"/>
    <w:rsid w:val="00D64915"/>
    <w:rsid w:val="00D724AC"/>
    <w:rsid w:val="00D75032"/>
    <w:rsid w:val="00D814AB"/>
    <w:rsid w:val="00D87B5F"/>
    <w:rsid w:val="00DC0C1C"/>
    <w:rsid w:val="00DD1EFB"/>
    <w:rsid w:val="00DD7311"/>
    <w:rsid w:val="00DD7667"/>
    <w:rsid w:val="00DE4333"/>
    <w:rsid w:val="00DF33B0"/>
    <w:rsid w:val="00DF52F6"/>
    <w:rsid w:val="00DF59A5"/>
    <w:rsid w:val="00DF7873"/>
    <w:rsid w:val="00E00943"/>
    <w:rsid w:val="00E03689"/>
    <w:rsid w:val="00E11C57"/>
    <w:rsid w:val="00E13B41"/>
    <w:rsid w:val="00E20773"/>
    <w:rsid w:val="00E27D81"/>
    <w:rsid w:val="00E36420"/>
    <w:rsid w:val="00E41585"/>
    <w:rsid w:val="00E431AD"/>
    <w:rsid w:val="00E43989"/>
    <w:rsid w:val="00E46CA0"/>
    <w:rsid w:val="00E57329"/>
    <w:rsid w:val="00E64EE7"/>
    <w:rsid w:val="00E70835"/>
    <w:rsid w:val="00E71F66"/>
    <w:rsid w:val="00E72662"/>
    <w:rsid w:val="00E75266"/>
    <w:rsid w:val="00E92790"/>
    <w:rsid w:val="00E9677D"/>
    <w:rsid w:val="00EA1C6F"/>
    <w:rsid w:val="00EA5C60"/>
    <w:rsid w:val="00EB058A"/>
    <w:rsid w:val="00EB0C41"/>
    <w:rsid w:val="00EB1A00"/>
    <w:rsid w:val="00EB2B65"/>
    <w:rsid w:val="00EC0175"/>
    <w:rsid w:val="00EC0639"/>
    <w:rsid w:val="00EC29E9"/>
    <w:rsid w:val="00EC6CB4"/>
    <w:rsid w:val="00EC6D2E"/>
    <w:rsid w:val="00ED618E"/>
    <w:rsid w:val="00EE0898"/>
    <w:rsid w:val="00EE0C2B"/>
    <w:rsid w:val="00EE43C7"/>
    <w:rsid w:val="00F03B6C"/>
    <w:rsid w:val="00F11354"/>
    <w:rsid w:val="00F153D6"/>
    <w:rsid w:val="00F35BA8"/>
    <w:rsid w:val="00F44729"/>
    <w:rsid w:val="00F476C4"/>
    <w:rsid w:val="00F5178D"/>
    <w:rsid w:val="00F51961"/>
    <w:rsid w:val="00F51979"/>
    <w:rsid w:val="00F53117"/>
    <w:rsid w:val="00F606F5"/>
    <w:rsid w:val="00F72C92"/>
    <w:rsid w:val="00F746DE"/>
    <w:rsid w:val="00F74BA2"/>
    <w:rsid w:val="00F82059"/>
    <w:rsid w:val="00FA06DE"/>
    <w:rsid w:val="00FA575C"/>
    <w:rsid w:val="00FB346B"/>
    <w:rsid w:val="00FB7CBA"/>
    <w:rsid w:val="00FC36FF"/>
    <w:rsid w:val="00FC4E95"/>
    <w:rsid w:val="00FC7028"/>
    <w:rsid w:val="00FC7DDF"/>
    <w:rsid w:val="00FE3C78"/>
    <w:rsid w:val="00FE5831"/>
    <w:rsid w:val="00FE714F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uiPriority w:val="99"/>
    <w:unhideWhenUsed/>
    <w:rsid w:val="00844B3E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C44C4A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033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0">
    <w:name w:val="Основной текст + 11"/>
    <w:aliases w:val="5 pt6,Не полужирный"/>
    <w:uiPriority w:val="99"/>
    <w:rsid w:val="002C76E9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uiPriority w:val="99"/>
    <w:locked/>
    <w:rsid w:val="002C76E9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2C76E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/>
    </w:rPr>
  </w:style>
  <w:style w:type="character" w:styleId="af5">
    <w:name w:val="FollowedHyperlink"/>
    <w:uiPriority w:val="99"/>
    <w:semiHidden/>
    <w:unhideWhenUsed/>
    <w:rsid w:val="00851A36"/>
    <w:rPr>
      <w:color w:val="800080"/>
      <w:u w:val="single"/>
    </w:rPr>
  </w:style>
  <w:style w:type="table" w:styleId="af6">
    <w:name w:val="Table Grid"/>
    <w:basedOn w:val="a1"/>
    <w:uiPriority w:val="59"/>
    <w:rsid w:val="0038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B4204"/>
    <w:rPr>
      <w:i/>
      <w:sz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C819A8"/>
    <w:pPr>
      <w:widowControl w:val="0"/>
      <w:autoSpaceDE w:val="0"/>
      <w:ind w:firstLine="0"/>
      <w:contextualSpacing w:val="0"/>
      <w:jc w:val="left"/>
    </w:pPr>
    <w:rPr>
      <w:rFonts w:eastAsia="Calibri"/>
      <w:sz w:val="22"/>
      <w:szCs w:val="22"/>
      <w:lang w:eastAsia="zh-CN"/>
    </w:rPr>
  </w:style>
  <w:style w:type="paragraph" w:customStyle="1" w:styleId="af7">
    <w:name w:val="Абзац"/>
    <w:basedOn w:val="a"/>
    <w:qFormat/>
    <w:rsid w:val="003C298C"/>
    <w:pPr>
      <w:spacing w:before="60" w:after="60"/>
      <w:contextualSpacing w:val="0"/>
    </w:pPr>
    <w:rPr>
      <w:sz w:val="28"/>
    </w:rPr>
  </w:style>
  <w:style w:type="paragraph" w:customStyle="1" w:styleId="ListParagraph">
    <w:name w:val="List Paragraph"/>
    <w:basedOn w:val="a"/>
    <w:rsid w:val="0073281C"/>
    <w:pPr>
      <w:widowControl w:val="0"/>
      <w:autoSpaceDE w:val="0"/>
      <w:ind w:left="1250" w:hanging="424"/>
      <w:contextualSpacing w:val="0"/>
      <w:jc w:val="left"/>
    </w:pPr>
    <w:rPr>
      <w:rFonts w:eastAsia="Calibri"/>
      <w:sz w:val="22"/>
      <w:szCs w:val="22"/>
      <w:lang w:eastAsia="zh-CN"/>
    </w:rPr>
  </w:style>
  <w:style w:type="table" w:customStyle="1" w:styleId="22">
    <w:name w:val="Сетка таблицы2"/>
    <w:basedOn w:val="a1"/>
    <w:next w:val="af6"/>
    <w:uiPriority w:val="39"/>
    <w:rsid w:val="001533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742C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istLabel40">
    <w:name w:val="ListLabel 40"/>
    <w:qFormat/>
    <w:rsid w:val="00290CC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9C74-1B3F-4DC1-890D-A0101C35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Lightstream</cp:lastModifiedBy>
  <cp:revision>2</cp:revision>
  <cp:lastPrinted>2021-05-14T15:55:00Z</cp:lastPrinted>
  <dcterms:created xsi:type="dcterms:W3CDTF">2023-07-21T12:01:00Z</dcterms:created>
  <dcterms:modified xsi:type="dcterms:W3CDTF">2023-07-21T12:01:00Z</dcterms:modified>
</cp:coreProperties>
</file>