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DD" w14:textId="1F55F415" w:rsidR="00024938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359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6359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6359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6359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D46359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D46359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359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D46359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359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D46359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03469436" w:rsidR="00067DD5" w:rsidRPr="00D46359" w:rsidRDefault="00C6316A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16A">
        <w:rPr>
          <w:rFonts w:ascii="Times New Roman" w:hAnsi="Times New Roman" w:cs="Times New Roman"/>
          <w:sz w:val="24"/>
          <w:szCs w:val="24"/>
        </w:rPr>
        <w:t>Б2.О.01 «Научно-исследовательская работа»</w:t>
      </w:r>
    </w:p>
    <w:p w14:paraId="62C7EC09" w14:textId="012B2E93" w:rsidR="00AA1A3C" w:rsidRPr="00D46359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8D8E5E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0C9B9221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>15.04.04 «Автоматизация технологических процессов и производств»</w:t>
      </w:r>
    </w:p>
    <w:p w14:paraId="4741B7B5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316BAD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65FCAC47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>Системы автоматизации информационных и технологических процессов предприятия</w:t>
      </w:r>
    </w:p>
    <w:p w14:paraId="296A173B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09FA70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D989E2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8B6BDB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02B598B7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>Магистратура</w:t>
      </w:r>
    </w:p>
    <w:p w14:paraId="0BB04407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2E8615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>Квалификация выпускника – магистр</w:t>
      </w:r>
    </w:p>
    <w:p w14:paraId="07DA8D51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DBEF2C" w14:textId="69DB2E4B" w:rsidR="000D05A9" w:rsidRPr="00D46359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>Форма обучения –</w:t>
      </w:r>
      <w:r w:rsidR="00EF7AD4">
        <w:rPr>
          <w:rFonts w:ascii="Times New Roman" w:hAnsi="Times New Roman" w:cs="Times New Roman"/>
          <w:sz w:val="28"/>
          <w:szCs w:val="28"/>
        </w:rPr>
        <w:t xml:space="preserve"> </w:t>
      </w:r>
      <w:r w:rsidR="005300A0" w:rsidRPr="005300A0">
        <w:rPr>
          <w:rFonts w:ascii="Times New Roman" w:hAnsi="Times New Roman" w:cs="Times New Roman"/>
          <w:sz w:val="28"/>
          <w:szCs w:val="28"/>
        </w:rPr>
        <w:t>заочная</w:t>
      </w:r>
    </w:p>
    <w:p w14:paraId="62A52B33" w14:textId="75772D9F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658C511F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359">
        <w:rPr>
          <w:rFonts w:ascii="Times New Roman" w:hAnsi="Times New Roman" w:cs="Times New Roman"/>
          <w:sz w:val="28"/>
          <w:szCs w:val="28"/>
        </w:rPr>
        <w:t>Рязань 202</w:t>
      </w:r>
      <w:r w:rsidR="00301AD5" w:rsidRPr="00D46359">
        <w:rPr>
          <w:rFonts w:ascii="Times New Roman" w:hAnsi="Times New Roman" w:cs="Times New Roman"/>
          <w:sz w:val="28"/>
          <w:szCs w:val="28"/>
        </w:rPr>
        <w:t>2</w:t>
      </w:r>
    </w:p>
    <w:p w14:paraId="47FD50A4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299711E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Цель – оценить соответствие знаний, умений и уровня приобретённых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43956B22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563BCC05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14:paraId="4F0EBF65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 контролю текущей успеваемости относятся проверка знаний, умений и навыков, приобретённых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«зачтено/не зачтено». Количество лабораторных и практических работ и их тематика определена рабочей программой дисциплины, утверждённой заведующим кафедрой.</w:t>
      </w:r>
    </w:p>
    <w:p w14:paraId="1497FB92" w14:textId="77777777" w:rsidR="00D97CEB" w:rsidRPr="00D46359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5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50FCCFD2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463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Перечень компетенций, </w:t>
      </w:r>
      <w:r w:rsidR="00492E1B" w:rsidRPr="00D463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 в процессе освоения образовательной программы</w:t>
      </w:r>
    </w:p>
    <w:p w14:paraId="3F7F7B60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690"/>
        <w:gridCol w:w="4130"/>
        <w:gridCol w:w="2268"/>
        <w:gridCol w:w="2318"/>
        <w:gridCol w:w="222"/>
      </w:tblGrid>
      <w:tr w:rsidR="00D97CEB" w:rsidRPr="00D46359" w14:paraId="1BED778B" w14:textId="77777777" w:rsidTr="00AB2ACF">
        <w:trPr>
          <w:gridAfter w:val="1"/>
          <w:trHeight w:val="509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D46359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D46359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29C906F1" w:rsidR="00D97CEB" w:rsidRPr="00D46359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контролируемой компетенции</w:t>
            </w: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D46359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D46359" w14:paraId="676F584D" w14:textId="77777777" w:rsidTr="008017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D46359" w:rsidRDefault="00D97CEB" w:rsidP="00D97CE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97CEB" w:rsidRPr="00D46359" w14:paraId="78D1B990" w14:textId="77777777" w:rsidTr="008017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D97CEB" w:rsidRPr="00D46359" w:rsidRDefault="00D97CEB" w:rsidP="00D97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92425" w14:textId="533288BC" w:rsidR="00D97CEB" w:rsidRPr="00D46359" w:rsidRDefault="00AD20B4" w:rsidP="00D97CE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D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Теоретические аспекты научно- исследовательской работы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C6D4B" w14:textId="0127B8C9" w:rsidR="00D97CEB" w:rsidRPr="00D46359" w:rsidRDefault="00677234" w:rsidP="00D97CE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A586" w14:textId="05F850F1" w:rsidR="00D97CEB" w:rsidRPr="00D46359" w:rsidRDefault="009755BA" w:rsidP="00805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D97CEB" w:rsidRPr="00D46359" w:rsidRDefault="00D97CEB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755BA" w:rsidRPr="00D46359" w14:paraId="42915823" w14:textId="77777777" w:rsidTr="00405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9755BA" w:rsidRPr="00D46359" w:rsidRDefault="009755BA" w:rsidP="009755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F4BB4" w14:textId="20DA2BC3" w:rsidR="009755BA" w:rsidRPr="00D46359" w:rsidRDefault="00AD20B4" w:rsidP="009755B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0B4">
              <w:rPr>
                <w:rFonts w:ascii="Times New Roman" w:eastAsia="Calibri" w:hAnsi="Times New Roman" w:cs="Times New Roman"/>
                <w:sz w:val="24"/>
                <w:szCs w:val="24"/>
              </w:rPr>
              <w:t>Анализ и обзор информационных источников, научных работ по теме НИР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8276F" w14:textId="08F10142" w:rsidR="009755BA" w:rsidRPr="00D46359" w:rsidRDefault="009755BA" w:rsidP="009755B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</w:t>
            </w:r>
            <w:r w:rsidR="000F2F30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3F900F62" w:rsidR="009755BA" w:rsidRPr="00D46359" w:rsidRDefault="009755BA" w:rsidP="00805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9755BA" w:rsidRPr="00D46359" w:rsidRDefault="009755BA" w:rsidP="009755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755BA" w:rsidRPr="00D46359" w14:paraId="2CC7057C" w14:textId="77777777" w:rsidTr="00405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9755BA" w:rsidRPr="00D46359" w:rsidRDefault="009755BA" w:rsidP="009755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2B9C" w14:textId="2BECB7A2" w:rsidR="009755BA" w:rsidRPr="00D46359" w:rsidRDefault="00AD20B4" w:rsidP="0097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2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Практические результаты научно- исследовательской работы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BF7EF" w14:textId="5A220354" w:rsidR="009755BA" w:rsidRPr="00D46359" w:rsidRDefault="009755BA" w:rsidP="009755B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14AAFEEB" w:rsidR="009755BA" w:rsidRPr="00D46359" w:rsidRDefault="009755BA" w:rsidP="0080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9755BA" w:rsidRPr="00D46359" w:rsidRDefault="009755BA" w:rsidP="009755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714943B" w14:textId="77777777" w:rsidR="00136247" w:rsidRPr="00D46359" w:rsidRDefault="00136247" w:rsidP="0080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показателей и критериев оценивания компетенций, описание шкал оценивания</w:t>
      </w:r>
    </w:p>
    <w:p w14:paraId="3DDF167E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BB1D" w14:textId="77777777" w:rsidR="00D97CEB" w:rsidRPr="00D46359" w:rsidRDefault="00D97CEB" w:rsidP="00D9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компетенций, формируемых дисциплиной. </w:t>
      </w:r>
      <w:r w:rsidRPr="00D463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D463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tbl>
      <w:tblPr>
        <w:tblpPr w:leftFromText="180" w:rightFromText="180" w:vertAnchor="text" w:horzAnchor="margin" w:tblpX="-176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128"/>
        <w:gridCol w:w="2042"/>
        <w:gridCol w:w="1881"/>
        <w:gridCol w:w="1881"/>
      </w:tblGrid>
      <w:tr w:rsidR="00D97CEB" w:rsidRPr="00D46359" w14:paraId="6DB6C7B8" w14:textId="77777777" w:rsidTr="00805017">
        <w:trPr>
          <w:tblHeader/>
        </w:trPr>
        <w:tc>
          <w:tcPr>
            <w:tcW w:w="1696" w:type="dxa"/>
            <w:vMerge w:val="restart"/>
            <w:vAlign w:val="center"/>
          </w:tcPr>
          <w:p w14:paraId="5D0D0B1E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7932" w:type="dxa"/>
            <w:gridSpan w:val="4"/>
            <w:vAlign w:val="center"/>
          </w:tcPr>
          <w:p w14:paraId="587077F5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D97CEB" w:rsidRPr="00D46359" w14:paraId="076D3C53" w14:textId="77777777" w:rsidTr="00805017">
        <w:trPr>
          <w:tblHeader/>
        </w:trPr>
        <w:tc>
          <w:tcPr>
            <w:tcW w:w="1696" w:type="dxa"/>
            <w:vMerge/>
            <w:vAlign w:val="center"/>
          </w:tcPr>
          <w:p w14:paraId="1818D642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0BE0518F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«отлично»</w:t>
            </w:r>
          </w:p>
        </w:tc>
        <w:tc>
          <w:tcPr>
            <w:tcW w:w="2042" w:type="dxa"/>
            <w:vAlign w:val="center"/>
          </w:tcPr>
          <w:p w14:paraId="37A59B8A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«хорошо»</w:t>
            </w:r>
          </w:p>
        </w:tc>
        <w:tc>
          <w:tcPr>
            <w:tcW w:w="3762" w:type="dxa"/>
            <w:gridSpan w:val="2"/>
            <w:vAlign w:val="center"/>
          </w:tcPr>
          <w:p w14:paraId="674CC6A3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«удовлетворительно»</w:t>
            </w:r>
          </w:p>
        </w:tc>
      </w:tr>
      <w:tr w:rsidR="00D97CEB" w:rsidRPr="00D46359" w14:paraId="7CB294D5" w14:textId="77777777" w:rsidTr="0080172E">
        <w:tc>
          <w:tcPr>
            <w:tcW w:w="1696" w:type="dxa"/>
          </w:tcPr>
          <w:p w14:paraId="04AFFF38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Объём</w:t>
            </w:r>
          </w:p>
        </w:tc>
        <w:tc>
          <w:tcPr>
            <w:tcW w:w="2128" w:type="dxa"/>
          </w:tcPr>
          <w:p w14:paraId="6EDEAA42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Глубокие знания, уверенные действия по решению 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практических заданий в полном объёме учебной программы, освоение всех компетенций.</w:t>
            </w:r>
          </w:p>
        </w:tc>
        <w:tc>
          <w:tcPr>
            <w:tcW w:w="2042" w:type="dxa"/>
          </w:tcPr>
          <w:p w14:paraId="6F36988A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Достаточно полные знания, правильные 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действия по решению практических заданий в объёме учебной программы, освоение всех компетенций.</w:t>
            </w:r>
          </w:p>
        </w:tc>
        <w:tc>
          <w:tcPr>
            <w:tcW w:w="3762" w:type="dxa"/>
            <w:gridSpan w:val="2"/>
            <w:vAlign w:val="center"/>
          </w:tcPr>
          <w:p w14:paraId="1C86DBFF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Твёрдые знания в объёме основных вопросов, в основном правильные решения практических 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заданий, освоение всех компетенций.</w:t>
            </w:r>
          </w:p>
        </w:tc>
      </w:tr>
      <w:tr w:rsidR="00D97CEB" w:rsidRPr="00D46359" w14:paraId="47B7253A" w14:textId="77777777" w:rsidTr="0080172E">
        <w:tc>
          <w:tcPr>
            <w:tcW w:w="1696" w:type="dxa"/>
          </w:tcPr>
          <w:p w14:paraId="6A04AF5B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Системность</w:t>
            </w:r>
          </w:p>
        </w:tc>
        <w:tc>
          <w:tcPr>
            <w:tcW w:w="2128" w:type="dxa"/>
          </w:tcPr>
          <w:p w14:paraId="50C81930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42" w:type="dxa"/>
          </w:tcPr>
          <w:p w14:paraId="277B2C31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881" w:type="dxa"/>
          </w:tcPr>
          <w:p w14:paraId="3B5B20E7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881" w:type="dxa"/>
            <w:vMerge w:val="restart"/>
            <w:vAlign w:val="center"/>
          </w:tcPr>
          <w:p w14:paraId="320A143D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Имеется необходимость в постановке наводящих вопросов</w:t>
            </w:r>
          </w:p>
        </w:tc>
      </w:tr>
      <w:tr w:rsidR="00D97CEB" w:rsidRPr="00D46359" w14:paraId="0EA29410" w14:textId="77777777" w:rsidTr="0080172E">
        <w:tc>
          <w:tcPr>
            <w:tcW w:w="1696" w:type="dxa"/>
          </w:tcPr>
          <w:p w14:paraId="581BFD55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Осмысленность</w:t>
            </w:r>
          </w:p>
        </w:tc>
        <w:tc>
          <w:tcPr>
            <w:tcW w:w="2128" w:type="dxa"/>
          </w:tcPr>
          <w:p w14:paraId="44D288DC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42" w:type="dxa"/>
          </w:tcPr>
          <w:p w14:paraId="5BD937BD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ответы и практические действия.</w:t>
            </w:r>
          </w:p>
          <w:p w14:paraId="373C2301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принятие решений. Грамотная отработка решений по заданиям.</w:t>
            </w:r>
          </w:p>
        </w:tc>
        <w:tc>
          <w:tcPr>
            <w:tcW w:w="1881" w:type="dxa"/>
          </w:tcPr>
          <w:p w14:paraId="1917B2EF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3D383EEF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881" w:type="dxa"/>
            <w:vMerge/>
          </w:tcPr>
          <w:p w14:paraId="31D334EF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CEB" w:rsidRPr="00D46359" w14:paraId="48EDB1A7" w14:textId="77777777" w:rsidTr="0080172E">
        <w:tc>
          <w:tcPr>
            <w:tcW w:w="1696" w:type="dxa"/>
          </w:tcPr>
          <w:p w14:paraId="0E16D81F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 компетенций</w:t>
            </w:r>
          </w:p>
        </w:tc>
        <w:tc>
          <w:tcPr>
            <w:tcW w:w="2128" w:type="dxa"/>
          </w:tcPr>
          <w:p w14:paraId="1D6DDA7B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2042" w:type="dxa"/>
          </w:tcPr>
          <w:p w14:paraId="1A636386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3762" w:type="dxa"/>
            <w:gridSpan w:val="2"/>
          </w:tcPr>
          <w:p w14:paraId="71EDC00D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</w:tr>
    </w:tbl>
    <w:p w14:paraId="61C5221E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B98E" w14:textId="64170E08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знаний, умений, навыков и (или) опыта деятельности</w:t>
      </w:r>
      <w:r w:rsidR="00CD7919"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образовательной программы</w:t>
      </w:r>
    </w:p>
    <w:p w14:paraId="306D6291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bookmark9"/>
    </w:p>
    <w:bookmarkEnd w:id="0"/>
    <w:p w14:paraId="6F6B1051" w14:textId="6E0AA449" w:rsidR="00D97CEB" w:rsidRPr="00D46359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463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Промежуточная аттестация</w:t>
      </w:r>
      <w:r w:rsidR="00DC5A0E" w:rsidRPr="00D463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1C61A8" w:rsidRPr="00D463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</w:t>
      </w:r>
      <w:r w:rsidR="00DC5A0E" w:rsidRPr="00D463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зачёт</w:t>
      </w:r>
      <w:r w:rsidR="001C61A8" w:rsidRPr="00D463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с оценкой)</w:t>
      </w:r>
    </w:p>
    <w:p w14:paraId="7E129C39" w14:textId="2B003ABB" w:rsidR="001C61A8" w:rsidRPr="00D46359" w:rsidRDefault="001C61A8" w:rsidP="00D46359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66D1F4B" w14:textId="19243756" w:rsidR="000F27A7" w:rsidRPr="001C61A8" w:rsidRDefault="001C61A8" w:rsidP="00D463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6359">
        <w:rPr>
          <w:rFonts w:ascii="Times New Roman" w:eastAsia="Calibri" w:hAnsi="Times New Roman" w:cs="Times New Roman"/>
          <w:iCs/>
          <w:sz w:val="24"/>
          <w:szCs w:val="24"/>
        </w:rPr>
        <w:t>По итогам курса обучающиеся сдают зачёт</w:t>
      </w:r>
      <w:r w:rsidR="00063231">
        <w:rPr>
          <w:rFonts w:ascii="Times New Roman" w:eastAsia="Calibri" w:hAnsi="Times New Roman" w:cs="Times New Roman"/>
          <w:iCs/>
          <w:sz w:val="24"/>
          <w:szCs w:val="24"/>
        </w:rPr>
        <w:t xml:space="preserve"> с оценкой</w:t>
      </w:r>
      <w:r w:rsidRPr="00D46359">
        <w:rPr>
          <w:rFonts w:ascii="Times New Roman" w:eastAsia="Calibri" w:hAnsi="Times New Roman" w:cs="Times New Roman"/>
          <w:iCs/>
          <w:sz w:val="24"/>
          <w:szCs w:val="24"/>
        </w:rPr>
        <w:t xml:space="preserve">. Форма проведения зачёта </w:t>
      </w:r>
      <w:r w:rsidR="00D46359" w:rsidRPr="00D46359">
        <w:rPr>
          <w:rFonts w:ascii="Times New Roman" w:eastAsia="Calibri" w:hAnsi="Times New Roman" w:cs="Times New Roman"/>
          <w:iCs/>
          <w:sz w:val="24"/>
          <w:szCs w:val="24"/>
        </w:rPr>
        <w:t>– ответы на вопросы</w:t>
      </w:r>
      <w:r w:rsidRPr="00D46359">
        <w:rPr>
          <w:rFonts w:ascii="Times New Roman" w:eastAsia="Calibri" w:hAnsi="Times New Roman" w:cs="Times New Roman"/>
          <w:iCs/>
          <w:sz w:val="24"/>
          <w:szCs w:val="24"/>
        </w:rPr>
        <w:t xml:space="preserve"> по отчёту.</w:t>
      </w:r>
      <w:r w:rsidR="00D46359" w:rsidRPr="00D46359">
        <w:rPr>
          <w:rFonts w:ascii="Times New Roman" w:eastAsia="Calibri" w:hAnsi="Times New Roman" w:cs="Times New Roman"/>
          <w:iCs/>
          <w:sz w:val="24"/>
          <w:szCs w:val="24"/>
        </w:rPr>
        <w:t xml:space="preserve"> Вопросы на зачёте задаются непосредственно по выполненному отчёту.</w:t>
      </w:r>
    </w:p>
    <w:sectPr w:rsidR="000F27A7" w:rsidRPr="001C61A8" w:rsidSect="006B3694">
      <w:footerReference w:type="default" r:id="rId6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FFCBA" w14:textId="77777777" w:rsidR="00BA35C8" w:rsidRDefault="00BA35C8" w:rsidP="006B3694">
      <w:pPr>
        <w:spacing w:after="0" w:line="240" w:lineRule="auto"/>
      </w:pPr>
      <w:r>
        <w:separator/>
      </w:r>
    </w:p>
  </w:endnote>
  <w:endnote w:type="continuationSeparator" w:id="0">
    <w:p w14:paraId="5545F6ED" w14:textId="77777777" w:rsidR="00BA35C8" w:rsidRDefault="00BA35C8" w:rsidP="006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047881"/>
      <w:docPartObj>
        <w:docPartGallery w:val="Page Numbers (Bottom of Page)"/>
        <w:docPartUnique/>
      </w:docPartObj>
    </w:sdtPr>
    <w:sdtContent>
      <w:p w14:paraId="66F3B616" w14:textId="35BC7143" w:rsidR="006B3694" w:rsidRDefault="006B3694" w:rsidP="006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E1E59" w14:textId="77777777" w:rsidR="00BA35C8" w:rsidRDefault="00BA35C8" w:rsidP="006B3694">
      <w:pPr>
        <w:spacing w:after="0" w:line="240" w:lineRule="auto"/>
      </w:pPr>
      <w:r>
        <w:separator/>
      </w:r>
    </w:p>
  </w:footnote>
  <w:footnote w:type="continuationSeparator" w:id="0">
    <w:p w14:paraId="37F831CD" w14:textId="77777777" w:rsidR="00BA35C8" w:rsidRDefault="00BA35C8" w:rsidP="006B36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20445"/>
    <w:rsid w:val="00024938"/>
    <w:rsid w:val="00030D7B"/>
    <w:rsid w:val="00063231"/>
    <w:rsid w:val="00067DD5"/>
    <w:rsid w:val="00076F57"/>
    <w:rsid w:val="0008014D"/>
    <w:rsid w:val="000850A8"/>
    <w:rsid w:val="00091F1A"/>
    <w:rsid w:val="000B1224"/>
    <w:rsid w:val="000D05A9"/>
    <w:rsid w:val="000E4A53"/>
    <w:rsid w:val="000F27A7"/>
    <w:rsid w:val="000F2F30"/>
    <w:rsid w:val="001171A3"/>
    <w:rsid w:val="001237EE"/>
    <w:rsid w:val="001326F0"/>
    <w:rsid w:val="00136247"/>
    <w:rsid w:val="00146485"/>
    <w:rsid w:val="00172DD2"/>
    <w:rsid w:val="00192088"/>
    <w:rsid w:val="001C61A8"/>
    <w:rsid w:val="001F0DF7"/>
    <w:rsid w:val="001F1A5A"/>
    <w:rsid w:val="00200891"/>
    <w:rsid w:val="002022E5"/>
    <w:rsid w:val="00232CCC"/>
    <w:rsid w:val="00242C5A"/>
    <w:rsid w:val="00253419"/>
    <w:rsid w:val="0026128B"/>
    <w:rsid w:val="002970FC"/>
    <w:rsid w:val="002B47BD"/>
    <w:rsid w:val="002C3A5E"/>
    <w:rsid w:val="002F1E10"/>
    <w:rsid w:val="00301AD5"/>
    <w:rsid w:val="0031271C"/>
    <w:rsid w:val="00312C6D"/>
    <w:rsid w:val="00380884"/>
    <w:rsid w:val="003C6B0A"/>
    <w:rsid w:val="003D1D28"/>
    <w:rsid w:val="004170E3"/>
    <w:rsid w:val="0045693D"/>
    <w:rsid w:val="00456DAE"/>
    <w:rsid w:val="00483036"/>
    <w:rsid w:val="00492E1B"/>
    <w:rsid w:val="004A0870"/>
    <w:rsid w:val="004A4E0B"/>
    <w:rsid w:val="004B1CED"/>
    <w:rsid w:val="004D08BF"/>
    <w:rsid w:val="004E5E17"/>
    <w:rsid w:val="00500A21"/>
    <w:rsid w:val="00517B50"/>
    <w:rsid w:val="005300A0"/>
    <w:rsid w:val="00536976"/>
    <w:rsid w:val="00564C4B"/>
    <w:rsid w:val="00566E48"/>
    <w:rsid w:val="00585E40"/>
    <w:rsid w:val="005B0EB4"/>
    <w:rsid w:val="005D17E7"/>
    <w:rsid w:val="005D4F9A"/>
    <w:rsid w:val="005F0445"/>
    <w:rsid w:val="006215EC"/>
    <w:rsid w:val="00634F17"/>
    <w:rsid w:val="00652AA3"/>
    <w:rsid w:val="00677234"/>
    <w:rsid w:val="006A2C94"/>
    <w:rsid w:val="006B09A7"/>
    <w:rsid w:val="006B3694"/>
    <w:rsid w:val="006C224C"/>
    <w:rsid w:val="006C677A"/>
    <w:rsid w:val="006C6991"/>
    <w:rsid w:val="006D2E87"/>
    <w:rsid w:val="006E3A05"/>
    <w:rsid w:val="006F15B1"/>
    <w:rsid w:val="0072093F"/>
    <w:rsid w:val="00723F33"/>
    <w:rsid w:val="00732815"/>
    <w:rsid w:val="0074181E"/>
    <w:rsid w:val="00742DA2"/>
    <w:rsid w:val="00765FC7"/>
    <w:rsid w:val="0077032A"/>
    <w:rsid w:val="00770AD2"/>
    <w:rsid w:val="007745AD"/>
    <w:rsid w:val="0077493F"/>
    <w:rsid w:val="007901BD"/>
    <w:rsid w:val="007A21ED"/>
    <w:rsid w:val="007A533A"/>
    <w:rsid w:val="007C4E80"/>
    <w:rsid w:val="00805017"/>
    <w:rsid w:val="00810D15"/>
    <w:rsid w:val="00811A54"/>
    <w:rsid w:val="008522F8"/>
    <w:rsid w:val="00852348"/>
    <w:rsid w:val="008A61D3"/>
    <w:rsid w:val="008C0AF8"/>
    <w:rsid w:val="008E187D"/>
    <w:rsid w:val="00953454"/>
    <w:rsid w:val="009755BA"/>
    <w:rsid w:val="009A34D0"/>
    <w:rsid w:val="009C184C"/>
    <w:rsid w:val="00A066C8"/>
    <w:rsid w:val="00A807C3"/>
    <w:rsid w:val="00AA1A3C"/>
    <w:rsid w:val="00AB2ACF"/>
    <w:rsid w:val="00AD20B4"/>
    <w:rsid w:val="00AD5F60"/>
    <w:rsid w:val="00AF4018"/>
    <w:rsid w:val="00B249F0"/>
    <w:rsid w:val="00B36FDE"/>
    <w:rsid w:val="00B8367C"/>
    <w:rsid w:val="00B942E9"/>
    <w:rsid w:val="00BA0C00"/>
    <w:rsid w:val="00BA35C8"/>
    <w:rsid w:val="00BB1D10"/>
    <w:rsid w:val="00BB74E4"/>
    <w:rsid w:val="00BE143D"/>
    <w:rsid w:val="00BE7914"/>
    <w:rsid w:val="00C3592F"/>
    <w:rsid w:val="00C43A47"/>
    <w:rsid w:val="00C6316A"/>
    <w:rsid w:val="00CA10A8"/>
    <w:rsid w:val="00CC55DD"/>
    <w:rsid w:val="00CD2D05"/>
    <w:rsid w:val="00CD6EE5"/>
    <w:rsid w:val="00CD7919"/>
    <w:rsid w:val="00CE343D"/>
    <w:rsid w:val="00CE4C4B"/>
    <w:rsid w:val="00CF0B59"/>
    <w:rsid w:val="00CF2A29"/>
    <w:rsid w:val="00CF56E4"/>
    <w:rsid w:val="00D14A39"/>
    <w:rsid w:val="00D231DC"/>
    <w:rsid w:val="00D46359"/>
    <w:rsid w:val="00D5471B"/>
    <w:rsid w:val="00D57ED5"/>
    <w:rsid w:val="00D63175"/>
    <w:rsid w:val="00D667CC"/>
    <w:rsid w:val="00D82FFE"/>
    <w:rsid w:val="00D85B16"/>
    <w:rsid w:val="00D90D00"/>
    <w:rsid w:val="00D97CEB"/>
    <w:rsid w:val="00D97E0E"/>
    <w:rsid w:val="00DB44FB"/>
    <w:rsid w:val="00DC5A0E"/>
    <w:rsid w:val="00DD6E4E"/>
    <w:rsid w:val="00DE26A9"/>
    <w:rsid w:val="00E17793"/>
    <w:rsid w:val="00E35B53"/>
    <w:rsid w:val="00E41673"/>
    <w:rsid w:val="00E41B6F"/>
    <w:rsid w:val="00E72FC9"/>
    <w:rsid w:val="00E74FBE"/>
    <w:rsid w:val="00E75E86"/>
    <w:rsid w:val="00E82D25"/>
    <w:rsid w:val="00E87697"/>
    <w:rsid w:val="00E9349B"/>
    <w:rsid w:val="00EA0C57"/>
    <w:rsid w:val="00EB538C"/>
    <w:rsid w:val="00EC6AFC"/>
    <w:rsid w:val="00EC788F"/>
    <w:rsid w:val="00EF7AD4"/>
    <w:rsid w:val="00F43ABF"/>
    <w:rsid w:val="00F47C90"/>
    <w:rsid w:val="00F5182F"/>
    <w:rsid w:val="00F566F5"/>
    <w:rsid w:val="00F63C8E"/>
    <w:rsid w:val="00FC416D"/>
    <w:rsid w:val="00FE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chartTrackingRefBased/>
  <w15:docId w15:val="{315DF368-F555-4A13-9714-DA5CBE8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styleId="2">
    <w:name w:val="Quote"/>
    <w:basedOn w:val="a"/>
    <w:next w:val="a"/>
    <w:link w:val="20"/>
    <w:uiPriority w:val="29"/>
    <w:qFormat/>
    <w:rsid w:val="00FE53A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FE53A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DRN</cp:lastModifiedBy>
  <cp:revision>76</cp:revision>
  <dcterms:created xsi:type="dcterms:W3CDTF">2022-10-18T12:44:00Z</dcterms:created>
  <dcterms:modified xsi:type="dcterms:W3CDTF">2022-10-21T19:36:00Z</dcterms:modified>
</cp:coreProperties>
</file>