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BE" w:rsidRDefault="006F62AD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CF5EBE" w:rsidRDefault="00CF5EB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6F62A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CF5EBE" w:rsidRDefault="00CF5EB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6F62AD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CF5EBE" w:rsidRDefault="00CF5EB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CF5EBE" w:rsidRDefault="00CF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CF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CF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CF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6F62AD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CF5EBE" w:rsidRDefault="00CF5EB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6F62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40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Б1.В.10</w:t>
      </w:r>
      <w:r>
        <w:rPr>
          <w:rFonts w:ascii="Times New Roman" w:eastAsia="Times New Roman" w:hAnsi="Times New Roman" w:cs="Times New Roman"/>
          <w:b/>
          <w:i/>
          <w:sz w:val="40"/>
        </w:rPr>
        <w:tab/>
      </w:r>
      <w:r>
        <w:rPr>
          <w:rFonts w:ascii="Times New Roman" w:eastAsia="Times New Roman" w:hAnsi="Times New Roman" w:cs="Times New Roman"/>
          <w:b/>
          <w:i/>
          <w:sz w:val="40"/>
        </w:rPr>
        <w:t>Датчики и приборы робототехники</w:t>
      </w:r>
    </w:p>
    <w:p w:rsidR="00CF5EBE" w:rsidRDefault="00CF5E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F5EBE" w:rsidRDefault="006F62AD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CF5EBE" w:rsidRDefault="006F62AD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Основная задача – обеспечить оценку уровня 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CF5EBE" w:rsidRDefault="006F6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</w:p>
    <w:p w:rsidR="00CF5EBE" w:rsidRDefault="00CF5EB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F5EBE" w:rsidRDefault="006F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Паспорт оценочных материалов по дисциплине</w:t>
      </w:r>
    </w:p>
    <w:p w:rsidR="00CF5EBE" w:rsidRDefault="00CF5EB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CF5EBE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CF5EBE" w:rsidRDefault="006F62AD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rPr>
                <w:rFonts w:ascii="Calibri" w:eastAsia="Calibri" w:hAnsi="Calibri" w:cs="Calibri"/>
              </w:rPr>
            </w:pP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Базовые понятия в области робототехники. Типы платформ робототехнических комплексов. Примеры реализации робототехнических комплексов различных типов.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Электродвигатель.  Коллекторный электродвигатель. Бесколлекторный электродвигатель. Использование электродвигателей и электромеханических приводов в робототехнике.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Экзамен, 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tabs>
                <w:tab w:val="left" w:pos="480"/>
              </w:tabs>
              <w:spacing w:after="0" w:line="240" w:lineRule="auto"/>
              <w:ind w:right="-7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Пневматические системы. Принципы работы пневматических систем. Применение пневматических систем в робототехнике. Гидравлические системы. Принципы работы гидравлических систем. Применение гидравлических систем в робототехнике.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Функциональное назначение компонентов системы нижнего уровня. Задачи датчиков системы нижнего уровня. Датчики положения. Датчики углового положения. Датчики давления.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CF5EBE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Функциональное назначение  компонентов системы верхнего уровня. Ультразвуковые дальномеры. Лазерные дальномеры. Видеодатчики. Стереовидеодатчики. Сканирующие сенсоры. Системы глобальной спутниковой навигации. Инерциальные навигационные системы. Реализация </w:t>
            </w:r>
            <w:r>
              <w:rPr>
                <w:rFonts w:ascii="Calibri" w:eastAsia="Calibri" w:hAnsi="Calibri" w:cs="Calibri"/>
              </w:rPr>
              <w:t>типовых сценариев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CF5EB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EBE" w:rsidRDefault="006F62A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</w:tbl>
    <w:p w:rsidR="00CF5EBE" w:rsidRDefault="00CF5EB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CF5EBE" w:rsidRDefault="006F62AD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CF5EBE" w:rsidRDefault="00CF5EBE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CF5EBE" w:rsidRDefault="006F62AD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CF5EBE" w:rsidRDefault="006F62AD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2).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Умение анализировать материал, устанавливать причинно-следственные связи.</w:t>
      </w:r>
    </w:p>
    <w:p w:rsidR="00CF5EBE" w:rsidRDefault="006F62AD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3). Ответы на вопросы: полнота, аргументированность, убежденность, умение</w:t>
      </w:r>
    </w:p>
    <w:p w:rsidR="00CF5EBE" w:rsidRDefault="006F62AD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CF5EBE" w:rsidRDefault="006F62AD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lastRenderedPageBreak/>
        <w:t>5). Использование допол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нительной литературы при подготовке ответов.</w:t>
      </w:r>
    </w:p>
    <w:p w:rsidR="00CF5EBE" w:rsidRDefault="00CF5E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F5EBE" w:rsidRDefault="006F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CF5EBE" w:rsidRDefault="006F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</w:t>
      </w:r>
      <w:r>
        <w:rPr>
          <w:rFonts w:ascii="Times New Roman" w:eastAsia="Times New Roman" w:hAnsi="Times New Roman" w:cs="Times New Roman"/>
          <w:color w:val="000000"/>
          <w:sz w:val="28"/>
        </w:rPr>
        <w:t>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>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F5EBE" w:rsidRDefault="006F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ьному пополнению и обновлению в ходе дальнейшей учебной работы и профессиональной деятельности.</w:t>
      </w:r>
    </w:p>
    <w:p w:rsidR="00CF5EBE" w:rsidRDefault="006F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</w:t>
      </w:r>
      <w:r>
        <w:rPr>
          <w:rFonts w:ascii="Times New Roman" w:eastAsia="Times New Roman" w:hAnsi="Times New Roman" w:cs="Times New Roman"/>
          <w:color w:val="000000"/>
          <w:sz w:val="28"/>
        </w:rPr>
        <w:t>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F5EBE" w:rsidRDefault="006F6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</w:t>
      </w:r>
      <w:r>
        <w:rPr>
          <w:rFonts w:ascii="Times New Roman" w:eastAsia="Times New Roman" w:hAnsi="Times New Roman" w:cs="Times New Roman"/>
          <w:color w:val="000000"/>
          <w:sz w:val="28"/>
        </w:rPr>
        <w:t>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</w:t>
      </w:r>
      <w:r>
        <w:rPr>
          <w:rFonts w:ascii="Times New Roman" w:eastAsia="Times New Roman" w:hAnsi="Times New Roman" w:cs="Times New Roman"/>
          <w:color w:val="000000"/>
          <w:sz w:val="28"/>
        </w:rPr>
        <w:t>ых занятий по соответствующей дисциплине.</w:t>
      </w: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F5EBE" w:rsidRDefault="00CF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CF5EBE" w:rsidRDefault="006F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Типовые контрольные задания или иные материалы</w:t>
      </w:r>
    </w:p>
    <w:p w:rsidR="00CF5EBE" w:rsidRDefault="00CF5EB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F5EBE" w:rsidRDefault="006F62AD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CF5EBE" w:rsidRDefault="00CF5EBE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CF5EBE" w:rsidRDefault="00CF5EB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CF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87229"/>
    <w:multiLevelType w:val="multilevel"/>
    <w:tmpl w:val="C2C47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F5EBE"/>
    <w:rsid w:val="006F62AD"/>
    <w:rsid w:val="00C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2023-07-19T12:05:00Z</dcterms:created>
  <dcterms:modified xsi:type="dcterms:W3CDTF">2023-07-19T12:05:00Z</dcterms:modified>
</cp:coreProperties>
</file>