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83" w:rsidRPr="00AB5998" w:rsidRDefault="008D3C83" w:rsidP="008D3C83">
      <w:pPr>
        <w:pStyle w:val="affffc"/>
        <w:rPr>
          <w:rStyle w:val="affffb"/>
        </w:rPr>
      </w:pPr>
      <w:r w:rsidRPr="00AB5998">
        <w:rPr>
          <w:rStyle w:val="affffb"/>
        </w:rPr>
        <w:t xml:space="preserve">МИНИСТЕРСТВО НАУКИ И ВЫСШЕГО ОБРАЗОВАНИЯ </w:t>
      </w:r>
      <w:r w:rsidRPr="00AB5998">
        <w:rPr>
          <w:rStyle w:val="affffb"/>
        </w:rPr>
        <w:br/>
        <w:t>РОССИЙСКОЙ ФЕДЕРАЦИИ</w:t>
      </w:r>
    </w:p>
    <w:p w:rsidR="008D3C83" w:rsidRDefault="008D3C83" w:rsidP="008D3C83">
      <w:pPr>
        <w:pStyle w:val="affffc"/>
      </w:pPr>
    </w:p>
    <w:p w:rsidR="008D3C83" w:rsidRPr="00815D27" w:rsidRDefault="008D3C83" w:rsidP="008D3C83">
      <w:pPr>
        <w:pStyle w:val="affffc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8D3C83" w:rsidRDefault="008D3C83" w:rsidP="008D3C83">
      <w:pPr>
        <w:jc w:val="center"/>
        <w:rPr>
          <w:caps/>
          <w:sz w:val="28"/>
          <w:szCs w:val="28"/>
        </w:rPr>
      </w:pPr>
    </w:p>
    <w:p w:rsidR="008D3C83" w:rsidRDefault="008D3C83" w:rsidP="008D3C83">
      <w:pPr>
        <w:pStyle w:val="affffc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8D3C83" w:rsidRDefault="008D3C83" w:rsidP="008D3C83">
      <w:pPr>
        <w:pStyle w:val="affffc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8D3C83" w:rsidTr="00AF4231">
        <w:tc>
          <w:tcPr>
            <w:tcW w:w="4106" w:type="dxa"/>
          </w:tcPr>
          <w:p w:rsidR="008D3C83" w:rsidRDefault="008D3C83" w:rsidP="00AF4231">
            <w:pPr>
              <w:pStyle w:val="afff"/>
              <w:jc w:val="center"/>
            </w:pPr>
          </w:p>
        </w:tc>
        <w:tc>
          <w:tcPr>
            <w:tcW w:w="1276" w:type="dxa"/>
          </w:tcPr>
          <w:p w:rsidR="008D3C83" w:rsidRDefault="008D3C83" w:rsidP="00AF4231">
            <w:pPr>
              <w:pStyle w:val="afff"/>
            </w:pPr>
          </w:p>
        </w:tc>
        <w:tc>
          <w:tcPr>
            <w:tcW w:w="4245" w:type="dxa"/>
          </w:tcPr>
          <w:p w:rsidR="008D3C83" w:rsidRDefault="008D3C83" w:rsidP="00AF4231">
            <w:pPr>
              <w:pStyle w:val="afff"/>
              <w:jc w:val="center"/>
            </w:pPr>
          </w:p>
        </w:tc>
      </w:tr>
      <w:tr w:rsidR="008D3C83" w:rsidTr="00AF4231">
        <w:tc>
          <w:tcPr>
            <w:tcW w:w="4106" w:type="dxa"/>
          </w:tcPr>
          <w:p w:rsidR="008D3C83" w:rsidRDefault="008D3C83" w:rsidP="00AF4231">
            <w:pPr>
              <w:pStyle w:val="affffc"/>
            </w:pPr>
          </w:p>
        </w:tc>
        <w:tc>
          <w:tcPr>
            <w:tcW w:w="1276" w:type="dxa"/>
          </w:tcPr>
          <w:p w:rsidR="008D3C83" w:rsidRDefault="008D3C83" w:rsidP="00AF4231">
            <w:pPr>
              <w:pStyle w:val="affffc"/>
            </w:pPr>
          </w:p>
        </w:tc>
        <w:tc>
          <w:tcPr>
            <w:tcW w:w="4245" w:type="dxa"/>
          </w:tcPr>
          <w:p w:rsidR="008D3C83" w:rsidRDefault="008D3C83" w:rsidP="00AF4231">
            <w:pPr>
              <w:pStyle w:val="affffc"/>
            </w:pPr>
          </w:p>
        </w:tc>
      </w:tr>
      <w:tr w:rsidR="008D3C83" w:rsidTr="00AF4231">
        <w:tc>
          <w:tcPr>
            <w:tcW w:w="4106" w:type="dxa"/>
          </w:tcPr>
          <w:p w:rsidR="008D3C83" w:rsidRDefault="008D3C83" w:rsidP="00AF4231">
            <w:pPr>
              <w:pStyle w:val="affffc"/>
            </w:pPr>
          </w:p>
        </w:tc>
        <w:tc>
          <w:tcPr>
            <w:tcW w:w="1276" w:type="dxa"/>
          </w:tcPr>
          <w:p w:rsidR="008D3C83" w:rsidRDefault="008D3C83" w:rsidP="00AF4231">
            <w:pPr>
              <w:pStyle w:val="affffc"/>
            </w:pPr>
          </w:p>
        </w:tc>
        <w:tc>
          <w:tcPr>
            <w:tcW w:w="4245" w:type="dxa"/>
          </w:tcPr>
          <w:p w:rsidR="008D3C83" w:rsidRDefault="008D3C83" w:rsidP="00AF4231">
            <w:pPr>
              <w:pStyle w:val="affffc"/>
            </w:pPr>
          </w:p>
        </w:tc>
      </w:tr>
      <w:tr w:rsidR="008D3C83" w:rsidTr="00AF4231">
        <w:tc>
          <w:tcPr>
            <w:tcW w:w="4106" w:type="dxa"/>
          </w:tcPr>
          <w:p w:rsidR="008D3C83" w:rsidRDefault="008D3C83" w:rsidP="00AF4231">
            <w:pPr>
              <w:pStyle w:val="affffc"/>
            </w:pPr>
          </w:p>
        </w:tc>
        <w:tc>
          <w:tcPr>
            <w:tcW w:w="1276" w:type="dxa"/>
          </w:tcPr>
          <w:p w:rsidR="008D3C83" w:rsidRDefault="008D3C83" w:rsidP="00AF4231">
            <w:pPr>
              <w:pStyle w:val="affffc"/>
            </w:pPr>
          </w:p>
        </w:tc>
        <w:tc>
          <w:tcPr>
            <w:tcW w:w="4245" w:type="dxa"/>
          </w:tcPr>
          <w:p w:rsidR="008D3C83" w:rsidRDefault="008D3C83" w:rsidP="00AF4231">
            <w:pPr>
              <w:pStyle w:val="affffc"/>
            </w:pPr>
          </w:p>
        </w:tc>
      </w:tr>
    </w:tbl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Pr="00AB5998" w:rsidRDefault="00467FC5" w:rsidP="008D3C83">
      <w:pPr>
        <w:pStyle w:val="affffc"/>
        <w:rPr>
          <w:b/>
        </w:rPr>
      </w:pPr>
      <w:r>
        <w:rPr>
          <w:b/>
        </w:rPr>
        <w:t>МЕТОДИЧЕСКОЕ ОБЕСПЕЧЕНИЕ ПРАКТИКИ</w:t>
      </w:r>
    </w:p>
    <w:p w:rsidR="008D3C83" w:rsidRPr="009D5498" w:rsidRDefault="00490FDF" w:rsidP="008D3C83">
      <w:pPr>
        <w:pStyle w:val="affffc"/>
        <w:rPr>
          <w:b/>
        </w:rPr>
      </w:pPr>
      <w:r>
        <w:rPr>
          <w:b/>
        </w:rPr>
        <w:t xml:space="preserve"> </w:t>
      </w:r>
      <w:r w:rsidR="008D3C83" w:rsidRPr="009D5498">
        <w:rPr>
          <w:b/>
        </w:rPr>
        <w:t>«</w:t>
      </w:r>
      <w:r>
        <w:rPr>
          <w:b/>
        </w:rPr>
        <w:t>Научно-исследовательская работа</w:t>
      </w:r>
      <w:r w:rsidR="008D3C83" w:rsidRPr="009D5498">
        <w:rPr>
          <w:b/>
        </w:rPr>
        <w:t>»</w:t>
      </w:r>
    </w:p>
    <w:p w:rsidR="008D3C83" w:rsidRDefault="008D3C83" w:rsidP="008D3C83">
      <w:pPr>
        <w:pStyle w:val="affffc"/>
      </w:pPr>
    </w:p>
    <w:p w:rsidR="00490FDF" w:rsidRDefault="00490FDF" w:rsidP="00490FDF">
      <w:pPr>
        <w:pStyle w:val="affffc"/>
      </w:pPr>
      <w:r>
        <w:t>Вид практики</w:t>
      </w:r>
    </w:p>
    <w:p w:rsidR="008D3C83" w:rsidRDefault="00490FDF" w:rsidP="00490FDF">
      <w:pPr>
        <w:pStyle w:val="affffc"/>
      </w:pPr>
      <w:r>
        <w:t>производственная</w:t>
      </w: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  <w:r>
        <w:t>Специальность</w:t>
      </w:r>
    </w:p>
    <w:p w:rsidR="008D3C83" w:rsidRDefault="008D3C83" w:rsidP="008D3C83">
      <w:pPr>
        <w:pStyle w:val="affffc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  <w:r>
        <w:t>Специализация</w:t>
      </w:r>
    </w:p>
    <w:p w:rsidR="008D3C83" w:rsidRDefault="008D3C83" w:rsidP="008D3C83">
      <w:pPr>
        <w:pStyle w:val="affffc"/>
      </w:pPr>
      <w:r>
        <w:t>«Художник анимации и компьютерной графики»</w:t>
      </w: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  <w:r>
        <w:t>Уровень подготовки</w:t>
      </w:r>
    </w:p>
    <w:p w:rsidR="008D3C83" w:rsidRDefault="008D3C83" w:rsidP="008D3C83">
      <w:pPr>
        <w:pStyle w:val="affffc"/>
      </w:pPr>
      <w:r>
        <w:t>специалитет</w:t>
      </w: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  <w:r>
        <w:t>Квалификация выпускника – художник анимации и компьютерной графики</w:t>
      </w: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  <w:r>
        <w:t>Формы обучения – очно-заочная</w:t>
      </w: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Default="008D3C83" w:rsidP="008D3C83">
      <w:pPr>
        <w:pStyle w:val="affffc"/>
      </w:pPr>
    </w:p>
    <w:p w:rsidR="008D3C83" w:rsidRPr="00815D27" w:rsidRDefault="001B2EB6" w:rsidP="008D3C83">
      <w:pPr>
        <w:jc w:val="center"/>
        <w:rPr>
          <w:b/>
        </w:rPr>
      </w:pPr>
      <w:r>
        <w:t>Рязань</w:t>
      </w:r>
      <w:bookmarkStart w:id="0" w:name="_GoBack"/>
      <w:bookmarkEnd w:id="0"/>
    </w:p>
    <w:p w:rsidR="008D3C83" w:rsidRPr="00AE7F53" w:rsidRDefault="008D3C83" w:rsidP="008D3C83">
      <w:pPr>
        <w:pStyle w:val="af2"/>
        <w:suppressAutoHyphens/>
        <w:sectPr w:rsidR="008D3C83" w:rsidRPr="00AE7F53">
          <w:footerReference w:type="default" r:id="rId8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8D3C83" w:rsidRPr="00AE7F53" w:rsidRDefault="008D3C83" w:rsidP="008D3C83">
      <w:pPr>
        <w:rPr>
          <w:sz w:val="2"/>
          <w:szCs w:val="2"/>
        </w:rPr>
      </w:pPr>
    </w:p>
    <w:p w:rsidR="00753369" w:rsidRPr="000E13FE" w:rsidRDefault="00D118F2" w:rsidP="001C2063">
      <w:pPr>
        <w:pStyle w:val="10"/>
        <w:spacing w:before="0" w:after="0"/>
        <w:jc w:val="both"/>
        <w:rPr>
          <w:caps/>
        </w:rPr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  <w:r>
        <w:rPr>
          <w:caps/>
        </w:rPr>
        <w:t>Введение</w:t>
      </w:r>
    </w:p>
    <w:p w:rsidR="002D7A06" w:rsidRDefault="002D7A06" w:rsidP="002D7A06">
      <w:pPr>
        <w:pStyle w:val="affd"/>
      </w:pPr>
      <w:r>
        <w:t>Практика «Научно-исследовательская работа» является обязательным этапом подготовки специалистов по направлению 54.05.03 «Графика» к следующим видам деятельности:</w:t>
      </w:r>
    </w:p>
    <w:p w:rsidR="002D7A06" w:rsidRDefault="002D7A06" w:rsidP="002D7A06">
      <w:pPr>
        <w:pStyle w:val="a6"/>
      </w:pPr>
      <w:r>
        <w:t>художественно-творческая;</w:t>
      </w:r>
    </w:p>
    <w:p w:rsidR="002D7A06" w:rsidRDefault="002D7A06" w:rsidP="002D7A06">
      <w:pPr>
        <w:pStyle w:val="a6"/>
      </w:pPr>
      <w:r>
        <w:t>научно-исследовательская</w:t>
      </w:r>
      <w:r w:rsidR="00446848">
        <w:t>.</w:t>
      </w:r>
    </w:p>
    <w:p w:rsidR="002D7A06" w:rsidRDefault="002D7A06" w:rsidP="002D7A06">
      <w:pPr>
        <w:pStyle w:val="affd"/>
      </w:pPr>
      <w:r>
        <w:t>Место практики в структуре образовательной программы:</w:t>
      </w:r>
    </w:p>
    <w:p w:rsidR="002D7A06" w:rsidRDefault="002D7A06" w:rsidP="002D7A06">
      <w:pPr>
        <w:pStyle w:val="a6"/>
      </w:pPr>
      <w:r>
        <w:t>тип практики: научно-исследовательская;</w:t>
      </w:r>
    </w:p>
    <w:p w:rsidR="002D7A06" w:rsidRDefault="002D7A06" w:rsidP="002D7A06">
      <w:pPr>
        <w:pStyle w:val="a6"/>
      </w:pPr>
      <w:r>
        <w:t>способ проведения: стационарная.</w:t>
      </w:r>
    </w:p>
    <w:p w:rsidR="003D4A04" w:rsidRDefault="00F30ACB" w:rsidP="001C2063">
      <w:pPr>
        <w:pStyle w:val="afffa"/>
        <w:spacing w:before="0" w:beforeAutospacing="0" w:after="0" w:afterAutospacing="0"/>
        <w:ind w:firstLine="709"/>
        <w:jc w:val="both"/>
      </w:pPr>
      <w:r w:rsidRPr="00430A79">
        <w:t xml:space="preserve">Целью </w:t>
      </w:r>
      <w:r w:rsidR="00CA3A40">
        <w:t>научно-исследовательской работы</w:t>
      </w:r>
      <w:r w:rsidRPr="00430A79">
        <w:t xml:space="preserve"> является:</w:t>
      </w:r>
      <w:r w:rsidR="00430A79">
        <w:t xml:space="preserve"> </w:t>
      </w:r>
      <w:r w:rsidR="003D4A04">
        <w:t xml:space="preserve">проведение научных,  творческих исследований и разработок по отдельным разделам, этапам, заданиям, связанным с профессиональной деятельностью художника анимации и компьютерной графики. </w:t>
      </w:r>
    </w:p>
    <w:p w:rsidR="00753369" w:rsidRDefault="003D4A04" w:rsidP="001C2063">
      <w:pPr>
        <w:pStyle w:val="affd"/>
        <w:spacing w:before="0" w:after="0"/>
      </w:pPr>
      <w:r w:rsidRPr="00430A79">
        <w:t xml:space="preserve"> </w:t>
      </w:r>
      <w:r w:rsidR="00B707E1">
        <w:t>Объектом</w:t>
      </w:r>
      <w:r w:rsidR="00753369" w:rsidRPr="00430A79">
        <w:t xml:space="preserve"> </w:t>
      </w:r>
      <w:r w:rsidR="00B707E1">
        <w:t>исследования</w:t>
      </w:r>
      <w:r w:rsidR="00753369" w:rsidRPr="00430A79">
        <w:t xml:space="preserve"> </w:t>
      </w:r>
      <w:r w:rsidR="00B707E1">
        <w:t>на практике</w:t>
      </w:r>
      <w:r w:rsidR="00753369" w:rsidRPr="00430A79">
        <w:t xml:space="preserve"> являются</w:t>
      </w:r>
      <w:r w:rsidR="000E0969" w:rsidRPr="00430A79">
        <w:t xml:space="preserve"> анимационные фильмы</w:t>
      </w:r>
      <w:r w:rsidR="0050704F">
        <w:t xml:space="preserve"> и кинофильмы</w:t>
      </w:r>
      <w:r w:rsidR="000E0969" w:rsidRPr="00430A79">
        <w:t xml:space="preserve"> из</w:t>
      </w:r>
      <w:r w:rsidR="00753369" w:rsidRPr="00430A79">
        <w:t xml:space="preserve"> </w:t>
      </w:r>
      <w:r w:rsidR="000E0969" w:rsidRPr="00430A79">
        <w:t xml:space="preserve">фильмографии </w:t>
      </w:r>
      <w:r w:rsidR="000C599D" w:rsidRPr="00430A79">
        <w:t xml:space="preserve">номинантов и лауреатов </w:t>
      </w:r>
      <w:r w:rsidR="000C599D">
        <w:t xml:space="preserve">премии «Оскар»: </w:t>
      </w:r>
      <w:r w:rsidR="000C599D" w:rsidRPr="00430A79">
        <w:t>лучши</w:t>
      </w:r>
      <w:r w:rsidR="000C599D">
        <w:t>е</w:t>
      </w:r>
      <w:r w:rsidR="000C599D" w:rsidRPr="00430A79">
        <w:t xml:space="preserve"> полнометражны</w:t>
      </w:r>
      <w:r w:rsidR="000C599D">
        <w:t>е, короткометражные</w:t>
      </w:r>
      <w:r w:rsidR="000C599D" w:rsidRPr="00430A79">
        <w:t xml:space="preserve"> анимаци</w:t>
      </w:r>
      <w:r w:rsidR="000C599D">
        <w:t>онные</w:t>
      </w:r>
      <w:r w:rsidR="000C599D" w:rsidRPr="00430A79">
        <w:t xml:space="preserve"> фильм</w:t>
      </w:r>
      <w:r w:rsidR="000C599D">
        <w:t>ы; лучшие визуальные эффекты в мультипликации и кино.</w:t>
      </w:r>
    </w:p>
    <w:p w:rsidR="00712A5A" w:rsidRDefault="00712A5A" w:rsidP="001C2063">
      <w:pPr>
        <w:pStyle w:val="affd"/>
        <w:spacing w:before="0" w:after="0"/>
      </w:pPr>
      <w:r>
        <w:t xml:space="preserve">Предметом исследования анимационных фильмов являются такие аспекты как, целевая группа воздействия, </w:t>
      </w:r>
      <w:r w:rsidRPr="00004093">
        <w:t>технологии созда</w:t>
      </w:r>
      <w:r>
        <w:t>ния фильма, принципы анимации, сюжет фильма</w:t>
      </w:r>
      <w:r w:rsidRPr="00004093">
        <w:t>,</w:t>
      </w:r>
      <w:r>
        <w:t xml:space="preserve"> дизайн и анатомия</w:t>
      </w:r>
      <w:r w:rsidRPr="00004093">
        <w:t xml:space="preserve"> персонажей, этическ</w:t>
      </w:r>
      <w:r>
        <w:t>ая</w:t>
      </w:r>
      <w:r w:rsidRPr="00004093">
        <w:t xml:space="preserve"> модел</w:t>
      </w:r>
      <w:r>
        <w:t>ь</w:t>
      </w:r>
      <w:r w:rsidRPr="00004093">
        <w:t xml:space="preserve"> поведения и характер героев; художественно-изобразительного решения анимационного фильма</w:t>
      </w:r>
    </w:p>
    <w:p w:rsidR="00753369" w:rsidRPr="00430A79" w:rsidRDefault="00726390" w:rsidP="001C2063">
      <w:pPr>
        <w:ind w:firstLine="709"/>
        <w:jc w:val="both"/>
      </w:pPr>
      <w:r>
        <w:t>З</w:t>
      </w:r>
      <w:r w:rsidR="00753369" w:rsidRPr="00430A79">
        <w:t>адач</w:t>
      </w:r>
      <w:r>
        <w:t>ами</w:t>
      </w:r>
      <w:r w:rsidR="00753369" w:rsidRPr="00430A79">
        <w:t xml:space="preserve"> </w:t>
      </w:r>
      <w:r>
        <w:t>научно-исследовательской</w:t>
      </w:r>
      <w:r w:rsidR="00CA3A40">
        <w:t xml:space="preserve"> (творческой)</w:t>
      </w:r>
      <w:r>
        <w:t xml:space="preserve"> работы являются</w:t>
      </w:r>
      <w:r w:rsidR="00753369" w:rsidRPr="00430A79">
        <w:t>:</w:t>
      </w:r>
    </w:p>
    <w:p w:rsidR="00004093" w:rsidRPr="00004093" w:rsidRDefault="00CA3A40" w:rsidP="001C2063">
      <w:pPr>
        <w:pStyle w:val="a"/>
        <w:ind w:left="0" w:firstLine="357"/>
        <w:jc w:val="both"/>
      </w:pPr>
      <w:r w:rsidRPr="00004093">
        <w:t>умение</w:t>
      </w:r>
      <w:r w:rsidR="003425FD" w:rsidRPr="00004093">
        <w:t xml:space="preserve"> воспринимать, собирать, обрабатывать, анализировать и обобщать информацию</w:t>
      </w:r>
      <w:r w:rsidR="00A63422" w:rsidRPr="00004093">
        <w:t xml:space="preserve">: </w:t>
      </w:r>
      <w:r w:rsidR="003425FD" w:rsidRPr="00004093">
        <w:t>передовой отечественный и зарубежный опыт художников</w:t>
      </w:r>
      <w:r w:rsidR="009C22BA" w:rsidRPr="00004093">
        <w:t xml:space="preserve"> анимации и CG-художников</w:t>
      </w:r>
      <w:r w:rsidR="00004093" w:rsidRPr="00004093">
        <w:t>, включая аспекты анализа технологии создания фильма, сюжетного анализа, анализа дизайна и анатомии персонажей, анализа этической модели поведения и характера героев; анализа художественно-изобразительного решения анимационного фильма</w:t>
      </w:r>
      <w:r w:rsidR="003425FD" w:rsidRPr="00004093">
        <w:t xml:space="preserve">; </w:t>
      </w:r>
    </w:p>
    <w:p w:rsidR="003425FD" w:rsidRPr="00004093" w:rsidRDefault="00CA3A40" w:rsidP="001C2063">
      <w:pPr>
        <w:pStyle w:val="a"/>
        <w:ind w:left="0" w:firstLine="357"/>
        <w:jc w:val="both"/>
      </w:pPr>
      <w:r w:rsidRPr="00004093">
        <w:t>ведение</w:t>
      </w:r>
      <w:r w:rsidR="003425FD" w:rsidRPr="00004093">
        <w:t xml:space="preserve"> библиографическ</w:t>
      </w:r>
      <w:r w:rsidRPr="00004093">
        <w:t>ой</w:t>
      </w:r>
      <w:r w:rsidR="003425FD" w:rsidRPr="00004093">
        <w:t xml:space="preserve"> и исследовательск</w:t>
      </w:r>
      <w:r w:rsidRPr="00004093">
        <w:t>ой работы</w:t>
      </w:r>
      <w:r w:rsidR="003425FD" w:rsidRPr="00004093">
        <w:t xml:space="preserve"> с привлечением современных информационных технологий; </w:t>
      </w:r>
    </w:p>
    <w:p w:rsidR="00971A5E" w:rsidRPr="00004093" w:rsidRDefault="00CA3A40" w:rsidP="001C2063">
      <w:pPr>
        <w:pStyle w:val="a"/>
        <w:ind w:left="0" w:firstLine="357"/>
        <w:jc w:val="both"/>
        <w:rPr>
          <w:rFonts w:ascii="Arial" w:hAnsi="Arial" w:cs="Arial"/>
          <w:sz w:val="26"/>
          <w:szCs w:val="26"/>
        </w:rPr>
      </w:pPr>
      <w:r w:rsidRPr="00004093">
        <w:t>умение</w:t>
      </w:r>
      <w:r w:rsidR="003425FD" w:rsidRPr="00004093">
        <w:t xml:space="preserve"> представлять итоги проделанной работы в виде презентаци</w:t>
      </w:r>
      <w:r w:rsidR="00430A79" w:rsidRPr="00004093">
        <w:t>и результатов исследования предмета изучения</w:t>
      </w:r>
      <w:r w:rsidR="00155836" w:rsidRPr="00004093">
        <w:t>, выводов в виде свободного эссе</w:t>
      </w:r>
      <w:r w:rsidR="00430A79" w:rsidRPr="00004093">
        <w:t>;</w:t>
      </w:r>
    </w:p>
    <w:p w:rsidR="00971A5E" w:rsidRPr="00971A5E" w:rsidRDefault="00971A5E" w:rsidP="001C2063">
      <w:pPr>
        <w:pStyle w:val="a"/>
        <w:ind w:left="0" w:firstLine="357"/>
        <w:jc w:val="both"/>
      </w:pPr>
      <w:r w:rsidRPr="00004093">
        <w:t>воспитание у студентов вкуса к творчеству, способности к самостоятельной творческой работе</w:t>
      </w:r>
      <w:r w:rsidRPr="00971A5E">
        <w:t xml:space="preserve"> при реализации проекта.</w:t>
      </w:r>
    </w:p>
    <w:p w:rsidR="00A91C07" w:rsidRDefault="00A91C07" w:rsidP="00B65EAE">
      <w:pPr>
        <w:pStyle w:val="10"/>
        <w:rPr>
          <w:caps/>
        </w:rPr>
      </w:pPr>
      <w:bookmarkStart w:id="23" w:name="_Toc510135592"/>
      <w:bookmarkStart w:id="24" w:name="_Toc510135598"/>
      <w:r w:rsidRPr="00B65EAE">
        <w:rPr>
          <w:caps/>
        </w:rPr>
        <w:t xml:space="preserve">Содержание </w:t>
      </w:r>
      <w:r w:rsidR="00B65EAE" w:rsidRPr="00B65EAE">
        <w:rPr>
          <w:caps/>
        </w:rPr>
        <w:t xml:space="preserve">практики </w:t>
      </w:r>
      <w:r w:rsidRPr="00B65EAE">
        <w:rPr>
          <w:caps/>
        </w:rPr>
        <w:t>НИР</w:t>
      </w:r>
      <w:bookmarkEnd w:id="23"/>
    </w:p>
    <w:p w:rsidR="00B65EAE" w:rsidRPr="00B65EAE" w:rsidRDefault="00B65EAE" w:rsidP="00B65EAE">
      <w:pPr>
        <w:pStyle w:val="20"/>
      </w:pPr>
      <w:r>
        <w:t>Постановка задачи и индивидуальное задание</w:t>
      </w:r>
    </w:p>
    <w:p w:rsidR="00B65EAE" w:rsidRDefault="00B65EAE" w:rsidP="00B65EAE">
      <w:pPr>
        <w:pStyle w:val="affd"/>
      </w:pPr>
      <w:r>
        <w:t>Во время практики НИР студенту необходимо:</w:t>
      </w:r>
    </w:p>
    <w:p w:rsidR="00B65EAE" w:rsidRDefault="002448DF" w:rsidP="00B65EAE">
      <w:pPr>
        <w:pStyle w:val="a6"/>
      </w:pPr>
      <w:r>
        <w:t xml:space="preserve">ознакомиться с фильмографией </w:t>
      </w:r>
      <w:r w:rsidRPr="002448DF">
        <w:t>номинантов и лауреатов премии «Оскар»: лучшие полнометражные, короткометражные анимационные фильмы; лучшие визуальные эффекты в мультипликации и кино с целью выбора произведения для научно-исследовательской работы «</w:t>
      </w:r>
      <w:r w:rsidRPr="002448DF">
        <w:rPr>
          <w:color w:val="000000"/>
        </w:rPr>
        <w:t>Анализ анимационного фильма и CG-эффектов в кино и мультипликации»</w:t>
      </w:r>
      <w:r w:rsidR="00B65EAE" w:rsidRPr="002448DF">
        <w:t>;</w:t>
      </w:r>
    </w:p>
    <w:p w:rsidR="002448DF" w:rsidRDefault="002448DF" w:rsidP="00B65EAE">
      <w:pPr>
        <w:pStyle w:val="a6"/>
      </w:pPr>
      <w:r>
        <w:t xml:space="preserve">после просмотра фильмографии, написать </w:t>
      </w:r>
      <w:r w:rsidRPr="002448DF">
        <w:rPr>
          <w:bCs/>
        </w:rPr>
        <w:t>прозаическое сочинение небольшого объема и свободной композиции</w:t>
      </w:r>
      <w:r>
        <w:t xml:space="preserve"> — эссе, выражающее индивидуальные впечатления и соображения от просмотра и обосновать выбор произведения для анализа;</w:t>
      </w:r>
    </w:p>
    <w:p w:rsidR="002448DF" w:rsidRDefault="002448DF" w:rsidP="002448DF">
      <w:pPr>
        <w:pStyle w:val="a6"/>
      </w:pPr>
      <w:r>
        <w:t>используя литературные источники, исследовать и проанализировать произведение по различным аспектам в профессиональной сфере производства и создания мультипликационных фильмов;</w:t>
      </w:r>
    </w:p>
    <w:p w:rsidR="002448DF" w:rsidRDefault="002448DF" w:rsidP="002448DF">
      <w:pPr>
        <w:pStyle w:val="a6"/>
      </w:pPr>
      <w:r>
        <w:t xml:space="preserve">используя информационные ресурсы сети Интернет, собирать необходимый материал о произведении; </w:t>
      </w:r>
    </w:p>
    <w:p w:rsidR="00B65EAE" w:rsidRDefault="00B65EAE" w:rsidP="00B65EAE">
      <w:pPr>
        <w:pStyle w:val="a6"/>
      </w:pPr>
      <w:r>
        <w:t xml:space="preserve">используя материальную базу университета, специально оборудованные для показа презентаций аудитории, разрабатывать, представлять и защищать презентации </w:t>
      </w:r>
      <w:r w:rsidR="002448DF">
        <w:t>по теме</w:t>
      </w:r>
      <w:r>
        <w:t>,</w:t>
      </w:r>
    </w:p>
    <w:p w:rsidR="00B65EAE" w:rsidRDefault="00B65EAE" w:rsidP="00B65EAE">
      <w:pPr>
        <w:pStyle w:val="a6"/>
      </w:pPr>
      <w:r>
        <w:t>подготовить</w:t>
      </w:r>
      <w:r w:rsidR="002448DF">
        <w:t xml:space="preserve"> устный доклад</w:t>
      </w:r>
      <w:r>
        <w:t xml:space="preserve"> и защитить </w:t>
      </w:r>
      <w:r w:rsidR="002448DF">
        <w:t xml:space="preserve">презентацию </w:t>
      </w:r>
      <w:r w:rsidR="002448DF" w:rsidRPr="002448DF">
        <w:t>«</w:t>
      </w:r>
      <w:r w:rsidR="002448DF" w:rsidRPr="002448DF">
        <w:rPr>
          <w:color w:val="000000"/>
        </w:rPr>
        <w:t>Анализ анимационного фильма и CG-эффектов в кино и мультипликации»</w:t>
      </w:r>
      <w:r>
        <w:t>.</w:t>
      </w:r>
    </w:p>
    <w:p w:rsidR="00B65EAE" w:rsidRDefault="00B65EAE" w:rsidP="00B65EAE">
      <w:pPr>
        <w:pStyle w:val="affd"/>
      </w:pPr>
      <w:r>
        <w:t xml:space="preserve">Задание на практику </w:t>
      </w:r>
      <w:r w:rsidR="002448DF">
        <w:t xml:space="preserve">НИР </w:t>
      </w:r>
      <w:r>
        <w:t>руководитель практики формирует согласно тематическому плану.</w:t>
      </w:r>
    </w:p>
    <w:p w:rsidR="00B65EAE" w:rsidRDefault="00B65EAE" w:rsidP="00B65EAE">
      <w:pPr>
        <w:pStyle w:val="affd"/>
      </w:pPr>
      <w:r>
        <w:t>Задание содержит следующие пункты:</w:t>
      </w:r>
    </w:p>
    <w:p w:rsidR="00B65EAE" w:rsidRDefault="002448DF" w:rsidP="00B65EAE">
      <w:pPr>
        <w:pStyle w:val="affd"/>
      </w:pPr>
      <w:r>
        <w:t>- обязательный</w:t>
      </w:r>
      <w:r w:rsidR="00B65EAE">
        <w:t xml:space="preserve"> </w:t>
      </w:r>
      <w:r>
        <w:t>просмотр предлагаемой фильмографии</w:t>
      </w:r>
      <w:r w:rsidR="00B65EAE">
        <w:t xml:space="preserve"> в соответствии с планом практики, </w:t>
      </w:r>
    </w:p>
    <w:p w:rsidR="007B2309" w:rsidRDefault="007B2309" w:rsidP="00B65EAE">
      <w:pPr>
        <w:pStyle w:val="affd"/>
      </w:pPr>
      <w:r>
        <w:t xml:space="preserve">- обоснованное решение по просмотру самостоятельно выбранных произведений в области анимации и мультипликации (в дополнение к основной фильмографии); </w:t>
      </w:r>
    </w:p>
    <w:p w:rsidR="00B65EAE" w:rsidRDefault="00B65EAE" w:rsidP="00B65EAE">
      <w:pPr>
        <w:pStyle w:val="affd"/>
      </w:pPr>
      <w:r>
        <w:t xml:space="preserve">- ведение дневника практики, в котором студент отображает содержание и характер работы по </w:t>
      </w:r>
      <w:r w:rsidR="007B2309">
        <w:t>тематическому плану</w:t>
      </w:r>
      <w:r>
        <w:t xml:space="preserve"> и часам;</w:t>
      </w:r>
    </w:p>
    <w:p w:rsidR="00B65EAE" w:rsidRDefault="00B65EAE" w:rsidP="00B65EAE">
      <w:pPr>
        <w:pStyle w:val="affd"/>
      </w:pPr>
      <w:r>
        <w:t>- выполнение презентаций по темам практики, заданным и распределённым преподавателем среди студентов группы;</w:t>
      </w:r>
    </w:p>
    <w:p w:rsidR="00B65EAE" w:rsidRDefault="00B65EAE" w:rsidP="00B65EAE">
      <w:pPr>
        <w:pStyle w:val="affd"/>
      </w:pPr>
      <w:r>
        <w:t xml:space="preserve">- </w:t>
      </w:r>
      <w:r w:rsidR="007B2309">
        <w:t>написание</w:t>
      </w:r>
      <w:r>
        <w:t xml:space="preserve"> </w:t>
      </w:r>
      <w:r w:rsidR="007B2309">
        <w:t>эссе</w:t>
      </w:r>
      <w:r>
        <w:t xml:space="preserve"> (по выбору студента).</w:t>
      </w:r>
    </w:p>
    <w:p w:rsidR="00B65EAE" w:rsidRPr="00AF374A" w:rsidRDefault="00B65EAE" w:rsidP="00B65EAE">
      <w:pPr>
        <w:pStyle w:val="affd"/>
      </w:pPr>
      <w:r w:rsidRPr="00AF374A">
        <w:t>Отчет по практике должен содержать краткую структурированную информацию по кажд</w:t>
      </w:r>
      <w:r w:rsidR="007B2309">
        <w:t>ому тематическому разделу практики</w:t>
      </w:r>
      <w:r w:rsidRPr="00AF374A">
        <w:t>,</w:t>
      </w:r>
      <w:r w:rsidR="00D118F2">
        <w:t xml:space="preserve"> в него также входят презентация</w:t>
      </w:r>
      <w:r>
        <w:t xml:space="preserve"> </w:t>
      </w:r>
      <w:r w:rsidR="00D118F2">
        <w:t>(сдаё</w:t>
      </w:r>
      <w:r w:rsidRPr="00AF374A">
        <w:t>тся в электронном виде</w:t>
      </w:r>
      <w:r>
        <w:t>)</w:t>
      </w:r>
      <w:r w:rsidR="00D118F2">
        <w:t xml:space="preserve"> и</w:t>
      </w:r>
      <w:r w:rsidRPr="00AF374A">
        <w:t xml:space="preserve"> </w:t>
      </w:r>
      <w:r w:rsidR="007B2309">
        <w:t>эссе</w:t>
      </w:r>
      <w:r w:rsidRPr="00AF374A">
        <w:t>.</w:t>
      </w:r>
    </w:p>
    <w:p w:rsidR="00B65EAE" w:rsidRDefault="00B65EAE" w:rsidP="00DC28F5">
      <w:pPr>
        <w:pStyle w:val="affd"/>
        <w:spacing w:before="0" w:after="0"/>
      </w:pPr>
    </w:p>
    <w:p w:rsidR="00B65EAE" w:rsidRPr="00B65EAE" w:rsidRDefault="00B65EAE" w:rsidP="00B65EAE">
      <w:pPr>
        <w:pStyle w:val="20"/>
      </w:pPr>
      <w:r>
        <w:t>Тематический план практики</w:t>
      </w:r>
    </w:p>
    <w:p w:rsidR="00DC28F5" w:rsidRDefault="00A91C07" w:rsidP="00DC28F5">
      <w:pPr>
        <w:pStyle w:val="affd"/>
        <w:spacing w:before="0" w:after="0"/>
      </w:pPr>
      <w:r w:rsidRPr="00210939">
        <w:t>В структурном отношении программа дисциплины представлена следующими разделами:</w:t>
      </w:r>
    </w:p>
    <w:p w:rsidR="00A91C07" w:rsidRPr="00D13A00" w:rsidRDefault="00A91C07" w:rsidP="00D13A00">
      <w:pPr>
        <w:pStyle w:val="affd"/>
        <w:rPr>
          <w:i/>
        </w:rPr>
      </w:pPr>
      <w:r w:rsidRPr="00D13A00">
        <w:rPr>
          <w:i/>
        </w:rPr>
        <w:t>Разде</w:t>
      </w:r>
      <w:r w:rsidR="00941ABA">
        <w:rPr>
          <w:i/>
        </w:rPr>
        <w:t>л 1 Установочная конференция</w:t>
      </w:r>
    </w:p>
    <w:p w:rsidR="00A91C07" w:rsidRPr="00D13A00" w:rsidRDefault="00A91C07" w:rsidP="00D13A00">
      <w:pPr>
        <w:pStyle w:val="affd"/>
      </w:pPr>
      <w:r w:rsidRPr="00D13A00">
        <w:t xml:space="preserve"> Инструктаж по работе с фильмографией анимационных фильмов и кинофильмов, научной литературой, библиотечным фондом и интернет-ресурсами. </w:t>
      </w:r>
    </w:p>
    <w:p w:rsidR="003452C5" w:rsidRPr="00D13A00" w:rsidRDefault="00A91C07" w:rsidP="00D13A00">
      <w:pPr>
        <w:pStyle w:val="affd"/>
      </w:pPr>
      <w:r w:rsidRPr="00D13A00">
        <w:t>Осознание цели, задач, логики и этапов научного познания, современных методов, средств и этапов планирования и организации научно-исследовательской работы «Анализ анимационного фильма и  CG-эффектов в кино и мультипликации» с привлечением современных информационных технологий в области анимации и компьютерной графики.</w:t>
      </w:r>
    </w:p>
    <w:p w:rsidR="003452C5" w:rsidRDefault="003452C5" w:rsidP="00D13A00">
      <w:pPr>
        <w:pStyle w:val="affd"/>
      </w:pPr>
      <w:r w:rsidRPr="00D13A00">
        <w:t xml:space="preserve">Методы систематизации информации. Интерпретация информации. Способы представления информации. </w:t>
      </w:r>
    </w:p>
    <w:p w:rsidR="00A91C07" w:rsidRPr="00D13A00" w:rsidRDefault="00A91C07" w:rsidP="00D13A00">
      <w:pPr>
        <w:pStyle w:val="affd"/>
        <w:rPr>
          <w:i/>
        </w:rPr>
      </w:pPr>
      <w:r w:rsidRPr="00D13A00">
        <w:rPr>
          <w:i/>
        </w:rPr>
        <w:t>Раздел 2 Фильмография</w:t>
      </w:r>
    </w:p>
    <w:p w:rsidR="00D13A00" w:rsidRDefault="00A91C07" w:rsidP="00D13A00">
      <w:pPr>
        <w:pStyle w:val="affd"/>
      </w:pPr>
      <w:r w:rsidRPr="00D13A00">
        <w:t>Номинанты и лауреаты премии «Оскар»: лучшие полнометражные, короткометражные анимационные фильмы; лучшие визуальные эффекты в мультипликации и кино.</w:t>
      </w:r>
    </w:p>
    <w:p w:rsidR="00A91C07" w:rsidRPr="00D13A00" w:rsidRDefault="00A91C07" w:rsidP="00D13A00">
      <w:pPr>
        <w:pStyle w:val="affd"/>
        <w:rPr>
          <w:i/>
        </w:rPr>
      </w:pPr>
      <w:r w:rsidRPr="00D13A00">
        <w:rPr>
          <w:i/>
        </w:rPr>
        <w:t>Раздел 3 Эссе</w:t>
      </w:r>
    </w:p>
    <w:p w:rsidR="00A91C07" w:rsidRPr="00D13A00" w:rsidRDefault="00A91C07" w:rsidP="00D13A00">
      <w:pPr>
        <w:pStyle w:val="affd"/>
      </w:pPr>
      <w:r w:rsidRPr="00D13A00">
        <w:rPr>
          <w:rStyle w:val="entry-content"/>
        </w:rPr>
        <w:t xml:space="preserve">Выбор анимационного фильма для </w:t>
      </w:r>
      <w:r w:rsidRPr="00D13A00">
        <w:t>научно-исследовательской творческой работы «Анализ анимационного фильма и  CG-эффектов в кино и мультипликации».</w:t>
      </w:r>
    </w:p>
    <w:p w:rsidR="00D13A00" w:rsidRDefault="00BD2CE1" w:rsidP="00D13A00">
      <w:pPr>
        <w:pStyle w:val="affd"/>
        <w:rPr>
          <w:rStyle w:val="entry-content"/>
        </w:rPr>
      </w:pPr>
      <w:r>
        <w:rPr>
          <w:rStyle w:val="entry-content"/>
        </w:rPr>
        <w:t xml:space="preserve">Эссе. </w:t>
      </w:r>
      <w:r w:rsidR="00A91C07" w:rsidRPr="00D13A00">
        <w:rPr>
          <w:rStyle w:val="entry-content"/>
        </w:rPr>
        <w:t>Обоснование выбора анимационного фильма. Описание индивидуальных переживаний автора, отражение собственного мнения, впечатления и взгляда на фильмографию и выбор фильма.</w:t>
      </w:r>
      <w:r w:rsidR="003452C5" w:rsidRPr="00D13A00">
        <w:rPr>
          <w:rStyle w:val="entry-content"/>
        </w:rPr>
        <w:t xml:space="preserve"> Структура эссе. </w:t>
      </w:r>
      <w:r w:rsidR="003766D8">
        <w:rPr>
          <w:rStyle w:val="entry-content"/>
        </w:rPr>
        <w:t>Признаки эссе. Ошибки написания эссе.</w:t>
      </w:r>
    </w:p>
    <w:p w:rsidR="003452C5" w:rsidRPr="00D13A00" w:rsidRDefault="003452C5" w:rsidP="00D13A00">
      <w:pPr>
        <w:pStyle w:val="affd"/>
        <w:rPr>
          <w:i/>
        </w:rPr>
      </w:pPr>
      <w:r w:rsidRPr="00D13A00">
        <w:rPr>
          <w:i/>
        </w:rPr>
        <w:t xml:space="preserve">Раздел </w:t>
      </w:r>
      <w:r w:rsidR="003F3D6A" w:rsidRPr="00D13A00">
        <w:rPr>
          <w:i/>
        </w:rPr>
        <w:t>4</w:t>
      </w:r>
      <w:r w:rsidRPr="00D13A00">
        <w:rPr>
          <w:i/>
        </w:rPr>
        <w:t xml:space="preserve"> Конференция</w:t>
      </w:r>
      <w:r w:rsidR="003479B5">
        <w:rPr>
          <w:i/>
        </w:rPr>
        <w:t>. Определение аспектов исследовательской работы</w:t>
      </w:r>
    </w:p>
    <w:p w:rsidR="001834C1" w:rsidRDefault="003452C5" w:rsidP="001834C1">
      <w:pPr>
        <w:pStyle w:val="affd"/>
      </w:pPr>
      <w:r w:rsidRPr="00D13A00">
        <w:t>Определение аспектов научно-исследовательской</w:t>
      </w:r>
      <w:r w:rsidR="003479B5">
        <w:t xml:space="preserve"> </w:t>
      </w:r>
      <w:r w:rsidRPr="00D13A00">
        <w:t xml:space="preserve">работы «Анализ анимационного фильма и  CG-эффектов в кино и мультипликации» с привлечением современных информационных технологий в области анимации и компьютерной графики. </w:t>
      </w:r>
    </w:p>
    <w:p w:rsidR="001834C1" w:rsidRPr="00D13A00" w:rsidRDefault="001834C1" w:rsidP="001834C1">
      <w:pPr>
        <w:pStyle w:val="affd"/>
      </w:pPr>
      <w:r>
        <w:t xml:space="preserve">Стадии творческого процесса. </w:t>
      </w:r>
      <w:r w:rsidRPr="00F5584C">
        <w:rPr>
          <w:i/>
        </w:rPr>
        <w:t>Подготовка</w:t>
      </w:r>
      <w:r>
        <w:t xml:space="preserve">. Исследование нового материала, обработка и планирование, обдумывание задач. Период осознанной концентрации над проблемой.  </w:t>
      </w:r>
      <w:r w:rsidRPr="00F5584C">
        <w:rPr>
          <w:i/>
        </w:rPr>
        <w:t>Инкубация</w:t>
      </w:r>
      <w:r>
        <w:t xml:space="preserve">. Отвлечение от задачи, когда «ментальные события» начинают происходить непроизвольно, без контроля сознания. </w:t>
      </w:r>
      <w:r w:rsidRPr="00F5584C">
        <w:rPr>
          <w:i/>
        </w:rPr>
        <w:t>Озарение</w:t>
      </w:r>
      <w:r>
        <w:t xml:space="preserve">. Вспышка осознания, что решение проблемы найдено. Соединение случайных образов и ассоциаций. </w:t>
      </w:r>
      <w:r w:rsidRPr="00F5584C">
        <w:rPr>
          <w:i/>
        </w:rPr>
        <w:t>Проверка</w:t>
      </w:r>
      <w:r>
        <w:t>. Контроль сознания за найденным решением, отбор идей и проверка гипотез. Изначальная идея оценивается, дорабатывается и подкрепляется рациональными аргументами. </w:t>
      </w:r>
    </w:p>
    <w:p w:rsidR="003452C5" w:rsidRPr="00D13A00" w:rsidRDefault="003452C5" w:rsidP="00D13A00">
      <w:pPr>
        <w:pStyle w:val="affd"/>
        <w:rPr>
          <w:i/>
        </w:rPr>
      </w:pPr>
      <w:r w:rsidRPr="00D13A00">
        <w:rPr>
          <w:i/>
        </w:rPr>
        <w:t xml:space="preserve">Раздел </w:t>
      </w:r>
      <w:r w:rsidR="003F3D6A" w:rsidRPr="00D13A00">
        <w:rPr>
          <w:i/>
        </w:rPr>
        <w:t>5</w:t>
      </w:r>
      <w:r w:rsidRPr="00D13A00">
        <w:rPr>
          <w:i/>
        </w:rPr>
        <w:t xml:space="preserve"> Формирование структуры исследования.</w:t>
      </w:r>
      <w:r w:rsidR="003A6A11">
        <w:rPr>
          <w:i/>
        </w:rPr>
        <w:t xml:space="preserve"> </w:t>
      </w:r>
      <w:r w:rsidR="00192524" w:rsidRPr="00192524">
        <w:rPr>
          <w:i/>
          <w:sz w:val="22"/>
          <w:szCs w:val="22"/>
        </w:rPr>
        <w:t>Определение стадий теоретического исследования</w:t>
      </w:r>
    </w:p>
    <w:p w:rsidR="009F661A" w:rsidRDefault="003452C5" w:rsidP="009F661A">
      <w:pPr>
        <w:pStyle w:val="affd"/>
      </w:pPr>
      <w:r>
        <w:t>Ц</w:t>
      </w:r>
      <w:r w:rsidRPr="00B66A5A">
        <w:t xml:space="preserve">ели и задачи научного исследования. </w:t>
      </w:r>
      <w:r>
        <w:t>О</w:t>
      </w:r>
      <w:r w:rsidRPr="00B66A5A">
        <w:t xml:space="preserve">бъект и предмет научного исследования. </w:t>
      </w:r>
      <w:r>
        <w:t>П</w:t>
      </w:r>
      <w:r w:rsidRPr="00B66A5A">
        <w:t>роблем</w:t>
      </w:r>
      <w:r>
        <w:t>а. Т</w:t>
      </w:r>
      <w:r w:rsidRPr="00B66A5A">
        <w:t>еори</w:t>
      </w:r>
      <w:r>
        <w:t>я. Актуальность темы. Доказательство. Аспект. Э</w:t>
      </w:r>
      <w:r w:rsidRPr="00B66A5A">
        <w:t>тапы проведения научно-исследовательских работ.</w:t>
      </w:r>
      <w:r>
        <w:t xml:space="preserve"> </w:t>
      </w:r>
      <w:r w:rsidR="009F661A" w:rsidRPr="00D13A00">
        <w:t>Применение в научном творческом исследовании методологических теорий, технологий и принципов современной науки с привлечением современных информационных технологий в области анимации и компьютерной графики.</w:t>
      </w:r>
    </w:p>
    <w:p w:rsidR="00CE34A1" w:rsidRPr="00CE34A1" w:rsidRDefault="003452C5" w:rsidP="00CE34A1">
      <w:pPr>
        <w:pStyle w:val="affd"/>
        <w:rPr>
          <w:bCs/>
          <w:i/>
        </w:rPr>
      </w:pPr>
      <w:r w:rsidRPr="00CE34A1">
        <w:rPr>
          <w:i/>
        </w:rPr>
        <w:t xml:space="preserve">Раздел </w:t>
      </w:r>
      <w:r w:rsidR="003F3D6A" w:rsidRPr="00CE34A1">
        <w:rPr>
          <w:i/>
        </w:rPr>
        <w:t xml:space="preserve">6 </w:t>
      </w:r>
      <w:r w:rsidRPr="00CE34A1">
        <w:rPr>
          <w:i/>
        </w:rPr>
        <w:t xml:space="preserve"> </w:t>
      </w:r>
      <w:r w:rsidR="001834C1">
        <w:rPr>
          <w:i/>
        </w:rPr>
        <w:t>Исследование</w:t>
      </w:r>
      <w:r w:rsidR="003F3D6A" w:rsidRPr="00CE34A1">
        <w:rPr>
          <w:i/>
        </w:rPr>
        <w:t xml:space="preserve"> «Анализ анимационного фильма и  CG-эффектов в кино и мультипликации»</w:t>
      </w:r>
    </w:p>
    <w:p w:rsidR="001834C1" w:rsidRDefault="009F661A" w:rsidP="001834C1">
      <w:pPr>
        <w:pStyle w:val="affd"/>
      </w:pPr>
      <w:r>
        <w:t>Т</w:t>
      </w:r>
      <w:r w:rsidRPr="00B66A5A">
        <w:t>еор</w:t>
      </w:r>
      <w:r w:rsidR="005960E1">
        <w:t xml:space="preserve">етическое </w:t>
      </w:r>
      <w:r>
        <w:t xml:space="preserve"> и практическое использование различных аспектов в процессе исследования </w:t>
      </w:r>
      <w:r w:rsidRPr="00D13A00">
        <w:t>«Анализ анимационного фильма и  CG-эффектов в кино и мультипликации»</w:t>
      </w:r>
      <w:r w:rsidRPr="00B66A5A">
        <w:t>.</w:t>
      </w:r>
      <w:r>
        <w:t xml:space="preserve"> </w:t>
      </w:r>
      <w:r w:rsidR="001834C1" w:rsidRPr="006012E0">
        <w:rPr>
          <w:rStyle w:val="affff1"/>
          <w:b w:val="0"/>
        </w:rPr>
        <w:t>Логлайн</w:t>
      </w:r>
      <w:r w:rsidR="001834C1">
        <w:rPr>
          <w:rStyle w:val="affff1"/>
          <w:b w:val="0"/>
        </w:rPr>
        <w:t xml:space="preserve"> фильма</w:t>
      </w:r>
      <w:r w:rsidR="001834C1" w:rsidRPr="006012E0">
        <w:rPr>
          <w:rStyle w:val="affff1"/>
          <w:b w:val="0"/>
        </w:rPr>
        <w:t xml:space="preserve"> — краткая аннотация к фильму, передающая суть истории, ее основную драматическую коллизию.</w:t>
      </w:r>
      <w:r w:rsidR="001834C1">
        <w:rPr>
          <w:rStyle w:val="affff1"/>
          <w:b w:val="0"/>
        </w:rPr>
        <w:t xml:space="preserve"> </w:t>
      </w:r>
      <w:r w:rsidR="001834C1" w:rsidRPr="00D13A00">
        <w:t>Анализ технологии создания фильма. Анализ принципов анимации. Сюжетный анализ. Анализ дизайна и анатомии персонажей.  Анализ этической модели поведения и характера героев. Анализ художественно-изобразительного решения анимационного фильма.</w:t>
      </w:r>
      <w:r w:rsidR="001834C1">
        <w:t xml:space="preserve"> Целевая аудитория анимационного фильма. Особенности восприятия для различных категорий воздействия.</w:t>
      </w:r>
    </w:p>
    <w:p w:rsidR="001834C1" w:rsidRPr="00CE34A1" w:rsidRDefault="001834C1" w:rsidP="001834C1">
      <w:pPr>
        <w:pStyle w:val="affd"/>
        <w:rPr>
          <w:i/>
        </w:rPr>
      </w:pPr>
      <w:r w:rsidRPr="00CE34A1">
        <w:rPr>
          <w:i/>
        </w:rPr>
        <w:t xml:space="preserve">Раздел </w:t>
      </w:r>
      <w:r>
        <w:rPr>
          <w:i/>
        </w:rPr>
        <w:t>7</w:t>
      </w:r>
      <w:r w:rsidRPr="00CE34A1">
        <w:rPr>
          <w:i/>
        </w:rPr>
        <w:t xml:space="preserve"> </w:t>
      </w:r>
      <w:r w:rsidR="008715CD" w:rsidRPr="008715CD">
        <w:rPr>
          <w:i/>
        </w:rPr>
        <w:t>Конференция. Требования к  оформлению и материалам презентации для защиты научно-исследовательской работы</w:t>
      </w:r>
      <w:r w:rsidR="008715CD" w:rsidRPr="00CE34A1">
        <w:rPr>
          <w:i/>
        </w:rPr>
        <w:t xml:space="preserve"> </w:t>
      </w:r>
    </w:p>
    <w:p w:rsidR="001834C1" w:rsidRDefault="001834C1" w:rsidP="001834C1">
      <w:pPr>
        <w:pStyle w:val="affd"/>
      </w:pPr>
      <w:r w:rsidRPr="00D13A00">
        <w:t xml:space="preserve">Рекомендации по подготовке к защите научно-исследовательской творческой работе. </w:t>
      </w:r>
      <w:r>
        <w:t>Аннотация. Правила оформления источников литературы.</w:t>
      </w:r>
    </w:p>
    <w:p w:rsidR="00D13A00" w:rsidRPr="00CE34A1" w:rsidRDefault="00D13A00" w:rsidP="00CE34A1">
      <w:pPr>
        <w:pStyle w:val="affd"/>
        <w:rPr>
          <w:i/>
        </w:rPr>
      </w:pPr>
      <w:r w:rsidRPr="00CE34A1">
        <w:rPr>
          <w:i/>
        </w:rPr>
        <w:t xml:space="preserve">Раздел </w:t>
      </w:r>
      <w:r w:rsidR="001834C1">
        <w:rPr>
          <w:i/>
        </w:rPr>
        <w:t>8</w:t>
      </w:r>
      <w:r w:rsidRPr="00CE34A1">
        <w:rPr>
          <w:i/>
        </w:rPr>
        <w:t xml:space="preserve"> </w:t>
      </w:r>
      <w:r w:rsidR="003F3D6A" w:rsidRPr="00CE34A1">
        <w:rPr>
          <w:i/>
        </w:rPr>
        <w:t>Оформление теоретического и эмпирического материала</w:t>
      </w:r>
    </w:p>
    <w:p w:rsidR="00CE34A1" w:rsidRDefault="00D13A00" w:rsidP="00CE34A1">
      <w:pPr>
        <w:pStyle w:val="affd"/>
      </w:pPr>
      <w:r w:rsidRPr="00D13A00">
        <w:t>Оформление презентации</w:t>
      </w:r>
      <w:r w:rsidR="003F3D6A" w:rsidRPr="00D13A00">
        <w:t xml:space="preserve"> с привлечением современных информационных технологий.</w:t>
      </w:r>
    </w:p>
    <w:p w:rsidR="00D13A00" w:rsidRPr="00CE34A1" w:rsidRDefault="00D13A00" w:rsidP="00CE34A1">
      <w:pPr>
        <w:pStyle w:val="affd"/>
        <w:rPr>
          <w:i/>
        </w:rPr>
      </w:pPr>
      <w:r w:rsidRPr="00CE34A1">
        <w:rPr>
          <w:i/>
        </w:rPr>
        <w:t xml:space="preserve">Раздел 9 </w:t>
      </w:r>
      <w:r w:rsidR="006117A6" w:rsidRPr="006117A6">
        <w:rPr>
          <w:i/>
        </w:rPr>
        <w:t>Подготовка к защите результатов НИР</w:t>
      </w:r>
    </w:p>
    <w:p w:rsidR="00D13A00" w:rsidRPr="00D13A00" w:rsidRDefault="00D118F2" w:rsidP="00D13A00">
      <w:pPr>
        <w:pStyle w:val="affd"/>
      </w:pPr>
      <w:r>
        <w:t>Подготовка доклада к защите</w:t>
      </w:r>
      <w:r w:rsidR="00D13A00" w:rsidRPr="00D13A00">
        <w:t xml:space="preserve">. </w:t>
      </w:r>
    </w:p>
    <w:p w:rsidR="00D13A00" w:rsidRPr="00D13A00" w:rsidRDefault="00D13A00" w:rsidP="00D13A00">
      <w:pPr>
        <w:pStyle w:val="affd"/>
      </w:pPr>
      <w:r w:rsidRPr="001834C1">
        <w:rPr>
          <w:i/>
        </w:rPr>
        <w:t>Раздел 10 Защита презентации</w:t>
      </w:r>
    </w:p>
    <w:p w:rsidR="003452C5" w:rsidRDefault="00D118F2" w:rsidP="00D13A00">
      <w:pPr>
        <w:pStyle w:val="affd"/>
      </w:pPr>
      <w:r>
        <w:t xml:space="preserve">Представление презентации, </w:t>
      </w:r>
      <w:r w:rsidR="00D13A00" w:rsidRPr="00D13A00">
        <w:t>эссе</w:t>
      </w:r>
      <w:r>
        <w:t xml:space="preserve"> и отчета</w:t>
      </w:r>
      <w:r w:rsidR="00D13A00" w:rsidRPr="00D13A00">
        <w:t>.</w:t>
      </w:r>
    </w:p>
    <w:p w:rsidR="009D68AC" w:rsidRDefault="009D68AC" w:rsidP="009D68AC"/>
    <w:p w:rsidR="00D310C2" w:rsidRPr="007A1B67" w:rsidRDefault="00753369" w:rsidP="001C2063">
      <w:pPr>
        <w:pStyle w:val="10"/>
        <w:spacing w:before="0" w:after="0"/>
        <w:rPr>
          <w:caps/>
        </w:rPr>
      </w:pPr>
      <w:r w:rsidRPr="007A1B67">
        <w:rPr>
          <w:caps/>
        </w:rPr>
        <w:t>Перечень учебно-методического обеспечения для самостоятельной работы обучающихся по дисциплине</w:t>
      </w:r>
      <w:bookmarkStart w:id="25" w:name="_Toc510135599"/>
      <w:bookmarkEnd w:id="24"/>
    </w:p>
    <w:p w:rsidR="00C84CEE" w:rsidRPr="00783C11" w:rsidRDefault="001D56F3" w:rsidP="009956AD">
      <w:pPr>
        <w:pStyle w:val="a"/>
        <w:numPr>
          <w:ilvl w:val="0"/>
          <w:numId w:val="24"/>
        </w:numPr>
        <w:ind w:left="0" w:firstLine="709"/>
        <w:rPr>
          <w:rStyle w:val="aff"/>
          <w:color w:val="auto"/>
          <w:u w:val="none"/>
        </w:rPr>
      </w:pPr>
      <w:r>
        <w:t>М</w:t>
      </w:r>
      <w:r w:rsidRPr="001D56F3">
        <w:t>атериалы</w:t>
      </w:r>
      <w:r>
        <w:t xml:space="preserve"> для самостоятельной работы «НИР» </w:t>
      </w:r>
      <w:hyperlink r:id="rId9" w:history="1">
        <w:r w:rsidRPr="00581B0A">
          <w:rPr>
            <w:rStyle w:val="aff"/>
          </w:rPr>
          <w:t>https://yadi.sk/d/2gcQbLlHgbW0aw</w:t>
        </w:r>
      </w:hyperlink>
    </w:p>
    <w:bookmarkEnd w:id="25"/>
    <w:p w:rsidR="00783C11" w:rsidRPr="002962F5" w:rsidRDefault="00783C11" w:rsidP="00783C11">
      <w:pPr>
        <w:pStyle w:val="a"/>
        <w:numPr>
          <w:ilvl w:val="0"/>
          <w:numId w:val="0"/>
        </w:numPr>
        <w:ind w:left="1070" w:hanging="360"/>
        <w:rPr>
          <w:iCs/>
        </w:rPr>
      </w:pPr>
    </w:p>
    <w:p w:rsidR="00753369" w:rsidRPr="006E35AB" w:rsidRDefault="00753369" w:rsidP="001C2063">
      <w:pPr>
        <w:pStyle w:val="10"/>
        <w:spacing w:before="0" w:after="0"/>
        <w:rPr>
          <w:caps/>
        </w:rPr>
      </w:pPr>
      <w:bookmarkStart w:id="26" w:name="_Toc510135604"/>
      <w:r w:rsidRPr="006E35AB">
        <w:rPr>
          <w:caps/>
        </w:rPr>
        <w:t xml:space="preserve">Методические указания для обучающихся по </w:t>
      </w:r>
      <w:r w:rsidR="00075CA0" w:rsidRPr="006E35AB">
        <w:rPr>
          <w:caps/>
        </w:rPr>
        <w:t>прохождению практики</w:t>
      </w:r>
      <w:r w:rsidRPr="006E35AB">
        <w:rPr>
          <w:caps/>
        </w:rPr>
        <w:t xml:space="preserve"> </w:t>
      </w:r>
      <w:bookmarkEnd w:id="26"/>
    </w:p>
    <w:p w:rsidR="00753369" w:rsidRPr="00210939" w:rsidRDefault="00753369" w:rsidP="001C2063">
      <w:pPr>
        <w:pStyle w:val="affd"/>
        <w:spacing w:before="0" w:after="0"/>
      </w:pPr>
      <w:r w:rsidRPr="00210939">
        <w:t>Успешное усвоение курса предполагает активное, творческое участие студента на всех этапах ее освоения путем планомерной, повседневной работы.</w:t>
      </w:r>
      <w:r w:rsidR="00FE389A" w:rsidRPr="00FE389A">
        <w:t xml:space="preserve"> </w:t>
      </w:r>
      <w:r w:rsidRPr="00210939">
        <w:t>Студентам необходимо ознакомиться:</w:t>
      </w:r>
    </w:p>
    <w:p w:rsidR="00753369" w:rsidRPr="00210939" w:rsidRDefault="00753369" w:rsidP="001C2063">
      <w:pPr>
        <w:pStyle w:val="a6"/>
        <w:spacing w:after="0"/>
      </w:pPr>
      <w:r w:rsidRPr="00210939">
        <w:t xml:space="preserve">с содержанием рабочей программы </w:t>
      </w:r>
      <w:r w:rsidR="00075CA0">
        <w:t>практики</w:t>
      </w:r>
      <w:r w:rsidRPr="00210939">
        <w:t>;</w:t>
      </w:r>
    </w:p>
    <w:p w:rsidR="00753369" w:rsidRPr="00210939" w:rsidRDefault="00753369" w:rsidP="001C2063">
      <w:pPr>
        <w:pStyle w:val="a6"/>
        <w:spacing w:after="0"/>
      </w:pPr>
      <w:r w:rsidRPr="00210939">
        <w:t>с целями и задачами</w:t>
      </w:r>
      <w:r w:rsidR="00075CA0">
        <w:t xml:space="preserve"> практики </w:t>
      </w:r>
      <w:r w:rsidR="00075CA0" w:rsidRPr="00E3768A">
        <w:rPr>
          <w:rStyle w:val="afff9"/>
          <w:color w:val="000000"/>
        </w:rPr>
        <w:t>«</w:t>
      </w:r>
      <w:r w:rsidR="00075CA0">
        <w:rPr>
          <w:rStyle w:val="afff9"/>
          <w:color w:val="000000"/>
        </w:rPr>
        <w:t>Научно-исследовательская работа</w:t>
      </w:r>
      <w:r w:rsidR="00075CA0" w:rsidRPr="00E3768A">
        <w:rPr>
          <w:rStyle w:val="afff9"/>
          <w:color w:val="000000"/>
        </w:rPr>
        <w:t>»</w:t>
      </w:r>
      <w:r w:rsidRPr="00210939">
        <w:t>, ее связями с другими дисциплинами образовательной программы;</w:t>
      </w:r>
    </w:p>
    <w:p w:rsidR="00753369" w:rsidRPr="00210939" w:rsidRDefault="00753369" w:rsidP="001C2063">
      <w:pPr>
        <w:pStyle w:val="a6"/>
        <w:spacing w:after="0"/>
      </w:pPr>
      <w:r w:rsidRPr="00210939">
        <w:t>методическими разработками, имеющимися на сайтах библиотеки РГРТУ;</w:t>
      </w:r>
    </w:p>
    <w:p w:rsidR="00753369" w:rsidRPr="00210939" w:rsidRDefault="00753369" w:rsidP="001C2063">
      <w:pPr>
        <w:pStyle w:val="a6"/>
        <w:spacing w:after="0"/>
      </w:pPr>
      <w:r w:rsidRPr="00210939">
        <w:t xml:space="preserve">с графиком </w:t>
      </w:r>
      <w:r w:rsidR="00EA5C92">
        <w:t>конференций и консультаций</w:t>
      </w:r>
      <w:r w:rsidRPr="00210939">
        <w:t xml:space="preserve"> преподавател</w:t>
      </w:r>
      <w:r w:rsidR="00EA5C92">
        <w:t>я</w:t>
      </w:r>
      <w:r w:rsidRPr="00210939">
        <w:t xml:space="preserve"> кафедры.</w:t>
      </w:r>
    </w:p>
    <w:p w:rsidR="00753369" w:rsidRPr="00210939" w:rsidRDefault="00753369" w:rsidP="001C2063">
      <w:pPr>
        <w:pStyle w:val="affd"/>
        <w:spacing w:before="0" w:after="0"/>
      </w:pPr>
      <w:r w:rsidRPr="00210939">
        <w:t xml:space="preserve">К </w:t>
      </w:r>
      <w:r w:rsidR="00075CA0">
        <w:t xml:space="preserve">прохождению практики </w:t>
      </w:r>
      <w:r w:rsidR="00075CA0" w:rsidRPr="00E3768A">
        <w:rPr>
          <w:rStyle w:val="afff9"/>
          <w:color w:val="000000"/>
        </w:rPr>
        <w:t>«</w:t>
      </w:r>
      <w:r w:rsidR="00075CA0">
        <w:rPr>
          <w:rStyle w:val="afff9"/>
          <w:color w:val="000000"/>
        </w:rPr>
        <w:t>Научно-исследовательская работа</w:t>
      </w:r>
      <w:r w:rsidR="00075CA0" w:rsidRPr="00E3768A">
        <w:rPr>
          <w:rStyle w:val="afff9"/>
          <w:color w:val="000000"/>
        </w:rPr>
        <w:t>»</w:t>
      </w:r>
      <w:r w:rsidR="00075CA0">
        <w:rPr>
          <w:rStyle w:val="afff9"/>
          <w:color w:val="000000"/>
        </w:rPr>
        <w:t xml:space="preserve"> </w:t>
      </w:r>
      <w:r w:rsidRPr="00210939">
        <w:t xml:space="preserve"> предъявляются следующие организационные требования:</w:t>
      </w:r>
    </w:p>
    <w:p w:rsidR="00753369" w:rsidRPr="00210939" w:rsidRDefault="00753369" w:rsidP="001C2063">
      <w:pPr>
        <w:pStyle w:val="a6"/>
        <w:spacing w:after="0"/>
      </w:pPr>
      <w:r w:rsidRPr="00210939">
        <w:t xml:space="preserve">обязательное посещение студентом </w:t>
      </w:r>
      <w:r w:rsidR="00C80702">
        <w:t>конференций</w:t>
      </w:r>
      <w:r w:rsidRPr="00210939">
        <w:t>;</w:t>
      </w:r>
    </w:p>
    <w:p w:rsidR="00753369" w:rsidRPr="00210939" w:rsidRDefault="00753369" w:rsidP="001C2063">
      <w:pPr>
        <w:pStyle w:val="a6"/>
        <w:spacing w:after="0"/>
      </w:pPr>
      <w:r w:rsidRPr="00210939">
        <w:t xml:space="preserve">качественная </w:t>
      </w:r>
      <w:r w:rsidR="00075CA0" w:rsidRPr="00210939">
        <w:t xml:space="preserve">активная, ритмичная </w:t>
      </w:r>
      <w:r w:rsidRPr="00210939">
        <w:t xml:space="preserve">самостоятельная </w:t>
      </w:r>
      <w:r w:rsidR="00075CA0">
        <w:t xml:space="preserve">научно-исследовательская </w:t>
      </w:r>
      <w:r w:rsidR="00EA5C92">
        <w:t xml:space="preserve"> </w:t>
      </w:r>
      <w:r w:rsidR="00075CA0">
        <w:t>работа</w:t>
      </w:r>
      <w:r w:rsidRPr="00210939">
        <w:t>;</w:t>
      </w:r>
    </w:p>
    <w:p w:rsidR="00C80702" w:rsidRDefault="00C80702" w:rsidP="001C2063">
      <w:pPr>
        <w:pStyle w:val="a6"/>
        <w:spacing w:after="0"/>
      </w:pPr>
      <w:r>
        <w:t xml:space="preserve">ежедневное заполнение дневника </w:t>
      </w:r>
      <w:r w:rsidR="00EA5C92">
        <w:t>практики</w:t>
      </w:r>
      <w:r>
        <w:t>;</w:t>
      </w:r>
    </w:p>
    <w:p w:rsidR="00BD15C5" w:rsidRDefault="00C80702" w:rsidP="001C2063">
      <w:pPr>
        <w:pStyle w:val="a6"/>
        <w:spacing w:after="0"/>
      </w:pPr>
      <w:r>
        <w:t xml:space="preserve">предоставление </w:t>
      </w:r>
      <w:r w:rsidR="00753369" w:rsidRPr="00210939">
        <w:t>пр</w:t>
      </w:r>
      <w:r>
        <w:t>еподавателю документов</w:t>
      </w:r>
      <w:r w:rsidR="00F069B7">
        <w:t>: эссе, презентации</w:t>
      </w:r>
      <w:r w:rsidR="00753369" w:rsidRPr="00210939">
        <w:t>.</w:t>
      </w:r>
    </w:p>
    <w:p w:rsidR="00753369" w:rsidRPr="00FE389A" w:rsidRDefault="00075CA0" w:rsidP="001C2063">
      <w:pPr>
        <w:pStyle w:val="a6"/>
        <w:numPr>
          <w:ilvl w:val="0"/>
          <w:numId w:val="0"/>
        </w:numPr>
        <w:spacing w:after="0"/>
        <w:ind w:firstLine="709"/>
      </w:pPr>
      <w:r>
        <w:t xml:space="preserve">В процессе научно-исследовательской работы </w:t>
      </w:r>
      <w:r w:rsidR="00753369" w:rsidRPr="00FE389A">
        <w:t>студенту</w:t>
      </w:r>
      <w:r w:rsidR="007B2546">
        <w:t>, кроме основной и дополнительной литературы,</w:t>
      </w:r>
      <w:r w:rsidR="00753369" w:rsidRPr="00FE389A">
        <w:t xml:space="preserve"> необходимо опираться на электронные источники и интернет-ресурсы, список которых определяется преподавателем и входит в перечень литературы, рекомендуемой рабочей программой </w:t>
      </w:r>
      <w:r>
        <w:t>по практике</w:t>
      </w:r>
      <w:r w:rsidRPr="00E3768A">
        <w:rPr>
          <w:rStyle w:val="afff9"/>
          <w:color w:val="000000"/>
        </w:rPr>
        <w:t xml:space="preserve"> «</w:t>
      </w:r>
      <w:r>
        <w:rPr>
          <w:rStyle w:val="afff9"/>
          <w:color w:val="000000"/>
        </w:rPr>
        <w:t>Научно-исследовательская работа</w:t>
      </w:r>
      <w:r w:rsidRPr="00E3768A">
        <w:rPr>
          <w:rStyle w:val="afff9"/>
          <w:color w:val="000000"/>
        </w:rPr>
        <w:t>»</w:t>
      </w:r>
      <w:r>
        <w:rPr>
          <w:rStyle w:val="afff9"/>
          <w:color w:val="000000"/>
        </w:rPr>
        <w:t>.</w:t>
      </w:r>
    </w:p>
    <w:p w:rsidR="00753369" w:rsidRPr="00210939" w:rsidRDefault="00075CA0" w:rsidP="001C2063">
      <w:pPr>
        <w:pStyle w:val="affd"/>
        <w:spacing w:before="0" w:after="0"/>
      </w:pPr>
      <w:r>
        <w:t>Студентам</w:t>
      </w:r>
      <w:r w:rsidR="00753369" w:rsidRPr="00210939">
        <w:t xml:space="preserve"> следует:</w:t>
      </w:r>
    </w:p>
    <w:p w:rsidR="005D6996" w:rsidRDefault="00753369" w:rsidP="001C2063">
      <w:pPr>
        <w:pStyle w:val="a6"/>
        <w:spacing w:after="0"/>
      </w:pPr>
      <w:r w:rsidRPr="00210939">
        <w:t xml:space="preserve">задать преподавателю вопросы по материалу, вызвавшему затруднения в его понимании и освоении </w:t>
      </w:r>
      <w:r w:rsidR="00EA5C92">
        <w:t>в процессе научного</w:t>
      </w:r>
      <w:r w:rsidR="00075CA0">
        <w:t xml:space="preserve"> творческого исследования</w:t>
      </w:r>
      <w:r w:rsidRPr="00210939">
        <w:t>.</w:t>
      </w:r>
      <w:r w:rsidR="00916ABF">
        <w:t xml:space="preserve"> </w:t>
      </w:r>
    </w:p>
    <w:p w:rsidR="00753369" w:rsidRPr="00210939" w:rsidRDefault="005D6996" w:rsidP="001C2063">
      <w:pPr>
        <w:pStyle w:val="affd"/>
        <w:spacing w:before="0" w:after="0"/>
      </w:pPr>
      <w:r>
        <w:t>Консультации</w:t>
      </w:r>
      <w:r w:rsidR="00916ABF">
        <w:t xml:space="preserve"> проводятся по завершении каждого этапа прохождения практики, описанного в программе.</w:t>
      </w:r>
    </w:p>
    <w:p w:rsidR="00753369" w:rsidRPr="00210939" w:rsidRDefault="00753369" w:rsidP="001C2063">
      <w:pPr>
        <w:pStyle w:val="affd"/>
        <w:spacing w:before="0" w:after="0"/>
      </w:pPr>
      <w:r w:rsidRPr="00210939">
        <w:t xml:space="preserve">К </w:t>
      </w:r>
      <w:r w:rsidR="00D54CE5">
        <w:t>прохождению практики</w:t>
      </w:r>
      <w:r w:rsidRPr="00210939">
        <w:t xml:space="preserve">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</w:r>
      <w:r w:rsidR="00426839">
        <w:t xml:space="preserve"> </w:t>
      </w:r>
      <w:r w:rsidR="00D54CE5">
        <w:t>Самостоятельная работа студента</w:t>
      </w:r>
      <w:r w:rsidRPr="00210939">
        <w:t xml:space="preserve"> начинается с </w:t>
      </w:r>
      <w:r w:rsidR="00D54CE5">
        <w:t xml:space="preserve">просмотра списка фильмографии, обязательной к просмотру, ежедневного заполнения дневника (название фильма просмотра, краткая аннотация фильма), </w:t>
      </w:r>
      <w:r w:rsidRPr="00210939">
        <w:t>изучения соответствующей литературы как в библиотеке, так и дома</w:t>
      </w:r>
      <w:r w:rsidR="00D54CE5">
        <w:t xml:space="preserve"> для дальнейшей научно-исследовательской работе по анализу выбранного материала из списка фильмографии</w:t>
      </w:r>
      <w:r w:rsidRPr="00210939">
        <w:t>.</w:t>
      </w:r>
    </w:p>
    <w:p w:rsidR="00196164" w:rsidRDefault="00196164" w:rsidP="00196164">
      <w:pPr>
        <w:pStyle w:val="affd"/>
      </w:pPr>
      <w:r>
        <w:t xml:space="preserve">Во время практики в дневнике практики студент обязан систематически фиксировать виды выполняемых работ. В случае необходимости руководитель практики от ВУЗа заносит в дневник свои замечания и указания по ходу практики. </w:t>
      </w:r>
    </w:p>
    <w:p w:rsidR="00196164" w:rsidRDefault="00196164" w:rsidP="00196164">
      <w:pPr>
        <w:pStyle w:val="affd"/>
      </w:pPr>
      <w:r>
        <w:t xml:space="preserve">В конце практики студент составляет отчет, который должен содержать 15-20 листов формата А4 в машинописной форме. </w:t>
      </w:r>
    </w:p>
    <w:p w:rsidR="00196164" w:rsidRDefault="00196164" w:rsidP="00196164">
      <w:pPr>
        <w:pStyle w:val="affd"/>
      </w:pPr>
      <w:r w:rsidRPr="00411D09">
        <w:t>В отчете должны быть кратко описаны:</w:t>
      </w:r>
    </w:p>
    <w:p w:rsidR="00196164" w:rsidRDefault="00196164" w:rsidP="00196164">
      <w:pPr>
        <w:pStyle w:val="a6"/>
      </w:pPr>
      <w:r>
        <w:t>цели, задачи НИР, определена тема исследования;</w:t>
      </w:r>
    </w:p>
    <w:p w:rsidR="00196164" w:rsidRDefault="00196164" w:rsidP="00196164">
      <w:pPr>
        <w:pStyle w:val="a6"/>
      </w:pPr>
      <w:r>
        <w:t xml:space="preserve">определены и кратко изложены теоретические аспекты, которые в дальнейшем будут проанализированы </w:t>
      </w:r>
      <w:r w:rsidRPr="005960E1">
        <w:t>в процессе исследования «Анализ анимационного фильма и  CG-эффектов в кино и мультиплика</w:t>
      </w:r>
      <w:r>
        <w:t>ции»;</w:t>
      </w:r>
    </w:p>
    <w:p w:rsidR="00196164" w:rsidRDefault="00196164" w:rsidP="00196164">
      <w:pPr>
        <w:pStyle w:val="a6"/>
      </w:pPr>
      <w:r>
        <w:t>к отчету прилагаются презентация по теме исследования (сдаются в электронном виде), эссе.</w:t>
      </w:r>
    </w:p>
    <w:p w:rsidR="00196164" w:rsidRDefault="00196164" w:rsidP="00196164">
      <w:pPr>
        <w:pStyle w:val="affd"/>
      </w:pPr>
      <w:r>
        <w:t xml:space="preserve">Отчет по практике и дневник практики являются основными документами, подтверждающими выполнение программы практики. </w:t>
      </w:r>
    </w:p>
    <w:p w:rsidR="00753369" w:rsidRPr="00210939" w:rsidRDefault="00753369" w:rsidP="001C2063">
      <w:pPr>
        <w:pStyle w:val="affd"/>
        <w:spacing w:before="0" w:after="0"/>
      </w:pPr>
      <w:r w:rsidRPr="00210939">
        <w:t xml:space="preserve">По завершению </w:t>
      </w:r>
      <w:r w:rsidR="00D54CE5">
        <w:t>прохождения практик</w:t>
      </w:r>
      <w:r w:rsidRPr="00210939">
        <w:t xml:space="preserve"> сдается </w:t>
      </w:r>
      <w:r w:rsidR="00D54CE5">
        <w:t>зачет</w:t>
      </w:r>
      <w:r w:rsidRPr="00210939">
        <w:t>.</w:t>
      </w:r>
      <w:r w:rsidR="00426839">
        <w:t xml:space="preserve"> </w:t>
      </w:r>
      <w:r w:rsidRPr="00210939">
        <w:t xml:space="preserve">Основное в подготовке к сдаче </w:t>
      </w:r>
      <w:r w:rsidR="00D54CE5">
        <w:t>зачета</w:t>
      </w:r>
      <w:r w:rsidRPr="00210939">
        <w:t xml:space="preserve"> – это </w:t>
      </w:r>
      <w:r w:rsidR="00D54CE5">
        <w:t xml:space="preserve">подготовка </w:t>
      </w:r>
      <w:r w:rsidR="008A3509">
        <w:t>дневника практики</w:t>
      </w:r>
      <w:r w:rsidR="00F069B7">
        <w:t>,</w:t>
      </w:r>
      <w:r w:rsidR="00196164">
        <w:t xml:space="preserve"> отчета,</w:t>
      </w:r>
      <w:r w:rsidR="008A3509">
        <w:t xml:space="preserve"> </w:t>
      </w:r>
      <w:r w:rsidR="00D54CE5">
        <w:t>эссе в письменном виде</w:t>
      </w:r>
      <w:r w:rsidR="008A3509">
        <w:t>;</w:t>
      </w:r>
      <w:r w:rsidR="00D54CE5">
        <w:t xml:space="preserve"> </w:t>
      </w:r>
      <w:r w:rsidR="00F069B7">
        <w:t xml:space="preserve">создание </w:t>
      </w:r>
      <w:r w:rsidR="00D54CE5">
        <w:t>презентации в электронном виде</w:t>
      </w:r>
      <w:r w:rsidR="00F069B7">
        <w:t xml:space="preserve"> по итогам исследования </w:t>
      </w:r>
      <w:r w:rsidR="00F069B7" w:rsidRPr="00CE34A1">
        <w:rPr>
          <w:i/>
        </w:rPr>
        <w:t>«Анализ анимационного фильма и  CG-эффектов в кино и мультипликации</w:t>
      </w:r>
      <w:r w:rsidRPr="00210939">
        <w:t>.</w:t>
      </w:r>
    </w:p>
    <w:p w:rsidR="00753369" w:rsidRPr="005D6996" w:rsidRDefault="00753369" w:rsidP="001C2063">
      <w:pPr>
        <w:pStyle w:val="affd"/>
        <w:spacing w:before="0" w:after="0"/>
        <w:rPr>
          <w:i/>
        </w:rPr>
      </w:pPr>
      <w:r w:rsidRPr="00210939">
        <w:t>Подготовка студента к промежуточной аттестации включает в себя три этапа: с</w:t>
      </w:r>
      <w:r w:rsidR="005D6996">
        <w:t>истематическая</w:t>
      </w:r>
      <w:r w:rsidR="00D54CE5">
        <w:t xml:space="preserve"> самостоятельная</w:t>
      </w:r>
      <w:r w:rsidR="00054DAB">
        <w:t xml:space="preserve"> работа</w:t>
      </w:r>
      <w:r w:rsidRPr="00210939">
        <w:t xml:space="preserve">; </w:t>
      </w:r>
      <w:r w:rsidR="00D54CE5">
        <w:t>консультирование преподавателя в процессе прохождения практики</w:t>
      </w:r>
      <w:r w:rsidR="008A3509">
        <w:t xml:space="preserve"> на установочных и промежуточных конференциях</w:t>
      </w:r>
      <w:r w:rsidR="00D54CE5">
        <w:t xml:space="preserve">; </w:t>
      </w:r>
      <w:r w:rsidRPr="00210939">
        <w:t xml:space="preserve">подготовка в дни, предшествующие </w:t>
      </w:r>
      <w:r w:rsidR="00D54CE5">
        <w:t>защите;</w:t>
      </w:r>
      <w:r w:rsidR="005D6996">
        <w:t xml:space="preserve"> защите презентации выполненной </w:t>
      </w:r>
      <w:r w:rsidR="005D6996" w:rsidRPr="005D6996">
        <w:t>н</w:t>
      </w:r>
      <w:r w:rsidR="005D6996" w:rsidRPr="005D6996">
        <w:rPr>
          <w:rStyle w:val="afff9"/>
          <w:i w:val="0"/>
          <w:color w:val="000000"/>
        </w:rPr>
        <w:t>аучно-исследовательской работе (творческой)</w:t>
      </w:r>
      <w:r w:rsidRPr="005D6996">
        <w:rPr>
          <w:i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446848" w:rsidRDefault="00446848" w:rsidP="003428BD">
      <w:pPr>
        <w:pStyle w:val="10"/>
        <w:rPr>
          <w:caps/>
        </w:rPr>
      </w:pPr>
      <w:r>
        <w:rPr>
          <w:caps/>
        </w:rPr>
        <w:t>Список фильмографии</w:t>
      </w:r>
    </w:p>
    <w:p w:rsidR="00446848" w:rsidRDefault="00446848" w:rsidP="00446848">
      <w:pPr>
        <w:pStyle w:val="affd"/>
      </w:pPr>
      <w:r>
        <w:t xml:space="preserve">В таблице (10) приведен список </w:t>
      </w:r>
      <w:r w:rsidRPr="00385614">
        <w:t>номинантов и лауреатов премии «Оскар»: лучшие полнометражные, короткометражные анимационные фильмы; лучшие визуальные эффекты в мультипликации и кино</w:t>
      </w:r>
      <w:r>
        <w:t>.</w:t>
      </w:r>
    </w:p>
    <w:p w:rsidR="00446848" w:rsidRPr="00082336" w:rsidRDefault="00446848" w:rsidP="00446848">
      <w:pPr>
        <w:pStyle w:val="af8"/>
        <w:spacing w:before="0" w:after="0"/>
      </w:pPr>
      <w:r w:rsidRPr="00082336">
        <w:rPr>
          <w:sz w:val="24"/>
          <w:szCs w:val="24"/>
        </w:rPr>
        <w:t xml:space="preserve">Таблица  </w:t>
      </w:r>
      <w:r>
        <w:rPr>
          <w:sz w:val="24"/>
          <w:szCs w:val="24"/>
        </w:rPr>
        <w:t xml:space="preserve">10 </w:t>
      </w:r>
      <w:r w:rsidRPr="00082336">
        <w:rPr>
          <w:sz w:val="24"/>
          <w:szCs w:val="24"/>
        </w:rPr>
        <w:t xml:space="preserve">— </w:t>
      </w:r>
      <w:r>
        <w:t xml:space="preserve">Фильмография </w:t>
      </w:r>
      <w:r w:rsidRPr="00446848">
        <w:t>номинантов и лауреатов премии «Оскар»: лучшие полнометражные, короткометражные анимационные фильмы; лучшие визуальные эффекты в мультипликации и кино</w:t>
      </w:r>
    </w:p>
    <w:tbl>
      <w:tblPr>
        <w:tblStyle w:val="afff2"/>
        <w:tblW w:w="5000" w:type="pct"/>
        <w:tblLook w:val="01E0" w:firstRow="1" w:lastRow="1" w:firstColumn="1" w:lastColumn="1" w:noHBand="0" w:noVBand="0"/>
      </w:tblPr>
      <w:tblGrid>
        <w:gridCol w:w="407"/>
        <w:gridCol w:w="3346"/>
        <w:gridCol w:w="677"/>
        <w:gridCol w:w="2646"/>
        <w:gridCol w:w="1682"/>
        <w:gridCol w:w="869"/>
      </w:tblGrid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№</w:t>
            </w: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Название 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год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Режиссер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Анимация/CG эффекты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Время, мин.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  <w:bookmarkStart w:id="27" w:name="_Hlk522693823"/>
            <w:bookmarkStart w:id="28" w:name="_Hlk522876253"/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Кубо. Легенда о самурае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Трэвис Найт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ку</w:t>
            </w:r>
            <w:r w:rsidRPr="00446848">
              <w:rPr>
                <w:rStyle w:val="h2"/>
                <w:sz w:val="20"/>
                <w:szCs w:val="20"/>
              </w:rPr>
              <w:t>к</w:t>
            </w:r>
            <w:r w:rsidRPr="00446848">
              <w:rPr>
                <w:rStyle w:val="h2"/>
                <w:sz w:val="20"/>
                <w:szCs w:val="20"/>
                <w:lang w:val="en-US"/>
              </w:rPr>
              <w:t>ольная</w:t>
            </w:r>
            <w:r w:rsidRPr="00446848">
              <w:rPr>
                <w:rStyle w:val="h2"/>
                <w:sz w:val="20"/>
                <w:szCs w:val="20"/>
              </w:rPr>
              <w:t>, 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Моана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Рон Клементс</w:t>
            </w:r>
            <w:r w:rsidRPr="00446848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Жизнь кабачка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Клод Баррас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66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Зверополис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Рич Мур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Красная черепаха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Михаэль Дюдок де Вит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80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Головоломка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Пит Доктер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Аномализа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Дьюк Джонсон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Барашек Шон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Марк Бертон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Воспоминания о Марни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Хиромаса Ёнэбаяси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103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Как приручить дракона 2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Дин Деблуа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afffa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Семейка монстров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Грэм Эннэбл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afffa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Город героев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Дон Холл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afffa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Сказание о принцессе Кагуя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Исао Такахата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137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afffa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Песнь моря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Томм Мур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Медвежья история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Габриель Осорио Варгас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Мир будущего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Дон Херцфельд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 xml:space="preserve">Мы не можем жить без космоса  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Константин Бронзи</w:t>
            </w:r>
            <w:r w:rsidRPr="00446848">
              <w:rPr>
                <w:rStyle w:val="h2"/>
                <w:sz w:val="20"/>
                <w:szCs w:val="20"/>
              </w:rPr>
              <w:t>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Пролог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lrzxrkno-fv"/>
                <w:sz w:val="20"/>
                <w:szCs w:val="20"/>
              </w:rPr>
              <w:t>Ричард Уильямс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Супер команда Санджая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Санджей Патель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 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afffa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Семейка Крудс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Сандерс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afffa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Гадкий я 2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Пьер Коффин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afffa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Эрнест и Селестина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Стефан Обье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afffa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Холодное сердце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Бак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afffa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Ветер крепчает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Хаяо Мияддзаки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Франкенвини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Тим Бёртон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affff1"/>
                <w:b w:val="0"/>
                <w:sz w:val="20"/>
                <w:szCs w:val="20"/>
              </w:rPr>
              <w:t>Храбрая сердцем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Бренда Чапман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93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Пираты! Банда неудачников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Питер Лорд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Паранорман, или Как приручить зомби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Батлер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 + 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Ральф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Рич Мур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Тайна Коко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Ли Анкрич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Ван Гог. С любовью, Винсент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Хью Уэлшман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2D рисованная масляными красками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Фердинант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Карлус Салданья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Босс-молокосос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Том Макграт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Добытчица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Нора Твоми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История игрушек-3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2010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Ли Анкрич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103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Вверх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2010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lrzxrkno-fv"/>
                <w:sz w:val="20"/>
                <w:szCs w:val="20"/>
              </w:rPr>
              <w:t>Пит Доктер 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kern w:val="36"/>
                <w:sz w:val="20"/>
                <w:szCs w:val="20"/>
              </w:rPr>
              <w:t>Принцесса и лягушка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20</w:t>
            </w:r>
            <w:r w:rsidRPr="00446848">
              <w:rPr>
                <w:rStyle w:val="h2"/>
                <w:sz w:val="20"/>
                <w:szCs w:val="20"/>
                <w:lang w:val="en-US"/>
              </w:rPr>
              <w:t>09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Рон Клементс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97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Валл-и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2008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Эндрю Стэнтон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Рататуй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Бред Бёрд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111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Делай ноги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Джордж Миллер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3D </w:t>
            </w:r>
            <w:r w:rsidRPr="00446848">
              <w:rPr>
                <w:i/>
                <w:iCs/>
                <w:sz w:val="20"/>
                <w:szCs w:val="20"/>
              </w:rPr>
              <w:t>motion capture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Уоллес и Громит: Проклятие кролика-оборотня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Ник Парк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пластилиновая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 xml:space="preserve">Ходячий замок 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Хаяо Миядзяки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Труп невесты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Тим Бёртон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75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Суперсемейка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Бред Бёрд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В поисках Немо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Эндрю Стэнтон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Братец медвежонок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Аарон Блейз</w:t>
            </w:r>
            <w:r w:rsidRPr="00446848">
              <w:rPr>
                <w:sz w:val="20"/>
                <w:szCs w:val="20"/>
              </w:rPr>
              <w:br/>
            </w:r>
            <w:r w:rsidRPr="00446848">
              <w:rPr>
                <w:rStyle w:val="no-wikidata"/>
                <w:sz w:val="20"/>
                <w:szCs w:val="20"/>
              </w:rPr>
              <w:t>Роберт Уокер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81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Трио из Бельвилля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Сильвен Шоме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Унесенные призраками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2001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Хаяо Миядзаки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Планета сокровищ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Рон Клементс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Спирит: Душа прерий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text-cut2typotypotextmtypolinem"/>
                <w:sz w:val="20"/>
                <w:szCs w:val="20"/>
              </w:rPr>
              <w:t>Келли Эсбёри Лорна Кук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83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Ледниковый период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Уэдж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81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Шрек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2001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Эндрю Адамсон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Корпорация монстров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2001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Пит Доктер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Джимми Нейтрон: мальчик-гений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2001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Джон Э. Дэвис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Тарзан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1999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Бак</w:t>
            </w:r>
            <w:r w:rsidRPr="00446848">
              <w:rPr>
                <w:sz w:val="20"/>
                <w:szCs w:val="20"/>
              </w:rPr>
              <w:br/>
            </w:r>
            <w:r w:rsidRPr="00446848">
              <w:rPr>
                <w:rStyle w:val="no-wikidata"/>
                <w:sz w:val="20"/>
                <w:szCs w:val="20"/>
              </w:rPr>
              <w:t>Кевин Лима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История игрушек-2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1999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Джон Лассетер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Принц Египта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1998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Бренда Чапман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Покахонтас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Марк Габриел</w:t>
            </w:r>
            <w:r w:rsidRPr="00446848">
              <w:rPr>
                <w:sz w:val="20"/>
                <w:szCs w:val="20"/>
              </w:rPr>
              <w:br/>
            </w:r>
            <w:r w:rsidRPr="00446848">
              <w:rPr>
                <w:rStyle w:val="no-wikidata"/>
                <w:sz w:val="20"/>
                <w:szCs w:val="20"/>
              </w:rPr>
              <w:t>Эрик Голдберг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Алиса в стране чудес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2010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Тим Бертон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109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Мстители: Эра Альтрона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Джосс Уидон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141</w:t>
            </w:r>
          </w:p>
        </w:tc>
      </w:tr>
      <w:bookmarkEnd w:id="27"/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Звездные войны: Пробуждение Силы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tabs>
                <w:tab w:val="left" w:pos="1562"/>
              </w:tabs>
              <w:ind w:left="126"/>
              <w:rPr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Дж.Дж. Абрамс</w:t>
            </w:r>
          </w:p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136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Человек-муравей </w:t>
            </w:r>
            <w:r w:rsidRPr="00446848">
              <w:rPr>
                <w:bCs/>
                <w:sz w:val="20"/>
                <w:szCs w:val="20"/>
              </w:rPr>
              <w:t xml:space="preserve">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Пейтон Рид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117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Земля Будущего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Брэд Бёрд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130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Безумный Макс: Дорога ярости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Джордж Миллер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120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Мир юрского периода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Колин Треворроу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125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 xml:space="preserve">Из машины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Алекс Гарленд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108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kern w:val="36"/>
                <w:sz w:val="20"/>
                <w:szCs w:val="20"/>
              </w:rPr>
              <w:t>Доктор Стрэндж</w:t>
            </w:r>
            <w:r w:rsidRPr="00446848">
              <w:rPr>
                <w:b/>
                <w:bCs/>
                <w:kern w:val="36"/>
                <w:sz w:val="20"/>
                <w:szCs w:val="20"/>
              </w:rPr>
              <w:t xml:space="preserve">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Скотт Дерриксон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115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Матрица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1999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Эндрю и Лоуренс Вачовски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136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kern w:val="36"/>
                <w:sz w:val="20"/>
                <w:szCs w:val="20"/>
              </w:rPr>
              <w:t xml:space="preserve">Бегущий по лезвию 2049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Дени Вильнев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163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Прометей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Ридли Скотт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124</w:t>
            </w:r>
          </w:p>
        </w:tc>
      </w:tr>
      <w:bookmarkEnd w:id="28"/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  <w:r w:rsidRPr="00446848">
              <w:rPr>
                <w:rStyle w:val="h2"/>
                <w:b/>
                <w:sz w:val="20"/>
                <w:szCs w:val="20"/>
              </w:rPr>
              <w:t>Итого минут (час):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  <w:r w:rsidRPr="00446848">
              <w:rPr>
                <w:rStyle w:val="h2"/>
                <w:b/>
                <w:sz w:val="20"/>
                <w:szCs w:val="20"/>
              </w:rPr>
              <w:t>6712</w:t>
            </w:r>
          </w:p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  <w:r w:rsidRPr="00446848">
              <w:rPr>
                <w:rStyle w:val="h2"/>
                <w:b/>
                <w:sz w:val="20"/>
                <w:szCs w:val="20"/>
              </w:rPr>
              <w:t>(112)</w:t>
            </w:r>
          </w:p>
        </w:tc>
      </w:tr>
    </w:tbl>
    <w:p w:rsidR="003428BD" w:rsidRPr="000D6031" w:rsidRDefault="003428BD" w:rsidP="003428BD">
      <w:pPr>
        <w:pStyle w:val="10"/>
        <w:rPr>
          <w:caps/>
        </w:rPr>
      </w:pPr>
      <w:r w:rsidRPr="000D6031">
        <w:rPr>
          <w:caps/>
        </w:rPr>
        <w:t>Методические рекомендации по выполнению самостоятельной научно-исследовательской работы</w:t>
      </w:r>
    </w:p>
    <w:p w:rsidR="003428BD" w:rsidRPr="00082336" w:rsidRDefault="003428BD" w:rsidP="003428BD">
      <w:pPr>
        <w:ind w:firstLine="567"/>
        <w:jc w:val="both"/>
      </w:pPr>
      <w:r w:rsidRPr="00082336">
        <w:t>Целью самостоятельной научно-исследовательской работы студента является укрепление теоретических знаний, профессиональных умений и овладение навыками  научного анализа, опытом творческой деятельности, анализа, развитие самостоятельности, ответственности и организованности, творческого подхода к решению проблем учебного и профессионального уровней.</w:t>
      </w:r>
    </w:p>
    <w:p w:rsidR="003428BD" w:rsidRPr="00082336" w:rsidRDefault="003428BD" w:rsidP="003428BD">
      <w:pPr>
        <w:ind w:firstLine="567"/>
        <w:jc w:val="both"/>
      </w:pPr>
      <w:r w:rsidRPr="00082336">
        <w:t xml:space="preserve">Задачи самостоятельной </w:t>
      </w:r>
      <w:r w:rsidRPr="00082336">
        <w:rPr>
          <w:iCs/>
        </w:rPr>
        <w:t xml:space="preserve">научно-исследовательской </w:t>
      </w:r>
      <w:r w:rsidRPr="00082336">
        <w:t xml:space="preserve">работы студентом: 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систематизация и закрепление полученных ранее теоретических знаний и практических умений студентов;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развитие ассоциативного мышления;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углубление и расширение теоретической и практической подготовки;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 xml:space="preserve">формирование самостоятельности мышления; 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использование материала, собранного и полученного в ходе самостоятельных изысканий;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подготовки к зачету.</w:t>
      </w:r>
    </w:p>
    <w:p w:rsidR="003428BD" w:rsidRPr="00082336" w:rsidRDefault="003428BD" w:rsidP="003428BD">
      <w:pPr>
        <w:ind w:firstLine="567"/>
        <w:jc w:val="both"/>
      </w:pPr>
      <w:r w:rsidRPr="00082336"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3428BD" w:rsidRPr="00082336" w:rsidRDefault="003428BD" w:rsidP="003428BD">
      <w:pPr>
        <w:ind w:firstLine="567"/>
        <w:jc w:val="both"/>
      </w:pPr>
      <w:r w:rsidRPr="00082336">
        <w:t xml:space="preserve">Основными формами самостоятельной работы студентов без участия преподавателей являются: </w:t>
      </w:r>
    </w:p>
    <w:p w:rsidR="003428BD" w:rsidRPr="00082336" w:rsidRDefault="003428BD" w:rsidP="009956AD">
      <w:pPr>
        <w:numPr>
          <w:ilvl w:val="0"/>
          <w:numId w:val="27"/>
        </w:numPr>
        <w:tabs>
          <w:tab w:val="num" w:pos="709"/>
        </w:tabs>
        <w:ind w:left="709" w:hanging="142"/>
        <w:jc w:val="both"/>
      </w:pPr>
      <w:r w:rsidRPr="00082336">
        <w:t xml:space="preserve">усвоение содержания материалов конференций на базе рекомендованной лектором основной, дополнительной литературы, включая информационные образовательные ресурсы, а также информационно–телекоммуникационной сети Интернет; </w:t>
      </w:r>
    </w:p>
    <w:p w:rsidR="003428BD" w:rsidRPr="00082336" w:rsidRDefault="003428BD" w:rsidP="009956AD">
      <w:pPr>
        <w:numPr>
          <w:ilvl w:val="0"/>
          <w:numId w:val="27"/>
        </w:numPr>
        <w:tabs>
          <w:tab w:val="num" w:pos="709"/>
        </w:tabs>
        <w:ind w:left="709" w:hanging="142"/>
        <w:jc w:val="both"/>
      </w:pPr>
      <w:r w:rsidRPr="00082336">
        <w:t>выполнение самостоятельной работы.</w:t>
      </w:r>
    </w:p>
    <w:p w:rsidR="003428BD" w:rsidRPr="00082336" w:rsidRDefault="003428BD" w:rsidP="003428BD">
      <w:pPr>
        <w:pStyle w:val="20"/>
        <w:spacing w:before="0" w:after="0"/>
        <w:rPr>
          <w:iCs/>
        </w:rPr>
      </w:pPr>
      <w:r w:rsidRPr="00082336">
        <w:rPr>
          <w:iCs/>
        </w:rPr>
        <w:t>Методические рекомендации по выполнению научно-исследовательской рабо</w:t>
      </w:r>
      <w:r w:rsidR="00841411">
        <w:rPr>
          <w:iCs/>
        </w:rPr>
        <w:t>ты</w:t>
      </w:r>
      <w:r w:rsidRPr="00082336">
        <w:rPr>
          <w:iCs/>
        </w:rPr>
        <w:t xml:space="preserve"> </w:t>
      </w:r>
      <w:r w:rsidRPr="00082336">
        <w:rPr>
          <w:color w:val="000000"/>
        </w:rPr>
        <w:t>«Анализ анимационного фильма и  CG-эффектов в кино и мультипликации»</w:t>
      </w:r>
    </w:p>
    <w:p w:rsidR="003428BD" w:rsidRDefault="003428BD" w:rsidP="003428BD">
      <w:pPr>
        <w:pStyle w:val="affd"/>
        <w:spacing w:before="0" w:after="0"/>
        <w:ind w:firstLine="709"/>
      </w:pPr>
      <w:r w:rsidRPr="00082336">
        <w:t>Анализ — метод исследования, характеризующийся выделением и изучением отдельных частей объекта исследования.</w:t>
      </w:r>
    </w:p>
    <w:p w:rsidR="00557FFE" w:rsidRDefault="00557FFE" w:rsidP="00445615">
      <w:pPr>
        <w:pStyle w:val="affd"/>
        <w:spacing w:before="0" w:after="0"/>
        <w:ind w:firstLine="709"/>
      </w:pPr>
      <w:r>
        <w:t>Для получения желаемых результатов в процессе анализа, студент выполняет эскизы</w:t>
      </w:r>
      <w:r w:rsidR="00445615">
        <w:t>:</w:t>
      </w:r>
      <w:r>
        <w:t xml:space="preserve"> пропорци</w:t>
      </w:r>
      <w:r w:rsidR="00445615">
        <w:t>и</w:t>
      </w:r>
      <w:r>
        <w:t xml:space="preserve">, </w:t>
      </w:r>
      <w:r w:rsidR="00445615">
        <w:t>конструкция, линия действия и силуэта персонажа. С помощью тонового эскиза студент должен показать деление отдельных сцен на планы</w:t>
      </w:r>
      <w:r>
        <w:t>.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t>Результаты исследовательской работы выпо</w:t>
      </w:r>
      <w:r w:rsidR="000D6031">
        <w:t>лняется на компьютере и оформляе</w:t>
      </w:r>
      <w:r w:rsidRPr="00082336">
        <w:t>тся в виде презентации.</w:t>
      </w:r>
      <w:r w:rsidR="000D6031">
        <w:t xml:space="preserve"> Теоретическое содержание разделов научно-исследовательской работы выполняется в виде отчета по практике со ссылками на слайды презентации.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t>Объем: 40-50 слайдов, в формате .</w:t>
      </w:r>
      <w:r w:rsidRPr="00082336">
        <w:rPr>
          <w:lang w:val="en-US"/>
        </w:rPr>
        <w:t>ppt</w:t>
      </w:r>
      <w:r w:rsidRPr="00082336">
        <w:t>. Все примеры должны сопровождаться иллюстрациями – кадрами из фильмов,  иллюстрациями, пояснениями и графическими зарисовками студента.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t xml:space="preserve">Содержание слайдов: 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rPr>
          <w:i/>
        </w:rPr>
        <w:t>титульный</w:t>
      </w:r>
      <w:r w:rsidRPr="00082336">
        <w:t xml:space="preserve">, на котором прописывается тема работы, ФИО руководителя и студента, название учебного заведения; 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rPr>
          <w:i/>
        </w:rPr>
        <w:t>оглавление</w:t>
      </w:r>
      <w:r w:rsidRPr="00082336">
        <w:t xml:space="preserve"> с нумерованным перечислением глав (пунктов) работы; </w:t>
      </w:r>
    </w:p>
    <w:p w:rsidR="003428BD" w:rsidRPr="00082336" w:rsidRDefault="003428BD" w:rsidP="003428BD">
      <w:pPr>
        <w:pStyle w:val="Default"/>
        <w:suppressAutoHyphens w:val="0"/>
        <w:autoSpaceDE w:val="0"/>
        <w:autoSpaceDN w:val="0"/>
        <w:adjustRightInd w:val="0"/>
        <w:ind w:firstLine="709"/>
      </w:pPr>
      <w:r w:rsidRPr="00082336">
        <w:rPr>
          <w:i/>
        </w:rPr>
        <w:t>введение</w:t>
      </w:r>
      <w:r w:rsidRPr="00082336">
        <w:t xml:space="preserve">,  где студент должен раскрыть суть темы, назначение работы, указать цели и задачи своей работы; </w:t>
      </w:r>
    </w:p>
    <w:p w:rsidR="003428BD" w:rsidRPr="00082336" w:rsidRDefault="003428BD" w:rsidP="003428BD">
      <w:pPr>
        <w:pStyle w:val="Default"/>
        <w:suppressAutoHyphens w:val="0"/>
        <w:autoSpaceDE w:val="0"/>
        <w:autoSpaceDN w:val="0"/>
        <w:adjustRightInd w:val="0"/>
        <w:ind w:firstLine="709"/>
        <w:rPr>
          <w:i/>
        </w:rPr>
      </w:pPr>
      <w:r w:rsidRPr="00082336">
        <w:rPr>
          <w:i/>
        </w:rPr>
        <w:t>эссе;</w:t>
      </w:r>
    </w:p>
    <w:p w:rsidR="003428BD" w:rsidRPr="00082336" w:rsidRDefault="003428BD" w:rsidP="003428BD">
      <w:pPr>
        <w:pStyle w:val="affd"/>
        <w:spacing w:before="0" w:after="0"/>
        <w:ind w:firstLine="709"/>
        <w:rPr>
          <w:i/>
        </w:rPr>
      </w:pPr>
      <w:r w:rsidRPr="00082336">
        <w:rPr>
          <w:i/>
          <w:color w:val="000000"/>
        </w:rPr>
        <w:t>анализ анимационного фильма и  CG-эффектов в кино и мультипликации</w:t>
      </w:r>
      <w:r w:rsidRPr="00082336">
        <w:rPr>
          <w:i/>
        </w:rPr>
        <w:t>, в которой студент исследует различные аспекты, связанные с производством данного произведения: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6"/>
        <w:textAlignment w:val="baseline"/>
      </w:pPr>
      <w:r w:rsidRPr="001D56F3">
        <w:rPr>
          <w:rStyle w:val="normaltextrunscxw27237196"/>
          <w:b/>
          <w:bCs/>
        </w:rPr>
        <w:t>1 Аннотация к фильму и общие характеристики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6"/>
        <w:textAlignment w:val="baseline"/>
      </w:pPr>
      <w:r w:rsidRPr="001D56F3">
        <w:rPr>
          <w:rStyle w:val="normaltextrunscxw27237196"/>
          <w:b/>
          <w:bCs/>
        </w:rPr>
        <w:t xml:space="preserve">Цель: </w:t>
      </w:r>
      <w:r w:rsidRPr="001D56F3">
        <w:rPr>
          <w:rStyle w:val="normaltextrunscxw27237196"/>
        </w:rPr>
        <w:t xml:space="preserve">научиться формулировать </w:t>
      </w:r>
      <w:r w:rsidRPr="001D56F3">
        <w:rPr>
          <w:rStyle w:val="spellingerrorscxw27237196"/>
        </w:rPr>
        <w:t>логлайн</w:t>
      </w:r>
      <w:r w:rsidRPr="001D56F3">
        <w:rPr>
          <w:rStyle w:val="normaltextrunscxw27237196"/>
        </w:rPr>
        <w:t xml:space="preserve"> фильма, определять цели и задачи фильма, целевую аудиторию.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режиссер, год создания, длительность фильма; формат (пропорции кадра).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spellingerrorscxw27237196"/>
        </w:rPr>
        <w:t>логлай</w:t>
      </w:r>
      <w:r w:rsidRPr="001D56F3">
        <w:rPr>
          <w:rStyle w:val="spellingerrorscxw27237196"/>
          <w:lang w:val="en-US"/>
        </w:rPr>
        <w:t>н</w:t>
      </w:r>
      <w:r w:rsidRPr="001D56F3">
        <w:rPr>
          <w:rStyle w:val="affff8"/>
          <w:b/>
          <w:bCs/>
          <w:i/>
          <w:iCs/>
        </w:rPr>
        <w:footnoteReference w:id="1"/>
      </w:r>
      <w:r w:rsidRPr="001D56F3">
        <w:rPr>
          <w:rStyle w:val="normaltextrunscxw27237196"/>
          <w:b/>
          <w:bCs/>
          <w:i/>
          <w:iCs/>
        </w:rPr>
        <w:t>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целевая аудитория;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  <w:rPr>
          <w:rStyle w:val="eopscxw27237196"/>
        </w:rPr>
      </w:pPr>
      <w:r w:rsidRPr="001D56F3">
        <w:rPr>
          <w:rStyle w:val="normaltextrunscxw27237196"/>
        </w:rPr>
        <w:t>технология анимации мультипликационного фильма;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 xml:space="preserve">ценности и </w:t>
      </w:r>
      <w:r w:rsidRPr="001D56F3">
        <w:rPr>
          <w:rStyle w:val="spellingerrorscxw27237196"/>
        </w:rPr>
        <w:t>антиценности</w:t>
      </w:r>
      <w:r w:rsidRPr="001D56F3">
        <w:rPr>
          <w:rStyle w:val="normaltextrunscxw27237196"/>
        </w:rPr>
        <w:t xml:space="preserve"> фильма.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6"/>
        <w:textAlignment w:val="baseline"/>
      </w:pPr>
      <w:r w:rsidRPr="001D56F3">
        <w:rPr>
          <w:rStyle w:val="normaltextrunscxw27237196"/>
          <w:b/>
          <w:bCs/>
        </w:rPr>
        <w:t>2 Главный герой. Линейка развития персонажей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6"/>
        <w:jc w:val="both"/>
        <w:textAlignment w:val="baseline"/>
      </w:pPr>
      <w:r w:rsidRPr="001D56F3">
        <w:rPr>
          <w:rStyle w:val="normaltextrunscxw27237196"/>
          <w:b/>
          <w:bCs/>
        </w:rPr>
        <w:t>Цель:</w:t>
      </w:r>
      <w:r w:rsidRPr="001D56F3">
        <w:rPr>
          <w:rStyle w:val="normaltextrunscxw27237196"/>
        </w:rPr>
        <w:t xml:space="preserve"> определить типаж героя; конструктивные и анатомические особенности героя, связь с технологией создания мультипликационного фильма; изобразительные решения, принятые художником, в раскрытии образа персонажа. 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2.1 Типаж персонажа: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6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архетип</w:t>
      </w:r>
      <w:r w:rsidRPr="001D56F3">
        <w:rPr>
          <w:rStyle w:val="affff8"/>
        </w:rPr>
        <w:footnoteReference w:id="2"/>
      </w:r>
      <w:r w:rsidRPr="001D56F3">
        <w:rPr>
          <w:rStyle w:val="normaltextrunscxw27237196"/>
        </w:rPr>
        <w:t xml:space="preserve"> героя;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внутренний психологические характеристики персонажа: характер и эмоции;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язык тела персонажа: анализ поз, определяющий характер персонажа;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 xml:space="preserve">анализ конструкции персонажей </w:t>
      </w:r>
      <w:r w:rsidRPr="001D56F3">
        <w:rPr>
          <w:rStyle w:val="normaltextrunscxw27237196"/>
          <w:i/>
          <w:iCs/>
          <w:color w:val="A6A6A6"/>
        </w:rPr>
        <w:t>(зарисовки на фрагментах фильмов)</w:t>
      </w:r>
      <w:r w:rsidRPr="001D56F3">
        <w:rPr>
          <w:rStyle w:val="normaltextrunscxw27237196"/>
          <w:i/>
          <w:iCs/>
        </w:rPr>
        <w:t xml:space="preserve"> </w:t>
      </w:r>
      <w:r w:rsidRPr="001D56F3">
        <w:rPr>
          <w:rStyle w:val="normaltextrunscxw27237196"/>
        </w:rPr>
        <w:t>и актуальность выбора технологии анимации с точки зрения модели персонажа;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contextualspellingandgrammarerrorscxw27237196"/>
        </w:rPr>
        <w:t>антропоморфизм</w:t>
      </w:r>
      <w:r w:rsidRPr="001D56F3">
        <w:rPr>
          <w:rStyle w:val="affff8"/>
        </w:rPr>
        <w:footnoteReference w:id="3"/>
      </w:r>
      <w:r w:rsidRPr="001D56F3">
        <w:rPr>
          <w:rStyle w:val="normaltextrunscxw27237196"/>
          <w:color w:val="0070C0"/>
        </w:rPr>
        <w:t>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 xml:space="preserve">анализ пропорций, силуэта и линии действия героев </w:t>
      </w:r>
      <w:r w:rsidRPr="001D56F3">
        <w:rPr>
          <w:rStyle w:val="normaltextrunscxw27237196"/>
          <w:i/>
          <w:iCs/>
          <w:color w:val="A6A6A6"/>
        </w:rPr>
        <w:t>(зарисовки на фрагментах фильмов)</w:t>
      </w:r>
      <w:r w:rsidRPr="001D56F3">
        <w:rPr>
          <w:rStyle w:val="normaltextrunscxw27237196"/>
        </w:rPr>
        <w:t>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2.2 Изобразительное решение персонажа, принятые художником для раскрытия образа: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8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внешние визуальные характеристики персонажа: внешний облик и взаимодействие персонажа с фоном (средой, окружением);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8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костюм и детали в раскрытии образа героя;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2.3 Линейка развития персонажей: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9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 xml:space="preserve">линейка персонажей, взаимосвязь или различие конструктивных особенной </w:t>
      </w:r>
      <w:r w:rsidRPr="001D56F3">
        <w:rPr>
          <w:rStyle w:val="normaltextrunscxw27237196"/>
          <w:color w:val="A6A6A6"/>
        </w:rPr>
        <w:t>(например, какие основные геометрические формы (круг, овал, треугольник, прямоугольник) главного и других персонажей использует художник, происходят ли они из одной “среды или мира”)</w:t>
      </w:r>
      <w:r w:rsidRPr="001D56F3">
        <w:rPr>
          <w:rStyle w:val="normaltextrunscxw27237196"/>
        </w:rPr>
        <w:t>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0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взаимодействие героев в раскрытии идеи фильма;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6"/>
        <w:jc w:val="both"/>
        <w:textAlignment w:val="baseline"/>
      </w:pPr>
      <w:r w:rsidRPr="001D56F3">
        <w:rPr>
          <w:rStyle w:val="normaltextrunscxw27237196"/>
          <w:b/>
          <w:bCs/>
        </w:rPr>
        <w:t>3 Художественно-изобразительное решение фильма. Пространство анимационного фильма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6"/>
        <w:jc w:val="both"/>
        <w:textAlignment w:val="baseline"/>
      </w:pPr>
      <w:r w:rsidRPr="001D56F3">
        <w:rPr>
          <w:rStyle w:val="normaltextrunscxw27237196"/>
          <w:b/>
          <w:bCs/>
        </w:rPr>
        <w:t>Цель:</w:t>
      </w:r>
      <w:r w:rsidRPr="001D56F3">
        <w:rPr>
          <w:rStyle w:val="normaltextrunscxw27237196"/>
        </w:rPr>
        <w:t xml:space="preserve"> определить принадлежность к художественной эпохе; жанровые и стилистические особенности анимационного фильма; общую тональность истории и визуальный стиль. 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textAlignment w:val="baseline"/>
      </w:pPr>
      <w:r w:rsidRPr="001D56F3">
        <w:rPr>
          <w:rStyle w:val="normaltextrunscxw27237196"/>
          <w:i/>
          <w:iCs/>
        </w:rPr>
        <w:t>3.1 Анализ стилистического решения фильма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1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стиль анимационного фильма;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2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изобразительные техники в CG-анимации;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2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исторические интерпретации материальной культуры и быта;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3.2 Художественный анализ изобразительных приемов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3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свет, как формообразующий компонент изображения. Использование света с целью изменения окружающей действительности, акцентирования внимания, передачи эмоций;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3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цветовой сценарий в художественно-изобразительном решении фильма;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3.3 Анализ композиции отдельных сцен, управление вниманием зрителя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4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пространство кадра. Линейная, тональная, динамическая перспектива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4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композиционный центр и фокальные точки,  линии управления вниманием зрителя;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4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формы, линии и контрастирующие формы создания кадра;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4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план и ракурс, как инструмент эмоционального воздействия на зрителя;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5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взаимосвязь визуальной среды с эмоциями, чувствами и характером персонажа;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движение камеры в раскрытии идеи фильма;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6"/>
        <w:textAlignment w:val="baseline"/>
      </w:pPr>
      <w:r w:rsidRPr="001D56F3">
        <w:rPr>
          <w:rStyle w:val="normaltextrunscxw27237196"/>
          <w:b/>
          <w:bCs/>
        </w:rPr>
        <w:t>4 Анализ звукового решения фильма 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6"/>
        <w:textAlignment w:val="baseline"/>
      </w:pPr>
      <w:r w:rsidRPr="001D56F3">
        <w:rPr>
          <w:rStyle w:val="normaltextrunscxw27237196"/>
          <w:b/>
          <w:bCs/>
        </w:rPr>
        <w:t xml:space="preserve">Цель: </w:t>
      </w:r>
      <w:r w:rsidRPr="001D56F3">
        <w:rPr>
          <w:rStyle w:val="normaltextrunscxw27237196"/>
          <w:i/>
          <w:iCs/>
        </w:rPr>
        <w:t xml:space="preserve">как фоновая музыка помогает решить проблемы и задачи, которые стоят перед </w:t>
      </w:r>
      <w:r w:rsidRPr="001D56F3">
        <w:rPr>
          <w:rStyle w:val="normaltextrunscxw27237196"/>
        </w:rPr>
        <w:t>героями фильма.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6"/>
        <w:textAlignment w:val="baseline"/>
      </w:pPr>
      <w:r w:rsidRPr="001D56F3">
        <w:rPr>
          <w:rStyle w:val="normaltextrunscxw27237196"/>
          <w:b/>
          <w:bCs/>
        </w:rPr>
        <w:t>5 CG-технологии, спецэффекты фильма и их влияние на идею отдельных сцен и фильма в целом.</w:t>
      </w:r>
      <w:r w:rsidRPr="001D56F3">
        <w:rPr>
          <w:rStyle w:val="eopscxw27237196"/>
        </w:rPr>
        <w:t> 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rPr>
          <w:i/>
        </w:rPr>
        <w:t>заключение</w:t>
      </w:r>
      <w:r w:rsidRPr="00082336">
        <w:t xml:space="preserve">: выводы, подведение итога проделанной работы; 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rPr>
          <w:i/>
        </w:rPr>
        <w:t>перечень литературы</w:t>
      </w:r>
      <w:r w:rsidRPr="00082336">
        <w:t xml:space="preserve"> в строгой последовательности (по алфавиту). </w:t>
      </w:r>
    </w:p>
    <w:p w:rsidR="003428BD" w:rsidRPr="00082336" w:rsidRDefault="003428BD" w:rsidP="003428BD">
      <w:pPr>
        <w:pStyle w:val="20"/>
        <w:spacing w:before="0" w:after="0"/>
        <w:rPr>
          <w:iCs/>
        </w:rPr>
      </w:pPr>
      <w:r w:rsidRPr="00082336">
        <w:rPr>
          <w:iCs/>
        </w:rPr>
        <w:t xml:space="preserve">Методические рекомендации по написанию эссе </w:t>
      </w:r>
    </w:p>
    <w:p w:rsidR="003428BD" w:rsidRPr="00082336" w:rsidRDefault="003428BD" w:rsidP="003428BD">
      <w:pPr>
        <w:pStyle w:val="affd"/>
        <w:spacing w:before="0" w:after="0"/>
        <w:ind w:firstLine="709"/>
        <w:rPr>
          <w:b/>
          <w:bCs/>
        </w:rPr>
      </w:pPr>
      <w:r w:rsidRPr="00082336">
        <w:t xml:space="preserve">Эссе — </w:t>
      </w:r>
      <w:r w:rsidRPr="00082336">
        <w:rPr>
          <w:bCs/>
        </w:rPr>
        <w:t>это прозаическое сочинение небольшого объема и свободной композиции</w:t>
      </w:r>
      <w:r w:rsidRPr="00082336">
        <w:t>, выражение индивидуального впечатления и соображения по конкретному поводу или вопросу (просмотр фильмографии и выбор произведения для анализа) и заведомо не претендующее на определяющую или исчерпывающую трактовку предмета.</w:t>
      </w:r>
    </w:p>
    <w:p w:rsidR="003428BD" w:rsidRPr="00082336" w:rsidRDefault="003428BD" w:rsidP="003428BD">
      <w:pPr>
        <w:pStyle w:val="affd"/>
        <w:spacing w:before="0" w:after="0"/>
        <w:ind w:firstLine="709"/>
        <w:rPr>
          <w:iCs/>
        </w:rPr>
      </w:pPr>
      <w:r w:rsidRPr="00082336">
        <w:t xml:space="preserve">Цель эссе — </w:t>
      </w:r>
      <w:r w:rsidRPr="00082336">
        <w:rPr>
          <w:iCs/>
        </w:rPr>
        <w:t>развитие таких навыков, как самостоятельное творческое мышление и письменное изложение собственных мыслей.</w:t>
      </w:r>
    </w:p>
    <w:p w:rsidR="003428BD" w:rsidRPr="00082336" w:rsidRDefault="003428BD" w:rsidP="003428BD">
      <w:pPr>
        <w:pStyle w:val="affd"/>
        <w:spacing w:before="0" w:after="0"/>
        <w:ind w:firstLine="709"/>
        <w:rPr>
          <w:iCs/>
        </w:rPr>
      </w:pPr>
      <w:r w:rsidRPr="00082336">
        <w:t>Тема эссе всегда конкретна. Оно не может содержать много тем или идей (мыслей), и отражает только один вариант, одну мысль. И развивает ее. Это ответ на один вопрос.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t>Структура (количество тезисов и аргументов зависит от темы, избранного плана, логики развития мысли):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вступление;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тезис, аргументы;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тезис, аргументы;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тезис, аргументы;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заключение.</w:t>
      </w:r>
    </w:p>
    <w:p w:rsidR="002142ED" w:rsidRDefault="003428BD" w:rsidP="003428BD">
      <w:pPr>
        <w:pStyle w:val="affd"/>
        <w:spacing w:before="0" w:after="0"/>
        <w:ind w:firstLine="709"/>
      </w:pPr>
      <w:r w:rsidRPr="00082336">
        <w:t xml:space="preserve">Вступление и заключение должны фокусировать внимание на проблеме. 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t>Вступление — постановка проблемы. Заключение —  резюме (мнение автора).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t>Стиль изложения: эмоциональность, экспрессивность, художественность. Это можно добиться с помощью коротких, простых, разнообразных по интонации предложений. Стиль отражает особенности личности.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t>Работа выполняется письменно.</w:t>
      </w:r>
    </w:p>
    <w:p w:rsidR="003428BD" w:rsidRPr="00082336" w:rsidRDefault="003428BD" w:rsidP="003428BD">
      <w:pPr>
        <w:pStyle w:val="affd"/>
        <w:spacing w:before="0" w:after="0"/>
        <w:ind w:firstLine="709"/>
      </w:pPr>
      <w:r w:rsidRPr="00082336">
        <w:t xml:space="preserve">Объем: 1-2 листа формата А4, в формате .doc. </w:t>
      </w:r>
    </w:p>
    <w:p w:rsidR="003428BD" w:rsidRPr="00082336" w:rsidRDefault="003428BD" w:rsidP="003428BD">
      <w:pPr>
        <w:pStyle w:val="affd"/>
        <w:spacing w:before="0" w:after="0"/>
        <w:ind w:firstLine="709"/>
      </w:pPr>
    </w:p>
    <w:p w:rsidR="003428BD" w:rsidRPr="00082336" w:rsidRDefault="003428BD" w:rsidP="003428BD">
      <w:pPr>
        <w:pStyle w:val="20"/>
        <w:spacing w:before="0" w:after="0"/>
        <w:rPr>
          <w:iCs/>
        </w:rPr>
      </w:pPr>
      <w:r w:rsidRPr="00082336">
        <w:rPr>
          <w:iCs/>
        </w:rPr>
        <w:t>Методические рекомендации по заполнению дневника  практики</w:t>
      </w:r>
    </w:p>
    <w:p w:rsidR="003428BD" w:rsidRDefault="003428BD" w:rsidP="003428BD">
      <w:pPr>
        <w:pStyle w:val="affd"/>
        <w:spacing w:before="0" w:after="0"/>
        <w:ind w:firstLine="709"/>
      </w:pPr>
      <w:r w:rsidRPr="00082336">
        <w:t>Дневник практики заполняется по разделам. Кратко излагается содержание раздела, календарный срок и количество часов.</w:t>
      </w:r>
    </w:p>
    <w:sectPr w:rsidR="003428BD" w:rsidSect="000C37EC">
      <w:headerReference w:type="default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58" w:rsidRDefault="00E11D58">
      <w:r>
        <w:separator/>
      </w:r>
    </w:p>
  </w:endnote>
  <w:endnote w:type="continuationSeparator" w:id="0">
    <w:p w:rsidR="00E11D58" w:rsidRDefault="00E1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31" w:rsidRDefault="00AF423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EB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58" w:rsidRDefault="00E11D58">
      <w:r>
        <w:separator/>
      </w:r>
    </w:p>
  </w:footnote>
  <w:footnote w:type="continuationSeparator" w:id="0">
    <w:p w:rsidR="00E11D58" w:rsidRDefault="00E11D58">
      <w:r>
        <w:continuationSeparator/>
      </w:r>
    </w:p>
  </w:footnote>
  <w:footnote w:id="1">
    <w:p w:rsidR="00AF4231" w:rsidRDefault="00AF4231">
      <w:pPr>
        <w:pStyle w:val="affff7"/>
      </w:pPr>
      <w:r>
        <w:rPr>
          <w:rStyle w:val="affff8"/>
        </w:rPr>
        <w:footnoteRef/>
      </w:r>
      <w:r>
        <w:t xml:space="preserve"> </w:t>
      </w:r>
      <w:r>
        <w:rPr>
          <w:rStyle w:val="spellingerrorscxw27237196"/>
          <w:rFonts w:ascii="Calibri" w:hAnsi="Calibri"/>
          <w:b/>
          <w:bCs/>
        </w:rPr>
        <w:t>Логлайн</w:t>
      </w:r>
      <w:r>
        <w:rPr>
          <w:rStyle w:val="normaltextrunscxw27237196"/>
          <w:rFonts w:ascii="Calibri" w:hAnsi="Calibri"/>
          <w:b/>
          <w:bCs/>
        </w:rPr>
        <w:t xml:space="preserve"> — </w:t>
      </w:r>
      <w:r>
        <w:rPr>
          <w:rStyle w:val="normaltextrunscxw27237196"/>
          <w:rFonts w:ascii="Calibri" w:hAnsi="Calibri"/>
        </w:rPr>
        <w:t>краткая аннотация к фильму, передающая суть истории, ее основную драматическую коллизию</w:t>
      </w:r>
      <w:r>
        <w:rPr>
          <w:rStyle w:val="eopscxw27237196"/>
          <w:rFonts w:ascii="Calibri" w:hAnsi="Calibri"/>
        </w:rPr>
        <w:t> </w:t>
      </w:r>
    </w:p>
  </w:footnote>
  <w:footnote w:id="2">
    <w:p w:rsidR="00AF4231" w:rsidRDefault="00AF4231">
      <w:pPr>
        <w:pStyle w:val="affff7"/>
      </w:pPr>
      <w:r>
        <w:rPr>
          <w:rStyle w:val="affff8"/>
        </w:rPr>
        <w:footnoteRef/>
      </w:r>
      <w:r>
        <w:t xml:space="preserve"> </w:t>
      </w:r>
      <w:r>
        <w:rPr>
          <w:rStyle w:val="normaltextrunscxw27237196"/>
          <w:rFonts w:ascii="Calibri" w:hAnsi="Calibri"/>
          <w:b/>
          <w:bCs/>
        </w:rPr>
        <w:t xml:space="preserve">Архетип </w:t>
      </w:r>
      <w:r>
        <w:rPr>
          <w:rStyle w:val="normaltextrunscxw27237196"/>
          <w:rFonts w:ascii="Calibri" w:hAnsi="Calibri"/>
        </w:rPr>
        <w:t>— это основная модель поведения и характера в психологии. В кинематографе и мультипликации, архетип включает в себя элементы внешности или/и одежды.</w:t>
      </w:r>
      <w:r>
        <w:rPr>
          <w:rStyle w:val="eopscxw27237196"/>
          <w:rFonts w:ascii="Calibri" w:hAnsi="Calibri"/>
        </w:rPr>
        <w:t> </w:t>
      </w:r>
    </w:p>
  </w:footnote>
  <w:footnote w:id="3">
    <w:p w:rsidR="00AF4231" w:rsidRDefault="00AF4231">
      <w:pPr>
        <w:pStyle w:val="affff7"/>
      </w:pPr>
      <w:r>
        <w:rPr>
          <w:rStyle w:val="affff8"/>
        </w:rPr>
        <w:footnoteRef/>
      </w:r>
      <w:r>
        <w:t xml:space="preserve"> </w:t>
      </w:r>
      <w:r>
        <w:rPr>
          <w:rStyle w:val="normaltextrunscxw27237196"/>
          <w:rFonts w:ascii="Calibri" w:hAnsi="Calibri"/>
          <w:b/>
          <w:bCs/>
        </w:rPr>
        <w:t>Антропоморфизм</w:t>
      </w:r>
      <w:r>
        <w:rPr>
          <w:rStyle w:val="normaltextrunscxw27237196"/>
          <w:rFonts w:ascii="Calibri" w:hAnsi="Calibri"/>
        </w:rPr>
        <w:t xml:space="preserve"> (греч. α</w:t>
      </w:r>
      <w:r>
        <w:rPr>
          <w:rStyle w:val="spellingerrorscxw27237196"/>
          <w:rFonts w:ascii="Calibri" w:hAnsi="Calibri"/>
        </w:rPr>
        <w:t>νθρω</w:t>
      </w:r>
      <w:r>
        <w:rPr>
          <w:rStyle w:val="normaltextrunscxw27237196"/>
          <w:rFonts w:ascii="Calibri" w:hAnsi="Calibri"/>
        </w:rPr>
        <w:t>π</w:t>
      </w:r>
      <w:r>
        <w:rPr>
          <w:rStyle w:val="spellingerrorscxw27237196"/>
          <w:rFonts w:ascii="Calibri" w:hAnsi="Calibri"/>
        </w:rPr>
        <w:t>ος</w:t>
      </w:r>
      <w:r>
        <w:rPr>
          <w:rStyle w:val="normaltextrunscxw27237196"/>
          <w:rFonts w:ascii="Calibri" w:hAnsi="Calibri"/>
        </w:rPr>
        <w:t xml:space="preserve"> </w:t>
      </w:r>
      <w:r>
        <w:rPr>
          <w:rStyle w:val="normaltextrunscxw27237196"/>
          <w:rFonts w:ascii="Calibri" w:hAnsi="Calibri"/>
          <w:i/>
          <w:iCs/>
        </w:rPr>
        <w:t>человек</w:t>
      </w:r>
      <w:r>
        <w:rPr>
          <w:rStyle w:val="normaltextrunscxw27237196"/>
          <w:rFonts w:ascii="Calibri" w:hAnsi="Calibri"/>
        </w:rPr>
        <w:t xml:space="preserve">, </w:t>
      </w:r>
      <w:r>
        <w:rPr>
          <w:rStyle w:val="spellingerrorscxw27237196"/>
          <w:rFonts w:ascii="Calibri" w:hAnsi="Calibri"/>
        </w:rPr>
        <w:t>μορφή</w:t>
      </w:r>
      <w:r>
        <w:rPr>
          <w:rStyle w:val="normaltextrunscxw27237196"/>
          <w:rFonts w:ascii="Calibri" w:hAnsi="Calibri"/>
        </w:rPr>
        <w:t xml:space="preserve"> </w:t>
      </w:r>
      <w:r>
        <w:rPr>
          <w:rStyle w:val="normaltextrunscxw27237196"/>
          <w:rFonts w:ascii="Calibri" w:hAnsi="Calibri"/>
          <w:i/>
          <w:iCs/>
        </w:rPr>
        <w:t>вид</w:t>
      </w:r>
      <w:r>
        <w:rPr>
          <w:rStyle w:val="normaltextrunscxw27237196"/>
          <w:rFonts w:ascii="Calibri" w:hAnsi="Calibri"/>
        </w:rPr>
        <w:t>) — наделение животных, предметов и явлений человеческими чертами, например способностью говорить. В зависимости от контекста, «</w:t>
      </w:r>
      <w:r>
        <w:rPr>
          <w:rStyle w:val="spellingerrorscxw27237196"/>
          <w:rFonts w:ascii="Calibri" w:hAnsi="Calibri"/>
        </w:rPr>
        <w:t>антропоморф</w:t>
      </w:r>
      <w:r>
        <w:rPr>
          <w:rStyle w:val="normaltextrunscxw27237196"/>
          <w:rFonts w:ascii="Calibri" w:hAnsi="Calibri"/>
        </w:rPr>
        <w:t xml:space="preserve">» может означать только существо с человеческой анатомией — двуногое, прямоходящее. В таком случае </w:t>
      </w:r>
      <w:r>
        <w:rPr>
          <w:rStyle w:val="spellingerrorscxw27237196"/>
          <w:rFonts w:ascii="Calibri" w:hAnsi="Calibri"/>
        </w:rPr>
        <w:t>антропомофность</w:t>
      </w:r>
      <w:r>
        <w:rPr>
          <w:rStyle w:val="normaltextrunscxw27237196"/>
          <w:rFonts w:ascii="Calibri" w:hAnsi="Calibri"/>
        </w:rPr>
        <w:t xml:space="preserve"> противопоставляется </w:t>
      </w:r>
      <w:r>
        <w:rPr>
          <w:rStyle w:val="spellingerrorscxw27237196"/>
          <w:rFonts w:ascii="Calibri" w:hAnsi="Calibri"/>
        </w:rPr>
        <w:t>зооморфности</w:t>
      </w:r>
      <w:r>
        <w:rPr>
          <w:rStyle w:val="normaltextrunscxw27237196"/>
          <w:rFonts w:ascii="Calibri" w:hAnsi="Calibri"/>
        </w:rPr>
        <w:t xml:space="preserve">: </w:t>
      </w:r>
      <w:r>
        <w:rPr>
          <w:rStyle w:val="spellingerrorscxw27237196"/>
          <w:rFonts w:ascii="Calibri" w:hAnsi="Calibri"/>
        </w:rPr>
        <w:t>зооморфом</w:t>
      </w:r>
      <w:r>
        <w:rPr>
          <w:rStyle w:val="normaltextrunscxw27237196"/>
          <w:rFonts w:ascii="Calibri" w:hAnsi="Calibri"/>
        </w:rPr>
        <w:t xml:space="preserve"> называют существо с анатомией животного, даже если у него есть другие человеческие черты, такие как мимика и речь. Антропоморфизм как приём служит многим целям. Он позволяет сразу охарактеризовать персонажа по представлению о его биологическом виде. Тогда животное выступает как аллегория человеческих качеств, делающая их более очевидными, возможно, забавными вместо угрожающих.</w:t>
      </w:r>
      <w:r>
        <w:rPr>
          <w:rStyle w:val="eopscxw27237196"/>
          <w:rFonts w:ascii="Calibri" w:hAnsi="Calibri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31" w:rsidRDefault="00AF42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B83C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749023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3"/>
    <w:multiLevelType w:val="singleLevel"/>
    <w:tmpl w:val="D9DAFC8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41F84EDC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 w15:restartNumberingAfterBreak="0">
    <w:nsid w:val="FFFFFF89"/>
    <w:multiLevelType w:val="singleLevel"/>
    <w:tmpl w:val="E4F41E3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1"/>
      <w:isLgl/>
      <w:suff w:val="space"/>
      <w:lvlText w:val="%1"/>
      <w:lvlJc w:val="left"/>
      <w:pPr>
        <w:ind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12E02DD"/>
    <w:multiLevelType w:val="multilevel"/>
    <w:tmpl w:val="1AF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16DCD"/>
    <w:multiLevelType w:val="hybridMultilevel"/>
    <w:tmpl w:val="BC161064"/>
    <w:lvl w:ilvl="0" w:tplc="5D0622C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6E6E5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236AB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F436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D4F3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B0AE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C4C3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7640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7634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7F7431E"/>
    <w:multiLevelType w:val="multilevel"/>
    <w:tmpl w:val="1DC8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811B0"/>
    <w:multiLevelType w:val="multilevel"/>
    <w:tmpl w:val="7FC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787249"/>
    <w:multiLevelType w:val="multilevel"/>
    <w:tmpl w:val="6548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E0196A"/>
    <w:multiLevelType w:val="hybridMultilevel"/>
    <w:tmpl w:val="97DEC96A"/>
    <w:lvl w:ilvl="0" w:tplc="C816972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26D53"/>
    <w:multiLevelType w:val="hybridMultilevel"/>
    <w:tmpl w:val="9FDA0874"/>
    <w:lvl w:ilvl="0" w:tplc="F4B8D8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3541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08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03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89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A3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02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25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A4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EF42DD"/>
    <w:multiLevelType w:val="multilevel"/>
    <w:tmpl w:val="9F44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6306B0"/>
    <w:multiLevelType w:val="hybridMultilevel"/>
    <w:tmpl w:val="F5A8CC24"/>
    <w:lvl w:ilvl="0" w:tplc="DDB88E0C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9A795C"/>
    <w:multiLevelType w:val="multilevel"/>
    <w:tmpl w:val="3D429C00"/>
    <w:lvl w:ilvl="0">
      <w:start w:val="1"/>
      <w:numFmt w:val="russianLower"/>
      <w:pStyle w:val="a2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7" w15:restartNumberingAfterBreak="0">
    <w:nsid w:val="1D4B069B"/>
    <w:multiLevelType w:val="hybridMultilevel"/>
    <w:tmpl w:val="5EB48A8A"/>
    <w:lvl w:ilvl="0" w:tplc="9782BF52">
      <w:start w:val="1"/>
      <w:numFmt w:val="decimal"/>
      <w:lvlText w:val="%1"/>
      <w:lvlJc w:val="left"/>
      <w:pPr>
        <w:tabs>
          <w:tab w:val="num" w:pos="247"/>
        </w:tabs>
        <w:ind w:left="247" w:firstLine="113"/>
      </w:pPr>
      <w:rPr>
        <w:rFonts w:hint="default"/>
      </w:rPr>
    </w:lvl>
    <w:lvl w:ilvl="1" w:tplc="0B60A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F57610"/>
    <w:multiLevelType w:val="hybridMultilevel"/>
    <w:tmpl w:val="F5CC1466"/>
    <w:lvl w:ilvl="0" w:tplc="A9F6B7C8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7F61"/>
    <w:multiLevelType w:val="hybridMultilevel"/>
    <w:tmpl w:val="6764E6CE"/>
    <w:lvl w:ilvl="0" w:tplc="9782BF52">
      <w:start w:val="1"/>
      <w:numFmt w:val="decimal"/>
      <w:pStyle w:val="a3"/>
      <w:lvlText w:val="%1"/>
      <w:lvlJc w:val="left"/>
      <w:pPr>
        <w:tabs>
          <w:tab w:val="num" w:pos="340"/>
        </w:tabs>
        <w:ind w:firstLine="57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46314"/>
    <w:multiLevelType w:val="hybridMultilevel"/>
    <w:tmpl w:val="A2B213AC"/>
    <w:lvl w:ilvl="0" w:tplc="C7082AD0">
      <w:start w:val="1"/>
      <w:numFmt w:val="bullet"/>
      <w:pStyle w:val="a4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DDC0D26A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2" w:tplc="B17A2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65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8C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84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81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46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8CC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F18EE"/>
    <w:multiLevelType w:val="multilevel"/>
    <w:tmpl w:val="4B9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E0A8D"/>
    <w:multiLevelType w:val="hybridMultilevel"/>
    <w:tmpl w:val="E2E64178"/>
    <w:lvl w:ilvl="0" w:tplc="DE74BD7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07312"/>
    <w:multiLevelType w:val="multilevel"/>
    <w:tmpl w:val="A938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44D68"/>
    <w:multiLevelType w:val="hybridMultilevel"/>
    <w:tmpl w:val="F4726554"/>
    <w:lvl w:ilvl="0" w:tplc="1E90DBB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9782B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26" w15:restartNumberingAfterBreak="0">
    <w:nsid w:val="4DEB0209"/>
    <w:multiLevelType w:val="multilevel"/>
    <w:tmpl w:val="61D4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8" w15:restartNumberingAfterBreak="0">
    <w:nsid w:val="512B2F1A"/>
    <w:multiLevelType w:val="hybridMultilevel"/>
    <w:tmpl w:val="63485E42"/>
    <w:lvl w:ilvl="0" w:tplc="D23A9D98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3DE6F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42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E3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81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E25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82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A7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923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6CD"/>
    <w:multiLevelType w:val="multilevel"/>
    <w:tmpl w:val="29A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956F3"/>
    <w:multiLevelType w:val="hybridMultilevel"/>
    <w:tmpl w:val="F2B23CA6"/>
    <w:lvl w:ilvl="0" w:tplc="1D406D3C">
      <w:start w:val="1"/>
      <w:numFmt w:val="bullet"/>
      <w:lvlText w:val=""/>
      <w:lvlJc w:val="left"/>
      <w:pPr>
        <w:tabs>
          <w:tab w:val="num" w:pos="453"/>
        </w:tabs>
        <w:ind w:left="300" w:firstLine="360"/>
      </w:pPr>
      <w:rPr>
        <w:rFonts w:ascii="Symbol" w:hAnsi="Symbol" w:hint="default"/>
      </w:rPr>
    </w:lvl>
    <w:lvl w:ilvl="1" w:tplc="1CDEE02C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A3B01BC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18641FFC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5F36019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8084EAD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A898403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EDEE787E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93A346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1BE135E"/>
    <w:multiLevelType w:val="hybridMultilevel"/>
    <w:tmpl w:val="F8C8D9B8"/>
    <w:lvl w:ilvl="0" w:tplc="9782BF52">
      <w:start w:val="1"/>
      <w:numFmt w:val="decimal"/>
      <w:pStyle w:val="12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2007" w:hanging="360"/>
      </w:pPr>
    </w:lvl>
    <w:lvl w:ilvl="2" w:tplc="04190005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>
      <w:start w:val="1"/>
      <w:numFmt w:val="lowerLetter"/>
      <w:lvlText w:val="%5."/>
      <w:lvlJc w:val="left"/>
      <w:pPr>
        <w:ind w:left="4167" w:hanging="360"/>
      </w:pPr>
    </w:lvl>
    <w:lvl w:ilvl="5" w:tplc="04190005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decimal"/>
      <w:lvlText w:val="%7."/>
      <w:lvlJc w:val="left"/>
      <w:pPr>
        <w:ind w:left="5607" w:hanging="360"/>
      </w:pPr>
    </w:lvl>
    <w:lvl w:ilvl="7" w:tplc="04190003">
      <w:start w:val="1"/>
      <w:numFmt w:val="lowerLetter"/>
      <w:lvlText w:val="%8."/>
      <w:lvlJc w:val="left"/>
      <w:pPr>
        <w:ind w:left="6327" w:hanging="360"/>
      </w:pPr>
    </w:lvl>
    <w:lvl w:ilvl="8" w:tplc="04190005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C44283"/>
    <w:multiLevelType w:val="multilevel"/>
    <w:tmpl w:val="36DA9DD0"/>
    <w:lvl w:ilvl="0">
      <w:start w:val="1"/>
      <w:numFmt w:val="russianUpper"/>
      <w:pStyle w:val="a5"/>
      <w:suff w:val="space"/>
      <w:lvlText w:val="Приложение %1"/>
      <w:lvlJc w:val="left"/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pStyle w:val="31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3" w15:restartNumberingAfterBreak="0">
    <w:nsid w:val="636D237D"/>
    <w:multiLevelType w:val="multilevel"/>
    <w:tmpl w:val="FFFA9CC8"/>
    <w:lvl w:ilvl="0">
      <w:start w:val="1"/>
      <w:numFmt w:val="bullet"/>
      <w:pStyle w:val="a6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34" w15:restartNumberingAfterBreak="0">
    <w:nsid w:val="663D06C8"/>
    <w:multiLevelType w:val="hybridMultilevel"/>
    <w:tmpl w:val="2EC0F204"/>
    <w:lvl w:ilvl="0" w:tplc="EEE69424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A2F8707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5CA692E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88BAA9C2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1980A16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67F8F95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868DBF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E9703658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17380792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5" w15:restartNumberingAfterBreak="0">
    <w:nsid w:val="6851418A"/>
    <w:multiLevelType w:val="hybridMultilevel"/>
    <w:tmpl w:val="40FEC056"/>
    <w:lvl w:ilvl="0" w:tplc="EDD24078">
      <w:start w:val="1"/>
      <w:numFmt w:val="bullet"/>
      <w:pStyle w:val="a7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B3BE1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AE9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6D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09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283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02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6C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5C5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110D8"/>
    <w:multiLevelType w:val="multilevel"/>
    <w:tmpl w:val="C2FE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056E9"/>
    <w:multiLevelType w:val="hybridMultilevel"/>
    <w:tmpl w:val="F89C1790"/>
    <w:lvl w:ilvl="0" w:tplc="A9F6B7C8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6A52C5"/>
    <w:multiLevelType w:val="multilevel"/>
    <w:tmpl w:val="2068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CC008F"/>
    <w:multiLevelType w:val="multilevel"/>
    <w:tmpl w:val="D3A4E860"/>
    <w:lvl w:ilvl="0">
      <w:start w:val="1"/>
      <w:numFmt w:val="decimal"/>
      <w:pStyle w:val="a8"/>
      <w:suff w:val="space"/>
      <w:lvlText w:val="1.%1"/>
      <w:lvlJc w:val="left"/>
      <w:pPr>
        <w:ind w:left="927" w:hanging="360"/>
      </w:pPr>
      <w:rPr>
        <w:rFonts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8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hint="default"/>
      </w:rPr>
    </w:lvl>
  </w:abstractNum>
  <w:abstractNum w:abstractNumId="40" w15:restartNumberingAfterBreak="0">
    <w:nsid w:val="77B958C3"/>
    <w:multiLevelType w:val="hybridMultilevel"/>
    <w:tmpl w:val="0A48E418"/>
    <w:lvl w:ilvl="0" w:tplc="C816972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AC5D58"/>
    <w:multiLevelType w:val="hybridMultilevel"/>
    <w:tmpl w:val="6472DCF6"/>
    <w:lvl w:ilvl="0" w:tplc="E3AE0A9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EC8D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26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AD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69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26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C4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E9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21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27"/>
  </w:num>
  <w:num w:numId="5">
    <w:abstractNumId w:val="39"/>
  </w:num>
  <w:num w:numId="6">
    <w:abstractNumId w:val="8"/>
  </w:num>
  <w:num w:numId="7">
    <w:abstractNumId w:val="33"/>
  </w:num>
  <w:num w:numId="8">
    <w:abstractNumId w:val="32"/>
  </w:num>
  <w:num w:numId="9">
    <w:abstractNumId w:val="5"/>
  </w:num>
  <w:num w:numId="10">
    <w:abstractNumId w:val="31"/>
  </w:num>
  <w:num w:numId="11">
    <w:abstractNumId w:val="2"/>
  </w:num>
  <w:num w:numId="12">
    <w:abstractNumId w:val="3"/>
  </w:num>
  <w:num w:numId="13">
    <w:abstractNumId w:val="20"/>
  </w:num>
  <w:num w:numId="14">
    <w:abstractNumId w:val="24"/>
  </w:num>
  <w:num w:numId="15">
    <w:abstractNumId w:val="18"/>
  </w:num>
  <w:num w:numId="16">
    <w:abstractNumId w:val="4"/>
  </w:num>
  <w:num w:numId="17">
    <w:abstractNumId w:val="1"/>
  </w:num>
  <w:num w:numId="18">
    <w:abstractNumId w:val="0"/>
  </w:num>
  <w:num w:numId="19">
    <w:abstractNumId w:val="15"/>
  </w:num>
  <w:num w:numId="20">
    <w:abstractNumId w:val="35"/>
  </w:num>
  <w:num w:numId="21">
    <w:abstractNumId w:val="12"/>
  </w:num>
  <w:num w:numId="22">
    <w:abstractNumId w:val="22"/>
  </w:num>
  <w:num w:numId="23">
    <w:abstractNumId w:val="28"/>
  </w:num>
  <w:num w:numId="24">
    <w:abstractNumId w:val="3"/>
    <w:lvlOverride w:ilvl="0">
      <w:startOverride w:val="1"/>
    </w:lvlOverride>
  </w:num>
  <w:num w:numId="25">
    <w:abstractNumId w:val="3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"/>
    <w:lvlOverride w:ilvl="0">
      <w:startOverride w:val="1"/>
    </w:lvlOverride>
  </w:num>
  <w:num w:numId="33">
    <w:abstractNumId w:val="41"/>
  </w:num>
  <w:num w:numId="34">
    <w:abstractNumId w:val="13"/>
  </w:num>
  <w:num w:numId="35">
    <w:abstractNumId w:val="26"/>
  </w:num>
  <w:num w:numId="36">
    <w:abstractNumId w:val="10"/>
  </w:num>
  <w:num w:numId="37">
    <w:abstractNumId w:val="29"/>
  </w:num>
  <w:num w:numId="38">
    <w:abstractNumId w:val="14"/>
  </w:num>
  <w:num w:numId="39">
    <w:abstractNumId w:val="21"/>
  </w:num>
  <w:num w:numId="40">
    <w:abstractNumId w:val="38"/>
  </w:num>
  <w:num w:numId="41">
    <w:abstractNumId w:val="6"/>
  </w:num>
  <w:num w:numId="42">
    <w:abstractNumId w:val="23"/>
  </w:num>
  <w:num w:numId="43">
    <w:abstractNumId w:val="11"/>
  </w:num>
  <w:num w:numId="44">
    <w:abstractNumId w:val="36"/>
  </w:num>
  <w:num w:numId="45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9"/>
  <w:hyphenationZone w:val="357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4093"/>
    <w:rsid w:val="00015488"/>
    <w:rsid w:val="000156B1"/>
    <w:rsid w:val="0001750F"/>
    <w:rsid w:val="00020246"/>
    <w:rsid w:val="0002165B"/>
    <w:rsid w:val="00026EB2"/>
    <w:rsid w:val="000279A7"/>
    <w:rsid w:val="00036D87"/>
    <w:rsid w:val="00043A9B"/>
    <w:rsid w:val="0004655B"/>
    <w:rsid w:val="0004737F"/>
    <w:rsid w:val="000474CE"/>
    <w:rsid w:val="00047C07"/>
    <w:rsid w:val="00053BED"/>
    <w:rsid w:val="00054DAB"/>
    <w:rsid w:val="00071062"/>
    <w:rsid w:val="00075CA0"/>
    <w:rsid w:val="00076595"/>
    <w:rsid w:val="00083B02"/>
    <w:rsid w:val="000848F3"/>
    <w:rsid w:val="0008735E"/>
    <w:rsid w:val="00090E7B"/>
    <w:rsid w:val="00091746"/>
    <w:rsid w:val="000940F8"/>
    <w:rsid w:val="000A058A"/>
    <w:rsid w:val="000A0B0A"/>
    <w:rsid w:val="000B004B"/>
    <w:rsid w:val="000B13CA"/>
    <w:rsid w:val="000B2CD3"/>
    <w:rsid w:val="000B5D79"/>
    <w:rsid w:val="000B5FA8"/>
    <w:rsid w:val="000C262B"/>
    <w:rsid w:val="000C37EC"/>
    <w:rsid w:val="000C599D"/>
    <w:rsid w:val="000C7537"/>
    <w:rsid w:val="000D5E3E"/>
    <w:rsid w:val="000D6031"/>
    <w:rsid w:val="000E0969"/>
    <w:rsid w:val="000E13FE"/>
    <w:rsid w:val="000E64AC"/>
    <w:rsid w:val="000E6683"/>
    <w:rsid w:val="000E6ABC"/>
    <w:rsid w:val="000F1FD5"/>
    <w:rsid w:val="000F3EAE"/>
    <w:rsid w:val="0010279E"/>
    <w:rsid w:val="001155FF"/>
    <w:rsid w:val="00117864"/>
    <w:rsid w:val="0012648F"/>
    <w:rsid w:val="00132B55"/>
    <w:rsid w:val="00140133"/>
    <w:rsid w:val="00140DC1"/>
    <w:rsid w:val="001411AA"/>
    <w:rsid w:val="0014578E"/>
    <w:rsid w:val="00155836"/>
    <w:rsid w:val="00162B8C"/>
    <w:rsid w:val="0016677F"/>
    <w:rsid w:val="0016738F"/>
    <w:rsid w:val="001721EA"/>
    <w:rsid w:val="001741C2"/>
    <w:rsid w:val="001834C1"/>
    <w:rsid w:val="0018580E"/>
    <w:rsid w:val="00191780"/>
    <w:rsid w:val="00192524"/>
    <w:rsid w:val="00194469"/>
    <w:rsid w:val="00195687"/>
    <w:rsid w:val="00195E3E"/>
    <w:rsid w:val="00196164"/>
    <w:rsid w:val="00196CED"/>
    <w:rsid w:val="00197599"/>
    <w:rsid w:val="001975EE"/>
    <w:rsid w:val="001A1150"/>
    <w:rsid w:val="001A59BE"/>
    <w:rsid w:val="001B2EB6"/>
    <w:rsid w:val="001B5595"/>
    <w:rsid w:val="001C0AFF"/>
    <w:rsid w:val="001C0DCD"/>
    <w:rsid w:val="001C2063"/>
    <w:rsid w:val="001C2E04"/>
    <w:rsid w:val="001C2FD7"/>
    <w:rsid w:val="001C4596"/>
    <w:rsid w:val="001C737C"/>
    <w:rsid w:val="001D0723"/>
    <w:rsid w:val="001D1404"/>
    <w:rsid w:val="001D18CF"/>
    <w:rsid w:val="001D4B45"/>
    <w:rsid w:val="001D56F3"/>
    <w:rsid w:val="001E030D"/>
    <w:rsid w:val="001E1B91"/>
    <w:rsid w:val="001E23CE"/>
    <w:rsid w:val="001E69C4"/>
    <w:rsid w:val="001E7852"/>
    <w:rsid w:val="001F2AA3"/>
    <w:rsid w:val="001F484C"/>
    <w:rsid w:val="001F54DF"/>
    <w:rsid w:val="001F6220"/>
    <w:rsid w:val="001F6E35"/>
    <w:rsid w:val="001F7579"/>
    <w:rsid w:val="001F76D4"/>
    <w:rsid w:val="00207053"/>
    <w:rsid w:val="00210939"/>
    <w:rsid w:val="002117AC"/>
    <w:rsid w:val="00212C69"/>
    <w:rsid w:val="002142ED"/>
    <w:rsid w:val="002144FE"/>
    <w:rsid w:val="002215F4"/>
    <w:rsid w:val="00224EDA"/>
    <w:rsid w:val="00226CA0"/>
    <w:rsid w:val="0024071D"/>
    <w:rsid w:val="00240FBD"/>
    <w:rsid w:val="002441DD"/>
    <w:rsid w:val="002448DF"/>
    <w:rsid w:val="00246223"/>
    <w:rsid w:val="0024779A"/>
    <w:rsid w:val="00247B2D"/>
    <w:rsid w:val="00247BC4"/>
    <w:rsid w:val="002501ED"/>
    <w:rsid w:val="00252820"/>
    <w:rsid w:val="00253F50"/>
    <w:rsid w:val="0025752E"/>
    <w:rsid w:val="00264850"/>
    <w:rsid w:val="00273B90"/>
    <w:rsid w:val="002747CE"/>
    <w:rsid w:val="00280C53"/>
    <w:rsid w:val="0028287A"/>
    <w:rsid w:val="00282992"/>
    <w:rsid w:val="00285E7B"/>
    <w:rsid w:val="00287E11"/>
    <w:rsid w:val="00290636"/>
    <w:rsid w:val="00290CA0"/>
    <w:rsid w:val="002941C5"/>
    <w:rsid w:val="002962F5"/>
    <w:rsid w:val="002A1E1D"/>
    <w:rsid w:val="002B20E3"/>
    <w:rsid w:val="002B2B7B"/>
    <w:rsid w:val="002B3D9E"/>
    <w:rsid w:val="002B420B"/>
    <w:rsid w:val="002B646E"/>
    <w:rsid w:val="002D34EC"/>
    <w:rsid w:val="002D7A06"/>
    <w:rsid w:val="002D7B04"/>
    <w:rsid w:val="002E09A1"/>
    <w:rsid w:val="002E1C83"/>
    <w:rsid w:val="002E1D2B"/>
    <w:rsid w:val="002E2986"/>
    <w:rsid w:val="002E29D7"/>
    <w:rsid w:val="002F00EB"/>
    <w:rsid w:val="002F1760"/>
    <w:rsid w:val="002F5810"/>
    <w:rsid w:val="00300CA1"/>
    <w:rsid w:val="00301DFE"/>
    <w:rsid w:val="0030366E"/>
    <w:rsid w:val="00304E95"/>
    <w:rsid w:val="003170F0"/>
    <w:rsid w:val="00320F7F"/>
    <w:rsid w:val="00322204"/>
    <w:rsid w:val="00322289"/>
    <w:rsid w:val="0032385A"/>
    <w:rsid w:val="003303FE"/>
    <w:rsid w:val="00331C1F"/>
    <w:rsid w:val="0033312A"/>
    <w:rsid w:val="003331AD"/>
    <w:rsid w:val="0033426F"/>
    <w:rsid w:val="00336460"/>
    <w:rsid w:val="003425FD"/>
    <w:rsid w:val="003428BD"/>
    <w:rsid w:val="003452C5"/>
    <w:rsid w:val="00345DC9"/>
    <w:rsid w:val="003479B5"/>
    <w:rsid w:val="00353E29"/>
    <w:rsid w:val="00355821"/>
    <w:rsid w:val="00355F27"/>
    <w:rsid w:val="0036186B"/>
    <w:rsid w:val="00367A06"/>
    <w:rsid w:val="00370030"/>
    <w:rsid w:val="003766D8"/>
    <w:rsid w:val="003805F4"/>
    <w:rsid w:val="00380EE8"/>
    <w:rsid w:val="00380F25"/>
    <w:rsid w:val="0038209C"/>
    <w:rsid w:val="00384315"/>
    <w:rsid w:val="00386B4C"/>
    <w:rsid w:val="003901EC"/>
    <w:rsid w:val="003972D8"/>
    <w:rsid w:val="00397519"/>
    <w:rsid w:val="003A00AA"/>
    <w:rsid w:val="003A3740"/>
    <w:rsid w:val="003A44B7"/>
    <w:rsid w:val="003A602C"/>
    <w:rsid w:val="003A64B3"/>
    <w:rsid w:val="003A6A11"/>
    <w:rsid w:val="003A74A9"/>
    <w:rsid w:val="003B2B5A"/>
    <w:rsid w:val="003B6A1A"/>
    <w:rsid w:val="003C1C7E"/>
    <w:rsid w:val="003C296F"/>
    <w:rsid w:val="003C70A3"/>
    <w:rsid w:val="003D4A04"/>
    <w:rsid w:val="003D6D77"/>
    <w:rsid w:val="003F1C6A"/>
    <w:rsid w:val="003F3D6A"/>
    <w:rsid w:val="003F7DA4"/>
    <w:rsid w:val="00400792"/>
    <w:rsid w:val="00401DCC"/>
    <w:rsid w:val="004105C3"/>
    <w:rsid w:val="00413F08"/>
    <w:rsid w:val="00420015"/>
    <w:rsid w:val="00426839"/>
    <w:rsid w:val="00427422"/>
    <w:rsid w:val="00430636"/>
    <w:rsid w:val="004307FE"/>
    <w:rsid w:val="00430A79"/>
    <w:rsid w:val="00437768"/>
    <w:rsid w:val="00440230"/>
    <w:rsid w:val="004432FB"/>
    <w:rsid w:val="00444E21"/>
    <w:rsid w:val="00445615"/>
    <w:rsid w:val="00446848"/>
    <w:rsid w:val="00454CEF"/>
    <w:rsid w:val="004566D9"/>
    <w:rsid w:val="004609A7"/>
    <w:rsid w:val="0046676F"/>
    <w:rsid w:val="00467FC5"/>
    <w:rsid w:val="00476CD7"/>
    <w:rsid w:val="00480088"/>
    <w:rsid w:val="00482B7A"/>
    <w:rsid w:val="0048430A"/>
    <w:rsid w:val="00486FDC"/>
    <w:rsid w:val="00490FDF"/>
    <w:rsid w:val="00491C9B"/>
    <w:rsid w:val="00494314"/>
    <w:rsid w:val="00494968"/>
    <w:rsid w:val="00494FB3"/>
    <w:rsid w:val="0049634F"/>
    <w:rsid w:val="004A005C"/>
    <w:rsid w:val="004A1A32"/>
    <w:rsid w:val="004A7A31"/>
    <w:rsid w:val="004B332D"/>
    <w:rsid w:val="004B406A"/>
    <w:rsid w:val="004B71DA"/>
    <w:rsid w:val="004C17A0"/>
    <w:rsid w:val="004C2F85"/>
    <w:rsid w:val="004D3E8A"/>
    <w:rsid w:val="004D44AC"/>
    <w:rsid w:val="004D75EB"/>
    <w:rsid w:val="004E3760"/>
    <w:rsid w:val="004E59F0"/>
    <w:rsid w:val="004E5B2F"/>
    <w:rsid w:val="004E65C0"/>
    <w:rsid w:val="004E6955"/>
    <w:rsid w:val="004E7BEA"/>
    <w:rsid w:val="004F26B2"/>
    <w:rsid w:val="004F4508"/>
    <w:rsid w:val="004F49B4"/>
    <w:rsid w:val="00500EB0"/>
    <w:rsid w:val="00501492"/>
    <w:rsid w:val="00503A8F"/>
    <w:rsid w:val="0050704F"/>
    <w:rsid w:val="00507144"/>
    <w:rsid w:val="00512E95"/>
    <w:rsid w:val="00517E8A"/>
    <w:rsid w:val="00522949"/>
    <w:rsid w:val="00526F1F"/>
    <w:rsid w:val="00526F45"/>
    <w:rsid w:val="0052763F"/>
    <w:rsid w:val="0053099E"/>
    <w:rsid w:val="00531D63"/>
    <w:rsid w:val="0053585F"/>
    <w:rsid w:val="00536B56"/>
    <w:rsid w:val="0054040A"/>
    <w:rsid w:val="005437D6"/>
    <w:rsid w:val="00552F66"/>
    <w:rsid w:val="00557FFE"/>
    <w:rsid w:val="00561D67"/>
    <w:rsid w:val="00565527"/>
    <w:rsid w:val="00567620"/>
    <w:rsid w:val="00567AF0"/>
    <w:rsid w:val="00576460"/>
    <w:rsid w:val="00581A5F"/>
    <w:rsid w:val="00583010"/>
    <w:rsid w:val="00592C2B"/>
    <w:rsid w:val="00594802"/>
    <w:rsid w:val="00595DE9"/>
    <w:rsid w:val="005960E1"/>
    <w:rsid w:val="005A1669"/>
    <w:rsid w:val="005A6464"/>
    <w:rsid w:val="005A784B"/>
    <w:rsid w:val="005B1648"/>
    <w:rsid w:val="005B1F21"/>
    <w:rsid w:val="005B4AA4"/>
    <w:rsid w:val="005B7566"/>
    <w:rsid w:val="005C2A20"/>
    <w:rsid w:val="005D3C81"/>
    <w:rsid w:val="005D663B"/>
    <w:rsid w:val="005D68D0"/>
    <w:rsid w:val="005D6996"/>
    <w:rsid w:val="005E2FE6"/>
    <w:rsid w:val="005E76A2"/>
    <w:rsid w:val="005F34F3"/>
    <w:rsid w:val="005F3A14"/>
    <w:rsid w:val="005F6555"/>
    <w:rsid w:val="005F7F57"/>
    <w:rsid w:val="006012E0"/>
    <w:rsid w:val="00601A08"/>
    <w:rsid w:val="006024B7"/>
    <w:rsid w:val="0060647D"/>
    <w:rsid w:val="006117A6"/>
    <w:rsid w:val="0062058E"/>
    <w:rsid w:val="00621B46"/>
    <w:rsid w:val="00625F2B"/>
    <w:rsid w:val="006274A2"/>
    <w:rsid w:val="0063138D"/>
    <w:rsid w:val="00635C3B"/>
    <w:rsid w:val="00644BFF"/>
    <w:rsid w:val="00644D2F"/>
    <w:rsid w:val="00645118"/>
    <w:rsid w:val="006527B9"/>
    <w:rsid w:val="00660962"/>
    <w:rsid w:val="00661A08"/>
    <w:rsid w:val="006628B4"/>
    <w:rsid w:val="0066290B"/>
    <w:rsid w:val="00676AB7"/>
    <w:rsid w:val="006843CB"/>
    <w:rsid w:val="00684C8C"/>
    <w:rsid w:val="00684F42"/>
    <w:rsid w:val="00687A41"/>
    <w:rsid w:val="006915C2"/>
    <w:rsid w:val="0069205C"/>
    <w:rsid w:val="0069252B"/>
    <w:rsid w:val="00696E57"/>
    <w:rsid w:val="006976A2"/>
    <w:rsid w:val="006978A4"/>
    <w:rsid w:val="006A0A43"/>
    <w:rsid w:val="006A1D8F"/>
    <w:rsid w:val="006B0855"/>
    <w:rsid w:val="006B24F9"/>
    <w:rsid w:val="006B2D6D"/>
    <w:rsid w:val="006B7347"/>
    <w:rsid w:val="006C17A0"/>
    <w:rsid w:val="006C36BC"/>
    <w:rsid w:val="006C3A2E"/>
    <w:rsid w:val="006C50BC"/>
    <w:rsid w:val="006D0963"/>
    <w:rsid w:val="006D3207"/>
    <w:rsid w:val="006D35D1"/>
    <w:rsid w:val="006D44DE"/>
    <w:rsid w:val="006E35AB"/>
    <w:rsid w:val="006E41C6"/>
    <w:rsid w:val="006E5A2D"/>
    <w:rsid w:val="006E6B14"/>
    <w:rsid w:val="006F07FE"/>
    <w:rsid w:val="006F3034"/>
    <w:rsid w:val="006F31B0"/>
    <w:rsid w:val="00705D3E"/>
    <w:rsid w:val="007122AD"/>
    <w:rsid w:val="00712A5A"/>
    <w:rsid w:val="00726390"/>
    <w:rsid w:val="007277F9"/>
    <w:rsid w:val="00730AF3"/>
    <w:rsid w:val="007335E7"/>
    <w:rsid w:val="00733A46"/>
    <w:rsid w:val="00733B01"/>
    <w:rsid w:val="007403F1"/>
    <w:rsid w:val="007452F6"/>
    <w:rsid w:val="00752439"/>
    <w:rsid w:val="00753369"/>
    <w:rsid w:val="007541CB"/>
    <w:rsid w:val="00755337"/>
    <w:rsid w:val="007576FC"/>
    <w:rsid w:val="00760A69"/>
    <w:rsid w:val="007611DE"/>
    <w:rsid w:val="00762B5D"/>
    <w:rsid w:val="00766928"/>
    <w:rsid w:val="00767848"/>
    <w:rsid w:val="00770841"/>
    <w:rsid w:val="00771062"/>
    <w:rsid w:val="00771EE7"/>
    <w:rsid w:val="0077365C"/>
    <w:rsid w:val="00783C11"/>
    <w:rsid w:val="00797649"/>
    <w:rsid w:val="007A1B67"/>
    <w:rsid w:val="007A4F3E"/>
    <w:rsid w:val="007A78CD"/>
    <w:rsid w:val="007B01BD"/>
    <w:rsid w:val="007B148D"/>
    <w:rsid w:val="007B2309"/>
    <w:rsid w:val="007B2546"/>
    <w:rsid w:val="007B4607"/>
    <w:rsid w:val="007B5BF3"/>
    <w:rsid w:val="007B6616"/>
    <w:rsid w:val="007C0C58"/>
    <w:rsid w:val="007C436B"/>
    <w:rsid w:val="007C5BEE"/>
    <w:rsid w:val="007C62D9"/>
    <w:rsid w:val="007D576F"/>
    <w:rsid w:val="007D7717"/>
    <w:rsid w:val="007E05FA"/>
    <w:rsid w:val="007E0713"/>
    <w:rsid w:val="007E0D31"/>
    <w:rsid w:val="007E756E"/>
    <w:rsid w:val="007F67E4"/>
    <w:rsid w:val="008012C3"/>
    <w:rsid w:val="00802492"/>
    <w:rsid w:val="0080314C"/>
    <w:rsid w:val="0080339A"/>
    <w:rsid w:val="00803DB7"/>
    <w:rsid w:val="00812AB4"/>
    <w:rsid w:val="00817BAE"/>
    <w:rsid w:val="0084131A"/>
    <w:rsid w:val="00841411"/>
    <w:rsid w:val="008616E8"/>
    <w:rsid w:val="00862D62"/>
    <w:rsid w:val="00867096"/>
    <w:rsid w:val="008715CD"/>
    <w:rsid w:val="008731AC"/>
    <w:rsid w:val="0087567B"/>
    <w:rsid w:val="008767F0"/>
    <w:rsid w:val="00876837"/>
    <w:rsid w:val="0087709A"/>
    <w:rsid w:val="008774C3"/>
    <w:rsid w:val="008776F6"/>
    <w:rsid w:val="0088011E"/>
    <w:rsid w:val="00880D74"/>
    <w:rsid w:val="00880E62"/>
    <w:rsid w:val="00882A2F"/>
    <w:rsid w:val="00883DA1"/>
    <w:rsid w:val="00884F35"/>
    <w:rsid w:val="008855C5"/>
    <w:rsid w:val="00885CDD"/>
    <w:rsid w:val="00885DEB"/>
    <w:rsid w:val="00886DDC"/>
    <w:rsid w:val="0089527F"/>
    <w:rsid w:val="00897000"/>
    <w:rsid w:val="008A3509"/>
    <w:rsid w:val="008B2247"/>
    <w:rsid w:val="008B6465"/>
    <w:rsid w:val="008B6A66"/>
    <w:rsid w:val="008C1FD5"/>
    <w:rsid w:val="008D175C"/>
    <w:rsid w:val="008D23E8"/>
    <w:rsid w:val="008D308B"/>
    <w:rsid w:val="008D3C83"/>
    <w:rsid w:val="008D6EEB"/>
    <w:rsid w:val="008D72A8"/>
    <w:rsid w:val="008D7DA7"/>
    <w:rsid w:val="008E07E5"/>
    <w:rsid w:val="008E0EAE"/>
    <w:rsid w:val="008E22EF"/>
    <w:rsid w:val="008E789F"/>
    <w:rsid w:val="008F0582"/>
    <w:rsid w:val="008F1A69"/>
    <w:rsid w:val="008F1D3A"/>
    <w:rsid w:val="008F47BD"/>
    <w:rsid w:val="008F5FF8"/>
    <w:rsid w:val="0090099C"/>
    <w:rsid w:val="00901BA8"/>
    <w:rsid w:val="00912A4C"/>
    <w:rsid w:val="00916ABF"/>
    <w:rsid w:val="00920330"/>
    <w:rsid w:val="0092266A"/>
    <w:rsid w:val="009229F1"/>
    <w:rsid w:val="0092353C"/>
    <w:rsid w:val="00924C59"/>
    <w:rsid w:val="00925B48"/>
    <w:rsid w:val="00927FE8"/>
    <w:rsid w:val="00937E72"/>
    <w:rsid w:val="00940282"/>
    <w:rsid w:val="00941ABA"/>
    <w:rsid w:val="00941BC5"/>
    <w:rsid w:val="00941F42"/>
    <w:rsid w:val="00943DC0"/>
    <w:rsid w:val="00950656"/>
    <w:rsid w:val="00954162"/>
    <w:rsid w:val="00961EA6"/>
    <w:rsid w:val="0096271B"/>
    <w:rsid w:val="009633B3"/>
    <w:rsid w:val="009643B6"/>
    <w:rsid w:val="00971A5E"/>
    <w:rsid w:val="009720A1"/>
    <w:rsid w:val="00973851"/>
    <w:rsid w:val="00975CFA"/>
    <w:rsid w:val="009801DD"/>
    <w:rsid w:val="00980B73"/>
    <w:rsid w:val="00983066"/>
    <w:rsid w:val="009956AD"/>
    <w:rsid w:val="009A048A"/>
    <w:rsid w:val="009A14D3"/>
    <w:rsid w:val="009A3E0B"/>
    <w:rsid w:val="009A4AC0"/>
    <w:rsid w:val="009A50E6"/>
    <w:rsid w:val="009A5642"/>
    <w:rsid w:val="009B109E"/>
    <w:rsid w:val="009B1F03"/>
    <w:rsid w:val="009B51B7"/>
    <w:rsid w:val="009B5A5E"/>
    <w:rsid w:val="009B76D4"/>
    <w:rsid w:val="009C02F0"/>
    <w:rsid w:val="009C22BA"/>
    <w:rsid w:val="009C393F"/>
    <w:rsid w:val="009C545E"/>
    <w:rsid w:val="009C61D8"/>
    <w:rsid w:val="009D19AB"/>
    <w:rsid w:val="009D4E89"/>
    <w:rsid w:val="009D6662"/>
    <w:rsid w:val="009D68AC"/>
    <w:rsid w:val="009E02C1"/>
    <w:rsid w:val="009E179A"/>
    <w:rsid w:val="009E2741"/>
    <w:rsid w:val="009E4995"/>
    <w:rsid w:val="009F661A"/>
    <w:rsid w:val="009F7231"/>
    <w:rsid w:val="00A016EA"/>
    <w:rsid w:val="00A0244C"/>
    <w:rsid w:val="00A03444"/>
    <w:rsid w:val="00A04C3F"/>
    <w:rsid w:val="00A11351"/>
    <w:rsid w:val="00A13786"/>
    <w:rsid w:val="00A14CB9"/>
    <w:rsid w:val="00A17ABB"/>
    <w:rsid w:val="00A200BD"/>
    <w:rsid w:val="00A26338"/>
    <w:rsid w:val="00A27B68"/>
    <w:rsid w:val="00A35BB9"/>
    <w:rsid w:val="00A35D73"/>
    <w:rsid w:val="00A46FBB"/>
    <w:rsid w:val="00A51F29"/>
    <w:rsid w:val="00A61262"/>
    <w:rsid w:val="00A61508"/>
    <w:rsid w:val="00A63422"/>
    <w:rsid w:val="00A63A8B"/>
    <w:rsid w:val="00A669B1"/>
    <w:rsid w:val="00A82AFD"/>
    <w:rsid w:val="00A87E80"/>
    <w:rsid w:val="00A91C07"/>
    <w:rsid w:val="00A9523D"/>
    <w:rsid w:val="00A96DE8"/>
    <w:rsid w:val="00AA148C"/>
    <w:rsid w:val="00AA2ECE"/>
    <w:rsid w:val="00AA5241"/>
    <w:rsid w:val="00AC5D07"/>
    <w:rsid w:val="00AD0EB7"/>
    <w:rsid w:val="00AE04DF"/>
    <w:rsid w:val="00AE2FB5"/>
    <w:rsid w:val="00AE57CC"/>
    <w:rsid w:val="00AE62D2"/>
    <w:rsid w:val="00AE7F53"/>
    <w:rsid w:val="00AF4231"/>
    <w:rsid w:val="00AF726F"/>
    <w:rsid w:val="00B0054C"/>
    <w:rsid w:val="00B03C57"/>
    <w:rsid w:val="00B07777"/>
    <w:rsid w:val="00B07EC6"/>
    <w:rsid w:val="00B1633C"/>
    <w:rsid w:val="00B21B25"/>
    <w:rsid w:val="00B22D28"/>
    <w:rsid w:val="00B24B41"/>
    <w:rsid w:val="00B31A55"/>
    <w:rsid w:val="00B325BB"/>
    <w:rsid w:val="00B33776"/>
    <w:rsid w:val="00B36B42"/>
    <w:rsid w:val="00B36C91"/>
    <w:rsid w:val="00B43205"/>
    <w:rsid w:val="00B43862"/>
    <w:rsid w:val="00B44FD2"/>
    <w:rsid w:val="00B501BD"/>
    <w:rsid w:val="00B50D92"/>
    <w:rsid w:val="00B511C4"/>
    <w:rsid w:val="00B52A55"/>
    <w:rsid w:val="00B54DED"/>
    <w:rsid w:val="00B64709"/>
    <w:rsid w:val="00B65EAE"/>
    <w:rsid w:val="00B707E1"/>
    <w:rsid w:val="00B709D7"/>
    <w:rsid w:val="00B72F5A"/>
    <w:rsid w:val="00B74ACB"/>
    <w:rsid w:val="00B74C84"/>
    <w:rsid w:val="00B84684"/>
    <w:rsid w:val="00B84872"/>
    <w:rsid w:val="00B95493"/>
    <w:rsid w:val="00B96FFF"/>
    <w:rsid w:val="00B97585"/>
    <w:rsid w:val="00BA50E8"/>
    <w:rsid w:val="00BA5681"/>
    <w:rsid w:val="00BA57B9"/>
    <w:rsid w:val="00BC0F62"/>
    <w:rsid w:val="00BC28CC"/>
    <w:rsid w:val="00BC62BB"/>
    <w:rsid w:val="00BC6ECA"/>
    <w:rsid w:val="00BD15C5"/>
    <w:rsid w:val="00BD2A32"/>
    <w:rsid w:val="00BD2CE1"/>
    <w:rsid w:val="00BD73A2"/>
    <w:rsid w:val="00BE7CD7"/>
    <w:rsid w:val="00BF6125"/>
    <w:rsid w:val="00BF74FB"/>
    <w:rsid w:val="00C00A11"/>
    <w:rsid w:val="00C02D79"/>
    <w:rsid w:val="00C057EB"/>
    <w:rsid w:val="00C13928"/>
    <w:rsid w:val="00C14645"/>
    <w:rsid w:val="00C14FB3"/>
    <w:rsid w:val="00C1521A"/>
    <w:rsid w:val="00C15BC4"/>
    <w:rsid w:val="00C15ECB"/>
    <w:rsid w:val="00C22F29"/>
    <w:rsid w:val="00C23B34"/>
    <w:rsid w:val="00C24DE8"/>
    <w:rsid w:val="00C24E4D"/>
    <w:rsid w:val="00C26A74"/>
    <w:rsid w:val="00C31ED2"/>
    <w:rsid w:val="00C323A3"/>
    <w:rsid w:val="00C32AD6"/>
    <w:rsid w:val="00C34D62"/>
    <w:rsid w:val="00C35E64"/>
    <w:rsid w:val="00C36C9B"/>
    <w:rsid w:val="00C377B7"/>
    <w:rsid w:val="00C40D71"/>
    <w:rsid w:val="00C42710"/>
    <w:rsid w:val="00C449C5"/>
    <w:rsid w:val="00C56145"/>
    <w:rsid w:val="00C6322B"/>
    <w:rsid w:val="00C63C83"/>
    <w:rsid w:val="00C67348"/>
    <w:rsid w:val="00C7002E"/>
    <w:rsid w:val="00C8064A"/>
    <w:rsid w:val="00C80702"/>
    <w:rsid w:val="00C82261"/>
    <w:rsid w:val="00C8420E"/>
    <w:rsid w:val="00C84CEE"/>
    <w:rsid w:val="00C96458"/>
    <w:rsid w:val="00C9788F"/>
    <w:rsid w:val="00CA065A"/>
    <w:rsid w:val="00CA08EA"/>
    <w:rsid w:val="00CA1D0F"/>
    <w:rsid w:val="00CA3A40"/>
    <w:rsid w:val="00CB214B"/>
    <w:rsid w:val="00CB2D25"/>
    <w:rsid w:val="00CC158A"/>
    <w:rsid w:val="00CC3013"/>
    <w:rsid w:val="00CC47CC"/>
    <w:rsid w:val="00CD1C29"/>
    <w:rsid w:val="00CD212F"/>
    <w:rsid w:val="00CD559A"/>
    <w:rsid w:val="00CE0B04"/>
    <w:rsid w:val="00CE34A1"/>
    <w:rsid w:val="00CE4315"/>
    <w:rsid w:val="00CE4465"/>
    <w:rsid w:val="00CE61B1"/>
    <w:rsid w:val="00CF0170"/>
    <w:rsid w:val="00CF3222"/>
    <w:rsid w:val="00CF5E90"/>
    <w:rsid w:val="00D00D0F"/>
    <w:rsid w:val="00D03C12"/>
    <w:rsid w:val="00D06A69"/>
    <w:rsid w:val="00D1009E"/>
    <w:rsid w:val="00D1156A"/>
    <w:rsid w:val="00D118F2"/>
    <w:rsid w:val="00D125A4"/>
    <w:rsid w:val="00D13A00"/>
    <w:rsid w:val="00D16DAC"/>
    <w:rsid w:val="00D1732A"/>
    <w:rsid w:val="00D234E4"/>
    <w:rsid w:val="00D245A7"/>
    <w:rsid w:val="00D26D44"/>
    <w:rsid w:val="00D26D57"/>
    <w:rsid w:val="00D2760E"/>
    <w:rsid w:val="00D310C2"/>
    <w:rsid w:val="00D3479A"/>
    <w:rsid w:val="00D35510"/>
    <w:rsid w:val="00D3643D"/>
    <w:rsid w:val="00D41053"/>
    <w:rsid w:val="00D43F7B"/>
    <w:rsid w:val="00D44B84"/>
    <w:rsid w:val="00D51313"/>
    <w:rsid w:val="00D53B3D"/>
    <w:rsid w:val="00D54CE5"/>
    <w:rsid w:val="00D6167A"/>
    <w:rsid w:val="00D61EAA"/>
    <w:rsid w:val="00D6576C"/>
    <w:rsid w:val="00D7307D"/>
    <w:rsid w:val="00D73599"/>
    <w:rsid w:val="00D766AC"/>
    <w:rsid w:val="00D77AD5"/>
    <w:rsid w:val="00D84D94"/>
    <w:rsid w:val="00D860CB"/>
    <w:rsid w:val="00D955EA"/>
    <w:rsid w:val="00D96FFD"/>
    <w:rsid w:val="00DA054D"/>
    <w:rsid w:val="00DA3CE0"/>
    <w:rsid w:val="00DA7476"/>
    <w:rsid w:val="00DB38BF"/>
    <w:rsid w:val="00DB4A6A"/>
    <w:rsid w:val="00DC04E6"/>
    <w:rsid w:val="00DC0D6D"/>
    <w:rsid w:val="00DC2687"/>
    <w:rsid w:val="00DC28F5"/>
    <w:rsid w:val="00DC3652"/>
    <w:rsid w:val="00DD4451"/>
    <w:rsid w:val="00DD49F8"/>
    <w:rsid w:val="00DE5442"/>
    <w:rsid w:val="00DE7DB4"/>
    <w:rsid w:val="00DF6833"/>
    <w:rsid w:val="00E00CAD"/>
    <w:rsid w:val="00E0243C"/>
    <w:rsid w:val="00E03E67"/>
    <w:rsid w:val="00E042AC"/>
    <w:rsid w:val="00E05D26"/>
    <w:rsid w:val="00E06CAD"/>
    <w:rsid w:val="00E072BE"/>
    <w:rsid w:val="00E07A8E"/>
    <w:rsid w:val="00E10704"/>
    <w:rsid w:val="00E11D58"/>
    <w:rsid w:val="00E24F8A"/>
    <w:rsid w:val="00E25A71"/>
    <w:rsid w:val="00E26FA2"/>
    <w:rsid w:val="00E3063E"/>
    <w:rsid w:val="00E340F0"/>
    <w:rsid w:val="00E34EF2"/>
    <w:rsid w:val="00E3768A"/>
    <w:rsid w:val="00E40ECA"/>
    <w:rsid w:val="00E422CB"/>
    <w:rsid w:val="00E429BC"/>
    <w:rsid w:val="00E504A5"/>
    <w:rsid w:val="00E50FA4"/>
    <w:rsid w:val="00E53DA5"/>
    <w:rsid w:val="00E54067"/>
    <w:rsid w:val="00E55C39"/>
    <w:rsid w:val="00E57495"/>
    <w:rsid w:val="00E62618"/>
    <w:rsid w:val="00E65B13"/>
    <w:rsid w:val="00E6741E"/>
    <w:rsid w:val="00E72F86"/>
    <w:rsid w:val="00E7469D"/>
    <w:rsid w:val="00E7758C"/>
    <w:rsid w:val="00E77AC0"/>
    <w:rsid w:val="00E839C0"/>
    <w:rsid w:val="00E93FFC"/>
    <w:rsid w:val="00E9443F"/>
    <w:rsid w:val="00E9497E"/>
    <w:rsid w:val="00EA5C92"/>
    <w:rsid w:val="00EA66BC"/>
    <w:rsid w:val="00EB0017"/>
    <w:rsid w:val="00EB07DB"/>
    <w:rsid w:val="00EB2AE4"/>
    <w:rsid w:val="00EC13A9"/>
    <w:rsid w:val="00ED0E5F"/>
    <w:rsid w:val="00ED3ECB"/>
    <w:rsid w:val="00ED772C"/>
    <w:rsid w:val="00EE3682"/>
    <w:rsid w:val="00EE707E"/>
    <w:rsid w:val="00EE7D2E"/>
    <w:rsid w:val="00EF1C4E"/>
    <w:rsid w:val="00EF3AA2"/>
    <w:rsid w:val="00EF4925"/>
    <w:rsid w:val="00EF6002"/>
    <w:rsid w:val="00F0092E"/>
    <w:rsid w:val="00F069B7"/>
    <w:rsid w:val="00F13327"/>
    <w:rsid w:val="00F14387"/>
    <w:rsid w:val="00F22A89"/>
    <w:rsid w:val="00F30ACB"/>
    <w:rsid w:val="00F409F9"/>
    <w:rsid w:val="00F41806"/>
    <w:rsid w:val="00F424CA"/>
    <w:rsid w:val="00F43C72"/>
    <w:rsid w:val="00F44D2D"/>
    <w:rsid w:val="00F473D1"/>
    <w:rsid w:val="00F475E8"/>
    <w:rsid w:val="00F52BB4"/>
    <w:rsid w:val="00F5339E"/>
    <w:rsid w:val="00F5584C"/>
    <w:rsid w:val="00F56E6D"/>
    <w:rsid w:val="00F61562"/>
    <w:rsid w:val="00F67A51"/>
    <w:rsid w:val="00F72238"/>
    <w:rsid w:val="00F777CA"/>
    <w:rsid w:val="00F84EA5"/>
    <w:rsid w:val="00FA4C1B"/>
    <w:rsid w:val="00FA5C3A"/>
    <w:rsid w:val="00FB16CD"/>
    <w:rsid w:val="00FB4413"/>
    <w:rsid w:val="00FB6415"/>
    <w:rsid w:val="00FB7784"/>
    <w:rsid w:val="00FC1CAE"/>
    <w:rsid w:val="00FC21B0"/>
    <w:rsid w:val="00FC2AAF"/>
    <w:rsid w:val="00FC43BC"/>
    <w:rsid w:val="00FC592B"/>
    <w:rsid w:val="00FD1DA8"/>
    <w:rsid w:val="00FD1E87"/>
    <w:rsid w:val="00FD473C"/>
    <w:rsid w:val="00FD50F8"/>
    <w:rsid w:val="00FD6DD5"/>
    <w:rsid w:val="00FD6DFE"/>
    <w:rsid w:val="00FD7C1C"/>
    <w:rsid w:val="00FE389A"/>
    <w:rsid w:val="00FF2354"/>
    <w:rsid w:val="00FF4F70"/>
    <w:rsid w:val="00FF5A0E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6F000"/>
  <w15:chartTrackingRefBased/>
  <w15:docId w15:val="{A7EE6C5C-44D2-4218-8AAD-428EFDCF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5960E1"/>
    <w:rPr>
      <w:sz w:val="24"/>
      <w:szCs w:val="24"/>
    </w:rPr>
  </w:style>
  <w:style w:type="paragraph" w:styleId="10">
    <w:name w:val="heading 1"/>
    <w:basedOn w:val="a9"/>
    <w:next w:val="a9"/>
    <w:link w:val="13"/>
    <w:uiPriority w:val="99"/>
    <w:qFormat/>
    <w:rsid w:val="00760A69"/>
    <w:pPr>
      <w:keepNext/>
      <w:numPr>
        <w:numId w:val="1"/>
      </w:numPr>
      <w:tabs>
        <w:tab w:val="left" w:pos="851"/>
      </w:tabs>
      <w:spacing w:before="240" w:after="120"/>
      <w:outlineLvl w:val="0"/>
    </w:pPr>
    <w:rPr>
      <w:b/>
      <w:bCs/>
      <w:kern w:val="32"/>
    </w:rPr>
  </w:style>
  <w:style w:type="paragraph" w:styleId="20">
    <w:name w:val="heading 2"/>
    <w:basedOn w:val="a9"/>
    <w:next w:val="a9"/>
    <w:link w:val="22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</w:rPr>
  </w:style>
  <w:style w:type="paragraph" w:styleId="30">
    <w:name w:val="heading 3"/>
    <w:basedOn w:val="a9"/>
    <w:next w:val="a9"/>
    <w:link w:val="32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i/>
      <w:iCs/>
    </w:rPr>
  </w:style>
  <w:style w:type="paragraph" w:styleId="4">
    <w:name w:val="heading 4"/>
    <w:basedOn w:val="a9"/>
    <w:next w:val="a9"/>
    <w:link w:val="41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0">
    <w:name w:val="heading 5"/>
    <w:basedOn w:val="a9"/>
    <w:next w:val="a9"/>
    <w:link w:val="51"/>
    <w:uiPriority w:val="99"/>
    <w:qFormat/>
    <w:rsid w:val="00F67A51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sz w:val="22"/>
      <w:szCs w:val="22"/>
    </w:rPr>
  </w:style>
  <w:style w:type="paragraph" w:styleId="6">
    <w:name w:val="heading 6"/>
    <w:basedOn w:val="a9"/>
    <w:next w:val="a9"/>
    <w:link w:val="60"/>
    <w:uiPriority w:val="99"/>
    <w:qFormat/>
    <w:rsid w:val="00F67A5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9"/>
    <w:next w:val="a9"/>
    <w:link w:val="70"/>
    <w:uiPriority w:val="99"/>
    <w:qFormat/>
    <w:rsid w:val="00F67A5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qFormat/>
    <w:rsid w:val="00F67A5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link w:val="90"/>
    <w:uiPriority w:val="99"/>
    <w:qFormat/>
    <w:rsid w:val="00F67A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3">
    <w:name w:val="Заголовок 1 Знак"/>
    <w:link w:val="10"/>
    <w:uiPriority w:val="9"/>
    <w:rsid w:val="00F739D7"/>
    <w:rPr>
      <w:b/>
      <w:bCs/>
      <w:kern w:val="32"/>
      <w:sz w:val="24"/>
      <w:szCs w:val="24"/>
      <w:lang w:val="ru-RU" w:eastAsia="ru-RU" w:bidi="ar-SA"/>
    </w:rPr>
  </w:style>
  <w:style w:type="character" w:customStyle="1" w:styleId="22">
    <w:name w:val="Заголовок 2 Знак"/>
    <w:link w:val="20"/>
    <w:uiPriority w:val="9"/>
    <w:semiHidden/>
    <w:rsid w:val="00F739D7"/>
    <w:rPr>
      <w:b/>
      <w:bCs/>
      <w:sz w:val="24"/>
      <w:szCs w:val="24"/>
      <w:lang w:val="ru-RU" w:eastAsia="ru-RU" w:bidi="ar-SA"/>
    </w:rPr>
  </w:style>
  <w:style w:type="character" w:customStyle="1" w:styleId="32">
    <w:name w:val="Заголовок 3 Знак"/>
    <w:link w:val="30"/>
    <w:uiPriority w:val="9"/>
    <w:semiHidden/>
    <w:rsid w:val="00F739D7"/>
    <w:rPr>
      <w:i/>
      <w:iCs/>
      <w:sz w:val="24"/>
      <w:szCs w:val="24"/>
      <w:lang w:val="ru-RU" w:eastAsia="ru-RU" w:bidi="ar-SA"/>
    </w:rPr>
  </w:style>
  <w:style w:type="character" w:customStyle="1" w:styleId="41">
    <w:name w:val="Заголовок 4 Знак"/>
    <w:link w:val="4"/>
    <w:uiPriority w:val="9"/>
    <w:semiHidden/>
    <w:rsid w:val="00F739D7"/>
    <w:rPr>
      <w:b/>
      <w:bCs/>
      <w:sz w:val="24"/>
      <w:szCs w:val="24"/>
      <w:lang w:val="ru-RU" w:eastAsia="ru-RU" w:bidi="ar-SA"/>
    </w:rPr>
  </w:style>
  <w:style w:type="character" w:customStyle="1" w:styleId="51">
    <w:name w:val="Заголовок 5 Знак"/>
    <w:link w:val="50"/>
    <w:uiPriority w:val="9"/>
    <w:semiHidden/>
    <w:rsid w:val="00F739D7"/>
    <w:rPr>
      <w:b/>
      <w:bCs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sid w:val="00F739D7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rsid w:val="00F739D7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rsid w:val="00F739D7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"/>
    <w:semiHidden/>
    <w:rsid w:val="00F739D7"/>
    <w:rPr>
      <w:rFonts w:ascii="Arial" w:hAnsi="Arial" w:cs="Arial"/>
      <w:sz w:val="22"/>
      <w:szCs w:val="22"/>
      <w:lang w:val="ru-RU" w:eastAsia="ru-RU" w:bidi="ar-SA"/>
    </w:rPr>
  </w:style>
  <w:style w:type="paragraph" w:styleId="a6">
    <w:name w:val="List"/>
    <w:basedOn w:val="a9"/>
    <w:link w:val="14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d">
    <w:name w:val="Год утверждения"/>
    <w:basedOn w:val="a9"/>
    <w:uiPriority w:val="99"/>
    <w:rsid w:val="00F67A51"/>
    <w:pPr>
      <w:jc w:val="center"/>
    </w:pPr>
    <w:rPr>
      <w:b/>
      <w:bCs/>
      <w:sz w:val="28"/>
      <w:szCs w:val="28"/>
    </w:rPr>
  </w:style>
  <w:style w:type="paragraph" w:styleId="ae">
    <w:name w:val="header"/>
    <w:basedOn w:val="a9"/>
    <w:link w:val="af"/>
    <w:uiPriority w:val="99"/>
    <w:rsid w:val="00A14C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F739D7"/>
    <w:rPr>
      <w:sz w:val="24"/>
      <w:szCs w:val="24"/>
    </w:rPr>
  </w:style>
  <w:style w:type="paragraph" w:customStyle="1" w:styleId="af0">
    <w:name w:val="Утверждаю"/>
    <w:basedOn w:val="a9"/>
    <w:uiPriority w:val="99"/>
    <w:rsid w:val="00F67A51"/>
  </w:style>
  <w:style w:type="paragraph" w:styleId="33">
    <w:name w:val="toc 3"/>
    <w:basedOn w:val="a9"/>
    <w:next w:val="a9"/>
    <w:autoRedefine/>
    <w:uiPriority w:val="99"/>
    <w:semiHidden/>
    <w:rsid w:val="00F67A51"/>
    <w:pPr>
      <w:ind w:left="480"/>
    </w:pPr>
    <w:rPr>
      <w:i/>
      <w:iCs/>
      <w:sz w:val="20"/>
      <w:szCs w:val="20"/>
    </w:rPr>
  </w:style>
  <w:style w:type="paragraph" w:customStyle="1" w:styleId="a1">
    <w:name w:val="Список нумерованный"/>
    <w:basedOn w:val="a9"/>
    <w:uiPriority w:val="99"/>
    <w:rsid w:val="0054040A"/>
    <w:pPr>
      <w:numPr>
        <w:numId w:val="9"/>
      </w:numPr>
      <w:spacing w:before="120"/>
      <w:jc w:val="both"/>
    </w:pPr>
  </w:style>
  <w:style w:type="paragraph" w:customStyle="1" w:styleId="23">
    <w:name w:val="Пункт 2"/>
    <w:basedOn w:val="20"/>
    <w:uiPriority w:val="99"/>
    <w:rsid w:val="00645118"/>
    <w:pPr>
      <w:keepNext w:val="0"/>
      <w:tabs>
        <w:tab w:val="clear" w:pos="1276"/>
      </w:tabs>
      <w:spacing w:before="120"/>
      <w:jc w:val="both"/>
    </w:pPr>
    <w:rPr>
      <w:b w:val="0"/>
      <w:bCs w:val="0"/>
    </w:rPr>
  </w:style>
  <w:style w:type="paragraph" w:customStyle="1" w:styleId="34">
    <w:name w:val="Пункт 3"/>
    <w:basedOn w:val="30"/>
    <w:uiPriority w:val="99"/>
    <w:rsid w:val="00645118"/>
    <w:pPr>
      <w:keepNext w:val="0"/>
      <w:spacing w:after="60"/>
      <w:jc w:val="both"/>
    </w:pPr>
    <w:rPr>
      <w:b/>
      <w:bCs/>
    </w:rPr>
  </w:style>
  <w:style w:type="paragraph" w:customStyle="1" w:styleId="42">
    <w:name w:val="Пункт 4"/>
    <w:basedOn w:val="4"/>
    <w:uiPriority w:val="99"/>
    <w:rsid w:val="00645118"/>
    <w:pPr>
      <w:keepNext w:val="0"/>
      <w:jc w:val="both"/>
    </w:pPr>
    <w:rPr>
      <w:b w:val="0"/>
      <w:bCs w:val="0"/>
    </w:rPr>
  </w:style>
  <w:style w:type="paragraph" w:customStyle="1" w:styleId="52">
    <w:name w:val="Пункт 5"/>
    <w:basedOn w:val="50"/>
    <w:link w:val="53"/>
    <w:uiPriority w:val="99"/>
    <w:rsid w:val="00F67A51"/>
    <w:pPr>
      <w:spacing w:before="60"/>
    </w:pPr>
    <w:rPr>
      <w:b w:val="0"/>
      <w:bCs w:val="0"/>
      <w:sz w:val="24"/>
      <w:szCs w:val="24"/>
    </w:rPr>
  </w:style>
  <w:style w:type="character" w:customStyle="1" w:styleId="53">
    <w:name w:val="Пункт 5 Знак"/>
    <w:link w:val="52"/>
    <w:uiPriority w:val="99"/>
    <w:locked/>
    <w:rsid w:val="0080314C"/>
    <w:rPr>
      <w:sz w:val="24"/>
      <w:szCs w:val="24"/>
      <w:lang w:val="ru-RU" w:eastAsia="ru-RU" w:bidi="ar-SA"/>
    </w:rPr>
  </w:style>
  <w:style w:type="paragraph" w:customStyle="1" w:styleId="a5">
    <w:name w:val="Приложение"/>
    <w:basedOn w:val="a9"/>
    <w:next w:val="a9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af1">
    <w:name w:val="Табличный"/>
    <w:basedOn w:val="a9"/>
    <w:uiPriority w:val="99"/>
    <w:rsid w:val="00F67A51"/>
    <w:pPr>
      <w:keepNext/>
      <w:widowControl w:val="0"/>
      <w:spacing w:before="60" w:after="60"/>
      <w:jc w:val="center"/>
    </w:pPr>
    <w:rPr>
      <w:b/>
      <w:bCs/>
      <w:sz w:val="22"/>
      <w:szCs w:val="22"/>
    </w:rPr>
  </w:style>
  <w:style w:type="paragraph" w:customStyle="1" w:styleId="af2">
    <w:name w:val="Содержание"/>
    <w:basedOn w:val="a9"/>
    <w:rsid w:val="00F67A51"/>
    <w:pPr>
      <w:widowControl w:val="0"/>
      <w:spacing w:before="240" w:after="240"/>
      <w:jc w:val="center"/>
    </w:pPr>
    <w:rPr>
      <w:b/>
      <w:bCs/>
      <w:caps/>
    </w:rPr>
  </w:style>
  <w:style w:type="paragraph" w:customStyle="1" w:styleId="af3">
    <w:name w:val="Верх. колонт. четн."/>
    <w:basedOn w:val="a9"/>
    <w:uiPriority w:val="99"/>
    <w:rsid w:val="00F67A51"/>
    <w:pPr>
      <w:widowControl w:val="0"/>
      <w:spacing w:line="240" w:lineRule="exact"/>
      <w:jc w:val="right"/>
    </w:pPr>
    <w:rPr>
      <w:rFonts w:ascii="Arial" w:hAnsi="Arial" w:cs="Arial"/>
      <w:b/>
      <w:bCs/>
      <w:i/>
      <w:iCs/>
    </w:rPr>
  </w:style>
  <w:style w:type="paragraph" w:customStyle="1" w:styleId="af4">
    <w:name w:val="Верх. колонт. нечет."/>
    <w:basedOn w:val="a9"/>
    <w:uiPriority w:val="99"/>
    <w:rsid w:val="00F67A51"/>
    <w:pPr>
      <w:widowControl w:val="0"/>
      <w:spacing w:line="240" w:lineRule="exact"/>
    </w:pPr>
    <w:rPr>
      <w:rFonts w:ascii="Arial" w:hAnsi="Arial" w:cs="Arial"/>
      <w:b/>
      <w:bCs/>
      <w:i/>
      <w:iCs/>
    </w:rPr>
  </w:style>
  <w:style w:type="paragraph" w:styleId="af5">
    <w:name w:val="Balloon Text"/>
    <w:basedOn w:val="a9"/>
    <w:link w:val="af6"/>
    <w:uiPriority w:val="99"/>
    <w:semiHidden/>
    <w:rsid w:val="00F67A51"/>
    <w:pPr>
      <w:widowControl w:val="0"/>
      <w:suppressAutoHyphens/>
      <w:jc w:val="both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F739D7"/>
    <w:rPr>
      <w:sz w:val="0"/>
      <w:szCs w:val="0"/>
    </w:rPr>
  </w:style>
  <w:style w:type="paragraph" w:styleId="af7">
    <w:name w:val="Block Text"/>
    <w:basedOn w:val="a9"/>
    <w:uiPriority w:val="99"/>
    <w:rsid w:val="00F67A51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bCs/>
    </w:rPr>
  </w:style>
  <w:style w:type="paragraph" w:styleId="15">
    <w:name w:val="toc 1"/>
    <w:basedOn w:val="a9"/>
    <w:next w:val="a9"/>
    <w:autoRedefine/>
    <w:uiPriority w:val="99"/>
    <w:semiHidden/>
    <w:rsid w:val="00F67A51"/>
    <w:pPr>
      <w:spacing w:before="120" w:after="120"/>
    </w:pPr>
    <w:rPr>
      <w:b/>
      <w:bCs/>
      <w:caps/>
      <w:sz w:val="20"/>
      <w:szCs w:val="20"/>
    </w:rPr>
  </w:style>
  <w:style w:type="paragraph" w:styleId="24">
    <w:name w:val="toc 2"/>
    <w:basedOn w:val="a9"/>
    <w:next w:val="a9"/>
    <w:autoRedefine/>
    <w:uiPriority w:val="99"/>
    <w:semiHidden/>
    <w:rsid w:val="00F67A51"/>
    <w:pPr>
      <w:ind w:left="240"/>
    </w:pPr>
    <w:rPr>
      <w:smallCaps/>
      <w:sz w:val="20"/>
      <w:szCs w:val="20"/>
    </w:rPr>
  </w:style>
  <w:style w:type="paragraph" w:styleId="af8">
    <w:name w:val="caption"/>
    <w:basedOn w:val="a9"/>
    <w:next w:val="a9"/>
    <w:uiPriority w:val="99"/>
    <w:qFormat/>
    <w:rsid w:val="00F67A51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af9">
    <w:name w:val="Название таблицы"/>
    <w:basedOn w:val="af8"/>
    <w:uiPriority w:val="99"/>
    <w:rsid w:val="00BC62BB"/>
    <w:pPr>
      <w:keepNext/>
      <w:spacing w:after="0"/>
      <w:jc w:val="left"/>
    </w:pPr>
  </w:style>
  <w:style w:type="paragraph" w:customStyle="1" w:styleId="afa">
    <w:name w:val="Табличный_заголовки"/>
    <w:basedOn w:val="a9"/>
    <w:rsid w:val="00F67A51"/>
    <w:pPr>
      <w:keepNext/>
      <w:keepLines/>
      <w:jc w:val="center"/>
    </w:pPr>
    <w:rPr>
      <w:b/>
      <w:bCs/>
      <w:sz w:val="22"/>
      <w:szCs w:val="22"/>
    </w:rPr>
  </w:style>
  <w:style w:type="paragraph" w:customStyle="1" w:styleId="afb">
    <w:name w:val="Табличный_центр"/>
    <w:basedOn w:val="a9"/>
    <w:rsid w:val="00F67A51"/>
    <w:pPr>
      <w:jc w:val="center"/>
    </w:pPr>
    <w:rPr>
      <w:sz w:val="22"/>
      <w:szCs w:val="22"/>
    </w:rPr>
  </w:style>
  <w:style w:type="paragraph" w:customStyle="1" w:styleId="11">
    <w:name w:val="Список 1)"/>
    <w:basedOn w:val="a9"/>
    <w:link w:val="16"/>
    <w:uiPriority w:val="99"/>
    <w:rsid w:val="00E072BE"/>
    <w:pPr>
      <w:numPr>
        <w:numId w:val="4"/>
      </w:numPr>
      <w:spacing w:after="60"/>
      <w:jc w:val="both"/>
    </w:pPr>
  </w:style>
  <w:style w:type="paragraph" w:customStyle="1" w:styleId="afc">
    <w:name w:val="Примечания"/>
    <w:basedOn w:val="a9"/>
    <w:link w:val="17"/>
    <w:uiPriority w:val="99"/>
    <w:rsid w:val="00F67A51"/>
    <w:pPr>
      <w:spacing w:before="120"/>
      <w:ind w:firstLine="567"/>
      <w:jc w:val="both"/>
    </w:pPr>
    <w:rPr>
      <w:spacing w:val="80"/>
    </w:rPr>
  </w:style>
  <w:style w:type="character" w:customStyle="1" w:styleId="17">
    <w:name w:val="Примечания Знак1"/>
    <w:link w:val="afc"/>
    <w:uiPriority w:val="99"/>
    <w:locked/>
    <w:rsid w:val="00E6741E"/>
    <w:rPr>
      <w:spacing w:val="80"/>
      <w:sz w:val="24"/>
      <w:szCs w:val="24"/>
      <w:lang w:val="ru-RU" w:eastAsia="ru-RU"/>
    </w:rPr>
  </w:style>
  <w:style w:type="paragraph" w:customStyle="1" w:styleId="afd">
    <w:name w:val="Внимание"/>
    <w:basedOn w:val="a9"/>
    <w:uiPriority w:val="99"/>
    <w:rsid w:val="00F67A51"/>
    <w:pPr>
      <w:spacing w:before="120"/>
      <w:ind w:firstLine="567"/>
      <w:jc w:val="both"/>
    </w:pPr>
    <w:rPr>
      <w:b/>
      <w:bCs/>
    </w:rPr>
  </w:style>
  <w:style w:type="paragraph" w:customStyle="1" w:styleId="a3">
    <w:name w:val="Табличный_нумерованный"/>
    <w:basedOn w:val="a9"/>
    <w:link w:val="afe"/>
    <w:uiPriority w:val="99"/>
    <w:rsid w:val="00301DFE"/>
    <w:pPr>
      <w:numPr>
        <w:numId w:val="3"/>
      </w:numPr>
    </w:pPr>
    <w:rPr>
      <w:sz w:val="22"/>
      <w:szCs w:val="22"/>
    </w:rPr>
  </w:style>
  <w:style w:type="paragraph" w:styleId="43">
    <w:name w:val="toc 4"/>
    <w:basedOn w:val="a9"/>
    <w:next w:val="a9"/>
    <w:autoRedefine/>
    <w:uiPriority w:val="99"/>
    <w:semiHidden/>
    <w:rsid w:val="00F67A51"/>
    <w:pPr>
      <w:ind w:left="720"/>
    </w:pPr>
    <w:rPr>
      <w:sz w:val="18"/>
      <w:szCs w:val="18"/>
    </w:rPr>
  </w:style>
  <w:style w:type="paragraph" w:styleId="54">
    <w:name w:val="toc 5"/>
    <w:basedOn w:val="a9"/>
    <w:next w:val="a9"/>
    <w:autoRedefine/>
    <w:uiPriority w:val="99"/>
    <w:semiHidden/>
    <w:rsid w:val="00F67A51"/>
    <w:pPr>
      <w:ind w:left="960"/>
    </w:pPr>
    <w:rPr>
      <w:sz w:val="18"/>
      <w:szCs w:val="18"/>
    </w:rPr>
  </w:style>
  <w:style w:type="paragraph" w:styleId="61">
    <w:name w:val="toc 6"/>
    <w:basedOn w:val="a9"/>
    <w:next w:val="a9"/>
    <w:autoRedefine/>
    <w:uiPriority w:val="99"/>
    <w:semiHidden/>
    <w:rsid w:val="00F67A51"/>
    <w:pPr>
      <w:ind w:left="1200"/>
    </w:pPr>
    <w:rPr>
      <w:sz w:val="18"/>
      <w:szCs w:val="18"/>
    </w:rPr>
  </w:style>
  <w:style w:type="paragraph" w:styleId="71">
    <w:name w:val="toc 7"/>
    <w:basedOn w:val="a9"/>
    <w:next w:val="a9"/>
    <w:autoRedefine/>
    <w:uiPriority w:val="99"/>
    <w:semiHidden/>
    <w:rsid w:val="00F67A51"/>
    <w:pPr>
      <w:ind w:left="1440"/>
    </w:pPr>
    <w:rPr>
      <w:sz w:val="18"/>
      <w:szCs w:val="18"/>
    </w:rPr>
  </w:style>
  <w:style w:type="paragraph" w:styleId="81">
    <w:name w:val="toc 8"/>
    <w:basedOn w:val="a9"/>
    <w:next w:val="a9"/>
    <w:autoRedefine/>
    <w:uiPriority w:val="99"/>
    <w:semiHidden/>
    <w:rsid w:val="00F67A51"/>
    <w:pPr>
      <w:ind w:left="1680"/>
    </w:pPr>
    <w:rPr>
      <w:sz w:val="18"/>
      <w:szCs w:val="18"/>
    </w:rPr>
  </w:style>
  <w:style w:type="paragraph" w:styleId="91">
    <w:name w:val="toc 9"/>
    <w:basedOn w:val="a9"/>
    <w:next w:val="a9"/>
    <w:autoRedefine/>
    <w:uiPriority w:val="99"/>
    <w:semiHidden/>
    <w:rsid w:val="00F67A51"/>
    <w:pPr>
      <w:ind w:left="1920"/>
    </w:pPr>
    <w:rPr>
      <w:sz w:val="18"/>
      <w:szCs w:val="18"/>
    </w:rPr>
  </w:style>
  <w:style w:type="character" w:styleId="aff">
    <w:name w:val="Hyperlink"/>
    <w:uiPriority w:val="99"/>
    <w:rsid w:val="00F67A51"/>
    <w:rPr>
      <w:color w:val="0000FF"/>
      <w:u w:val="single"/>
    </w:rPr>
  </w:style>
  <w:style w:type="paragraph" w:styleId="aff0">
    <w:name w:val="Body Text"/>
    <w:basedOn w:val="a9"/>
    <w:link w:val="aff1"/>
    <w:uiPriority w:val="99"/>
    <w:rsid w:val="00F67A51"/>
    <w:pPr>
      <w:numPr>
        <w:ilvl w:val="12"/>
      </w:numPr>
      <w:spacing w:after="60"/>
      <w:ind w:firstLine="567"/>
      <w:jc w:val="both"/>
    </w:pPr>
  </w:style>
  <w:style w:type="character" w:customStyle="1" w:styleId="aff1">
    <w:name w:val="Основной текст Знак"/>
    <w:link w:val="aff0"/>
    <w:uiPriority w:val="99"/>
    <w:locked/>
    <w:rsid w:val="0080314C"/>
    <w:rPr>
      <w:sz w:val="24"/>
      <w:szCs w:val="24"/>
      <w:lang w:val="ru-RU" w:eastAsia="ru-RU"/>
    </w:rPr>
  </w:style>
  <w:style w:type="paragraph" w:customStyle="1" w:styleId="aff2">
    <w:name w:val="Верхняя шапка"/>
    <w:basedOn w:val="a9"/>
    <w:uiPriority w:val="99"/>
    <w:rsid w:val="006F3034"/>
    <w:pPr>
      <w:jc w:val="center"/>
    </w:pPr>
    <w:rPr>
      <w:b/>
      <w:bCs/>
      <w:sz w:val="28"/>
      <w:szCs w:val="28"/>
    </w:rPr>
  </w:style>
  <w:style w:type="paragraph" w:styleId="aff3">
    <w:name w:val="toa heading"/>
    <w:basedOn w:val="a9"/>
    <w:next w:val="a9"/>
    <w:uiPriority w:val="99"/>
    <w:semiHidden/>
    <w:rsid w:val="00F67A51"/>
    <w:pPr>
      <w:spacing w:before="40" w:after="20"/>
      <w:jc w:val="center"/>
    </w:pPr>
    <w:rPr>
      <w:b/>
      <w:bCs/>
      <w:sz w:val="22"/>
      <w:szCs w:val="22"/>
    </w:rPr>
  </w:style>
  <w:style w:type="paragraph" w:styleId="aff4">
    <w:name w:val="annotation text"/>
    <w:basedOn w:val="a9"/>
    <w:link w:val="aff5"/>
    <w:uiPriority w:val="99"/>
    <w:semiHidden/>
    <w:rsid w:val="00F67A51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F739D7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F67A51"/>
    <w:pPr>
      <w:ind w:firstLine="284"/>
      <w:jc w:val="both"/>
    </w:pPr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F739D7"/>
    <w:rPr>
      <w:b/>
      <w:bCs/>
      <w:sz w:val="20"/>
      <w:szCs w:val="20"/>
    </w:rPr>
  </w:style>
  <w:style w:type="paragraph" w:customStyle="1" w:styleId="aff8">
    <w:name w:val="ЕСКД_название устройства"/>
    <w:basedOn w:val="a9"/>
    <w:uiPriority w:val="99"/>
    <w:rsid w:val="00F67A51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8">
    <w:name w:val="Требования"/>
    <w:basedOn w:val="23"/>
    <w:uiPriority w:val="99"/>
    <w:rsid w:val="00F67A51"/>
    <w:pPr>
      <w:numPr>
        <w:numId w:val="5"/>
      </w:numPr>
      <w:tabs>
        <w:tab w:val="clear" w:pos="1134"/>
      </w:tabs>
    </w:pPr>
    <w:rPr>
      <w:i/>
      <w:iCs/>
    </w:rPr>
  </w:style>
  <w:style w:type="paragraph" w:customStyle="1" w:styleId="a2">
    <w:name w:val="Список а)"/>
    <w:basedOn w:val="a6"/>
    <w:uiPriority w:val="99"/>
    <w:rsid w:val="0054040A"/>
    <w:pPr>
      <w:numPr>
        <w:numId w:val="2"/>
      </w:numPr>
      <w:ind w:firstLine="0"/>
    </w:pPr>
  </w:style>
  <w:style w:type="paragraph" w:styleId="aff9">
    <w:name w:val="Document Map"/>
    <w:basedOn w:val="a9"/>
    <w:link w:val="affa"/>
    <w:uiPriority w:val="99"/>
    <w:semiHidden/>
    <w:rsid w:val="00F67A51"/>
    <w:pPr>
      <w:widowControl w:val="0"/>
      <w:shd w:val="clear" w:color="auto" w:fill="000080"/>
      <w:suppressAutoHyphens/>
      <w:jc w:val="both"/>
    </w:pPr>
    <w:rPr>
      <w:rFonts w:ascii="Tahoma" w:hAnsi="Tahoma" w:cs="Tahoma"/>
    </w:rPr>
  </w:style>
  <w:style w:type="character" w:customStyle="1" w:styleId="affa">
    <w:name w:val="Схема документа Знак"/>
    <w:link w:val="aff9"/>
    <w:uiPriority w:val="99"/>
    <w:semiHidden/>
    <w:rsid w:val="00F739D7"/>
    <w:rPr>
      <w:sz w:val="0"/>
      <w:szCs w:val="0"/>
    </w:rPr>
  </w:style>
  <w:style w:type="paragraph" w:customStyle="1" w:styleId="affb">
    <w:name w:val="Внимание_Опасность"/>
    <w:basedOn w:val="afd"/>
    <w:uiPriority w:val="99"/>
    <w:rsid w:val="00F67A51"/>
    <w:pPr>
      <w:keepLines/>
    </w:pPr>
    <w:rPr>
      <w:caps/>
    </w:rPr>
  </w:style>
  <w:style w:type="character" w:styleId="affc">
    <w:name w:val="annotation reference"/>
    <w:uiPriority w:val="99"/>
    <w:semiHidden/>
    <w:rsid w:val="00F67A51"/>
    <w:rPr>
      <w:sz w:val="16"/>
      <w:szCs w:val="16"/>
    </w:rPr>
  </w:style>
  <w:style w:type="paragraph" w:customStyle="1" w:styleId="affd">
    <w:name w:val="Абзац"/>
    <w:basedOn w:val="a9"/>
    <w:link w:val="affe"/>
    <w:rsid w:val="00F67A51"/>
    <w:pPr>
      <w:spacing w:before="120" w:after="60"/>
      <w:ind w:firstLine="567"/>
      <w:jc w:val="both"/>
    </w:pPr>
  </w:style>
  <w:style w:type="paragraph" w:customStyle="1" w:styleId="afff">
    <w:name w:val="Табличный_слева"/>
    <w:basedOn w:val="a9"/>
    <w:rsid w:val="00301DFE"/>
    <w:rPr>
      <w:sz w:val="22"/>
      <w:szCs w:val="22"/>
    </w:rPr>
  </w:style>
  <w:style w:type="paragraph" w:customStyle="1" w:styleId="1">
    <w:name w:val="Обычный 1"/>
    <w:basedOn w:val="a9"/>
    <w:next w:val="a9"/>
    <w:uiPriority w:val="99"/>
    <w:semiHidden/>
    <w:rsid w:val="00F67A51"/>
    <w:pPr>
      <w:numPr>
        <w:ilvl w:val="1"/>
        <w:numId w:val="6"/>
      </w:numPr>
      <w:spacing w:before="120"/>
      <w:jc w:val="both"/>
    </w:pPr>
  </w:style>
  <w:style w:type="character" w:customStyle="1" w:styleId="afe">
    <w:name w:val="Табличный_нумерованный Знак"/>
    <w:link w:val="a3"/>
    <w:uiPriority w:val="99"/>
    <w:locked/>
    <w:rsid w:val="00F5339E"/>
    <w:rPr>
      <w:sz w:val="22"/>
      <w:szCs w:val="22"/>
      <w:lang w:val="ru-RU" w:eastAsia="ru-RU" w:bidi="ar-SA"/>
    </w:rPr>
  </w:style>
  <w:style w:type="character" w:customStyle="1" w:styleId="affe">
    <w:name w:val="Абзац Знак"/>
    <w:link w:val="affd"/>
    <w:locked/>
    <w:rsid w:val="0069205C"/>
    <w:rPr>
      <w:sz w:val="24"/>
      <w:szCs w:val="24"/>
      <w:lang w:val="ru-RU" w:eastAsia="ru-RU"/>
    </w:rPr>
  </w:style>
  <w:style w:type="paragraph" w:styleId="afff0">
    <w:name w:val="footer"/>
    <w:basedOn w:val="a9"/>
    <w:link w:val="afff1"/>
    <w:uiPriority w:val="99"/>
    <w:rsid w:val="00A14CB9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link w:val="afff0"/>
    <w:uiPriority w:val="99"/>
    <w:semiHidden/>
    <w:rsid w:val="00F739D7"/>
    <w:rPr>
      <w:sz w:val="24"/>
      <w:szCs w:val="24"/>
    </w:rPr>
  </w:style>
  <w:style w:type="table" w:styleId="afff2">
    <w:name w:val="Table Grid"/>
    <w:basedOn w:val="ab"/>
    <w:uiPriority w:val="9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FollowedHyperlink"/>
    <w:uiPriority w:val="99"/>
    <w:rsid w:val="0084131A"/>
    <w:rPr>
      <w:color w:val="800080"/>
      <w:u w:val="single"/>
    </w:rPr>
  </w:style>
  <w:style w:type="paragraph" w:customStyle="1" w:styleId="afff4">
    <w:name w:val="Обычный влево"/>
    <w:basedOn w:val="1"/>
    <w:uiPriority w:val="99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f5">
    <w:name w:val="Шапка таблицы"/>
    <w:basedOn w:val="a9"/>
    <w:uiPriority w:val="99"/>
    <w:rsid w:val="0084131A"/>
    <w:pPr>
      <w:jc w:val="center"/>
    </w:pPr>
    <w:rPr>
      <w:b/>
      <w:bCs/>
    </w:rPr>
  </w:style>
  <w:style w:type="paragraph" w:customStyle="1" w:styleId="afff6">
    <w:name w:val="Лист согласования"/>
    <w:basedOn w:val="a9"/>
    <w:uiPriority w:val="99"/>
    <w:rsid w:val="0084131A"/>
    <w:pPr>
      <w:ind w:firstLine="851"/>
      <w:jc w:val="center"/>
    </w:pPr>
    <w:rPr>
      <w:b/>
      <w:bCs/>
    </w:rPr>
  </w:style>
  <w:style w:type="character" w:customStyle="1" w:styleId="14">
    <w:name w:val="Список Знак1"/>
    <w:link w:val="a6"/>
    <w:uiPriority w:val="99"/>
    <w:locked/>
    <w:rsid w:val="00A63A8B"/>
    <w:rPr>
      <w:sz w:val="24"/>
      <w:szCs w:val="24"/>
      <w:lang w:val="ru-RU" w:eastAsia="ru-RU" w:bidi="ar-SA"/>
    </w:rPr>
  </w:style>
  <w:style w:type="paragraph" w:customStyle="1" w:styleId="afff7">
    <w:name w:val="Табличный_по ширине"/>
    <w:basedOn w:val="afff"/>
    <w:uiPriority w:val="99"/>
    <w:rsid w:val="009A4AC0"/>
    <w:pPr>
      <w:jc w:val="both"/>
    </w:pPr>
  </w:style>
  <w:style w:type="paragraph" w:customStyle="1" w:styleId="21">
    <w:name w:val="Заголовок 2_Приложения"/>
    <w:basedOn w:val="a9"/>
    <w:next w:val="affd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bCs/>
      <w:sz w:val="28"/>
      <w:szCs w:val="28"/>
    </w:rPr>
  </w:style>
  <w:style w:type="paragraph" w:customStyle="1" w:styleId="31">
    <w:name w:val="Заголовок 3_Приложения"/>
    <w:basedOn w:val="a9"/>
    <w:next w:val="affd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bCs/>
      <w:sz w:val="26"/>
      <w:szCs w:val="26"/>
    </w:rPr>
  </w:style>
  <w:style w:type="paragraph" w:customStyle="1" w:styleId="40">
    <w:name w:val="Заголовок 4_Приложения"/>
    <w:basedOn w:val="a9"/>
    <w:next w:val="affd"/>
    <w:uiPriority w:val="99"/>
    <w:rsid w:val="0024071D"/>
    <w:pPr>
      <w:numPr>
        <w:ilvl w:val="3"/>
        <w:numId w:val="8"/>
      </w:numPr>
      <w:spacing w:before="120" w:after="120"/>
    </w:pPr>
    <w:rPr>
      <w:b/>
      <w:bCs/>
    </w:rPr>
  </w:style>
  <w:style w:type="paragraph" w:customStyle="1" w:styleId="afff8">
    <w:name w:val="Табличный_справа"/>
    <w:basedOn w:val="afff"/>
    <w:rsid w:val="00803DB7"/>
    <w:pPr>
      <w:jc w:val="right"/>
    </w:pPr>
  </w:style>
  <w:style w:type="paragraph" w:customStyle="1" w:styleId="12">
    <w:name w:val="Список 1."/>
    <w:basedOn w:val="11"/>
    <w:uiPriority w:val="99"/>
    <w:rsid w:val="001D1404"/>
    <w:pPr>
      <w:numPr>
        <w:numId w:val="10"/>
      </w:numPr>
    </w:pPr>
  </w:style>
  <w:style w:type="character" w:customStyle="1" w:styleId="afff9">
    <w:name w:val="Подпись к таблице_"/>
    <w:uiPriority w:val="99"/>
    <w:rsid w:val="001741C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Default">
    <w:name w:val="Default"/>
    <w:uiPriority w:val="99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styleId="afffa">
    <w:name w:val="Normal (Web)"/>
    <w:basedOn w:val="a9"/>
    <w:uiPriority w:val="99"/>
    <w:rsid w:val="00E05D26"/>
    <w:pPr>
      <w:spacing w:before="100" w:beforeAutospacing="1" w:after="100" w:afterAutospacing="1"/>
    </w:pPr>
  </w:style>
  <w:style w:type="paragraph" w:customStyle="1" w:styleId="afffb">
    <w:name w:val="Заголовок таблицы"/>
    <w:basedOn w:val="a9"/>
    <w:uiPriority w:val="99"/>
    <w:rsid w:val="00E05D26"/>
    <w:pPr>
      <w:widowControl w:val="0"/>
      <w:spacing w:line="360" w:lineRule="auto"/>
      <w:jc w:val="center"/>
    </w:pPr>
    <w:rPr>
      <w:b/>
      <w:bCs/>
      <w:kern w:val="1"/>
      <w:sz w:val="28"/>
      <w:szCs w:val="28"/>
      <w:lang w:eastAsia="ar-SA"/>
    </w:rPr>
  </w:style>
  <w:style w:type="paragraph" w:styleId="afffc">
    <w:name w:val="List Paragraph"/>
    <w:basedOn w:val="a9"/>
    <w:uiPriority w:val="99"/>
    <w:qFormat/>
    <w:rsid w:val="00E05D26"/>
    <w:pPr>
      <w:widowControl w:val="0"/>
      <w:ind w:left="720" w:firstLine="709"/>
      <w:jc w:val="both"/>
    </w:pPr>
    <w:rPr>
      <w:kern w:val="1"/>
      <w:sz w:val="28"/>
      <w:szCs w:val="28"/>
      <w:lang w:eastAsia="ar-SA"/>
    </w:rPr>
  </w:style>
  <w:style w:type="paragraph" w:styleId="25">
    <w:name w:val="Body Text 2"/>
    <w:basedOn w:val="a9"/>
    <w:rsid w:val="00090E7B"/>
    <w:pPr>
      <w:spacing w:after="120" w:line="480" w:lineRule="auto"/>
    </w:pPr>
  </w:style>
  <w:style w:type="paragraph" w:customStyle="1" w:styleId="afffd">
    <w:name w:val="Текст таблицы"/>
    <w:basedOn w:val="a9"/>
    <w:rsid w:val="002B420B"/>
    <w:pPr>
      <w:widowControl w:val="0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fe">
    <w:name w:val="Текст заголовка таблицы"/>
    <w:basedOn w:val="afffd"/>
    <w:rsid w:val="002B420B"/>
    <w:pPr>
      <w:jc w:val="center"/>
    </w:pPr>
    <w:rPr>
      <w:b/>
      <w:bCs/>
    </w:rPr>
  </w:style>
  <w:style w:type="paragraph" w:customStyle="1" w:styleId="affff">
    <w:name w:val="Текст таблицы вправо"/>
    <w:basedOn w:val="afffd"/>
    <w:rsid w:val="002B420B"/>
    <w:pPr>
      <w:jc w:val="right"/>
    </w:pPr>
  </w:style>
  <w:style w:type="paragraph" w:customStyle="1" w:styleId="affff0">
    <w:name w:val="Текст таблицы по центру"/>
    <w:basedOn w:val="afffd"/>
    <w:rsid w:val="002B420B"/>
    <w:pPr>
      <w:jc w:val="center"/>
    </w:pPr>
  </w:style>
  <w:style w:type="paragraph" w:customStyle="1" w:styleId="18">
    <w:name w:val="Абзац списка1"/>
    <w:basedOn w:val="a9"/>
    <w:rsid w:val="00FD473C"/>
    <w:pPr>
      <w:widowControl w:val="0"/>
      <w:ind w:left="720"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a"/>
    <w:rsid w:val="007E756E"/>
  </w:style>
  <w:style w:type="character" w:styleId="affff1">
    <w:name w:val="Strong"/>
    <w:basedOn w:val="aa"/>
    <w:qFormat/>
    <w:locked/>
    <w:rsid w:val="009643B6"/>
    <w:rPr>
      <w:b/>
      <w:bCs/>
    </w:rPr>
  </w:style>
  <w:style w:type="character" w:customStyle="1" w:styleId="titletext">
    <w:name w:val="title_text"/>
    <w:basedOn w:val="aa"/>
    <w:rsid w:val="00C377B7"/>
  </w:style>
  <w:style w:type="paragraph" w:styleId="a">
    <w:name w:val="List Number"/>
    <w:basedOn w:val="a9"/>
    <w:rsid w:val="00E3768A"/>
    <w:pPr>
      <w:numPr>
        <w:numId w:val="12"/>
      </w:numPr>
    </w:pPr>
  </w:style>
  <w:style w:type="paragraph" w:styleId="26">
    <w:name w:val="List Number 2"/>
    <w:basedOn w:val="a9"/>
    <w:rsid w:val="00C7002E"/>
    <w:pPr>
      <w:tabs>
        <w:tab w:val="num" w:pos="643"/>
      </w:tabs>
      <w:ind w:left="643" w:hanging="360"/>
    </w:pPr>
  </w:style>
  <w:style w:type="character" w:customStyle="1" w:styleId="st">
    <w:name w:val="st"/>
    <w:basedOn w:val="aa"/>
    <w:rsid w:val="00287E11"/>
  </w:style>
  <w:style w:type="character" w:styleId="affff2">
    <w:name w:val="Emphasis"/>
    <w:basedOn w:val="aa"/>
    <w:qFormat/>
    <w:locked/>
    <w:rsid w:val="00287E11"/>
    <w:rPr>
      <w:i/>
      <w:iCs/>
    </w:rPr>
  </w:style>
  <w:style w:type="paragraph" w:styleId="2">
    <w:name w:val="List Bullet 2"/>
    <w:basedOn w:val="a9"/>
    <w:rsid w:val="00430A79"/>
    <w:pPr>
      <w:numPr>
        <w:numId w:val="11"/>
      </w:numPr>
    </w:pPr>
  </w:style>
  <w:style w:type="paragraph" w:styleId="3">
    <w:name w:val="List Number 3"/>
    <w:basedOn w:val="a9"/>
    <w:rsid w:val="001E1B91"/>
    <w:pPr>
      <w:numPr>
        <w:numId w:val="17"/>
      </w:numPr>
    </w:pPr>
  </w:style>
  <w:style w:type="paragraph" w:styleId="5">
    <w:name w:val="List Number 5"/>
    <w:basedOn w:val="a9"/>
    <w:rsid w:val="001E1B91"/>
    <w:pPr>
      <w:numPr>
        <w:numId w:val="18"/>
      </w:numPr>
    </w:pPr>
  </w:style>
  <w:style w:type="paragraph" w:styleId="27">
    <w:name w:val="List Continue 2"/>
    <w:basedOn w:val="a9"/>
    <w:rsid w:val="001E1B91"/>
    <w:pPr>
      <w:spacing w:after="120"/>
      <w:ind w:left="566"/>
    </w:pPr>
  </w:style>
  <w:style w:type="paragraph" w:styleId="affff3">
    <w:name w:val="Body Text First Indent"/>
    <w:basedOn w:val="aff0"/>
    <w:rsid w:val="001E1B91"/>
    <w:pPr>
      <w:numPr>
        <w:ilvl w:val="0"/>
      </w:numPr>
      <w:spacing w:after="120"/>
      <w:ind w:firstLine="210"/>
      <w:jc w:val="left"/>
    </w:pPr>
  </w:style>
  <w:style w:type="paragraph" w:styleId="affff4">
    <w:name w:val="Normal Indent"/>
    <w:basedOn w:val="a9"/>
    <w:rsid w:val="00CA3A40"/>
    <w:pPr>
      <w:ind w:left="708"/>
    </w:pPr>
  </w:style>
  <w:style w:type="character" w:customStyle="1" w:styleId="c11c7">
    <w:name w:val="c11 c7"/>
    <w:basedOn w:val="aa"/>
    <w:rsid w:val="001F484C"/>
  </w:style>
  <w:style w:type="paragraph" w:customStyle="1" w:styleId="a7">
    <w:name w:val="Стиль знать владеть уметь"/>
    <w:basedOn w:val="a9"/>
    <w:rsid w:val="005A1669"/>
    <w:pPr>
      <w:numPr>
        <w:numId w:val="20"/>
      </w:numPr>
      <w:tabs>
        <w:tab w:val="clear" w:pos="153"/>
        <w:tab w:val="num" w:pos="317"/>
      </w:tabs>
      <w:ind w:firstLine="34"/>
    </w:pPr>
  </w:style>
  <w:style w:type="character" w:styleId="HTML">
    <w:name w:val="HTML Cite"/>
    <w:basedOn w:val="aa"/>
    <w:rsid w:val="00E0243C"/>
    <w:rPr>
      <w:i/>
      <w:iCs/>
    </w:rPr>
  </w:style>
  <w:style w:type="character" w:customStyle="1" w:styleId="entry-content">
    <w:name w:val="entry-content"/>
    <w:basedOn w:val="aa"/>
    <w:rsid w:val="00320F7F"/>
  </w:style>
  <w:style w:type="paragraph" w:styleId="a0">
    <w:name w:val="List Bullet"/>
    <w:basedOn w:val="a9"/>
    <w:link w:val="affff5"/>
    <w:rsid w:val="0080339A"/>
    <w:pPr>
      <w:numPr>
        <w:numId w:val="16"/>
      </w:numPr>
    </w:pPr>
  </w:style>
  <w:style w:type="character" w:customStyle="1" w:styleId="affff5">
    <w:name w:val="Маркированный список Знак"/>
    <w:basedOn w:val="aa"/>
    <w:link w:val="a0"/>
    <w:rsid w:val="0080339A"/>
    <w:rPr>
      <w:sz w:val="24"/>
      <w:szCs w:val="24"/>
      <w:lang w:val="ru-RU" w:eastAsia="ru-RU" w:bidi="ar-SA"/>
    </w:rPr>
  </w:style>
  <w:style w:type="paragraph" w:styleId="28">
    <w:name w:val="List 2"/>
    <w:basedOn w:val="a9"/>
    <w:rsid w:val="003D4A04"/>
    <w:pPr>
      <w:ind w:left="566" w:hanging="283"/>
    </w:pPr>
  </w:style>
  <w:style w:type="paragraph" w:customStyle="1" w:styleId="a4">
    <w:name w:val="Стиль знать"/>
    <w:basedOn w:val="a9"/>
    <w:rsid w:val="003D4A04"/>
    <w:pPr>
      <w:numPr>
        <w:numId w:val="13"/>
      </w:numPr>
      <w:tabs>
        <w:tab w:val="clear" w:pos="153"/>
        <w:tab w:val="num" w:pos="318"/>
      </w:tabs>
      <w:ind w:firstLine="0"/>
    </w:pPr>
  </w:style>
  <w:style w:type="character" w:customStyle="1" w:styleId="h2">
    <w:name w:val="h2"/>
    <w:basedOn w:val="aa"/>
    <w:rsid w:val="000C599D"/>
  </w:style>
  <w:style w:type="character" w:customStyle="1" w:styleId="postbody">
    <w:name w:val="postbody"/>
    <w:basedOn w:val="aa"/>
    <w:rsid w:val="00A91C07"/>
  </w:style>
  <w:style w:type="character" w:customStyle="1" w:styleId="affff6">
    <w:name w:val="Список Знак"/>
    <w:locked/>
    <w:rsid w:val="002D7A06"/>
    <w:rPr>
      <w:sz w:val="24"/>
      <w:szCs w:val="24"/>
      <w:lang w:val="ru-RU" w:eastAsia="ru-RU" w:bidi="ar-SA"/>
    </w:rPr>
  </w:style>
  <w:style w:type="character" w:customStyle="1" w:styleId="ListChar">
    <w:name w:val="List Char"/>
    <w:basedOn w:val="aa"/>
    <w:locked/>
    <w:rsid w:val="003428BD"/>
    <w:rPr>
      <w:sz w:val="24"/>
      <w:szCs w:val="24"/>
      <w:lang w:val="ru-RU" w:eastAsia="ru-RU" w:bidi="ar-SA"/>
    </w:rPr>
  </w:style>
  <w:style w:type="character" w:customStyle="1" w:styleId="16">
    <w:name w:val="Список 1) Знак"/>
    <w:basedOn w:val="aa"/>
    <w:link w:val="11"/>
    <w:rsid w:val="003428BD"/>
    <w:rPr>
      <w:sz w:val="24"/>
      <w:szCs w:val="24"/>
      <w:lang w:val="ru-RU" w:eastAsia="ru-RU" w:bidi="ar-SA"/>
    </w:rPr>
  </w:style>
  <w:style w:type="paragraph" w:styleId="affff7">
    <w:name w:val="footnote text"/>
    <w:basedOn w:val="a9"/>
    <w:semiHidden/>
    <w:rsid w:val="003428BD"/>
    <w:rPr>
      <w:sz w:val="20"/>
      <w:szCs w:val="20"/>
    </w:rPr>
  </w:style>
  <w:style w:type="character" w:styleId="affff8">
    <w:name w:val="footnote reference"/>
    <w:basedOn w:val="aa"/>
    <w:semiHidden/>
    <w:rsid w:val="003428BD"/>
    <w:rPr>
      <w:vertAlign w:val="superscript"/>
    </w:rPr>
  </w:style>
  <w:style w:type="paragraph" w:customStyle="1" w:styleId="affff9">
    <w:name w:val="табличный_слева"/>
    <w:basedOn w:val="a9"/>
    <w:rsid w:val="00E77AC0"/>
    <w:rPr>
      <w:color w:val="000000"/>
      <w:sz w:val="22"/>
      <w:szCs w:val="22"/>
    </w:rPr>
  </w:style>
  <w:style w:type="character" w:styleId="affffa">
    <w:name w:val="page number"/>
    <w:basedOn w:val="aa"/>
    <w:rsid w:val="009C393F"/>
  </w:style>
  <w:style w:type="character" w:customStyle="1" w:styleId="no-wikidata">
    <w:name w:val="no-wikidata"/>
    <w:basedOn w:val="aa"/>
    <w:rsid w:val="00446848"/>
  </w:style>
  <w:style w:type="character" w:customStyle="1" w:styleId="lrzxrkno-fv">
    <w:name w:val="lrzxr kno-fv"/>
    <w:basedOn w:val="aa"/>
    <w:rsid w:val="00446848"/>
  </w:style>
  <w:style w:type="character" w:customStyle="1" w:styleId="text-cut2typotypotextmtypolinem">
    <w:name w:val="text-cut2 typo typo_text_m typo_line_m"/>
    <w:basedOn w:val="aa"/>
    <w:rsid w:val="00446848"/>
  </w:style>
  <w:style w:type="paragraph" w:customStyle="1" w:styleId="paragraphscxw27237196">
    <w:name w:val="paragraph scxw27237196"/>
    <w:basedOn w:val="a9"/>
    <w:rsid w:val="001D56F3"/>
    <w:pPr>
      <w:spacing w:before="100" w:beforeAutospacing="1" w:after="100" w:afterAutospacing="1"/>
    </w:pPr>
  </w:style>
  <w:style w:type="character" w:customStyle="1" w:styleId="normaltextrunscxw27237196">
    <w:name w:val="normaltextrun scxw27237196"/>
    <w:basedOn w:val="aa"/>
    <w:rsid w:val="001D56F3"/>
  </w:style>
  <w:style w:type="character" w:customStyle="1" w:styleId="eopscxw27237196">
    <w:name w:val="eop scxw27237196"/>
    <w:basedOn w:val="aa"/>
    <w:rsid w:val="001D56F3"/>
  </w:style>
  <w:style w:type="character" w:customStyle="1" w:styleId="spellingerrorscxw27237196">
    <w:name w:val="spellingerror scxw27237196"/>
    <w:basedOn w:val="aa"/>
    <w:rsid w:val="001D56F3"/>
  </w:style>
  <w:style w:type="character" w:customStyle="1" w:styleId="contextualspellingandgrammarerrorscxw27237196">
    <w:name w:val="contextualspellingandgrammarerror scxw27237196"/>
    <w:basedOn w:val="aa"/>
    <w:rsid w:val="001D56F3"/>
  </w:style>
  <w:style w:type="character" w:customStyle="1" w:styleId="scxw27237196">
    <w:name w:val="scxw27237196"/>
    <w:basedOn w:val="aa"/>
    <w:rsid w:val="001D56F3"/>
  </w:style>
  <w:style w:type="character" w:customStyle="1" w:styleId="affffb">
    <w:name w:val="НАДПИСЬ"/>
    <w:rsid w:val="008D3C83"/>
    <w:rPr>
      <w:rFonts w:ascii="Times New Roman" w:hAnsi="Times New Roman"/>
      <w:sz w:val="24"/>
    </w:rPr>
  </w:style>
  <w:style w:type="paragraph" w:customStyle="1" w:styleId="affffc">
    <w:name w:val="НАДПИСЬ АБЗАЦ"/>
    <w:basedOn w:val="a9"/>
    <w:qFormat/>
    <w:rsid w:val="008D3C83"/>
    <w:pPr>
      <w:jc w:val="center"/>
    </w:pPr>
  </w:style>
  <w:style w:type="paragraph" w:customStyle="1" w:styleId="19">
    <w:name w:val="Заголовок 1 БЕЗ НОМЕРА"/>
    <w:basedOn w:val="10"/>
    <w:next w:val="affd"/>
    <w:qFormat/>
    <w:rsid w:val="008D3C83"/>
    <w:pPr>
      <w:numPr>
        <w:numId w:val="0"/>
      </w:numPr>
      <w:spacing w:after="240"/>
      <w:jc w:val="center"/>
    </w:pPr>
    <w:rPr>
      <w:caps/>
      <w:szCs w:val="28"/>
    </w:rPr>
  </w:style>
  <w:style w:type="paragraph" w:customStyle="1" w:styleId="affffd">
    <w:name w:val="Абзац БЕЗ ОТСТУПА"/>
    <w:basedOn w:val="affd"/>
    <w:qFormat/>
    <w:rsid w:val="008D3C83"/>
    <w:pPr>
      <w:spacing w:after="1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di.sk/d/2gcQbLlHgbW0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1E0E2-9852-4AE4-A84A-991D05E0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3477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23252</CharactersWithSpaces>
  <SharedDoc>false</SharedDoc>
  <HLinks>
    <vt:vector size="126" baseType="variant">
      <vt:variant>
        <vt:i4>262227</vt:i4>
      </vt:variant>
      <vt:variant>
        <vt:i4>93</vt:i4>
      </vt:variant>
      <vt:variant>
        <vt:i4>0</vt:i4>
      </vt:variant>
      <vt:variant>
        <vt:i4>5</vt:i4>
      </vt:variant>
      <vt:variant>
        <vt:lpwstr>http://smult.ru/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http://www.illuminationmacguff.com/</vt:lpwstr>
      </vt:variant>
      <vt:variant>
        <vt:lpwstr/>
      </vt:variant>
      <vt:variant>
        <vt:i4>5767196</vt:i4>
      </vt:variant>
      <vt:variant>
        <vt:i4>87</vt:i4>
      </vt:variant>
      <vt:variant>
        <vt:i4>0</vt:i4>
      </vt:variant>
      <vt:variant>
        <vt:i4>5</vt:i4>
      </vt:variant>
      <vt:variant>
        <vt:lpwstr>https://souzmult.ru/</vt:lpwstr>
      </vt:variant>
      <vt:variant>
        <vt:lpwstr/>
      </vt:variant>
      <vt:variant>
        <vt:i4>4194386</vt:i4>
      </vt:variant>
      <vt:variant>
        <vt:i4>84</vt:i4>
      </vt:variant>
      <vt:variant>
        <vt:i4>0</vt:i4>
      </vt:variant>
      <vt:variant>
        <vt:i4>5</vt:i4>
      </vt:variant>
      <vt:variant>
        <vt:lpwstr>https://www.disneyanimation.com/</vt:lpwstr>
      </vt:variant>
      <vt:variant>
        <vt:lpwstr/>
      </vt:variant>
      <vt:variant>
        <vt:i4>65611</vt:i4>
      </vt:variant>
      <vt:variant>
        <vt:i4>81</vt:i4>
      </vt:variant>
      <vt:variant>
        <vt:i4>0</vt:i4>
      </vt:variant>
      <vt:variant>
        <vt:i4>5</vt:i4>
      </vt:variant>
      <vt:variant>
        <vt:lpwstr>https://www.pixar.com/</vt:lpwstr>
      </vt:variant>
      <vt:variant>
        <vt:lpwstr>pixar-home</vt:lpwstr>
      </vt:variant>
      <vt:variant>
        <vt:i4>4325462</vt:i4>
      </vt:variant>
      <vt:variant>
        <vt:i4>78</vt:i4>
      </vt:variant>
      <vt:variant>
        <vt:i4>0</vt:i4>
      </vt:variant>
      <vt:variant>
        <vt:i4>5</vt:i4>
      </vt:variant>
      <vt:variant>
        <vt:lpwstr>http://www.studioghibli.net/</vt:lpwstr>
      </vt:variant>
      <vt:variant>
        <vt:lpwstr/>
      </vt:variant>
      <vt:variant>
        <vt:i4>2293868</vt:i4>
      </vt:variant>
      <vt:variant>
        <vt:i4>75</vt:i4>
      </vt:variant>
      <vt:variant>
        <vt:i4>0</vt:i4>
      </vt:variant>
      <vt:variant>
        <vt:i4>5</vt:i4>
      </vt:variant>
      <vt:variant>
        <vt:lpwstr>http://www.dreamworksanimation.com/</vt:lpwstr>
      </vt:variant>
      <vt:variant>
        <vt:lpwstr/>
      </vt:variant>
      <vt:variant>
        <vt:i4>393229</vt:i4>
      </vt:variant>
      <vt:variant>
        <vt:i4>72</vt:i4>
      </vt:variant>
      <vt:variant>
        <vt:i4>0</vt:i4>
      </vt:variant>
      <vt:variant>
        <vt:i4>5</vt:i4>
      </vt:variant>
      <vt:variant>
        <vt:lpwstr>http://www.rbw.it/en/</vt:lpwstr>
      </vt:variant>
      <vt:variant>
        <vt:lpwstr/>
      </vt:variant>
      <vt:variant>
        <vt:i4>2556025</vt:i4>
      </vt:variant>
      <vt:variant>
        <vt:i4>69</vt:i4>
      </vt:variant>
      <vt:variant>
        <vt:i4>0</vt:i4>
      </vt:variant>
      <vt:variant>
        <vt:i4>5</vt:i4>
      </vt:variant>
      <vt:variant>
        <vt:lpwstr>http://blueskystudios.com/</vt:lpwstr>
      </vt:variant>
      <vt:variant>
        <vt:lpwstr/>
      </vt:variant>
      <vt:variant>
        <vt:i4>6160409</vt:i4>
      </vt:variant>
      <vt:variant>
        <vt:i4>66</vt:i4>
      </vt:variant>
      <vt:variant>
        <vt:i4>0</vt:i4>
      </vt:variant>
      <vt:variant>
        <vt:i4>5</vt:i4>
      </vt:variant>
      <vt:variant>
        <vt:lpwstr>http://melnitsa.com/</vt:lpwstr>
      </vt:variant>
      <vt:variant>
        <vt:lpwstr/>
      </vt:variant>
      <vt:variant>
        <vt:i4>327686</vt:i4>
      </vt:variant>
      <vt:variant>
        <vt:i4>63</vt:i4>
      </vt:variant>
      <vt:variant>
        <vt:i4>0</vt:i4>
      </vt:variant>
      <vt:variant>
        <vt:i4>5</vt:i4>
      </vt:variant>
      <vt:variant>
        <vt:lpwstr>http://www.skapetersburg.ru/</vt:lpwstr>
      </vt:variant>
      <vt:variant>
        <vt:lpwstr/>
      </vt:variant>
      <vt:variant>
        <vt:i4>2621498</vt:i4>
      </vt:variant>
      <vt:variant>
        <vt:i4>60</vt:i4>
      </vt:variant>
      <vt:variant>
        <vt:i4>0</vt:i4>
      </vt:variant>
      <vt:variant>
        <vt:i4>5</vt:i4>
      </vt:variant>
      <vt:variant>
        <vt:lpwstr>https://parovoz.tv/</vt:lpwstr>
      </vt:variant>
      <vt:variant>
        <vt:lpwstr/>
      </vt:variant>
      <vt:variant>
        <vt:i4>1507339</vt:i4>
      </vt:variant>
      <vt:variant>
        <vt:i4>57</vt:i4>
      </vt:variant>
      <vt:variant>
        <vt:i4>0</vt:i4>
      </vt:variant>
      <vt:variant>
        <vt:i4>5</vt:i4>
      </vt:variant>
      <vt:variant>
        <vt:lpwstr>http://www.prodisney.ru/</vt:lpwstr>
      </vt:variant>
      <vt:variant>
        <vt:lpwstr/>
      </vt:variant>
      <vt:variant>
        <vt:i4>327695</vt:i4>
      </vt:variant>
      <vt:variant>
        <vt:i4>54</vt:i4>
      </vt:variant>
      <vt:variant>
        <vt:i4>0</vt:i4>
      </vt:variant>
      <vt:variant>
        <vt:i4>5</vt:i4>
      </vt:variant>
      <vt:variant>
        <vt:lpwstr>https://www.multfest.ru/</vt:lpwstr>
      </vt:variant>
      <vt:variant>
        <vt:lpwstr/>
      </vt:variant>
      <vt:variant>
        <vt:i4>4128866</vt:i4>
      </vt:variant>
      <vt:variant>
        <vt:i4>51</vt:i4>
      </vt:variant>
      <vt:variant>
        <vt:i4>0</vt:i4>
      </vt:variant>
      <vt:variant>
        <vt:i4>5</vt:i4>
      </vt:variant>
      <vt:variant>
        <vt:lpwstr>https://render.ru/</vt:lpwstr>
      </vt:variant>
      <vt:variant>
        <vt:lpwstr/>
      </vt:variant>
      <vt:variant>
        <vt:i4>7733287</vt:i4>
      </vt:variant>
      <vt:variant>
        <vt:i4>48</vt:i4>
      </vt:variant>
      <vt:variant>
        <vt:i4>0</vt:i4>
      </vt:variant>
      <vt:variant>
        <vt:i4>5</vt:i4>
      </vt:variant>
      <vt:variant>
        <vt:lpwstr>http://www.animator.ru/</vt:lpwstr>
      </vt:variant>
      <vt:variant>
        <vt:lpwstr/>
      </vt:variant>
      <vt:variant>
        <vt:i4>4653141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http://www.iprbookshop.ru/67478.html</vt:lpwstr>
      </vt:variant>
      <vt:variant>
        <vt:lpwstr/>
      </vt:variant>
      <vt:variant>
        <vt:i4>5111899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http://www.iprbookshop.ru/68517.html</vt:lpwstr>
      </vt:variant>
      <vt:variant>
        <vt:lpwstr/>
      </vt:variant>
      <vt:variant>
        <vt:i4>4587601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http://www.iprbookshop.ru/71900.html</vt:lpwstr>
      </vt:variant>
      <vt:variant>
        <vt:lpwstr/>
      </vt:variant>
      <vt:variant>
        <vt:i4>4522067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http://www.iprbookshop.ru/30629.html</vt:lpwstr>
      </vt:variant>
      <vt:variant>
        <vt:lpwstr/>
      </vt:variant>
      <vt:variant>
        <vt:i4>6094930</vt:i4>
      </vt:variant>
      <vt:variant>
        <vt:i4>33</vt:i4>
      </vt:variant>
      <vt:variant>
        <vt:i4>0</vt:i4>
      </vt:variant>
      <vt:variant>
        <vt:i4>5</vt:i4>
      </vt:variant>
      <vt:variant>
        <vt:lpwstr>https://yadi.sk/d/2gcQbLlHgbW0aw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d1m0n</cp:lastModifiedBy>
  <cp:revision>4</cp:revision>
  <cp:lastPrinted>2020-02-08T11:44:00Z</cp:lastPrinted>
  <dcterms:created xsi:type="dcterms:W3CDTF">2021-09-22T12:55:00Z</dcterms:created>
  <dcterms:modified xsi:type="dcterms:W3CDTF">2023-09-24T12:11:00Z</dcterms:modified>
</cp:coreProperties>
</file>