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8E7" w:rsidRPr="006C7DF0" w:rsidRDefault="00CF48E7" w:rsidP="00CF48E7">
      <w:pPr>
        <w:rPr>
          <w:sz w:val="16"/>
          <w:szCs w:val="16"/>
        </w:rPr>
      </w:pPr>
    </w:p>
    <w:p w:rsidR="003E3F40" w:rsidRDefault="003E3F40" w:rsidP="003E3F40">
      <w:pPr>
        <w:suppressAutoHyphens w:val="0"/>
        <w:spacing w:line="312" w:lineRule="auto"/>
        <w:ind w:left="426" w:right="721" w:firstLine="0"/>
        <w:contextualSpacing w:val="0"/>
        <w:jc w:val="right"/>
        <w:rPr>
          <w:lang w:eastAsia="ru-RU"/>
        </w:rPr>
      </w:pPr>
      <w:r>
        <w:rPr>
          <w:lang w:eastAsia="ru-RU"/>
        </w:rPr>
        <w:t>ПРИЛОЖЕНИЕ</w:t>
      </w:r>
    </w:p>
    <w:p w:rsidR="003E3F40" w:rsidRDefault="003E3F40" w:rsidP="00C90432">
      <w:pPr>
        <w:suppressAutoHyphens w:val="0"/>
        <w:spacing w:line="312" w:lineRule="auto"/>
        <w:ind w:left="426" w:right="84" w:firstLine="0"/>
        <w:contextualSpacing w:val="0"/>
        <w:jc w:val="center"/>
        <w:rPr>
          <w:lang w:eastAsia="ru-RU"/>
        </w:rPr>
      </w:pPr>
    </w:p>
    <w:p w:rsidR="00F779EF" w:rsidRDefault="00F779EF" w:rsidP="00C90432">
      <w:pPr>
        <w:suppressAutoHyphens w:val="0"/>
        <w:spacing w:line="312" w:lineRule="auto"/>
        <w:ind w:left="426" w:right="84" w:firstLine="0"/>
        <w:contextualSpacing w:val="0"/>
        <w:jc w:val="center"/>
        <w:rPr>
          <w:lang w:eastAsia="ru-RU"/>
        </w:rPr>
      </w:pPr>
      <w:r w:rsidRPr="00F779EF">
        <w:rPr>
          <w:lang w:eastAsia="ru-RU"/>
        </w:rPr>
        <w:t xml:space="preserve">МИНИСТЕРСТВО НАУКИ И ВЫСШЕГО ОБРАЗОВАНИЯ </w:t>
      </w:r>
    </w:p>
    <w:p w:rsidR="0041349E" w:rsidRPr="0041349E" w:rsidRDefault="00F779EF" w:rsidP="00C90432">
      <w:pPr>
        <w:suppressAutoHyphens w:val="0"/>
        <w:spacing w:line="312" w:lineRule="auto"/>
        <w:ind w:left="426" w:right="84" w:firstLine="0"/>
        <w:contextualSpacing w:val="0"/>
        <w:jc w:val="center"/>
        <w:rPr>
          <w:lang w:eastAsia="ru-RU"/>
        </w:rPr>
      </w:pPr>
      <w:r w:rsidRPr="00F779EF">
        <w:rPr>
          <w:lang w:eastAsia="ru-RU"/>
        </w:rPr>
        <w:t xml:space="preserve">РОССИЙСКОЙ ФЕДЕРАЦИИ </w:t>
      </w:r>
    </w:p>
    <w:p w:rsidR="0041349E" w:rsidRPr="0041349E" w:rsidRDefault="0041349E" w:rsidP="00C90432">
      <w:pPr>
        <w:suppressAutoHyphens w:val="0"/>
        <w:spacing w:line="312" w:lineRule="auto"/>
        <w:ind w:left="426" w:right="84" w:firstLine="0"/>
        <w:contextualSpacing w:val="0"/>
        <w:jc w:val="center"/>
        <w:rPr>
          <w:b/>
          <w:lang w:eastAsia="ru-RU"/>
        </w:rPr>
      </w:pPr>
    </w:p>
    <w:p w:rsidR="00F779EF" w:rsidRPr="00F779EF" w:rsidRDefault="00F779EF" w:rsidP="00F779EF">
      <w:pPr>
        <w:suppressAutoHyphens w:val="0"/>
        <w:spacing w:line="312" w:lineRule="auto"/>
        <w:ind w:left="426" w:right="84" w:firstLine="0"/>
        <w:contextualSpacing w:val="0"/>
        <w:jc w:val="center"/>
        <w:rPr>
          <w:szCs w:val="20"/>
          <w:lang w:eastAsia="ru-RU"/>
        </w:rPr>
      </w:pPr>
      <w:r w:rsidRPr="00F779EF">
        <w:rPr>
          <w:szCs w:val="20"/>
          <w:lang w:eastAsia="ru-RU"/>
        </w:rPr>
        <w:t>ФЕДЕРАЛЬНОЕ ГОСУДАРСТВЕННОЕ БЮДЖЕТНОЕ ОБРАЗОВАТЕЛЬНОЕ УЧРЕЖДЕНИЕ ВЫСШЕГО ОБРАЗОВАНИЯ</w:t>
      </w:r>
    </w:p>
    <w:p w:rsidR="0041349E" w:rsidRDefault="00F779EF" w:rsidP="00F779EF">
      <w:pPr>
        <w:suppressAutoHyphens w:val="0"/>
        <w:spacing w:line="312" w:lineRule="auto"/>
        <w:ind w:left="426" w:right="84" w:firstLine="0"/>
        <w:contextualSpacing w:val="0"/>
        <w:jc w:val="center"/>
        <w:rPr>
          <w:sz w:val="20"/>
          <w:szCs w:val="28"/>
          <w:lang w:eastAsia="ru-RU"/>
        </w:rPr>
      </w:pPr>
      <w:r w:rsidRPr="00F779EF">
        <w:rPr>
          <w:szCs w:val="20"/>
          <w:lang w:eastAsia="ru-RU"/>
        </w:rPr>
        <w:t>"РЯЗАНСКИЙ ГОСУДАРСТВЕННЫЙ РАДИОТЕХНИЧЕСКИЙ УНИВЕРСИТЕТ ИМЕНИ В.Ф. УТКИНА"</w:t>
      </w:r>
    </w:p>
    <w:p w:rsidR="003E3F40" w:rsidRDefault="003E3F40" w:rsidP="00C90432">
      <w:pPr>
        <w:suppressAutoHyphens w:val="0"/>
        <w:spacing w:line="312" w:lineRule="auto"/>
        <w:ind w:left="426" w:right="84" w:firstLine="0"/>
        <w:contextualSpacing w:val="0"/>
        <w:jc w:val="center"/>
        <w:rPr>
          <w:sz w:val="20"/>
          <w:szCs w:val="28"/>
          <w:lang w:eastAsia="ru-RU"/>
        </w:rPr>
      </w:pPr>
    </w:p>
    <w:p w:rsidR="003E3F40" w:rsidRPr="0041349E" w:rsidRDefault="003E3F40" w:rsidP="00C90432">
      <w:pPr>
        <w:suppressAutoHyphens w:val="0"/>
        <w:spacing w:line="312" w:lineRule="auto"/>
        <w:ind w:left="426" w:right="84" w:firstLine="0"/>
        <w:contextualSpacing w:val="0"/>
        <w:jc w:val="center"/>
        <w:rPr>
          <w:sz w:val="20"/>
          <w:szCs w:val="28"/>
          <w:lang w:eastAsia="ru-RU"/>
        </w:rPr>
      </w:pPr>
    </w:p>
    <w:p w:rsidR="0041349E" w:rsidRPr="003E3F40" w:rsidRDefault="0041349E" w:rsidP="00C90432">
      <w:pPr>
        <w:suppressAutoHyphens w:val="0"/>
        <w:spacing w:line="312" w:lineRule="auto"/>
        <w:ind w:left="426" w:right="84" w:firstLine="0"/>
        <w:contextualSpacing w:val="0"/>
        <w:jc w:val="center"/>
        <w:rPr>
          <w:b/>
          <w:szCs w:val="20"/>
          <w:lang w:eastAsia="ru-RU"/>
        </w:rPr>
      </w:pPr>
      <w:r w:rsidRPr="003E3F40">
        <w:rPr>
          <w:b/>
          <w:szCs w:val="20"/>
          <w:lang w:eastAsia="ru-RU"/>
        </w:rPr>
        <w:t xml:space="preserve">КАФЕДРА </w:t>
      </w:r>
      <w:r w:rsidR="007F3EF8">
        <w:rPr>
          <w:b/>
          <w:szCs w:val="20"/>
          <w:lang w:eastAsia="ru-RU"/>
        </w:rPr>
        <w:t>«ЭЛЕКТРОННЫЕ ПРИБОРЫ»</w:t>
      </w: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Default="0041349E"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Pr="0041349E" w:rsidRDefault="003E3F40" w:rsidP="0041349E">
      <w:pPr>
        <w:suppressAutoHyphens w:val="0"/>
        <w:spacing w:line="312" w:lineRule="auto"/>
        <w:ind w:left="-540" w:right="84" w:firstLine="0"/>
        <w:contextualSpacing w:val="0"/>
        <w:jc w:val="left"/>
        <w:rPr>
          <w:sz w:val="20"/>
          <w:szCs w:val="28"/>
          <w:lang w:eastAsia="ru-RU"/>
        </w:rPr>
      </w:pPr>
    </w:p>
    <w:p w:rsidR="003E3F40" w:rsidRPr="00D57F81" w:rsidRDefault="003E3F40" w:rsidP="003E3F40">
      <w:pPr>
        <w:keepNext/>
        <w:ind w:firstLine="0"/>
        <w:jc w:val="center"/>
        <w:outlineLvl w:val="2"/>
        <w:rPr>
          <w:b/>
          <w:bCs/>
          <w:sz w:val="28"/>
          <w:szCs w:val="28"/>
        </w:rPr>
      </w:pPr>
      <w:r w:rsidRPr="00D57F81">
        <w:rPr>
          <w:b/>
          <w:bCs/>
          <w:sz w:val="28"/>
          <w:szCs w:val="28"/>
        </w:rPr>
        <w:t>ОЦЕНОЧНЫЕ МАТЕРИАЛЫ</w:t>
      </w:r>
    </w:p>
    <w:p w:rsidR="0041349E" w:rsidRPr="0041349E" w:rsidRDefault="0041349E" w:rsidP="0041349E">
      <w:pPr>
        <w:keepNext/>
        <w:suppressAutoHyphens w:val="0"/>
        <w:spacing w:line="312" w:lineRule="auto"/>
        <w:ind w:right="84" w:firstLine="0"/>
        <w:contextualSpacing w:val="0"/>
        <w:jc w:val="center"/>
        <w:outlineLvl w:val="1"/>
        <w:rPr>
          <w:b/>
          <w:sz w:val="28"/>
          <w:szCs w:val="28"/>
          <w:lang w:eastAsia="ru-RU"/>
        </w:rPr>
      </w:pPr>
    </w:p>
    <w:p w:rsidR="0041349E" w:rsidRPr="0041349E" w:rsidRDefault="0041349E" w:rsidP="0041349E">
      <w:pPr>
        <w:suppressAutoHyphens w:val="0"/>
        <w:spacing w:line="312" w:lineRule="auto"/>
        <w:ind w:right="84" w:firstLine="0"/>
        <w:contextualSpacing w:val="0"/>
        <w:jc w:val="center"/>
        <w:rPr>
          <w:sz w:val="28"/>
          <w:szCs w:val="28"/>
          <w:lang w:eastAsia="ru-RU"/>
        </w:rPr>
      </w:pPr>
      <w:r w:rsidRPr="0041349E">
        <w:rPr>
          <w:sz w:val="28"/>
          <w:szCs w:val="28"/>
          <w:lang w:eastAsia="ru-RU"/>
        </w:rPr>
        <w:t>дисциплины</w:t>
      </w:r>
    </w:p>
    <w:p w:rsidR="0041349E" w:rsidRPr="0041349E" w:rsidRDefault="003E3F40" w:rsidP="0041349E">
      <w:pPr>
        <w:suppressAutoHyphens w:val="0"/>
        <w:spacing w:line="360" w:lineRule="auto"/>
        <w:ind w:right="84" w:firstLine="0"/>
        <w:contextualSpacing w:val="0"/>
        <w:jc w:val="center"/>
        <w:rPr>
          <w:b/>
          <w:sz w:val="28"/>
          <w:szCs w:val="28"/>
          <w:lang w:eastAsia="ru-RU"/>
        </w:rPr>
      </w:pPr>
      <w:r w:rsidRPr="00893746">
        <w:rPr>
          <w:b/>
          <w:sz w:val="28"/>
          <w:szCs w:val="28"/>
        </w:rPr>
        <w:t xml:space="preserve"> </w:t>
      </w:r>
      <w:r>
        <w:rPr>
          <w:b/>
          <w:sz w:val="28"/>
          <w:szCs w:val="28"/>
        </w:rPr>
        <w:t>«</w:t>
      </w:r>
      <w:r w:rsidR="00531648">
        <w:rPr>
          <w:b/>
          <w:sz w:val="28"/>
          <w:szCs w:val="28"/>
          <w:lang w:eastAsia="ru-RU"/>
        </w:rPr>
        <w:t>ЛАЗЕРНЫЕ И ВОЛОКОННО-ОПТИЧЕСКИЕ УСТРОЙСТВА</w:t>
      </w:r>
      <w:r>
        <w:rPr>
          <w:b/>
          <w:sz w:val="28"/>
          <w:szCs w:val="28"/>
          <w:lang w:eastAsia="ru-RU"/>
        </w:rPr>
        <w:t>»</w:t>
      </w:r>
    </w:p>
    <w:p w:rsidR="0041349E" w:rsidRPr="0041349E" w:rsidRDefault="0041349E" w:rsidP="0041349E">
      <w:pPr>
        <w:suppressAutoHyphens w:val="0"/>
        <w:spacing w:line="360" w:lineRule="auto"/>
        <w:ind w:right="84" w:firstLine="0"/>
        <w:contextualSpacing w:val="0"/>
        <w:jc w:val="center"/>
        <w:rPr>
          <w:sz w:val="28"/>
          <w:szCs w:val="20"/>
          <w:lang w:eastAsia="ru-RU"/>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DF51C9" w:rsidRDefault="00DF51C9" w:rsidP="003E3F40">
      <w:pPr>
        <w:pStyle w:val="afd"/>
        <w:spacing w:line="240" w:lineRule="auto"/>
        <w:ind w:firstLine="708"/>
        <w:jc w:val="both"/>
        <w:rPr>
          <w:rStyle w:val="afc"/>
          <w:b w:val="0"/>
          <w:bCs w:val="0"/>
          <w:i w:val="0"/>
          <w:color w:val="000000"/>
          <w:sz w:val="24"/>
          <w:szCs w:val="24"/>
          <w:lang w:val="en-US"/>
        </w:rPr>
      </w:pPr>
    </w:p>
    <w:p w:rsidR="000E39B6" w:rsidRDefault="005142D7" w:rsidP="003E3F40">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lastRenderedPageBreak/>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w:t>
      </w:r>
      <w:r w:rsidR="000E39B6">
        <w:rPr>
          <w:rStyle w:val="afc"/>
          <w:b w:val="0"/>
          <w:bCs w:val="0"/>
          <w:i w:val="0"/>
          <w:color w:val="000000"/>
          <w:sz w:val="24"/>
          <w:szCs w:val="24"/>
        </w:rPr>
        <w:t>вной образовательной программы.</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Цель – оценить соответствие знаний, умений и уровня приобретенных компетенций, обучающихс</w:t>
      </w:r>
      <w:r w:rsidR="00F73CCC">
        <w:rPr>
          <w:rStyle w:val="afc"/>
          <w:b w:val="0"/>
          <w:bCs w:val="0"/>
          <w:i w:val="0"/>
          <w:color w:val="000000"/>
          <w:sz w:val="24"/>
          <w:szCs w:val="24"/>
        </w:rPr>
        <w:t xml:space="preserve">я целям и требованиям основной </w:t>
      </w:r>
      <w:r w:rsidRPr="00893746">
        <w:rPr>
          <w:rStyle w:val="afc"/>
          <w:b w:val="0"/>
          <w:bCs w:val="0"/>
          <w:i w:val="0"/>
          <w:color w:val="000000"/>
          <w:sz w:val="24"/>
          <w:szCs w:val="24"/>
        </w:rPr>
        <w:t>образовательной программы в ходе проведения текущего контроля и промежуточной а</w:t>
      </w:r>
      <w:r w:rsidR="000E39B6">
        <w:rPr>
          <w:rStyle w:val="afc"/>
          <w:b w:val="0"/>
          <w:bCs w:val="0"/>
          <w:i w:val="0"/>
          <w:color w:val="000000"/>
          <w:sz w:val="24"/>
          <w:szCs w:val="24"/>
        </w:rPr>
        <w:t>ттестации.</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Основная задача – обеспечить оценку уровня сформированности компетенций, приобретаемых обучающимся в соо</w:t>
      </w:r>
      <w:r w:rsidR="000E39B6">
        <w:rPr>
          <w:rStyle w:val="afc"/>
          <w:b w:val="0"/>
          <w:bCs w:val="0"/>
          <w:i w:val="0"/>
          <w:color w:val="000000"/>
          <w:sz w:val="24"/>
          <w:szCs w:val="24"/>
        </w:rPr>
        <w:t>тветствии с этими требованиями.</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Контроль знаний обучающихся проводится в форме текущего контроля и</w:t>
      </w:r>
      <w:r w:rsidR="00F73CCC">
        <w:rPr>
          <w:rStyle w:val="afc"/>
          <w:b w:val="0"/>
          <w:bCs w:val="0"/>
          <w:i w:val="0"/>
          <w:color w:val="000000"/>
          <w:sz w:val="24"/>
          <w:szCs w:val="24"/>
          <w:lang w:val="ru-RU"/>
        </w:rPr>
        <w:t xml:space="preserve"> </w:t>
      </w:r>
      <w:r w:rsidR="000E39B6">
        <w:rPr>
          <w:rStyle w:val="afc"/>
          <w:b w:val="0"/>
          <w:bCs w:val="0"/>
          <w:i w:val="0"/>
          <w:color w:val="000000"/>
          <w:sz w:val="24"/>
          <w:szCs w:val="24"/>
        </w:rPr>
        <w:t>промежуточной аттестации.</w:t>
      </w:r>
    </w:p>
    <w:p w:rsidR="005142D7" w:rsidRPr="0089374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5142D7" w:rsidRPr="00893746" w:rsidRDefault="005142D7" w:rsidP="005142D7">
      <w:pPr>
        <w:widowControl w:val="0"/>
        <w:ind w:right="84" w:firstLine="708"/>
        <w:jc w:val="center"/>
        <w:rPr>
          <w:rFonts w:eastAsia="Calibri"/>
          <w:b/>
          <w:color w:val="000000"/>
          <w:shd w:val="clear" w:color="auto" w:fill="FFFFFF"/>
          <w:lang w:eastAsia="en-US"/>
        </w:rPr>
      </w:pPr>
    </w:p>
    <w:p w:rsidR="005142D7" w:rsidRPr="00893746" w:rsidRDefault="005142D7" w:rsidP="005142D7">
      <w:pPr>
        <w:widowControl w:val="0"/>
        <w:ind w:right="84" w:firstLine="708"/>
        <w:jc w:val="center"/>
        <w:rPr>
          <w:rFonts w:eastAsia="Calibri"/>
          <w:b/>
          <w:bCs/>
          <w:color w:val="000000"/>
          <w:shd w:val="clear" w:color="auto" w:fill="FFFFFF"/>
          <w:lang w:eastAsia="en-US"/>
        </w:rPr>
      </w:pPr>
      <w:r w:rsidRPr="00893746">
        <w:rPr>
          <w:rFonts w:eastAsia="Calibri"/>
          <w:b/>
          <w:color w:val="000000"/>
          <w:shd w:val="clear" w:color="auto" w:fill="FFFFFF"/>
          <w:lang w:eastAsia="en-US"/>
        </w:rPr>
        <w:t xml:space="preserve">1. Паспорт фонда оценочных средств по дисциплине </w:t>
      </w:r>
    </w:p>
    <w:p w:rsidR="005142D7" w:rsidRPr="00893746" w:rsidRDefault="005142D7" w:rsidP="005142D7">
      <w:pPr>
        <w:widowControl w:val="0"/>
        <w:ind w:right="84"/>
        <w:rPr>
          <w:rFonts w:eastAsia="Calibri"/>
          <w:lang w:eastAsia="en-US"/>
        </w:rPr>
      </w:pPr>
    </w:p>
    <w:tbl>
      <w:tblPr>
        <w:tblW w:w="10171" w:type="dxa"/>
        <w:tblInd w:w="2" w:type="dxa"/>
        <w:tblLayout w:type="fixed"/>
        <w:tblLook w:val="0000"/>
      </w:tblPr>
      <w:tblGrid>
        <w:gridCol w:w="450"/>
        <w:gridCol w:w="649"/>
        <w:gridCol w:w="2976"/>
        <w:gridCol w:w="1276"/>
        <w:gridCol w:w="2693"/>
        <w:gridCol w:w="2127"/>
      </w:tblGrid>
      <w:tr w:rsidR="000E39B6" w:rsidRPr="000E39B6">
        <w:trPr>
          <w:cantSplit/>
          <w:trHeight w:val="233"/>
        </w:trPr>
        <w:tc>
          <w:tcPr>
            <w:tcW w:w="450" w:type="dxa"/>
            <w:vMerge w:val="restart"/>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3E3F40">
            <w:pPr>
              <w:widowControl w:val="0"/>
              <w:snapToGrid w:val="0"/>
              <w:ind w:firstLine="0"/>
              <w:contextualSpacing w:val="0"/>
              <w:jc w:val="center"/>
              <w:rPr>
                <w:b/>
                <w:bCs/>
                <w:kern w:val="1"/>
                <w:sz w:val="20"/>
                <w:szCs w:val="20"/>
              </w:rPr>
            </w:pPr>
            <w:r w:rsidRPr="000E39B6">
              <w:rPr>
                <w:b/>
                <w:bCs/>
                <w:kern w:val="1"/>
                <w:sz w:val="20"/>
                <w:szCs w:val="20"/>
              </w:rPr>
              <w:t>№ п/п</w:t>
            </w:r>
          </w:p>
        </w:tc>
        <w:tc>
          <w:tcPr>
            <w:tcW w:w="649" w:type="dxa"/>
            <w:vMerge w:val="restart"/>
            <w:tcBorders>
              <w:top w:val="single" w:sz="4" w:space="0" w:color="000000"/>
              <w:left w:val="single" w:sz="4" w:space="0" w:color="auto"/>
              <w:bottom w:val="single" w:sz="4" w:space="0" w:color="000000"/>
              <w:right w:val="nil"/>
            </w:tcBorders>
            <w:vAlign w:val="center"/>
          </w:tcPr>
          <w:p w:rsidR="000E39B6" w:rsidRPr="000E39B6" w:rsidRDefault="000E39B6" w:rsidP="003E3F40">
            <w:pPr>
              <w:widowControl w:val="0"/>
              <w:snapToGrid w:val="0"/>
              <w:ind w:firstLine="0"/>
              <w:contextualSpacing w:val="0"/>
              <w:jc w:val="center"/>
              <w:rPr>
                <w:b/>
                <w:bCs/>
                <w:kern w:val="1"/>
                <w:sz w:val="18"/>
                <w:szCs w:val="18"/>
              </w:rPr>
            </w:pPr>
            <w:r w:rsidRPr="000E39B6">
              <w:rPr>
                <w:b/>
                <w:bCs/>
                <w:kern w:val="1"/>
                <w:sz w:val="20"/>
                <w:szCs w:val="20"/>
              </w:rPr>
              <w:t>№</w:t>
            </w:r>
          </w:p>
          <w:p w:rsidR="000E39B6" w:rsidRPr="000E39B6" w:rsidRDefault="000E39B6" w:rsidP="003E3F40">
            <w:pPr>
              <w:widowControl w:val="0"/>
              <w:snapToGrid w:val="0"/>
              <w:ind w:firstLine="0"/>
              <w:contextualSpacing w:val="0"/>
              <w:jc w:val="center"/>
              <w:rPr>
                <w:b/>
                <w:bCs/>
                <w:kern w:val="1"/>
                <w:sz w:val="18"/>
                <w:szCs w:val="18"/>
              </w:rPr>
            </w:pPr>
            <w:r w:rsidRPr="000E39B6">
              <w:rPr>
                <w:b/>
                <w:bCs/>
                <w:kern w:val="1"/>
                <w:sz w:val="18"/>
                <w:szCs w:val="18"/>
              </w:rPr>
              <w:t>раздела</w:t>
            </w:r>
          </w:p>
        </w:tc>
        <w:tc>
          <w:tcPr>
            <w:tcW w:w="2976" w:type="dxa"/>
            <w:vMerge w:val="restart"/>
            <w:tcBorders>
              <w:top w:val="single" w:sz="4" w:space="0" w:color="000000"/>
              <w:left w:val="single" w:sz="4" w:space="0" w:color="000000"/>
              <w:bottom w:val="single" w:sz="4" w:space="0" w:color="000000"/>
              <w:right w:val="nil"/>
            </w:tcBorders>
            <w:vAlign w:val="center"/>
          </w:tcPr>
          <w:p w:rsidR="000E39B6" w:rsidRPr="000E39B6" w:rsidRDefault="000E39B6" w:rsidP="003E3F40">
            <w:pPr>
              <w:widowControl w:val="0"/>
              <w:suppressAutoHyphens w:val="0"/>
              <w:ind w:firstLine="0"/>
              <w:contextualSpacing w:val="0"/>
              <w:jc w:val="center"/>
              <w:rPr>
                <w:sz w:val="20"/>
                <w:szCs w:val="20"/>
                <w:lang w:eastAsia="ru-RU"/>
              </w:rPr>
            </w:pPr>
            <w:r w:rsidRPr="000E39B6">
              <w:rPr>
                <w:b/>
                <w:bCs/>
                <w:color w:val="000000"/>
                <w:sz w:val="20"/>
                <w:szCs w:val="20"/>
                <w:lang w:eastAsia="ru-RU"/>
              </w:rPr>
              <w:t>Контролируемые разделы (темы) дисциплины</w:t>
            </w:r>
          </w:p>
          <w:p w:rsidR="000E39B6" w:rsidRPr="000E39B6" w:rsidRDefault="000E39B6" w:rsidP="003E3F40">
            <w:pPr>
              <w:keepNext/>
              <w:numPr>
                <w:ilvl w:val="1"/>
                <w:numId w:val="0"/>
              </w:numPr>
              <w:tabs>
                <w:tab w:val="num" w:pos="576"/>
                <w:tab w:val="center" w:pos="1805"/>
                <w:tab w:val="left" w:pos="2655"/>
              </w:tabs>
              <w:snapToGrid w:val="0"/>
              <w:contextualSpacing w:val="0"/>
              <w:jc w:val="center"/>
              <w:outlineLvl w:val="1"/>
              <w:rPr>
                <w:rFonts w:ascii="Cambria" w:hAnsi="Cambria"/>
                <w:b/>
                <w:bCs/>
                <w:kern w:val="1"/>
                <w:sz w:val="20"/>
                <w:szCs w:val="20"/>
              </w:rPr>
            </w:pPr>
            <w:r w:rsidRPr="000E39B6">
              <w:rPr>
                <w:b/>
                <w:bCs/>
                <w:color w:val="000000"/>
                <w:kern w:val="1"/>
                <w:sz w:val="20"/>
                <w:szCs w:val="20"/>
              </w:rPr>
              <w:t>(результаты по разделам)</w:t>
            </w:r>
          </w:p>
        </w:tc>
        <w:tc>
          <w:tcPr>
            <w:tcW w:w="1276" w:type="dxa"/>
            <w:vMerge w:val="restart"/>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Код контроли-</w:t>
            </w:r>
          </w:p>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руемой компетен-ции  (или её части)</w:t>
            </w:r>
          </w:p>
        </w:tc>
        <w:tc>
          <w:tcPr>
            <w:tcW w:w="2693" w:type="dxa"/>
            <w:vMerge w:val="restart"/>
            <w:tcBorders>
              <w:top w:val="single" w:sz="4" w:space="0" w:color="000000"/>
              <w:left w:val="single" w:sz="4" w:space="0" w:color="auto"/>
              <w:bottom w:val="single" w:sz="4" w:space="0" w:color="000000"/>
              <w:right w:val="nil"/>
            </w:tcBorders>
            <w:vAlign w:val="center"/>
          </w:tcPr>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Этап формирования</w:t>
            </w:r>
          </w:p>
          <w:p w:rsidR="00C64D11"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контролируемой компетенции</w:t>
            </w:r>
          </w:p>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0E39B6" w:rsidRPr="000E39B6" w:rsidRDefault="000E39B6" w:rsidP="003E3F40">
            <w:pPr>
              <w:widowControl w:val="0"/>
              <w:suppressAutoHyphens w:val="0"/>
              <w:ind w:firstLine="0"/>
              <w:contextualSpacing w:val="0"/>
              <w:jc w:val="center"/>
              <w:rPr>
                <w:sz w:val="20"/>
                <w:szCs w:val="20"/>
                <w:lang w:eastAsia="ru-RU"/>
              </w:rPr>
            </w:pPr>
            <w:r w:rsidRPr="000E39B6">
              <w:rPr>
                <w:b/>
                <w:bCs/>
                <w:color w:val="000000"/>
                <w:sz w:val="20"/>
                <w:szCs w:val="20"/>
                <w:lang w:eastAsia="ru-RU"/>
              </w:rPr>
              <w:t>Наименование</w:t>
            </w:r>
          </w:p>
          <w:p w:rsidR="000E39B6" w:rsidRPr="000E39B6" w:rsidRDefault="000E39B6" w:rsidP="003E3F40">
            <w:pPr>
              <w:widowControl w:val="0"/>
              <w:suppressAutoHyphens w:val="0"/>
              <w:ind w:firstLine="0"/>
              <w:contextualSpacing w:val="0"/>
              <w:jc w:val="center"/>
              <w:rPr>
                <w:b/>
                <w:bCs/>
                <w:color w:val="000000"/>
                <w:sz w:val="20"/>
                <w:szCs w:val="20"/>
                <w:lang w:eastAsia="ru-RU"/>
              </w:rPr>
            </w:pPr>
            <w:r w:rsidRPr="000E39B6">
              <w:rPr>
                <w:b/>
                <w:bCs/>
                <w:color w:val="000000"/>
                <w:sz w:val="20"/>
                <w:szCs w:val="20"/>
                <w:lang w:eastAsia="ru-RU"/>
              </w:rPr>
              <w:t>оценочного</w:t>
            </w:r>
          </w:p>
          <w:p w:rsidR="000E39B6" w:rsidRPr="000E39B6" w:rsidRDefault="000E39B6" w:rsidP="003E3F40">
            <w:pPr>
              <w:widowControl w:val="0"/>
              <w:snapToGrid w:val="0"/>
              <w:ind w:firstLine="0"/>
              <w:contextualSpacing w:val="0"/>
              <w:jc w:val="center"/>
              <w:rPr>
                <w:b/>
                <w:bCs/>
                <w:kern w:val="1"/>
                <w:sz w:val="20"/>
                <w:szCs w:val="20"/>
              </w:rPr>
            </w:pPr>
            <w:r w:rsidRPr="000E39B6">
              <w:rPr>
                <w:b/>
                <w:bCs/>
                <w:color w:val="000000"/>
                <w:kern w:val="1"/>
                <w:sz w:val="20"/>
                <w:szCs w:val="20"/>
              </w:rPr>
              <w:t>средства</w:t>
            </w:r>
          </w:p>
        </w:tc>
      </w:tr>
      <w:tr w:rsidR="000E39B6" w:rsidRPr="000E39B6">
        <w:trPr>
          <w:cantSplit/>
          <w:trHeight w:val="233"/>
        </w:trPr>
        <w:tc>
          <w:tcPr>
            <w:tcW w:w="450" w:type="dxa"/>
            <w:vMerge/>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649" w:type="dxa"/>
            <w:vMerge/>
            <w:tcBorders>
              <w:top w:val="single" w:sz="4" w:space="0" w:color="000000"/>
              <w:left w:val="single" w:sz="4" w:space="0" w:color="auto"/>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976" w:type="dxa"/>
            <w:vMerge/>
            <w:tcBorders>
              <w:top w:val="single" w:sz="4" w:space="0" w:color="000000"/>
              <w:left w:val="single" w:sz="4" w:space="0" w:color="000000"/>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1276" w:type="dxa"/>
            <w:vMerge/>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693" w:type="dxa"/>
            <w:vMerge/>
            <w:tcBorders>
              <w:top w:val="single" w:sz="4" w:space="0" w:color="000000"/>
              <w:left w:val="single" w:sz="4" w:space="0" w:color="auto"/>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r>
      <w:tr w:rsidR="000E39B6" w:rsidRPr="000E39B6">
        <w:tc>
          <w:tcPr>
            <w:tcW w:w="450" w:type="dxa"/>
            <w:tcBorders>
              <w:top w:val="single" w:sz="4" w:space="0" w:color="000000"/>
              <w:left w:val="single" w:sz="4" w:space="0" w:color="000000"/>
              <w:bottom w:val="single" w:sz="4" w:space="0" w:color="000000"/>
              <w:right w:val="single" w:sz="4" w:space="0" w:color="auto"/>
            </w:tcBorders>
          </w:tcPr>
          <w:p w:rsidR="000E39B6" w:rsidRPr="000E39B6" w:rsidRDefault="000E39B6" w:rsidP="000E39B6">
            <w:pPr>
              <w:widowControl w:val="0"/>
              <w:snapToGrid w:val="0"/>
              <w:ind w:firstLine="0"/>
              <w:contextualSpacing w:val="0"/>
              <w:rPr>
                <w:kern w:val="1"/>
              </w:rPr>
            </w:pPr>
            <w:r w:rsidRPr="000E39B6">
              <w:rPr>
                <w:kern w:val="1"/>
              </w:rPr>
              <w:t>1</w:t>
            </w:r>
          </w:p>
        </w:tc>
        <w:tc>
          <w:tcPr>
            <w:tcW w:w="649" w:type="dxa"/>
            <w:tcBorders>
              <w:top w:val="single" w:sz="4" w:space="0" w:color="000000"/>
              <w:left w:val="single" w:sz="4" w:space="0" w:color="auto"/>
              <w:bottom w:val="single" w:sz="4" w:space="0" w:color="000000"/>
              <w:right w:val="nil"/>
            </w:tcBorders>
          </w:tcPr>
          <w:p w:rsidR="000E39B6" w:rsidRPr="000E39B6" w:rsidRDefault="003664C0" w:rsidP="000E39B6">
            <w:pPr>
              <w:widowControl w:val="0"/>
              <w:snapToGrid w:val="0"/>
              <w:ind w:firstLine="0"/>
              <w:contextualSpacing w:val="0"/>
              <w:rPr>
                <w:kern w:val="1"/>
              </w:rPr>
            </w:pPr>
            <w:r>
              <w:rPr>
                <w:kern w:val="1"/>
              </w:rPr>
              <w:t>1</w:t>
            </w:r>
          </w:p>
        </w:tc>
        <w:tc>
          <w:tcPr>
            <w:tcW w:w="2976" w:type="dxa"/>
            <w:tcBorders>
              <w:top w:val="single" w:sz="4" w:space="0" w:color="000000"/>
              <w:left w:val="single" w:sz="4" w:space="0" w:color="000000"/>
              <w:bottom w:val="single" w:sz="4" w:space="0" w:color="000000"/>
              <w:right w:val="nil"/>
            </w:tcBorders>
          </w:tcPr>
          <w:p w:rsidR="000E39B6" w:rsidRPr="000E39B6" w:rsidRDefault="003664C0" w:rsidP="000E39B6">
            <w:pPr>
              <w:widowControl w:val="0"/>
              <w:shd w:val="clear" w:color="auto" w:fill="FFFFFF"/>
              <w:tabs>
                <w:tab w:val="left" w:pos="326"/>
              </w:tabs>
              <w:snapToGrid w:val="0"/>
              <w:ind w:firstLine="0"/>
              <w:contextualSpacing w:val="0"/>
              <w:jc w:val="left"/>
              <w:rPr>
                <w:kern w:val="1"/>
                <w:highlight w:val="yellow"/>
              </w:rPr>
            </w:pPr>
            <w:r>
              <w:t>Оптические резонаторы и методы их расчета</w:t>
            </w:r>
          </w:p>
        </w:tc>
        <w:tc>
          <w:tcPr>
            <w:tcW w:w="1276" w:type="dxa"/>
            <w:tcBorders>
              <w:top w:val="single" w:sz="4" w:space="0" w:color="000000"/>
              <w:left w:val="single" w:sz="4" w:space="0" w:color="000000"/>
              <w:bottom w:val="single" w:sz="4" w:space="0" w:color="000000"/>
              <w:right w:val="single" w:sz="4" w:space="0" w:color="auto"/>
            </w:tcBorders>
          </w:tcPr>
          <w:p w:rsidR="000E39B6" w:rsidRDefault="000E39B6" w:rsidP="000E39B6">
            <w:pPr>
              <w:widowControl w:val="0"/>
              <w:suppressAutoHyphens w:val="0"/>
              <w:ind w:firstLine="0"/>
              <w:contextualSpacing w:val="0"/>
              <w:jc w:val="center"/>
              <w:rPr>
                <w:lang w:val="en-US"/>
              </w:rPr>
            </w:pPr>
            <w:r w:rsidRPr="000E39B6">
              <w:t>ПК-</w:t>
            </w:r>
            <w:r w:rsidR="00F779EF">
              <w:t>2.</w:t>
            </w:r>
            <w:r w:rsidRPr="000E39B6">
              <w:t>1</w:t>
            </w:r>
            <w:r w:rsidR="00DF51C9">
              <w:rPr>
                <w:lang w:val="en-US"/>
              </w:rPr>
              <w:t>,</w:t>
            </w:r>
          </w:p>
          <w:p w:rsidR="00DF51C9" w:rsidRPr="00DF51C9" w:rsidRDefault="00DF51C9" w:rsidP="000E39B6">
            <w:pPr>
              <w:widowControl w:val="0"/>
              <w:suppressAutoHyphens w:val="0"/>
              <w:ind w:firstLine="0"/>
              <w:contextualSpacing w:val="0"/>
              <w:jc w:val="center"/>
            </w:pPr>
            <w:r>
              <w:t>ПК-2.2, ПК-4.1, ПК-4.2</w:t>
            </w:r>
          </w:p>
          <w:p w:rsidR="000E39B6" w:rsidRPr="000E39B6" w:rsidRDefault="000E39B6" w:rsidP="000E39B6">
            <w:pPr>
              <w:widowControl w:val="0"/>
              <w:snapToGrid w:val="0"/>
              <w:ind w:firstLine="0"/>
              <w:contextualSpacing w:val="0"/>
              <w:jc w:val="center"/>
              <w:rPr>
                <w:kern w:val="1"/>
              </w:rPr>
            </w:pPr>
          </w:p>
        </w:tc>
        <w:tc>
          <w:tcPr>
            <w:tcW w:w="2693" w:type="dxa"/>
            <w:tcBorders>
              <w:top w:val="single" w:sz="4" w:space="0" w:color="000000"/>
              <w:left w:val="single" w:sz="4" w:space="0" w:color="auto"/>
              <w:bottom w:val="single" w:sz="4" w:space="0" w:color="000000"/>
              <w:right w:val="nil"/>
            </w:tcBorders>
          </w:tcPr>
          <w:p w:rsidR="000E39B6" w:rsidRPr="000E39B6" w:rsidRDefault="000E39B6" w:rsidP="003664C0">
            <w:pPr>
              <w:widowControl w:val="0"/>
              <w:snapToGrid w:val="0"/>
              <w:ind w:firstLine="33"/>
              <w:contextualSpacing w:val="0"/>
              <w:jc w:val="left"/>
              <w:rPr>
                <w:kern w:val="1"/>
              </w:rPr>
            </w:pPr>
            <w:r w:rsidRPr="000E39B6">
              <w:rPr>
                <w:kern w:val="1"/>
              </w:rPr>
              <w:t xml:space="preserve">Лекционные и </w:t>
            </w:r>
            <w:r w:rsidR="003664C0">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E39B6" w:rsidRPr="000E39B6" w:rsidRDefault="000E39B6" w:rsidP="000E39B6">
            <w:pPr>
              <w:tabs>
                <w:tab w:val="left" w:pos="3139"/>
              </w:tabs>
              <w:suppressAutoHyphens w:val="0"/>
              <w:ind w:firstLine="0"/>
              <w:contextualSpacing w:val="0"/>
              <w:jc w:val="left"/>
              <w:rPr>
                <w:kern w:val="1"/>
                <w:sz w:val="20"/>
                <w:szCs w:val="20"/>
              </w:rPr>
            </w:pPr>
            <w:r w:rsidRPr="000E39B6">
              <w:rPr>
                <w:sz w:val="20"/>
                <w:szCs w:val="20"/>
                <w:lang w:eastAsia="ru-RU"/>
              </w:rPr>
              <w:t>Ответы на тестовые задания, отчеты по лабораторным работам с периодичностью 1 раз в две недели, экзамен</w:t>
            </w:r>
          </w:p>
        </w:tc>
      </w:tr>
      <w:tr w:rsidR="000E39B6" w:rsidRPr="000E39B6">
        <w:trPr>
          <w:trHeight w:val="2620"/>
        </w:trPr>
        <w:tc>
          <w:tcPr>
            <w:tcW w:w="450" w:type="dxa"/>
            <w:tcBorders>
              <w:top w:val="single" w:sz="4" w:space="0" w:color="000000"/>
              <w:left w:val="single" w:sz="4" w:space="0" w:color="000000"/>
              <w:bottom w:val="single" w:sz="4" w:space="0" w:color="000000"/>
              <w:right w:val="single" w:sz="4" w:space="0" w:color="auto"/>
            </w:tcBorders>
          </w:tcPr>
          <w:p w:rsidR="000E39B6" w:rsidRPr="000E39B6" w:rsidRDefault="000E39B6" w:rsidP="000E39B6">
            <w:pPr>
              <w:widowControl w:val="0"/>
              <w:snapToGrid w:val="0"/>
              <w:ind w:firstLine="0"/>
              <w:contextualSpacing w:val="0"/>
              <w:rPr>
                <w:kern w:val="1"/>
              </w:rPr>
            </w:pPr>
            <w:r w:rsidRPr="000E39B6">
              <w:rPr>
                <w:kern w:val="1"/>
              </w:rPr>
              <w:t>2</w:t>
            </w:r>
          </w:p>
        </w:tc>
        <w:tc>
          <w:tcPr>
            <w:tcW w:w="649" w:type="dxa"/>
            <w:tcBorders>
              <w:top w:val="single" w:sz="4" w:space="0" w:color="000000"/>
              <w:left w:val="single" w:sz="4" w:space="0" w:color="auto"/>
              <w:bottom w:val="single" w:sz="4" w:space="0" w:color="000000"/>
              <w:right w:val="nil"/>
            </w:tcBorders>
          </w:tcPr>
          <w:p w:rsidR="000E39B6" w:rsidRPr="000E39B6" w:rsidRDefault="003664C0" w:rsidP="000E39B6">
            <w:pPr>
              <w:widowControl w:val="0"/>
              <w:snapToGrid w:val="0"/>
              <w:ind w:firstLine="0"/>
              <w:contextualSpacing w:val="0"/>
              <w:rPr>
                <w:kern w:val="1"/>
              </w:rPr>
            </w:pPr>
            <w:r>
              <w:rPr>
                <w:spacing w:val="-4"/>
                <w:kern w:val="1"/>
              </w:rPr>
              <w:t>2</w:t>
            </w:r>
          </w:p>
        </w:tc>
        <w:tc>
          <w:tcPr>
            <w:tcW w:w="2976" w:type="dxa"/>
            <w:tcBorders>
              <w:top w:val="single" w:sz="4" w:space="0" w:color="000000"/>
              <w:left w:val="single" w:sz="4" w:space="0" w:color="000000"/>
              <w:bottom w:val="single" w:sz="4" w:space="0" w:color="000000"/>
              <w:right w:val="nil"/>
            </w:tcBorders>
          </w:tcPr>
          <w:p w:rsidR="003664C0" w:rsidRPr="00792228" w:rsidRDefault="003664C0" w:rsidP="003664C0">
            <w:pPr>
              <w:shd w:val="clear" w:color="auto" w:fill="FFFFFF"/>
              <w:tabs>
                <w:tab w:val="left" w:pos="326"/>
              </w:tabs>
              <w:snapToGrid w:val="0"/>
              <w:ind w:right="84" w:firstLine="0"/>
            </w:pPr>
            <w:r>
              <w:t>Лазерные диоды</w:t>
            </w:r>
          </w:p>
          <w:p w:rsidR="000E39B6" w:rsidRPr="000E39B6" w:rsidRDefault="000E39B6" w:rsidP="000E39B6">
            <w:pPr>
              <w:widowControl w:val="0"/>
              <w:shd w:val="clear" w:color="auto" w:fill="FFFFFF"/>
              <w:tabs>
                <w:tab w:val="left" w:pos="326"/>
              </w:tabs>
              <w:suppressAutoHyphens w:val="0"/>
              <w:snapToGrid w:val="0"/>
              <w:ind w:firstLine="0"/>
              <w:contextualSpacing w:val="0"/>
              <w:jc w:val="left"/>
              <w:rPr>
                <w:color w:val="000000"/>
                <w:spacing w:val="1"/>
                <w:kern w:val="1"/>
                <w:highlight w:val="yellow"/>
              </w:rPr>
            </w:pP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0E39B6" w:rsidRPr="000E39B6" w:rsidRDefault="000E39B6" w:rsidP="000E39B6">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0E39B6" w:rsidRPr="000E39B6" w:rsidRDefault="000E39B6" w:rsidP="000E39B6">
            <w:pPr>
              <w:widowControl w:val="0"/>
              <w:snapToGrid w:val="0"/>
              <w:ind w:firstLine="0"/>
              <w:contextualSpacing w:val="0"/>
              <w:jc w:val="left"/>
              <w:rPr>
                <w:kern w:val="1"/>
              </w:rPr>
            </w:pPr>
            <w:r w:rsidRPr="000E39B6">
              <w:rPr>
                <w:kern w:val="1"/>
              </w:rPr>
              <w:t>Лекционные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E39B6" w:rsidRPr="000E39B6" w:rsidRDefault="000E39B6" w:rsidP="000E39B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 отчеты по лабораторным работам с периодичностью 1 раз в две недели,</w:t>
            </w:r>
          </w:p>
          <w:p w:rsidR="000E39B6" w:rsidRPr="000E39B6" w:rsidRDefault="000E39B6" w:rsidP="000E39B6">
            <w:pPr>
              <w:tabs>
                <w:tab w:val="left" w:pos="3139"/>
              </w:tabs>
              <w:suppressAutoHyphens w:val="0"/>
              <w:ind w:firstLine="0"/>
              <w:contextualSpacing w:val="0"/>
              <w:rPr>
                <w:kern w:val="1"/>
                <w:sz w:val="20"/>
                <w:szCs w:val="20"/>
              </w:rPr>
            </w:pPr>
            <w:r w:rsidRPr="000E39B6">
              <w:rPr>
                <w:sz w:val="20"/>
                <w:szCs w:val="20"/>
                <w:lang w:eastAsia="ru-RU"/>
              </w:rPr>
              <w:t>экзамен</w:t>
            </w:r>
          </w:p>
        </w:tc>
      </w:tr>
      <w:tr w:rsidR="000E39B6" w:rsidRPr="000E39B6">
        <w:tc>
          <w:tcPr>
            <w:tcW w:w="450" w:type="dxa"/>
            <w:tcBorders>
              <w:top w:val="single" w:sz="4" w:space="0" w:color="000000"/>
              <w:left w:val="single" w:sz="4" w:space="0" w:color="000000"/>
              <w:bottom w:val="single" w:sz="4" w:space="0" w:color="000000"/>
              <w:right w:val="single" w:sz="4" w:space="0" w:color="auto"/>
            </w:tcBorders>
          </w:tcPr>
          <w:p w:rsidR="000E39B6" w:rsidRPr="000E39B6" w:rsidRDefault="000E39B6" w:rsidP="000E39B6">
            <w:pPr>
              <w:widowControl w:val="0"/>
              <w:suppressAutoHyphens w:val="0"/>
              <w:snapToGrid w:val="0"/>
              <w:ind w:firstLine="0"/>
              <w:contextualSpacing w:val="0"/>
              <w:rPr>
                <w:kern w:val="1"/>
              </w:rPr>
            </w:pPr>
            <w:r w:rsidRPr="000E39B6">
              <w:rPr>
                <w:kern w:val="1"/>
              </w:rPr>
              <w:t>3</w:t>
            </w:r>
          </w:p>
          <w:p w:rsidR="000E39B6" w:rsidRPr="000E39B6" w:rsidRDefault="000E39B6" w:rsidP="000E39B6">
            <w:pPr>
              <w:widowControl w:val="0"/>
              <w:ind w:firstLine="0"/>
              <w:contextualSpacing w:val="0"/>
              <w:rPr>
                <w:kern w:val="1"/>
              </w:rPr>
            </w:pPr>
          </w:p>
        </w:tc>
        <w:tc>
          <w:tcPr>
            <w:tcW w:w="649" w:type="dxa"/>
            <w:tcBorders>
              <w:top w:val="single" w:sz="4" w:space="0" w:color="000000"/>
              <w:left w:val="single" w:sz="4" w:space="0" w:color="auto"/>
              <w:bottom w:val="single" w:sz="4" w:space="0" w:color="000000"/>
              <w:right w:val="nil"/>
            </w:tcBorders>
          </w:tcPr>
          <w:p w:rsidR="000E39B6" w:rsidRPr="000E39B6" w:rsidRDefault="003664C0" w:rsidP="000E39B6">
            <w:pPr>
              <w:suppressAutoHyphens w:val="0"/>
              <w:spacing w:after="200" w:line="276" w:lineRule="auto"/>
              <w:ind w:firstLine="0"/>
              <w:contextualSpacing w:val="0"/>
              <w:jc w:val="left"/>
              <w:rPr>
                <w:kern w:val="1"/>
              </w:rPr>
            </w:pPr>
            <w:r>
              <w:rPr>
                <w:kern w:val="1"/>
              </w:rPr>
              <w:t>3</w:t>
            </w:r>
          </w:p>
          <w:p w:rsidR="000E39B6" w:rsidRPr="000E39B6" w:rsidRDefault="000E39B6" w:rsidP="000E39B6">
            <w:pPr>
              <w:widowControl w:val="0"/>
              <w:ind w:firstLine="0"/>
              <w:contextualSpacing w:val="0"/>
              <w:rPr>
                <w:kern w:val="1"/>
              </w:rPr>
            </w:pPr>
          </w:p>
        </w:tc>
        <w:tc>
          <w:tcPr>
            <w:tcW w:w="2976" w:type="dxa"/>
            <w:tcBorders>
              <w:top w:val="single" w:sz="4" w:space="0" w:color="000000"/>
              <w:left w:val="single" w:sz="4" w:space="0" w:color="000000"/>
              <w:bottom w:val="single" w:sz="4" w:space="0" w:color="000000"/>
              <w:right w:val="nil"/>
            </w:tcBorders>
          </w:tcPr>
          <w:p w:rsidR="000E39B6" w:rsidRPr="000E39B6" w:rsidRDefault="00C24836" w:rsidP="000E39B6">
            <w:pPr>
              <w:widowControl w:val="0"/>
              <w:suppressAutoHyphens w:val="0"/>
              <w:snapToGrid w:val="0"/>
              <w:ind w:firstLine="0"/>
              <w:contextualSpacing w:val="0"/>
              <w:jc w:val="left"/>
              <w:rPr>
                <w:kern w:val="1"/>
                <w:highlight w:val="yellow"/>
              </w:rPr>
            </w:pPr>
            <w:r>
              <w:t>Распространение оптического излучения в волокне. Типы и характеристики оптических волокон</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0E39B6" w:rsidRPr="000E39B6" w:rsidRDefault="000E39B6" w:rsidP="00F779EF">
            <w:pPr>
              <w:widowControl w:val="0"/>
              <w:suppressAutoHyphens w:val="0"/>
              <w:ind w:firstLine="0"/>
              <w:contextualSpacing w:val="0"/>
              <w:jc w:val="center"/>
              <w:rPr>
                <w:kern w:val="1"/>
              </w:rPr>
            </w:pPr>
          </w:p>
        </w:tc>
        <w:tc>
          <w:tcPr>
            <w:tcW w:w="2693" w:type="dxa"/>
            <w:tcBorders>
              <w:top w:val="single" w:sz="4" w:space="0" w:color="000000"/>
              <w:left w:val="single" w:sz="4" w:space="0" w:color="auto"/>
              <w:bottom w:val="single" w:sz="4" w:space="0" w:color="000000"/>
              <w:right w:val="nil"/>
            </w:tcBorders>
          </w:tcPr>
          <w:p w:rsidR="000E39B6" w:rsidRPr="000E39B6" w:rsidRDefault="000E39B6" w:rsidP="000E39B6">
            <w:pPr>
              <w:widowControl w:val="0"/>
              <w:snapToGrid w:val="0"/>
              <w:ind w:firstLine="0"/>
              <w:contextualSpacing w:val="0"/>
              <w:jc w:val="left"/>
              <w:rPr>
                <w:kern w:val="1"/>
              </w:rPr>
            </w:pPr>
            <w:r w:rsidRPr="000E39B6">
              <w:rPr>
                <w:kern w:val="1"/>
              </w:rPr>
              <w:t>Лекционные</w:t>
            </w:r>
            <w:r w:rsidR="00C24836">
              <w:rPr>
                <w:kern w:val="1"/>
              </w:rPr>
              <w:t>, лабораторные</w:t>
            </w:r>
            <w:r w:rsidRPr="000E39B6">
              <w:rPr>
                <w:kern w:val="1"/>
              </w:rPr>
              <w:t xml:space="preserve">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E39B6" w:rsidRPr="000E39B6" w:rsidRDefault="000E39B6" w:rsidP="000E39B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 отчеты по лабораторным работам с периодичностью 1 раз в две недели,</w:t>
            </w:r>
          </w:p>
          <w:p w:rsidR="000E39B6" w:rsidRPr="000E39B6" w:rsidRDefault="000E39B6" w:rsidP="000E39B6">
            <w:pPr>
              <w:tabs>
                <w:tab w:val="left" w:pos="3139"/>
              </w:tabs>
              <w:suppressAutoHyphens w:val="0"/>
              <w:ind w:firstLine="0"/>
              <w:contextualSpacing w:val="0"/>
              <w:rPr>
                <w:kern w:val="1"/>
                <w:sz w:val="20"/>
                <w:szCs w:val="20"/>
              </w:rPr>
            </w:pPr>
            <w:r w:rsidRPr="000E39B6">
              <w:rPr>
                <w:sz w:val="20"/>
                <w:szCs w:val="20"/>
                <w:lang w:eastAsia="ru-RU"/>
              </w:rPr>
              <w:t>экзамен</w:t>
            </w:r>
          </w:p>
        </w:tc>
      </w:tr>
      <w:tr w:rsidR="000E39B6" w:rsidRPr="000E39B6">
        <w:tc>
          <w:tcPr>
            <w:tcW w:w="450" w:type="dxa"/>
            <w:tcBorders>
              <w:top w:val="single" w:sz="4" w:space="0" w:color="000000"/>
              <w:left w:val="single" w:sz="4" w:space="0" w:color="000000"/>
              <w:bottom w:val="single" w:sz="4" w:space="0" w:color="000000"/>
              <w:right w:val="single" w:sz="4" w:space="0" w:color="auto"/>
            </w:tcBorders>
          </w:tcPr>
          <w:p w:rsidR="000E39B6" w:rsidRPr="000E39B6" w:rsidRDefault="00C24836" w:rsidP="000E39B6">
            <w:pPr>
              <w:widowControl w:val="0"/>
              <w:snapToGrid w:val="0"/>
              <w:ind w:firstLine="0"/>
              <w:contextualSpacing w:val="0"/>
              <w:jc w:val="left"/>
              <w:rPr>
                <w:kern w:val="1"/>
              </w:rPr>
            </w:pPr>
            <w:r>
              <w:rPr>
                <w:kern w:val="1"/>
              </w:rPr>
              <w:t>4</w:t>
            </w:r>
          </w:p>
        </w:tc>
        <w:tc>
          <w:tcPr>
            <w:tcW w:w="649" w:type="dxa"/>
            <w:tcBorders>
              <w:top w:val="single" w:sz="4" w:space="0" w:color="000000"/>
              <w:left w:val="single" w:sz="4" w:space="0" w:color="auto"/>
              <w:bottom w:val="single" w:sz="4" w:space="0" w:color="000000"/>
              <w:right w:val="nil"/>
            </w:tcBorders>
          </w:tcPr>
          <w:p w:rsidR="000E39B6" w:rsidRPr="000E39B6" w:rsidRDefault="00C24836" w:rsidP="000E39B6">
            <w:pPr>
              <w:widowControl w:val="0"/>
              <w:snapToGrid w:val="0"/>
              <w:ind w:firstLine="0"/>
              <w:contextualSpacing w:val="0"/>
              <w:jc w:val="left"/>
              <w:rPr>
                <w:kern w:val="1"/>
              </w:rPr>
            </w:pPr>
            <w:r>
              <w:rPr>
                <w:kern w:val="1"/>
              </w:rPr>
              <w:t>4</w:t>
            </w:r>
          </w:p>
        </w:tc>
        <w:tc>
          <w:tcPr>
            <w:tcW w:w="2976" w:type="dxa"/>
            <w:tcBorders>
              <w:top w:val="single" w:sz="4" w:space="0" w:color="000000"/>
              <w:left w:val="single" w:sz="4" w:space="0" w:color="000000"/>
              <w:bottom w:val="single" w:sz="4" w:space="0" w:color="000000"/>
              <w:right w:val="nil"/>
            </w:tcBorders>
          </w:tcPr>
          <w:p w:rsidR="000E39B6" w:rsidRPr="000E39B6" w:rsidRDefault="00C24836" w:rsidP="000E39B6">
            <w:pPr>
              <w:widowControl w:val="0"/>
              <w:suppressAutoHyphens w:val="0"/>
              <w:ind w:firstLine="0"/>
              <w:contextualSpacing w:val="0"/>
              <w:jc w:val="left"/>
              <w:rPr>
                <w:i/>
                <w:iCs/>
                <w:color w:val="000000"/>
                <w:spacing w:val="1"/>
                <w:kern w:val="1"/>
                <w:highlight w:val="yellow"/>
              </w:rPr>
            </w:pPr>
            <w:r>
              <w:t>Компоненты волоконно-оптических устройств</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0E39B6" w:rsidRDefault="000E39B6" w:rsidP="000E39B6">
            <w:pPr>
              <w:widowControl w:val="0"/>
              <w:suppressAutoHyphens w:val="0"/>
              <w:ind w:firstLine="0"/>
              <w:contextualSpacing w:val="0"/>
              <w:jc w:val="center"/>
            </w:pPr>
          </w:p>
          <w:p w:rsidR="000E39B6" w:rsidRPr="000E39B6" w:rsidRDefault="000E39B6" w:rsidP="000E39B6">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0E39B6" w:rsidRPr="000E39B6" w:rsidRDefault="000E39B6" w:rsidP="000E39B6">
            <w:pPr>
              <w:widowControl w:val="0"/>
              <w:suppressAutoHyphens w:val="0"/>
              <w:ind w:firstLine="34"/>
              <w:contextualSpacing w:val="0"/>
              <w:jc w:val="left"/>
            </w:pPr>
            <w:r w:rsidRPr="000E39B6">
              <w:rPr>
                <w:kern w:val="1"/>
              </w:rPr>
              <w:t>Лекционные</w:t>
            </w:r>
            <w:r w:rsidR="00C24836">
              <w:rPr>
                <w:kern w:val="1"/>
              </w:rPr>
              <w:t>, лабораторные</w:t>
            </w:r>
            <w:r w:rsidRPr="000E39B6">
              <w:rPr>
                <w:kern w:val="1"/>
              </w:rPr>
              <w:t xml:space="preserve">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E39B6" w:rsidRPr="000E39B6" w:rsidRDefault="000E39B6" w:rsidP="000E39B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 отчеты по лабораторным работам с периодичностью 1 раз в две недели,</w:t>
            </w:r>
          </w:p>
          <w:p w:rsidR="000E39B6" w:rsidRPr="000E39B6" w:rsidRDefault="000E39B6" w:rsidP="000E39B6">
            <w:pPr>
              <w:tabs>
                <w:tab w:val="left" w:pos="3139"/>
              </w:tabs>
              <w:suppressAutoHyphens w:val="0"/>
              <w:ind w:firstLine="0"/>
              <w:contextualSpacing w:val="0"/>
              <w:rPr>
                <w:kern w:val="1"/>
                <w:sz w:val="20"/>
                <w:szCs w:val="20"/>
              </w:rPr>
            </w:pPr>
            <w:r w:rsidRPr="000E39B6">
              <w:rPr>
                <w:sz w:val="20"/>
                <w:szCs w:val="20"/>
                <w:lang w:eastAsia="ru-RU"/>
              </w:rPr>
              <w:lastRenderedPageBreak/>
              <w:t>экзамен</w:t>
            </w:r>
          </w:p>
        </w:tc>
      </w:tr>
      <w:tr w:rsidR="00C24836" w:rsidRPr="000E39B6">
        <w:tc>
          <w:tcPr>
            <w:tcW w:w="450" w:type="dxa"/>
            <w:tcBorders>
              <w:top w:val="single" w:sz="4" w:space="0" w:color="000000"/>
              <w:left w:val="single" w:sz="4" w:space="0" w:color="000000"/>
              <w:bottom w:val="single" w:sz="4" w:space="0" w:color="000000"/>
              <w:right w:val="single" w:sz="4" w:space="0" w:color="auto"/>
            </w:tcBorders>
          </w:tcPr>
          <w:p w:rsidR="00C24836" w:rsidRDefault="00C24836" w:rsidP="000E39B6">
            <w:pPr>
              <w:widowControl w:val="0"/>
              <w:snapToGrid w:val="0"/>
              <w:ind w:firstLine="0"/>
              <w:contextualSpacing w:val="0"/>
              <w:jc w:val="left"/>
              <w:rPr>
                <w:kern w:val="1"/>
              </w:rPr>
            </w:pPr>
            <w:r>
              <w:rPr>
                <w:kern w:val="1"/>
              </w:rPr>
              <w:lastRenderedPageBreak/>
              <w:t>5</w:t>
            </w:r>
          </w:p>
        </w:tc>
        <w:tc>
          <w:tcPr>
            <w:tcW w:w="649" w:type="dxa"/>
            <w:tcBorders>
              <w:top w:val="single" w:sz="4" w:space="0" w:color="000000"/>
              <w:left w:val="single" w:sz="4" w:space="0" w:color="auto"/>
              <w:bottom w:val="single" w:sz="4" w:space="0" w:color="000000"/>
              <w:right w:val="nil"/>
            </w:tcBorders>
          </w:tcPr>
          <w:p w:rsidR="00C24836" w:rsidRDefault="00C24836" w:rsidP="000E39B6">
            <w:pPr>
              <w:widowControl w:val="0"/>
              <w:snapToGrid w:val="0"/>
              <w:ind w:firstLine="0"/>
              <w:contextualSpacing w:val="0"/>
              <w:jc w:val="left"/>
              <w:rPr>
                <w:kern w:val="1"/>
              </w:rPr>
            </w:pPr>
            <w:r>
              <w:rPr>
                <w:kern w:val="1"/>
              </w:rPr>
              <w:t>5</w:t>
            </w:r>
          </w:p>
        </w:tc>
        <w:tc>
          <w:tcPr>
            <w:tcW w:w="2976" w:type="dxa"/>
            <w:tcBorders>
              <w:top w:val="single" w:sz="4" w:space="0" w:color="000000"/>
              <w:left w:val="single" w:sz="4" w:space="0" w:color="000000"/>
              <w:bottom w:val="single" w:sz="4" w:space="0" w:color="000000"/>
              <w:right w:val="nil"/>
            </w:tcBorders>
          </w:tcPr>
          <w:p w:rsidR="00C24836" w:rsidRDefault="00C24836" w:rsidP="000E39B6">
            <w:pPr>
              <w:widowControl w:val="0"/>
              <w:suppressAutoHyphens w:val="0"/>
              <w:ind w:firstLine="0"/>
              <w:contextualSpacing w:val="0"/>
              <w:jc w:val="left"/>
            </w:pPr>
            <w:r>
              <w:t>Волоконно-оптические датчики</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C24836" w:rsidRPr="000E39B6" w:rsidRDefault="00C24836" w:rsidP="000E39B6">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C24836" w:rsidRPr="000E39B6" w:rsidRDefault="00C24836" w:rsidP="000E39B6">
            <w:pPr>
              <w:widowControl w:val="0"/>
              <w:suppressAutoHyphens w:val="0"/>
              <w:ind w:firstLine="34"/>
              <w:contextualSpacing w:val="0"/>
              <w:jc w:val="left"/>
              <w:rPr>
                <w:kern w:val="1"/>
              </w:rPr>
            </w:pPr>
            <w:r w:rsidRPr="000E39B6">
              <w:rPr>
                <w:kern w:val="1"/>
              </w:rPr>
              <w:t xml:space="preserve">Лекционные и </w:t>
            </w:r>
            <w:r>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C24836" w:rsidRPr="000E39B6" w:rsidRDefault="00F779EF" w:rsidP="000E39B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w:t>
            </w:r>
          </w:p>
        </w:tc>
      </w:tr>
      <w:tr w:rsidR="00C24836" w:rsidRPr="000E39B6">
        <w:tc>
          <w:tcPr>
            <w:tcW w:w="450" w:type="dxa"/>
            <w:tcBorders>
              <w:top w:val="single" w:sz="4" w:space="0" w:color="000000"/>
              <w:left w:val="single" w:sz="4" w:space="0" w:color="000000"/>
              <w:bottom w:val="single" w:sz="4" w:space="0" w:color="000000"/>
              <w:right w:val="single" w:sz="4" w:space="0" w:color="auto"/>
            </w:tcBorders>
          </w:tcPr>
          <w:p w:rsidR="00C24836" w:rsidRDefault="00C24836" w:rsidP="000E39B6">
            <w:pPr>
              <w:widowControl w:val="0"/>
              <w:snapToGrid w:val="0"/>
              <w:ind w:firstLine="0"/>
              <w:contextualSpacing w:val="0"/>
              <w:jc w:val="left"/>
              <w:rPr>
                <w:kern w:val="1"/>
              </w:rPr>
            </w:pPr>
            <w:r>
              <w:rPr>
                <w:kern w:val="1"/>
              </w:rPr>
              <w:t>6</w:t>
            </w:r>
          </w:p>
        </w:tc>
        <w:tc>
          <w:tcPr>
            <w:tcW w:w="649" w:type="dxa"/>
            <w:tcBorders>
              <w:top w:val="single" w:sz="4" w:space="0" w:color="000000"/>
              <w:left w:val="single" w:sz="4" w:space="0" w:color="auto"/>
              <w:bottom w:val="single" w:sz="4" w:space="0" w:color="000000"/>
              <w:right w:val="nil"/>
            </w:tcBorders>
          </w:tcPr>
          <w:p w:rsidR="00C24836" w:rsidRDefault="00C24836" w:rsidP="000E39B6">
            <w:pPr>
              <w:widowControl w:val="0"/>
              <w:snapToGrid w:val="0"/>
              <w:ind w:firstLine="0"/>
              <w:contextualSpacing w:val="0"/>
              <w:jc w:val="left"/>
              <w:rPr>
                <w:kern w:val="1"/>
              </w:rPr>
            </w:pPr>
            <w:r>
              <w:rPr>
                <w:kern w:val="1"/>
              </w:rPr>
              <w:t>6</w:t>
            </w:r>
          </w:p>
        </w:tc>
        <w:tc>
          <w:tcPr>
            <w:tcW w:w="2976" w:type="dxa"/>
            <w:tcBorders>
              <w:top w:val="single" w:sz="4" w:space="0" w:color="000000"/>
              <w:left w:val="single" w:sz="4" w:space="0" w:color="000000"/>
              <w:bottom w:val="single" w:sz="4" w:space="0" w:color="000000"/>
              <w:right w:val="nil"/>
            </w:tcBorders>
          </w:tcPr>
          <w:p w:rsidR="00C24836" w:rsidRDefault="00C24836" w:rsidP="000E39B6">
            <w:pPr>
              <w:widowControl w:val="0"/>
              <w:suppressAutoHyphens w:val="0"/>
              <w:ind w:firstLine="0"/>
              <w:contextualSpacing w:val="0"/>
              <w:jc w:val="left"/>
            </w:pPr>
            <w:r>
              <w:t>Лазерные методы исследования окружающей среды, измерения расстояний и скоростей</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C24836" w:rsidRPr="000E39B6" w:rsidRDefault="00C24836" w:rsidP="000E39B6">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C24836" w:rsidRPr="000E39B6" w:rsidRDefault="00C24836" w:rsidP="000E39B6">
            <w:pPr>
              <w:widowControl w:val="0"/>
              <w:suppressAutoHyphens w:val="0"/>
              <w:ind w:firstLine="34"/>
              <w:contextualSpacing w:val="0"/>
              <w:jc w:val="left"/>
              <w:rPr>
                <w:kern w:val="1"/>
              </w:rPr>
            </w:pPr>
            <w:r w:rsidRPr="000E39B6">
              <w:rPr>
                <w:kern w:val="1"/>
              </w:rPr>
              <w:t>Лекционные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C24836" w:rsidRPr="000E39B6" w:rsidRDefault="00F779EF" w:rsidP="000E39B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w:t>
            </w:r>
          </w:p>
        </w:tc>
      </w:tr>
      <w:tr w:rsidR="00C24836" w:rsidRPr="000E39B6">
        <w:tc>
          <w:tcPr>
            <w:tcW w:w="450" w:type="dxa"/>
            <w:tcBorders>
              <w:top w:val="single" w:sz="4" w:space="0" w:color="000000"/>
              <w:left w:val="single" w:sz="4" w:space="0" w:color="000000"/>
              <w:bottom w:val="single" w:sz="4" w:space="0" w:color="000000"/>
              <w:right w:val="single" w:sz="4" w:space="0" w:color="auto"/>
            </w:tcBorders>
          </w:tcPr>
          <w:p w:rsidR="00C24836" w:rsidRDefault="00C24836" w:rsidP="00C24836">
            <w:pPr>
              <w:widowControl w:val="0"/>
              <w:snapToGrid w:val="0"/>
              <w:ind w:firstLine="0"/>
              <w:contextualSpacing w:val="0"/>
              <w:jc w:val="left"/>
              <w:rPr>
                <w:kern w:val="1"/>
              </w:rPr>
            </w:pPr>
            <w:r>
              <w:rPr>
                <w:kern w:val="1"/>
              </w:rPr>
              <w:t>7</w:t>
            </w:r>
          </w:p>
        </w:tc>
        <w:tc>
          <w:tcPr>
            <w:tcW w:w="649" w:type="dxa"/>
            <w:tcBorders>
              <w:top w:val="single" w:sz="4" w:space="0" w:color="000000"/>
              <w:left w:val="single" w:sz="4" w:space="0" w:color="auto"/>
              <w:bottom w:val="single" w:sz="4" w:space="0" w:color="000000"/>
              <w:right w:val="nil"/>
            </w:tcBorders>
          </w:tcPr>
          <w:p w:rsidR="00C24836" w:rsidRDefault="00C24836" w:rsidP="00C24836">
            <w:pPr>
              <w:widowControl w:val="0"/>
              <w:snapToGrid w:val="0"/>
              <w:ind w:firstLine="0"/>
              <w:contextualSpacing w:val="0"/>
              <w:jc w:val="left"/>
              <w:rPr>
                <w:kern w:val="1"/>
              </w:rPr>
            </w:pPr>
            <w:r>
              <w:rPr>
                <w:kern w:val="1"/>
              </w:rPr>
              <w:t>7</w:t>
            </w:r>
          </w:p>
        </w:tc>
        <w:tc>
          <w:tcPr>
            <w:tcW w:w="2976" w:type="dxa"/>
            <w:tcBorders>
              <w:top w:val="single" w:sz="4" w:space="0" w:color="000000"/>
              <w:left w:val="single" w:sz="4" w:space="0" w:color="000000"/>
              <w:bottom w:val="single" w:sz="4" w:space="0" w:color="000000"/>
              <w:right w:val="nil"/>
            </w:tcBorders>
          </w:tcPr>
          <w:p w:rsidR="00C24836" w:rsidRDefault="00C24836" w:rsidP="00C24836">
            <w:pPr>
              <w:spacing w:after="60"/>
              <w:ind w:firstLine="0"/>
            </w:pPr>
            <w:r>
              <w:t>Оптическая гироскопия</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C24836" w:rsidRPr="000E39B6" w:rsidRDefault="00C24836" w:rsidP="00C24836">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C24836" w:rsidRPr="000E39B6" w:rsidRDefault="00785E61" w:rsidP="00C24836">
            <w:pPr>
              <w:widowControl w:val="0"/>
              <w:suppressAutoHyphens w:val="0"/>
              <w:ind w:firstLine="34"/>
              <w:contextualSpacing w:val="0"/>
              <w:jc w:val="left"/>
              <w:rPr>
                <w:kern w:val="1"/>
              </w:rPr>
            </w:pPr>
            <w:r w:rsidRPr="000E39B6">
              <w:rPr>
                <w:kern w:val="1"/>
              </w:rPr>
              <w:t xml:space="preserve">Лекционные и </w:t>
            </w:r>
            <w:r>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C24836" w:rsidRPr="000E39B6" w:rsidRDefault="00F779EF" w:rsidP="00C2483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w:t>
            </w:r>
          </w:p>
        </w:tc>
      </w:tr>
      <w:tr w:rsidR="00785E61" w:rsidRPr="000E39B6">
        <w:tc>
          <w:tcPr>
            <w:tcW w:w="450" w:type="dxa"/>
            <w:tcBorders>
              <w:top w:val="single" w:sz="4" w:space="0" w:color="000000"/>
              <w:left w:val="single" w:sz="4" w:space="0" w:color="000000"/>
              <w:bottom w:val="single" w:sz="4" w:space="0" w:color="000000"/>
              <w:right w:val="single" w:sz="4" w:space="0" w:color="auto"/>
            </w:tcBorders>
          </w:tcPr>
          <w:p w:rsidR="00785E61" w:rsidRDefault="00785E61" w:rsidP="00C24836">
            <w:pPr>
              <w:widowControl w:val="0"/>
              <w:snapToGrid w:val="0"/>
              <w:ind w:firstLine="0"/>
              <w:contextualSpacing w:val="0"/>
              <w:jc w:val="left"/>
              <w:rPr>
                <w:kern w:val="1"/>
              </w:rPr>
            </w:pPr>
            <w:r>
              <w:rPr>
                <w:kern w:val="1"/>
              </w:rPr>
              <w:t>8</w:t>
            </w:r>
          </w:p>
        </w:tc>
        <w:tc>
          <w:tcPr>
            <w:tcW w:w="649" w:type="dxa"/>
            <w:tcBorders>
              <w:top w:val="single" w:sz="4" w:space="0" w:color="000000"/>
              <w:left w:val="single" w:sz="4" w:space="0" w:color="auto"/>
              <w:bottom w:val="single" w:sz="4" w:space="0" w:color="000000"/>
              <w:right w:val="nil"/>
            </w:tcBorders>
          </w:tcPr>
          <w:p w:rsidR="00785E61" w:rsidRDefault="00785E61" w:rsidP="00C24836">
            <w:pPr>
              <w:widowControl w:val="0"/>
              <w:snapToGrid w:val="0"/>
              <w:ind w:firstLine="0"/>
              <w:contextualSpacing w:val="0"/>
              <w:jc w:val="left"/>
              <w:rPr>
                <w:kern w:val="1"/>
              </w:rPr>
            </w:pPr>
            <w:r>
              <w:rPr>
                <w:kern w:val="1"/>
              </w:rPr>
              <w:t>8</w:t>
            </w:r>
          </w:p>
        </w:tc>
        <w:tc>
          <w:tcPr>
            <w:tcW w:w="2976" w:type="dxa"/>
            <w:tcBorders>
              <w:top w:val="single" w:sz="4" w:space="0" w:color="000000"/>
              <w:left w:val="single" w:sz="4" w:space="0" w:color="000000"/>
              <w:bottom w:val="single" w:sz="4" w:space="0" w:color="000000"/>
              <w:right w:val="nil"/>
            </w:tcBorders>
          </w:tcPr>
          <w:p w:rsidR="00785E61" w:rsidRDefault="00785E61" w:rsidP="00C24836">
            <w:pPr>
              <w:spacing w:after="60"/>
              <w:ind w:firstLine="0"/>
            </w:pPr>
            <w:r>
              <w:t>Лазерные методы записи и воспроизведения информации</w:t>
            </w:r>
          </w:p>
        </w:tc>
        <w:tc>
          <w:tcPr>
            <w:tcW w:w="1276" w:type="dxa"/>
            <w:tcBorders>
              <w:top w:val="single" w:sz="4" w:space="0" w:color="000000"/>
              <w:left w:val="single" w:sz="4" w:space="0" w:color="000000"/>
              <w:bottom w:val="single" w:sz="4" w:space="0" w:color="000000"/>
              <w:right w:val="single" w:sz="4" w:space="0" w:color="auto"/>
            </w:tcBorders>
          </w:tcPr>
          <w:p w:rsidR="00DF51C9" w:rsidRDefault="00DF51C9" w:rsidP="00DF51C9">
            <w:pPr>
              <w:widowControl w:val="0"/>
              <w:suppressAutoHyphens w:val="0"/>
              <w:ind w:firstLine="0"/>
              <w:contextualSpacing w:val="0"/>
              <w:jc w:val="center"/>
              <w:rPr>
                <w:lang w:val="en-US"/>
              </w:rPr>
            </w:pPr>
            <w:r w:rsidRPr="000E39B6">
              <w:t>ПК-</w:t>
            </w:r>
            <w:r>
              <w:t>2.</w:t>
            </w:r>
            <w:r w:rsidRPr="000E39B6">
              <w:t>1</w:t>
            </w:r>
            <w:r>
              <w:rPr>
                <w:lang w:val="en-US"/>
              </w:rPr>
              <w:t>,</w:t>
            </w:r>
          </w:p>
          <w:p w:rsidR="00DF51C9" w:rsidRPr="00DF51C9" w:rsidRDefault="00DF51C9" w:rsidP="00DF51C9">
            <w:pPr>
              <w:widowControl w:val="0"/>
              <w:suppressAutoHyphens w:val="0"/>
              <w:ind w:firstLine="0"/>
              <w:contextualSpacing w:val="0"/>
              <w:jc w:val="center"/>
            </w:pPr>
            <w:r>
              <w:t>ПК-2.2, ПК-4.1, ПК-4.2</w:t>
            </w:r>
          </w:p>
          <w:p w:rsidR="00785E61" w:rsidRDefault="00785E61" w:rsidP="00F779EF">
            <w:pPr>
              <w:widowControl w:val="0"/>
              <w:suppressAutoHyphens w:val="0"/>
              <w:ind w:firstLine="0"/>
              <w:contextualSpacing w:val="0"/>
              <w:jc w:val="center"/>
            </w:pPr>
          </w:p>
        </w:tc>
        <w:tc>
          <w:tcPr>
            <w:tcW w:w="2693" w:type="dxa"/>
            <w:tcBorders>
              <w:top w:val="single" w:sz="4" w:space="0" w:color="000000"/>
              <w:left w:val="single" w:sz="4" w:space="0" w:color="auto"/>
              <w:bottom w:val="single" w:sz="4" w:space="0" w:color="000000"/>
              <w:right w:val="nil"/>
            </w:tcBorders>
          </w:tcPr>
          <w:p w:rsidR="00785E61" w:rsidRPr="000E39B6" w:rsidRDefault="00785E61" w:rsidP="00C24836">
            <w:pPr>
              <w:widowControl w:val="0"/>
              <w:suppressAutoHyphens w:val="0"/>
              <w:ind w:firstLine="34"/>
              <w:contextualSpacing w:val="0"/>
              <w:jc w:val="left"/>
              <w:rPr>
                <w:kern w:val="1"/>
              </w:rPr>
            </w:pPr>
            <w:r w:rsidRPr="000E39B6">
              <w:rPr>
                <w:kern w:val="1"/>
              </w:rPr>
              <w:t>Лекционные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785E61" w:rsidRPr="000E39B6" w:rsidRDefault="00F779EF" w:rsidP="00C24836">
            <w:pPr>
              <w:tabs>
                <w:tab w:val="left" w:pos="3139"/>
              </w:tabs>
              <w:suppressAutoHyphens w:val="0"/>
              <w:ind w:firstLine="0"/>
              <w:contextualSpacing w:val="0"/>
              <w:jc w:val="left"/>
              <w:rPr>
                <w:sz w:val="20"/>
                <w:szCs w:val="20"/>
                <w:lang w:eastAsia="ru-RU"/>
              </w:rPr>
            </w:pPr>
            <w:r w:rsidRPr="000E39B6">
              <w:rPr>
                <w:sz w:val="20"/>
                <w:szCs w:val="20"/>
                <w:lang w:eastAsia="ru-RU"/>
              </w:rPr>
              <w:t>Аналитический отчет по самостоятельной работе, результаты решения задач, ответы на тестовые задания</w:t>
            </w:r>
          </w:p>
        </w:tc>
      </w:tr>
    </w:tbl>
    <w:p w:rsidR="000E39B6" w:rsidRPr="00893746" w:rsidRDefault="000E39B6" w:rsidP="005142D7">
      <w:pPr>
        <w:widowControl w:val="0"/>
        <w:spacing w:line="300" w:lineRule="auto"/>
        <w:ind w:right="84" w:firstLine="760"/>
        <w:rPr>
          <w:kern w:val="1"/>
        </w:rPr>
      </w:pPr>
    </w:p>
    <w:p w:rsidR="005142D7" w:rsidRPr="00893746" w:rsidRDefault="005142D7" w:rsidP="005142D7">
      <w:pPr>
        <w:pStyle w:val="afd"/>
        <w:spacing w:line="240" w:lineRule="auto"/>
        <w:jc w:val="center"/>
        <w:rPr>
          <w:i w:val="0"/>
          <w:sz w:val="24"/>
          <w:szCs w:val="24"/>
          <w:lang w:val="ru-RU"/>
        </w:rPr>
      </w:pPr>
      <w:r w:rsidRPr="00893746">
        <w:rPr>
          <w:rStyle w:val="afc"/>
          <w:bCs w:val="0"/>
          <w:i w:val="0"/>
          <w:color w:val="000000"/>
          <w:sz w:val="24"/>
          <w:szCs w:val="24"/>
        </w:rPr>
        <w:t>2</w:t>
      </w:r>
      <w:r w:rsidRPr="00893746">
        <w:rPr>
          <w:rStyle w:val="afc"/>
          <w:bCs w:val="0"/>
          <w:i w:val="0"/>
          <w:color w:val="000000"/>
          <w:sz w:val="24"/>
          <w:szCs w:val="24"/>
          <w:lang w:val="ru-RU"/>
        </w:rPr>
        <w:t xml:space="preserve"> </w:t>
      </w:r>
      <w:r w:rsidRPr="00893746">
        <w:rPr>
          <w:i w:val="0"/>
          <w:sz w:val="24"/>
          <w:szCs w:val="24"/>
        </w:rPr>
        <w:t>Формы текущего контроля</w:t>
      </w:r>
    </w:p>
    <w:p w:rsidR="008E2D4C" w:rsidRDefault="005142D7" w:rsidP="008E2D4C">
      <w:pPr>
        <w:pStyle w:val="afd"/>
        <w:spacing w:line="240" w:lineRule="auto"/>
        <w:ind w:firstLine="720"/>
        <w:jc w:val="both"/>
        <w:rPr>
          <w:rStyle w:val="afc"/>
          <w:b w:val="0"/>
          <w:bCs w:val="0"/>
          <w:i w:val="0"/>
          <w:color w:val="000000"/>
          <w:sz w:val="24"/>
          <w:szCs w:val="24"/>
        </w:rPr>
      </w:pPr>
      <w:r w:rsidRPr="00893746">
        <w:rPr>
          <w:rStyle w:val="afc"/>
          <w:b w:val="0"/>
          <w:bCs w:val="0"/>
          <w:i w:val="0"/>
          <w:color w:val="000000"/>
          <w:sz w:val="24"/>
          <w:szCs w:val="24"/>
        </w:rPr>
        <w:t>Текущий контроль успеваемости проводится с целью определения степе</w:t>
      </w:r>
      <w:r w:rsidR="00F73CCC">
        <w:rPr>
          <w:rStyle w:val="afc"/>
          <w:b w:val="0"/>
          <w:bCs w:val="0"/>
          <w:i w:val="0"/>
          <w:color w:val="000000"/>
          <w:sz w:val="24"/>
          <w:szCs w:val="24"/>
        </w:rPr>
        <w:t xml:space="preserve">ни усвоения учебного материала, </w:t>
      </w:r>
      <w:r w:rsidRPr="00893746">
        <w:rPr>
          <w:rStyle w:val="afc"/>
          <w:b w:val="0"/>
          <w:bCs w:val="0"/>
          <w:i w:val="0"/>
          <w:color w:val="000000"/>
          <w:sz w:val="24"/>
          <w:szCs w:val="24"/>
        </w:rPr>
        <w:t>своевременного</w:t>
      </w:r>
      <w:r w:rsidR="00F73CCC">
        <w:rPr>
          <w:rStyle w:val="afc"/>
          <w:b w:val="0"/>
          <w:bCs w:val="0"/>
          <w:i w:val="0"/>
          <w:color w:val="000000"/>
          <w:sz w:val="24"/>
          <w:szCs w:val="24"/>
        </w:rPr>
        <w:t xml:space="preserve"> </w:t>
      </w:r>
      <w:r w:rsidRPr="00893746">
        <w:rPr>
          <w:rStyle w:val="afc"/>
          <w:b w:val="0"/>
          <w:bCs w:val="0"/>
          <w:i w:val="0"/>
          <w:color w:val="000000"/>
          <w:sz w:val="24"/>
          <w:szCs w:val="24"/>
        </w:rPr>
        <w:t>выявления</w:t>
      </w:r>
      <w:r w:rsidR="00F73CCC">
        <w:rPr>
          <w:rStyle w:val="afc"/>
          <w:b w:val="0"/>
          <w:bCs w:val="0"/>
          <w:i w:val="0"/>
          <w:color w:val="000000"/>
          <w:sz w:val="24"/>
          <w:szCs w:val="24"/>
        </w:rPr>
        <w:t xml:space="preserve"> </w:t>
      </w:r>
      <w:r w:rsidRPr="00893746">
        <w:rPr>
          <w:rStyle w:val="afc"/>
          <w:b w:val="0"/>
          <w:bCs w:val="0"/>
          <w:i w:val="0"/>
          <w:color w:val="000000"/>
          <w:sz w:val="24"/>
          <w:szCs w:val="24"/>
        </w:rPr>
        <w:t>и</w:t>
      </w:r>
      <w:r w:rsidR="00F73CCC">
        <w:rPr>
          <w:rStyle w:val="afc"/>
          <w:b w:val="0"/>
          <w:bCs w:val="0"/>
          <w:i w:val="0"/>
          <w:color w:val="000000"/>
          <w:sz w:val="24"/>
          <w:szCs w:val="24"/>
        </w:rPr>
        <w:t xml:space="preserve"> </w:t>
      </w:r>
      <w:r w:rsidRPr="00893746">
        <w:rPr>
          <w:rStyle w:val="afc"/>
          <w:b w:val="0"/>
          <w:bCs w:val="0"/>
          <w:i w:val="0"/>
          <w:color w:val="000000"/>
          <w:sz w:val="24"/>
          <w:szCs w:val="24"/>
        </w:rPr>
        <w:t>устранения</w:t>
      </w:r>
      <w:r w:rsidR="008E2D4C">
        <w:rPr>
          <w:rStyle w:val="afc"/>
          <w:b w:val="0"/>
          <w:bCs w:val="0"/>
          <w:i w:val="0"/>
          <w:color w:val="000000"/>
          <w:sz w:val="24"/>
          <w:szCs w:val="24"/>
          <w:lang w:val="ru-RU"/>
        </w:rPr>
        <w:t xml:space="preserve"> </w:t>
      </w:r>
      <w:r w:rsidR="00F73CCC">
        <w:rPr>
          <w:rStyle w:val="afc"/>
          <w:b w:val="0"/>
          <w:bCs w:val="0"/>
          <w:i w:val="0"/>
          <w:color w:val="000000"/>
          <w:sz w:val="24"/>
          <w:szCs w:val="24"/>
        </w:rPr>
        <w:t xml:space="preserve">недостатков в </w:t>
      </w:r>
      <w:r w:rsidRPr="00893746">
        <w:rPr>
          <w:rStyle w:val="afc"/>
          <w:b w:val="0"/>
          <w:bCs w:val="0"/>
          <w:i w:val="0"/>
          <w:color w:val="000000"/>
          <w:sz w:val="24"/>
          <w:szCs w:val="24"/>
        </w:rPr>
        <w:t>подготовке обучающихся и принятия необходимых мер по совершенствованию методики преподавания учебной дисциплины,</w:t>
      </w:r>
      <w:r w:rsidRPr="00893746">
        <w:rPr>
          <w:rStyle w:val="afc"/>
          <w:b w:val="0"/>
          <w:bCs w:val="0"/>
          <w:i w:val="0"/>
          <w:color w:val="000000"/>
          <w:sz w:val="24"/>
          <w:szCs w:val="24"/>
          <w:lang w:val="ru-RU"/>
        </w:rPr>
        <w:t xml:space="preserve"> </w:t>
      </w:r>
      <w:r w:rsidRPr="00893746">
        <w:rPr>
          <w:rStyle w:val="afc"/>
          <w:b w:val="0"/>
          <w:bCs w:val="0"/>
          <w:i w:val="0"/>
          <w:color w:val="000000"/>
          <w:sz w:val="24"/>
          <w:szCs w:val="24"/>
        </w:rPr>
        <w:t>организации работы обучающихся в ходе учебных занятий и оказания им</w:t>
      </w:r>
      <w:r w:rsidR="008E2D4C">
        <w:rPr>
          <w:rStyle w:val="afc"/>
          <w:b w:val="0"/>
          <w:bCs w:val="0"/>
          <w:i w:val="0"/>
          <w:color w:val="000000"/>
          <w:sz w:val="24"/>
          <w:szCs w:val="24"/>
          <w:lang w:val="ru-RU"/>
        </w:rPr>
        <w:t xml:space="preserve"> </w:t>
      </w:r>
      <w:r w:rsidR="008E2D4C">
        <w:rPr>
          <w:rStyle w:val="afc"/>
          <w:b w:val="0"/>
          <w:bCs w:val="0"/>
          <w:i w:val="0"/>
          <w:color w:val="000000"/>
          <w:sz w:val="24"/>
          <w:szCs w:val="24"/>
        </w:rPr>
        <w:t>индивидуальной помощи.</w:t>
      </w:r>
    </w:p>
    <w:p w:rsidR="008E2D4C" w:rsidRDefault="005142D7" w:rsidP="008E2D4C">
      <w:pPr>
        <w:pStyle w:val="afd"/>
        <w:spacing w:line="240" w:lineRule="auto"/>
        <w:ind w:firstLine="720"/>
        <w:jc w:val="both"/>
        <w:rPr>
          <w:rStyle w:val="afc"/>
          <w:b w:val="0"/>
          <w:bCs w:val="0"/>
          <w:i w:val="0"/>
          <w:color w:val="000000"/>
          <w:sz w:val="24"/>
          <w:szCs w:val="24"/>
        </w:rPr>
      </w:pPr>
      <w:r w:rsidRPr="00893746">
        <w:rPr>
          <w:rStyle w:val="afc"/>
          <w:b w:val="0"/>
          <w:bCs w:val="0"/>
          <w:i w:val="0"/>
          <w:color w:val="000000"/>
          <w:sz w:val="24"/>
          <w:szCs w:val="24"/>
        </w:rPr>
        <w:t>К контролю текущей успеваемости относятся проверка знаний, умений и навыков обучающихся: на занятиях</w:t>
      </w:r>
      <w:r w:rsidRPr="00893746">
        <w:rPr>
          <w:rStyle w:val="afc"/>
          <w:b w:val="0"/>
          <w:bCs w:val="0"/>
          <w:i w:val="0"/>
          <w:color w:val="000000"/>
          <w:sz w:val="24"/>
          <w:szCs w:val="24"/>
          <w:lang w:val="ru-RU"/>
        </w:rPr>
        <w:t>,</w:t>
      </w:r>
      <w:r w:rsidRPr="00893746">
        <w:rPr>
          <w:rStyle w:val="afc"/>
          <w:b w:val="0"/>
          <w:bCs w:val="0"/>
          <w:i w:val="0"/>
          <w:color w:val="000000"/>
          <w:sz w:val="24"/>
          <w:szCs w:val="24"/>
        </w:rPr>
        <w:t xml:space="preserve"> по результатам выполнения обучающимися индивидуальных заданий</w:t>
      </w:r>
      <w:r w:rsidRPr="00893746">
        <w:rPr>
          <w:rStyle w:val="afc"/>
          <w:b w:val="0"/>
          <w:bCs w:val="0"/>
          <w:i w:val="0"/>
          <w:color w:val="000000"/>
          <w:sz w:val="24"/>
          <w:szCs w:val="24"/>
          <w:lang w:val="ru-RU"/>
        </w:rPr>
        <w:t>,</w:t>
      </w:r>
      <w:r w:rsidRPr="00893746">
        <w:rPr>
          <w:rStyle w:val="afc"/>
          <w:b w:val="0"/>
          <w:bCs w:val="0"/>
          <w:i w:val="0"/>
          <w:color w:val="000000"/>
          <w:sz w:val="24"/>
          <w:szCs w:val="24"/>
        </w:rPr>
        <w:t xml:space="preserve"> проверки качества конспектов лекций и иных материалов.</w:t>
      </w:r>
    </w:p>
    <w:p w:rsidR="005142D7" w:rsidRPr="008E2D4C" w:rsidRDefault="005142D7" w:rsidP="008E2D4C">
      <w:pPr>
        <w:pStyle w:val="afd"/>
        <w:spacing w:line="240" w:lineRule="auto"/>
        <w:ind w:firstLine="720"/>
        <w:jc w:val="both"/>
        <w:rPr>
          <w:rStyle w:val="afc"/>
          <w:b w:val="0"/>
          <w:bCs w:val="0"/>
          <w:i w:val="0"/>
        </w:rPr>
      </w:pPr>
      <w:r w:rsidRPr="008E2D4C">
        <w:rPr>
          <w:rStyle w:val="afc"/>
          <w:b w:val="0"/>
          <w:bCs w:val="0"/>
          <w:i w:val="0"/>
          <w:color w:val="000000"/>
          <w:sz w:val="24"/>
          <w:szCs w:val="24"/>
        </w:rPr>
        <w:t>Текущий контроль по дисциплине «</w:t>
      </w:r>
      <w:r w:rsidR="00785E61">
        <w:rPr>
          <w:rStyle w:val="afc"/>
          <w:b w:val="0"/>
          <w:bCs w:val="0"/>
          <w:i w:val="0"/>
          <w:color w:val="000000"/>
          <w:sz w:val="24"/>
          <w:szCs w:val="24"/>
          <w:lang w:val="ru-RU"/>
        </w:rPr>
        <w:t>Лазерные и волоконно-оптические устройства»</w:t>
      </w:r>
      <w:r w:rsidRPr="008E2D4C">
        <w:rPr>
          <w:rStyle w:val="afc"/>
          <w:b w:val="0"/>
          <w:bCs w:val="0"/>
          <w:i w:val="0"/>
          <w:color w:val="000000"/>
          <w:sz w:val="24"/>
          <w:szCs w:val="24"/>
        </w:rPr>
        <w:t xml:space="preserve"> проводится в виде тестовых опросов по отдельным темам дисциплины, проверки заданий, выполняемых самостоятельно на </w:t>
      </w:r>
      <w:r w:rsidR="00785E61">
        <w:rPr>
          <w:rStyle w:val="afc"/>
          <w:b w:val="0"/>
          <w:bCs w:val="0"/>
          <w:i w:val="0"/>
          <w:color w:val="000000"/>
          <w:sz w:val="24"/>
          <w:szCs w:val="24"/>
          <w:lang w:val="ru-RU"/>
        </w:rPr>
        <w:t>практических и</w:t>
      </w:r>
      <w:r w:rsidRPr="008E2D4C">
        <w:rPr>
          <w:rStyle w:val="afc"/>
          <w:b w:val="0"/>
          <w:bCs w:val="0"/>
          <w:i w:val="0"/>
          <w:color w:val="000000"/>
          <w:sz w:val="24"/>
          <w:szCs w:val="24"/>
        </w:rPr>
        <w:t xml:space="preserve"> лабораторных занятиях, а также экспресс – опросов и заданий по лекционным материалам и лабораторным работам. Учебные пособия, рекомендуе</w:t>
      </w:r>
      <w:r w:rsidR="00F73CCC" w:rsidRPr="008E2D4C">
        <w:rPr>
          <w:rStyle w:val="afc"/>
          <w:b w:val="0"/>
          <w:bCs w:val="0"/>
          <w:i w:val="0"/>
          <w:color w:val="000000"/>
          <w:sz w:val="24"/>
          <w:szCs w:val="24"/>
        </w:rPr>
        <w:t xml:space="preserve">мые для самостоятельной работы </w:t>
      </w:r>
      <w:r w:rsidRPr="008E2D4C">
        <w:rPr>
          <w:rStyle w:val="afc"/>
          <w:b w:val="0"/>
          <w:bCs w:val="0"/>
          <w:i w:val="0"/>
          <w:color w:val="000000"/>
          <w:sz w:val="24"/>
          <w:szCs w:val="24"/>
        </w:rPr>
        <w:t>и подготовки к лабораторным</w:t>
      </w:r>
      <w:r w:rsidR="00785E61">
        <w:rPr>
          <w:rStyle w:val="afc"/>
          <w:b w:val="0"/>
          <w:bCs w:val="0"/>
          <w:i w:val="0"/>
          <w:color w:val="000000"/>
          <w:sz w:val="24"/>
          <w:szCs w:val="24"/>
          <w:lang w:val="ru-RU"/>
        </w:rPr>
        <w:t xml:space="preserve"> и практическим</w:t>
      </w:r>
      <w:r w:rsidRPr="008E2D4C">
        <w:rPr>
          <w:rStyle w:val="afc"/>
          <w:b w:val="0"/>
          <w:bCs w:val="0"/>
          <w:i w:val="0"/>
          <w:color w:val="000000"/>
          <w:sz w:val="24"/>
          <w:szCs w:val="24"/>
        </w:rPr>
        <w:t xml:space="preserve"> занятиям обучающихся по дисциплине «</w:t>
      </w:r>
      <w:r w:rsidR="00785E61">
        <w:rPr>
          <w:rStyle w:val="afc"/>
          <w:b w:val="0"/>
          <w:bCs w:val="0"/>
          <w:i w:val="0"/>
          <w:color w:val="000000"/>
          <w:sz w:val="24"/>
          <w:szCs w:val="24"/>
          <w:lang w:val="ru-RU"/>
        </w:rPr>
        <w:t>Лазерные и волоконно-оптические устройства</w:t>
      </w:r>
      <w:r w:rsidRPr="008E2D4C">
        <w:rPr>
          <w:rStyle w:val="afc"/>
          <w:b w:val="0"/>
          <w:bCs w:val="0"/>
          <w:i w:val="0"/>
          <w:color w:val="000000"/>
          <w:sz w:val="24"/>
          <w:szCs w:val="24"/>
        </w:rPr>
        <w:t>», содержат необходимый теоретиче</w:t>
      </w:r>
      <w:r w:rsidR="00F73CCC" w:rsidRPr="008E2D4C">
        <w:rPr>
          <w:rStyle w:val="afc"/>
          <w:b w:val="0"/>
          <w:bCs w:val="0"/>
          <w:i w:val="0"/>
          <w:color w:val="000000"/>
          <w:sz w:val="24"/>
          <w:szCs w:val="24"/>
        </w:rPr>
        <w:t xml:space="preserve">ский материал в краткой форме </w:t>
      </w:r>
      <w:r w:rsidRPr="008E2D4C">
        <w:rPr>
          <w:rStyle w:val="afc"/>
          <w:b w:val="0"/>
          <w:bCs w:val="0"/>
          <w:i w:val="0"/>
          <w:color w:val="000000"/>
          <w:sz w:val="24"/>
          <w:szCs w:val="24"/>
        </w:rPr>
        <w:t xml:space="preserve">и тестовые задания с возможными вариантами ответов по каждому из разделов дисциплины. </w:t>
      </w:r>
      <w:r w:rsidR="00F73CCC" w:rsidRPr="008E2D4C">
        <w:rPr>
          <w:rStyle w:val="afc"/>
          <w:b w:val="0"/>
          <w:bCs w:val="0"/>
          <w:i w:val="0"/>
          <w:color w:val="000000"/>
          <w:sz w:val="24"/>
          <w:szCs w:val="24"/>
        </w:rPr>
        <w:t>О</w:t>
      </w:r>
      <w:r w:rsidRPr="008E2D4C">
        <w:rPr>
          <w:rStyle w:val="afc"/>
          <w:b w:val="0"/>
          <w:bCs w:val="0"/>
          <w:i w:val="0"/>
          <w:color w:val="000000"/>
          <w:sz w:val="24"/>
          <w:szCs w:val="24"/>
        </w:rPr>
        <w:t>тветы на вопросы тестовых заданий контролируются преподавателем.</w:t>
      </w:r>
    </w:p>
    <w:p w:rsidR="005142D7" w:rsidRPr="00893746" w:rsidRDefault="005142D7" w:rsidP="005142D7">
      <w:pPr>
        <w:pStyle w:val="a5"/>
        <w:ind w:right="84"/>
        <w:jc w:val="center"/>
        <w:rPr>
          <w:i w:val="0"/>
          <w:szCs w:val="24"/>
        </w:rPr>
      </w:pPr>
    </w:p>
    <w:p w:rsidR="005142D7" w:rsidRPr="00893746" w:rsidRDefault="005142D7" w:rsidP="005142D7">
      <w:pPr>
        <w:pStyle w:val="a5"/>
        <w:spacing w:line="252" w:lineRule="auto"/>
        <w:ind w:right="84"/>
        <w:jc w:val="center"/>
        <w:rPr>
          <w:b/>
          <w:i w:val="0"/>
          <w:szCs w:val="24"/>
        </w:rPr>
      </w:pPr>
      <w:r w:rsidRPr="00893746">
        <w:rPr>
          <w:b/>
          <w:i w:val="0"/>
          <w:szCs w:val="24"/>
        </w:rPr>
        <w:t>3 Формы промежуточного контроля</w:t>
      </w:r>
    </w:p>
    <w:p w:rsidR="005142D7" w:rsidRPr="00893746" w:rsidRDefault="005142D7" w:rsidP="005142D7">
      <w:pPr>
        <w:pStyle w:val="a5"/>
        <w:spacing w:line="252" w:lineRule="auto"/>
        <w:ind w:right="84"/>
        <w:rPr>
          <w:i w:val="0"/>
          <w:szCs w:val="24"/>
        </w:rPr>
      </w:pPr>
      <w:r w:rsidRPr="00893746">
        <w:rPr>
          <w:i w:val="0"/>
          <w:szCs w:val="24"/>
        </w:rPr>
        <w:t>Формой промежуточного контроля по дисциплине является экзамен.</w:t>
      </w:r>
      <w:r w:rsidRPr="00893746">
        <w:rPr>
          <w:szCs w:val="24"/>
        </w:rPr>
        <w:t xml:space="preserve"> </w:t>
      </w:r>
      <w:r w:rsidRPr="00893746">
        <w:rPr>
          <w:i w:val="0"/>
          <w:szCs w:val="24"/>
        </w:rPr>
        <w:t>К экзамену до</w:t>
      </w:r>
      <w:r w:rsidR="002D0538">
        <w:rPr>
          <w:i w:val="0"/>
          <w:szCs w:val="24"/>
        </w:rPr>
        <w:t xml:space="preserve">пускаются </w:t>
      </w:r>
      <w:r w:rsidRPr="00893746">
        <w:rPr>
          <w:i w:val="0"/>
          <w:szCs w:val="24"/>
        </w:rPr>
        <w:t>обучающиеся, полностью выполнившие все виды учебной работы, предусмо</w:t>
      </w:r>
      <w:r w:rsidRPr="00893746">
        <w:rPr>
          <w:i w:val="0"/>
          <w:szCs w:val="24"/>
        </w:rPr>
        <w:t>т</w:t>
      </w:r>
      <w:r w:rsidRPr="00893746">
        <w:rPr>
          <w:i w:val="0"/>
          <w:szCs w:val="24"/>
        </w:rPr>
        <w:t>ренные учебным планом и настоящей программой.</w:t>
      </w:r>
      <w:r w:rsidRPr="00893746">
        <w:rPr>
          <w:rStyle w:val="afc"/>
          <w:b w:val="0"/>
          <w:bCs w:val="0"/>
          <w:i w:val="0"/>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w:t>
      </w:r>
      <w:r w:rsidRPr="00893746">
        <w:rPr>
          <w:rStyle w:val="afc"/>
          <w:b w:val="0"/>
          <w:bCs w:val="0"/>
          <w:i w:val="0"/>
          <w:color w:val="000000"/>
          <w:szCs w:val="24"/>
        </w:rPr>
        <w:t>п</w:t>
      </w:r>
      <w:r w:rsidRPr="00893746">
        <w:rPr>
          <w:rStyle w:val="afc"/>
          <w:b w:val="0"/>
          <w:bCs w:val="0"/>
          <w:i w:val="0"/>
          <w:color w:val="000000"/>
          <w:szCs w:val="24"/>
        </w:rPr>
        <w:t>лины.</w:t>
      </w:r>
    </w:p>
    <w:p w:rsidR="005142D7" w:rsidRPr="00893746" w:rsidRDefault="005142D7" w:rsidP="005142D7">
      <w:pPr>
        <w:pStyle w:val="a5"/>
        <w:ind w:left="142" w:right="84"/>
        <w:rPr>
          <w:b/>
          <w:i w:val="0"/>
          <w:szCs w:val="24"/>
        </w:rPr>
      </w:pPr>
    </w:p>
    <w:p w:rsidR="005142D7" w:rsidRPr="00893746" w:rsidRDefault="005142D7" w:rsidP="005142D7">
      <w:pPr>
        <w:pStyle w:val="a5"/>
        <w:ind w:left="142" w:right="84"/>
        <w:jc w:val="center"/>
        <w:rPr>
          <w:rStyle w:val="afc"/>
          <w:bCs w:val="0"/>
          <w:i w:val="0"/>
          <w:color w:val="000000"/>
          <w:szCs w:val="24"/>
        </w:rPr>
      </w:pPr>
      <w:r w:rsidRPr="00893746">
        <w:rPr>
          <w:b/>
          <w:i w:val="0"/>
          <w:szCs w:val="24"/>
        </w:rPr>
        <w:t>4</w:t>
      </w:r>
      <w:r w:rsidR="008E2D4C">
        <w:rPr>
          <w:rStyle w:val="afc"/>
          <w:bCs w:val="0"/>
          <w:i w:val="0"/>
          <w:color w:val="000000"/>
          <w:szCs w:val="24"/>
        </w:rPr>
        <w:t xml:space="preserve"> Критерии оценки </w:t>
      </w:r>
      <w:r w:rsidR="002D0538">
        <w:rPr>
          <w:rStyle w:val="afc"/>
          <w:bCs w:val="0"/>
          <w:i w:val="0"/>
          <w:color w:val="000000"/>
          <w:szCs w:val="24"/>
        </w:rPr>
        <w:t xml:space="preserve">компетенций </w:t>
      </w:r>
      <w:r w:rsidRPr="00893746">
        <w:rPr>
          <w:rStyle w:val="afc"/>
          <w:bCs w:val="0"/>
          <w:i w:val="0"/>
          <w:color w:val="000000"/>
          <w:szCs w:val="24"/>
        </w:rPr>
        <w:t>об</w:t>
      </w:r>
      <w:r w:rsidRPr="00893746">
        <w:rPr>
          <w:rStyle w:val="afc"/>
          <w:bCs w:val="0"/>
          <w:i w:val="0"/>
          <w:color w:val="000000"/>
          <w:szCs w:val="24"/>
        </w:rPr>
        <w:t>у</w:t>
      </w:r>
      <w:r w:rsidRPr="00893746">
        <w:rPr>
          <w:rStyle w:val="afc"/>
          <w:bCs w:val="0"/>
          <w:i w:val="0"/>
          <w:color w:val="000000"/>
          <w:szCs w:val="24"/>
        </w:rPr>
        <w:t>чающихся</w:t>
      </w:r>
      <w:r w:rsidRPr="00893746">
        <w:rPr>
          <w:b/>
          <w:i w:val="0"/>
          <w:iCs/>
          <w:color w:val="000000"/>
          <w:szCs w:val="24"/>
          <w:shd w:val="clear" w:color="auto" w:fill="FFFFFF"/>
        </w:rPr>
        <w:t xml:space="preserve"> и шкалы оценивания</w:t>
      </w:r>
    </w:p>
    <w:p w:rsidR="005142D7" w:rsidRPr="00893746" w:rsidRDefault="005142D7" w:rsidP="005142D7">
      <w:pPr>
        <w:ind w:right="84" w:firstLine="567"/>
      </w:pPr>
      <w:r w:rsidRPr="00893746">
        <w:t>Оценка степен</w:t>
      </w:r>
      <w:r w:rsidR="002D0538">
        <w:t xml:space="preserve">и формирования указанных выше </w:t>
      </w:r>
      <w:r w:rsidRPr="00893746">
        <w:t xml:space="preserve">контролируемых компетенций у обучающихся на различных этапах их формирования проводится преподавателем во время </w:t>
      </w:r>
      <w:r w:rsidRPr="00893746">
        <w:lastRenderedPageBreak/>
        <w:t>лекций, консультаций и лаборато</w:t>
      </w:r>
      <w:r w:rsidRPr="00893746">
        <w:t>р</w:t>
      </w:r>
      <w:r w:rsidRPr="00893746">
        <w:t>ных занятий по шкале оценок</w:t>
      </w:r>
      <w:r w:rsidR="002D0538">
        <w:t xml:space="preserve"> «зачтено» – «не </w:t>
      </w:r>
      <w:r w:rsidRPr="00893746">
        <w:t>зачтено». Текущий контроль по дисциплине проводится в виде тестовых опросов по отдельным темам дисциплины, проверки зада</w:t>
      </w:r>
      <w:r w:rsidR="00785E61">
        <w:t>ний, выполняемых самостоятельно</w:t>
      </w:r>
      <w:r w:rsidRPr="00893746">
        <w:t xml:space="preserve"> и на л</w:t>
      </w:r>
      <w:r w:rsidRPr="00893746">
        <w:t>а</w:t>
      </w:r>
      <w:r w:rsidRPr="00893746">
        <w:t xml:space="preserve">бораторных занятиях, а также экспресс – опросов и заданий по лекционным материалам и лабораторным работам. Формирование у </w:t>
      </w:r>
      <w:r w:rsidR="002D0538">
        <w:t xml:space="preserve">обучающихся во время обучения </w:t>
      </w:r>
      <w:r w:rsidRPr="00893746">
        <w:t>в семестре ук</w:t>
      </w:r>
      <w:r w:rsidRPr="00893746">
        <w:t>а</w:t>
      </w:r>
      <w:r w:rsidR="002D0538">
        <w:t xml:space="preserve">занных выше компетенций </w:t>
      </w:r>
      <w:r w:rsidRPr="00893746">
        <w:t xml:space="preserve">на этапах лабораторных занятий и самостоятельной работы оценивается по критериям </w:t>
      </w:r>
      <w:r w:rsidR="008E2D4C">
        <w:t>шкалы оценок - «зачтено» – «не</w:t>
      </w:r>
      <w:r w:rsidRPr="00893746">
        <w:t xml:space="preserve"> зачтено». Освоение материала дисциплины и достаточно высокая степень формирования контролир</w:t>
      </w:r>
      <w:r w:rsidR="002D0538">
        <w:t xml:space="preserve">уемых компетенций обучающегося </w:t>
      </w:r>
      <w:r w:rsidRPr="00893746">
        <w:t>(эффе</w:t>
      </w:r>
      <w:r w:rsidRPr="00893746">
        <w:t>к</w:t>
      </w:r>
      <w:r w:rsidRPr="00893746">
        <w:t>тивное и своевременное выполнение всех видов учебной работы, предусмотренных учебным планом и настоящей программой) служат основанием для д</w:t>
      </w:r>
      <w:r w:rsidRPr="00893746">
        <w:t>о</w:t>
      </w:r>
      <w:r w:rsidRPr="00893746">
        <w:t>пуска обучающегося к этапу промежуточной аттестации - экзамену.</w:t>
      </w:r>
    </w:p>
    <w:p w:rsidR="005142D7" w:rsidRPr="00893746" w:rsidRDefault="002D0538" w:rsidP="005142D7">
      <w:pPr>
        <w:ind w:right="84" w:firstLine="567"/>
      </w:pPr>
      <w:r>
        <w:t xml:space="preserve">Целью проведения </w:t>
      </w:r>
      <w:r w:rsidR="005142D7" w:rsidRPr="00893746">
        <w:t>промежуточной аттестации (экзамена) является проверка общепрофессиональных и профессиональных компетенций, приобретенных студентом при изучении дисциплины «</w:t>
      </w:r>
      <w:r w:rsidR="00785E61">
        <w:rPr>
          <w:rStyle w:val="afc"/>
          <w:b w:val="0"/>
          <w:bCs w:val="0"/>
          <w:i w:val="0"/>
          <w:color w:val="000000"/>
        </w:rPr>
        <w:t>Лазерные и волоконно-оптические устройства</w:t>
      </w:r>
      <w:r w:rsidR="005142D7" w:rsidRPr="00893746">
        <w:t xml:space="preserve">». </w:t>
      </w:r>
    </w:p>
    <w:p w:rsidR="005142D7" w:rsidRPr="00893746" w:rsidRDefault="005142D7" w:rsidP="005142D7">
      <w:pPr>
        <w:ind w:right="84" w:firstLine="567"/>
      </w:pPr>
      <w:r w:rsidRPr="00893746">
        <w:t>Уровень теоретической подготовки студента определяется составом и степенью формирования приобретенных компетенций, усвоенных теоретич</w:t>
      </w:r>
      <w:r w:rsidRPr="00893746">
        <w:t>е</w:t>
      </w:r>
      <w:r w:rsidRPr="00893746">
        <w:t>ских знаний и методов, а также умением осознанно, эффективно применять их при решении задач целенаправленн</w:t>
      </w:r>
      <w:r w:rsidRPr="00893746">
        <w:t>о</w:t>
      </w:r>
      <w:r w:rsidRPr="00893746">
        <w:t>го применения различных групп материалов в электронной те</w:t>
      </w:r>
      <w:r w:rsidRPr="00893746">
        <w:t>х</w:t>
      </w:r>
      <w:r w:rsidRPr="00893746">
        <w:t>нике.</w:t>
      </w:r>
    </w:p>
    <w:p w:rsidR="005142D7" w:rsidRPr="00893746" w:rsidRDefault="005142D7" w:rsidP="005142D7">
      <w:pPr>
        <w:pStyle w:val="a5"/>
        <w:ind w:right="84" w:firstLine="567"/>
        <w:rPr>
          <w:i w:val="0"/>
          <w:szCs w:val="24"/>
        </w:rPr>
      </w:pPr>
      <w:r w:rsidRPr="00893746">
        <w:rPr>
          <w:i w:val="0"/>
          <w:szCs w:val="24"/>
        </w:rPr>
        <w:t>Экзамен организуется и осуществляется, как правило, в форме собеседования. Средством, определяющим содер</w:t>
      </w:r>
      <w:r w:rsidR="002C32AD">
        <w:rPr>
          <w:i w:val="0"/>
          <w:szCs w:val="24"/>
        </w:rPr>
        <w:t>жание собеседования</w:t>
      </w:r>
      <w:r w:rsidR="008E2D4C">
        <w:rPr>
          <w:i w:val="0"/>
          <w:szCs w:val="24"/>
        </w:rPr>
        <w:t xml:space="preserve"> студента с экзаменатором, </w:t>
      </w:r>
      <w:r w:rsidRPr="00893746">
        <w:rPr>
          <w:i w:val="0"/>
          <w:szCs w:val="24"/>
        </w:rPr>
        <w:t xml:space="preserve">является </w:t>
      </w:r>
      <w:r w:rsidRPr="00893746">
        <w:rPr>
          <w:rStyle w:val="afc"/>
          <w:b w:val="0"/>
          <w:bCs w:val="0"/>
          <w:i w:val="0"/>
          <w:color w:val="000000"/>
          <w:szCs w:val="24"/>
        </w:rPr>
        <w:t>у</w:t>
      </w:r>
      <w:r w:rsidRPr="00893746">
        <w:rPr>
          <w:rStyle w:val="afc"/>
          <w:b w:val="0"/>
          <w:bCs w:val="0"/>
          <w:i w:val="0"/>
          <w:color w:val="000000"/>
          <w:szCs w:val="24"/>
        </w:rPr>
        <w:t>т</w:t>
      </w:r>
      <w:r w:rsidRPr="00893746">
        <w:rPr>
          <w:rStyle w:val="afc"/>
          <w:b w:val="0"/>
          <w:bCs w:val="0"/>
          <w:i w:val="0"/>
          <w:color w:val="000000"/>
          <w:szCs w:val="24"/>
        </w:rPr>
        <w:t>вержденный</w:t>
      </w:r>
      <w:r w:rsidRPr="00893746">
        <w:rPr>
          <w:i w:val="0"/>
          <w:szCs w:val="24"/>
        </w:rPr>
        <w:t xml:space="preserve"> экзаменационный билет</w:t>
      </w:r>
      <w:r w:rsidRPr="00893746">
        <w:rPr>
          <w:rStyle w:val="afc"/>
          <w:b w:val="0"/>
          <w:bCs w:val="0"/>
          <w:i w:val="0"/>
          <w:color w:val="000000"/>
          <w:szCs w:val="24"/>
        </w:rPr>
        <w:t xml:space="preserve">, </w:t>
      </w:r>
      <w:r w:rsidRPr="00893746">
        <w:rPr>
          <w:i w:val="0"/>
          <w:szCs w:val="24"/>
        </w:rPr>
        <w:t>содержание которого определяется О</w:t>
      </w:r>
      <w:r w:rsidR="00785E61">
        <w:rPr>
          <w:i w:val="0"/>
          <w:szCs w:val="24"/>
        </w:rPr>
        <w:t>П</w:t>
      </w:r>
      <w:r w:rsidRPr="00893746">
        <w:rPr>
          <w:i w:val="0"/>
          <w:szCs w:val="24"/>
        </w:rPr>
        <w:t>ОП и рабочей программой</w:t>
      </w:r>
      <w:r w:rsidR="002D0538">
        <w:rPr>
          <w:i w:val="0"/>
          <w:szCs w:val="24"/>
        </w:rPr>
        <w:t xml:space="preserve"> предмета</w:t>
      </w:r>
      <w:r w:rsidRPr="00893746">
        <w:rPr>
          <w:i w:val="0"/>
          <w:szCs w:val="24"/>
        </w:rPr>
        <w:t>. Экзаменационный билет</w:t>
      </w:r>
      <w:r w:rsidR="002D0538">
        <w:rPr>
          <w:i w:val="0"/>
          <w:szCs w:val="24"/>
        </w:rPr>
        <w:t xml:space="preserve"> включает в себя, как правило, два</w:t>
      </w:r>
      <w:r w:rsidRPr="00893746">
        <w:rPr>
          <w:i w:val="0"/>
          <w:szCs w:val="24"/>
        </w:rPr>
        <w:t xml:space="preserve"> в</w:t>
      </w:r>
      <w:r w:rsidRPr="00893746">
        <w:rPr>
          <w:i w:val="0"/>
          <w:szCs w:val="24"/>
        </w:rPr>
        <w:t>о</w:t>
      </w:r>
      <w:r w:rsidRPr="00893746">
        <w:rPr>
          <w:i w:val="0"/>
          <w:szCs w:val="24"/>
        </w:rPr>
        <w:t>про</w:t>
      </w:r>
      <w:r w:rsidR="002D0538">
        <w:rPr>
          <w:i w:val="0"/>
          <w:szCs w:val="24"/>
        </w:rPr>
        <w:t xml:space="preserve">са относящихся к </w:t>
      </w:r>
      <w:r w:rsidRPr="00893746">
        <w:rPr>
          <w:i w:val="0"/>
          <w:szCs w:val="24"/>
        </w:rPr>
        <w:t>теоретическим разделам дисциплины.</w:t>
      </w:r>
    </w:p>
    <w:p w:rsidR="005142D7" w:rsidRPr="005142D7" w:rsidRDefault="005142D7" w:rsidP="005142D7">
      <w:pPr>
        <w:ind w:right="84" w:firstLine="567"/>
      </w:pPr>
      <w:r w:rsidRPr="00893746">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2D0538" w:rsidRDefault="002D0538" w:rsidP="002D0538">
      <w:pPr>
        <w:ind w:right="84" w:firstLine="567"/>
        <w:rPr>
          <w:rFonts w:eastAsia="Calibri"/>
          <w:b/>
          <w:bCs/>
          <w:color w:val="000000"/>
          <w:lang w:eastAsia="en-US"/>
        </w:rPr>
      </w:pPr>
      <w:r>
        <w:t xml:space="preserve">Применяются следующие </w:t>
      </w:r>
      <w:r w:rsidR="005142D7" w:rsidRPr="00893746">
        <w:rPr>
          <w:rFonts w:eastAsia="Calibri"/>
          <w:color w:val="000000"/>
          <w:lang w:eastAsia="en-US"/>
        </w:rPr>
        <w:t>критерии оценивания компетенций (результ</w:t>
      </w:r>
      <w:r w:rsidR="005142D7" w:rsidRPr="00893746">
        <w:rPr>
          <w:rFonts w:eastAsia="Calibri"/>
          <w:color w:val="000000"/>
          <w:lang w:eastAsia="en-US"/>
        </w:rPr>
        <w:t>а</w:t>
      </w:r>
      <w:r w:rsidR="005142D7" w:rsidRPr="00893746">
        <w:rPr>
          <w:rFonts w:eastAsia="Calibri"/>
          <w:color w:val="000000"/>
          <w:lang w:eastAsia="en-US"/>
        </w:rPr>
        <w:t>тов):</w:t>
      </w:r>
    </w:p>
    <w:p w:rsidR="005142D7" w:rsidRPr="002D0538" w:rsidRDefault="002D0538" w:rsidP="002D0538">
      <w:pPr>
        <w:ind w:right="84" w:firstLine="284"/>
        <w:rPr>
          <w:rFonts w:eastAsia="Calibri"/>
          <w:b/>
          <w:bCs/>
          <w:color w:val="000000"/>
          <w:lang w:eastAsia="en-US"/>
        </w:rPr>
      </w:pPr>
      <w:r>
        <w:rPr>
          <w:rFonts w:eastAsia="Calibri"/>
          <w:b/>
          <w:bCs/>
          <w:color w:val="000000"/>
          <w:lang w:eastAsia="en-US"/>
        </w:rPr>
        <w:t xml:space="preserve"> </w:t>
      </w:r>
      <w:r w:rsidR="005142D7" w:rsidRPr="00893746">
        <w:rPr>
          <w:rFonts w:eastAsia="Calibri"/>
          <w:color w:val="000000"/>
          <w:lang w:eastAsia="en-US"/>
        </w:rPr>
        <w:t>-уровень усвоения материала, предусмотренного программой;</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xml:space="preserve"> -умение анализировать материал, устанавливать причинно-следственные связи;</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полнота, аргументированность, убежденность ответов на вопросы;</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xml:space="preserve"> -качество ответа (общая композиция, логичность, убежденность, общая эрудиция);</w:t>
      </w:r>
    </w:p>
    <w:p w:rsidR="005142D7" w:rsidRPr="00893746" w:rsidRDefault="005142D7" w:rsidP="005142D7">
      <w:pPr>
        <w:ind w:right="84" w:firstLine="284"/>
        <w:rPr>
          <w:i/>
        </w:rPr>
      </w:pPr>
      <w:r w:rsidRPr="00893746">
        <w:rPr>
          <w:rFonts w:eastAsia="Calibri"/>
          <w:color w:val="000000"/>
          <w:lang w:eastAsia="en-US"/>
        </w:rPr>
        <w:t xml:space="preserve">  -использование дополнител</w:t>
      </w:r>
      <w:r w:rsidR="002D0538">
        <w:rPr>
          <w:rFonts w:eastAsia="Calibri"/>
          <w:color w:val="000000"/>
          <w:lang w:eastAsia="en-US"/>
        </w:rPr>
        <w:t xml:space="preserve">ьной литературы при подготовке </w:t>
      </w:r>
      <w:r w:rsidRPr="00893746">
        <w:rPr>
          <w:rFonts w:eastAsia="Calibri"/>
          <w:color w:val="000000"/>
          <w:lang w:eastAsia="en-US"/>
        </w:rPr>
        <w:t>к этапу промежуточной аттестации.</w:t>
      </w:r>
    </w:p>
    <w:p w:rsidR="005142D7" w:rsidRPr="00893746" w:rsidRDefault="002D0538" w:rsidP="005142D7">
      <w:pPr>
        <w:pStyle w:val="a5"/>
        <w:ind w:right="84" w:firstLine="720"/>
        <w:rPr>
          <w:i w:val="0"/>
          <w:szCs w:val="24"/>
        </w:rPr>
      </w:pPr>
      <w:r>
        <w:rPr>
          <w:i w:val="0"/>
          <w:szCs w:val="24"/>
        </w:rPr>
        <w:t xml:space="preserve">Применяется четырехбальная </w:t>
      </w:r>
      <w:r w:rsidR="005142D7" w:rsidRPr="00893746">
        <w:rPr>
          <w:i w:val="0"/>
          <w:szCs w:val="24"/>
        </w:rPr>
        <w:t>шкала оценок: "отлично", "хорошо", "удовлетвор</w:t>
      </w:r>
      <w:r w:rsidR="005142D7" w:rsidRPr="00893746">
        <w:rPr>
          <w:i w:val="0"/>
          <w:szCs w:val="24"/>
        </w:rPr>
        <w:t>и</w:t>
      </w:r>
      <w:r w:rsidR="005142D7" w:rsidRPr="00893746">
        <w:rPr>
          <w:i w:val="0"/>
          <w:szCs w:val="24"/>
        </w:rPr>
        <w:t>тельно", "неудовлетворительно", что соответствует шкале "компетенции студента полностью соответствуют требованиям Ф</w:t>
      </w:r>
      <w:r>
        <w:rPr>
          <w:i w:val="0"/>
          <w:szCs w:val="24"/>
        </w:rPr>
        <w:t xml:space="preserve">ГОС ВО", "компетенции студента </w:t>
      </w:r>
      <w:r w:rsidR="005142D7" w:rsidRPr="00893746">
        <w:rPr>
          <w:i w:val="0"/>
          <w:szCs w:val="24"/>
        </w:rPr>
        <w:t>соответствуют тр</w:t>
      </w:r>
      <w:r w:rsidR="005142D7" w:rsidRPr="00893746">
        <w:rPr>
          <w:i w:val="0"/>
          <w:szCs w:val="24"/>
        </w:rPr>
        <w:t>е</w:t>
      </w:r>
      <w:r>
        <w:rPr>
          <w:i w:val="0"/>
          <w:szCs w:val="24"/>
        </w:rPr>
        <w:t>бованиям ФГОС ВО", "</w:t>
      </w:r>
      <w:r w:rsidR="005142D7" w:rsidRPr="00893746">
        <w:rPr>
          <w:i w:val="0"/>
          <w:szCs w:val="24"/>
        </w:rPr>
        <w:t>компетенции студента в основном соответствуют требованиям ФГОС ВО ", " компетенции студента не соответствуют треб</w:t>
      </w:r>
      <w:r w:rsidR="005142D7" w:rsidRPr="00893746">
        <w:rPr>
          <w:i w:val="0"/>
          <w:szCs w:val="24"/>
        </w:rPr>
        <w:t>о</w:t>
      </w:r>
      <w:r w:rsidR="005142D7" w:rsidRPr="00893746">
        <w:rPr>
          <w:i w:val="0"/>
          <w:szCs w:val="24"/>
        </w:rPr>
        <w:t>ваниям ФГОС</w:t>
      </w:r>
      <w:r w:rsidR="005142D7" w:rsidRPr="00893746">
        <w:rPr>
          <w:szCs w:val="24"/>
        </w:rPr>
        <w:t xml:space="preserve"> </w:t>
      </w:r>
      <w:r w:rsidR="005142D7" w:rsidRPr="00893746">
        <w:rPr>
          <w:i w:val="0"/>
          <w:szCs w:val="24"/>
        </w:rPr>
        <w:t>ВО".</w:t>
      </w:r>
    </w:p>
    <w:p w:rsidR="005142D7" w:rsidRPr="00893746" w:rsidRDefault="005142D7" w:rsidP="005142D7">
      <w:pPr>
        <w:ind w:firstLine="539"/>
      </w:pPr>
      <w:r w:rsidRPr="00893746">
        <w:t>К оценке уровня знаний и практических умений и навыков рекомендуется предъявлять следующие общие требования.</w:t>
      </w:r>
    </w:p>
    <w:p w:rsidR="005142D7" w:rsidRPr="00893746" w:rsidRDefault="005142D7" w:rsidP="005142D7">
      <w:pPr>
        <w:ind w:firstLine="539"/>
        <w:rPr>
          <w:b/>
        </w:rPr>
      </w:pPr>
      <w:r w:rsidRPr="00893746">
        <w:rPr>
          <w:b/>
        </w:rPr>
        <w:t>«Отлично»:</w:t>
      </w:r>
    </w:p>
    <w:p w:rsidR="005142D7" w:rsidRPr="00893746" w:rsidRDefault="005142D7" w:rsidP="005142D7">
      <w:pPr>
        <w:ind w:firstLine="539"/>
      </w:pPr>
      <w:r w:rsidRPr="00893746">
        <w:t>глубокие и твердые знания про</w:t>
      </w:r>
      <w:r w:rsidR="002C32AD">
        <w:t xml:space="preserve">граммного материала программы </w:t>
      </w:r>
      <w:r w:rsidRPr="00893746">
        <w:t>дисциплины, пон</w:t>
      </w:r>
      <w:r w:rsidRPr="00893746">
        <w:t>и</w:t>
      </w:r>
      <w:r w:rsidRPr="00893746">
        <w:t>мание сущности и взаимосвязи рассматриваемых явлений (проце</w:t>
      </w:r>
      <w:r w:rsidRPr="00893746">
        <w:t>с</w:t>
      </w:r>
      <w:r w:rsidRPr="00893746">
        <w:t>сов);</w:t>
      </w:r>
    </w:p>
    <w:p w:rsidR="005142D7" w:rsidRPr="00893746" w:rsidRDefault="005142D7" w:rsidP="005142D7">
      <w:pPr>
        <w:ind w:firstLine="539"/>
      </w:pPr>
      <w:r w:rsidRPr="00893746">
        <w:t>полные, четкие, логически последовательные, правильные ответы на поставленные вопросы; умение выделять главное и делать выводы.</w:t>
      </w:r>
    </w:p>
    <w:p w:rsidR="005142D7" w:rsidRPr="00893746" w:rsidRDefault="005142D7" w:rsidP="005142D7">
      <w:pPr>
        <w:ind w:firstLine="539"/>
        <w:rPr>
          <w:b/>
        </w:rPr>
      </w:pPr>
      <w:r w:rsidRPr="00893746">
        <w:rPr>
          <w:b/>
        </w:rPr>
        <w:t>«Хорошо»:</w:t>
      </w:r>
    </w:p>
    <w:p w:rsidR="005142D7" w:rsidRPr="00893746" w:rsidRDefault="005142D7" w:rsidP="005142D7">
      <w:pPr>
        <w:ind w:firstLine="539"/>
      </w:pPr>
      <w:r w:rsidRPr="00893746">
        <w:t>достаточно полные и твёрдые знания программного материала дисциплины, правил</w:t>
      </w:r>
      <w:r w:rsidRPr="00893746">
        <w:t>ь</w:t>
      </w:r>
      <w:r w:rsidRPr="00893746">
        <w:t>ное понимание сущности и взаимосвязи рассматриваемых явлений (процессов);</w:t>
      </w:r>
    </w:p>
    <w:p w:rsidR="005142D7" w:rsidRPr="00893746" w:rsidRDefault="005142D7" w:rsidP="005142D7">
      <w:pPr>
        <w:ind w:firstLine="539"/>
      </w:pPr>
      <w:r w:rsidRPr="00893746">
        <w:t>последовательные, правильные, конкретные</w:t>
      </w:r>
      <w:r w:rsidR="002C32AD">
        <w:t xml:space="preserve">, без существенных неточностей </w:t>
      </w:r>
      <w:r w:rsidRPr="00893746">
        <w:t>ответы на поставленные вопросы, свободное устранение замечаний о недостаточно полном осв</w:t>
      </w:r>
      <w:r w:rsidRPr="00893746">
        <w:t>е</w:t>
      </w:r>
      <w:r w:rsidRPr="00893746">
        <w:t>щении отдельных положений при постановке дополнительных вопр</w:t>
      </w:r>
      <w:r w:rsidRPr="00893746">
        <w:t>о</w:t>
      </w:r>
      <w:r w:rsidRPr="00893746">
        <w:t>сов.</w:t>
      </w:r>
    </w:p>
    <w:p w:rsidR="005142D7" w:rsidRPr="00893746" w:rsidRDefault="005142D7" w:rsidP="005142D7">
      <w:pPr>
        <w:ind w:firstLine="539"/>
        <w:rPr>
          <w:b/>
        </w:rPr>
      </w:pPr>
      <w:r w:rsidRPr="00893746">
        <w:rPr>
          <w:b/>
        </w:rPr>
        <w:t>«Удовлетворительно»:</w:t>
      </w:r>
    </w:p>
    <w:p w:rsidR="005142D7" w:rsidRPr="00893746" w:rsidRDefault="005142D7" w:rsidP="005142D7">
      <w:pPr>
        <w:ind w:firstLine="539"/>
      </w:pPr>
      <w:r w:rsidRPr="00893746">
        <w:lastRenderedPageBreak/>
        <w:t>знание основного программного материала дисциплины, понимание сущности и взаимосвязи основных рассматриваемых явлений (проце</w:t>
      </w:r>
      <w:r w:rsidRPr="00893746">
        <w:t>с</w:t>
      </w:r>
      <w:r w:rsidRPr="00893746">
        <w:t>сов):</w:t>
      </w:r>
    </w:p>
    <w:p w:rsidR="005142D7" w:rsidRPr="00893746" w:rsidRDefault="005142D7" w:rsidP="005142D7">
      <w:pPr>
        <w:ind w:firstLine="539"/>
      </w:pPr>
      <w:r w:rsidRPr="00893746">
        <w:t>понимание сущности обсуждаемых вопросов, правильные, без грубых ошибок ответы на поставленные во</w:t>
      </w:r>
      <w:r w:rsidR="00A66FD9">
        <w:t xml:space="preserve">просы, несущественные ошибки в </w:t>
      </w:r>
      <w:r w:rsidRPr="00893746">
        <w:t>ответах на д</w:t>
      </w:r>
      <w:r w:rsidRPr="00893746">
        <w:t>о</w:t>
      </w:r>
      <w:r w:rsidRPr="00893746">
        <w:t xml:space="preserve">полнительные вопросы. </w:t>
      </w:r>
    </w:p>
    <w:p w:rsidR="005142D7" w:rsidRPr="00893746" w:rsidRDefault="005142D7" w:rsidP="005142D7">
      <w:pPr>
        <w:ind w:firstLine="539"/>
        <w:rPr>
          <w:b/>
        </w:rPr>
      </w:pPr>
      <w:r w:rsidRPr="00893746">
        <w:rPr>
          <w:b/>
        </w:rPr>
        <w:t>«Неудовлетворительно»:</w:t>
      </w:r>
    </w:p>
    <w:p w:rsidR="005142D7" w:rsidRPr="00893746" w:rsidRDefault="005142D7" w:rsidP="005142D7">
      <w:pPr>
        <w:ind w:firstLine="539"/>
      </w:pPr>
      <w:r w:rsidRPr="00893746">
        <w:t>отсутствие знаний значительной части программного материала дисциплины; непр</w:t>
      </w:r>
      <w:r w:rsidRPr="00893746">
        <w:t>а</w:t>
      </w:r>
      <w:r w:rsidRPr="00893746">
        <w:t>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w:t>
      </w:r>
      <w:r w:rsidRPr="00893746">
        <w:t>и</w:t>
      </w:r>
      <w:r w:rsidRPr="00893746">
        <w:t>менять теоретические знания при решении практических задач, отсутствие навыков в обо</w:t>
      </w:r>
      <w:r w:rsidRPr="00893746">
        <w:t>с</w:t>
      </w:r>
      <w:r w:rsidRPr="00893746">
        <w:t>новании выдвигаемых предложений и прин</w:t>
      </w:r>
      <w:r w:rsidRPr="00893746">
        <w:t>и</w:t>
      </w:r>
      <w:r w:rsidRPr="00893746">
        <w:t>маемых решений.</w:t>
      </w:r>
    </w:p>
    <w:p w:rsidR="005142D7" w:rsidRPr="00893746" w:rsidRDefault="005142D7" w:rsidP="005142D7">
      <w:r w:rsidRPr="00893746">
        <w:t xml:space="preserve">При </w:t>
      </w:r>
      <w:r w:rsidR="002D0538">
        <w:t>двух</w:t>
      </w:r>
      <w:r w:rsidRPr="00893746">
        <w:t xml:space="preserve"> вопросах в билете общая оценка выставляется следующим образом: «о</w:t>
      </w:r>
      <w:r w:rsidRPr="00893746">
        <w:t>т</w:t>
      </w:r>
      <w:r w:rsidRPr="00893746">
        <w:t>лично», если все оценки «отлично» или одна из них «хорошо»;</w:t>
      </w:r>
      <w:r w:rsidR="002D0538">
        <w:t xml:space="preserve"> </w:t>
      </w:r>
      <w:r w:rsidRPr="00893746">
        <w:t>«хорошо», если не более о</w:t>
      </w:r>
      <w:r w:rsidRPr="00893746">
        <w:t>д</w:t>
      </w:r>
      <w:r w:rsidRPr="00893746">
        <w:t>ной оценки «удовлетворительно»; «удовлетворительно», если две оценк</w:t>
      </w:r>
      <w:r w:rsidR="002D0538">
        <w:t>и</w:t>
      </w:r>
      <w:r w:rsidRPr="00893746">
        <w:t xml:space="preserve"> «удовл</w:t>
      </w:r>
      <w:r w:rsidRPr="00893746">
        <w:t>е</w:t>
      </w:r>
      <w:r w:rsidRPr="00893746">
        <w:t xml:space="preserve">творительно»; «неудовлетворительно», если одна оценка «неудовлетворительно», а </w:t>
      </w:r>
      <w:r w:rsidR="002D0538">
        <w:t>вторая</w:t>
      </w:r>
      <w:r w:rsidRPr="00893746">
        <w:t xml:space="preserve"> не выше чем «удо</w:t>
      </w:r>
      <w:r w:rsidRPr="00893746">
        <w:t>в</w:t>
      </w:r>
      <w:r w:rsidRPr="00893746">
        <w:t>летворительно» или две оценки «неудовлетворительно».</w:t>
      </w:r>
    </w:p>
    <w:p w:rsidR="005142D7" w:rsidRPr="00893746" w:rsidRDefault="005142D7" w:rsidP="005142D7">
      <w:pPr>
        <w:pStyle w:val="a5"/>
        <w:ind w:right="84"/>
        <w:rPr>
          <w:szCs w:val="24"/>
        </w:rPr>
      </w:pPr>
    </w:p>
    <w:p w:rsidR="005142D7" w:rsidRPr="00893746" w:rsidRDefault="005142D7" w:rsidP="005142D7">
      <w:pPr>
        <w:spacing w:line="252" w:lineRule="auto"/>
        <w:ind w:right="84"/>
        <w:jc w:val="center"/>
        <w:rPr>
          <w:rStyle w:val="afc"/>
          <w:bCs w:val="0"/>
          <w:i w:val="0"/>
          <w:color w:val="000000"/>
        </w:rPr>
      </w:pPr>
      <w:r w:rsidRPr="00893746">
        <w:rPr>
          <w:rStyle w:val="afc"/>
          <w:bCs w:val="0"/>
          <w:i w:val="0"/>
          <w:color w:val="000000"/>
        </w:rPr>
        <w:t xml:space="preserve">5 Типовые контрольные вопросы по дисциплине </w:t>
      </w:r>
    </w:p>
    <w:p w:rsidR="005142D7" w:rsidRPr="00893746" w:rsidRDefault="005142D7" w:rsidP="005142D7">
      <w:pPr>
        <w:spacing w:line="252" w:lineRule="auto"/>
        <w:ind w:right="84"/>
        <w:jc w:val="center"/>
        <w:rPr>
          <w:rStyle w:val="afc"/>
          <w:bCs w:val="0"/>
          <w:i w:val="0"/>
          <w:color w:val="000000"/>
        </w:rPr>
      </w:pPr>
      <w:r w:rsidRPr="00893746">
        <w:rPr>
          <w:rStyle w:val="afc"/>
          <w:bCs w:val="0"/>
          <w:i w:val="0"/>
          <w:color w:val="000000"/>
        </w:rPr>
        <w:t>«</w:t>
      </w:r>
      <w:r w:rsidR="00785E61" w:rsidRPr="00785E61">
        <w:rPr>
          <w:rStyle w:val="afc"/>
          <w:bCs w:val="0"/>
          <w:i w:val="0"/>
          <w:color w:val="000000"/>
        </w:rPr>
        <w:t>Лазерные и волоконно-оптические устройства</w:t>
      </w:r>
      <w:r w:rsidRPr="00893746">
        <w:rPr>
          <w:rStyle w:val="afc"/>
          <w:bCs w:val="0"/>
          <w:i w:val="0"/>
          <w:color w:val="000000"/>
        </w:rPr>
        <w:t>»</w:t>
      </w:r>
    </w:p>
    <w:p w:rsidR="007007BD" w:rsidRDefault="00785E61" w:rsidP="00785E61">
      <w:pPr>
        <w:numPr>
          <w:ilvl w:val="0"/>
          <w:numId w:val="26"/>
        </w:numPr>
        <w:shd w:val="clear" w:color="auto" w:fill="FFFFFF"/>
        <w:tabs>
          <w:tab w:val="clear" w:pos="720"/>
          <w:tab w:val="num" w:pos="284"/>
        </w:tabs>
        <w:ind w:left="0" w:firstLine="0"/>
      </w:pPr>
      <w:r>
        <w:t xml:space="preserve">Открытые оптические резонаторы и их функциональное назначение в лазерах. </w:t>
      </w:r>
      <w:r w:rsidRPr="006C50E8">
        <w:t>Добротность резонатора, основные причины потерь. Типы и классификация о</w:t>
      </w:r>
      <w:r w:rsidRPr="006C50E8">
        <w:t>т</w:t>
      </w:r>
      <w:r w:rsidRPr="006C50E8">
        <w:t xml:space="preserve">крытых резонаторов, условие и диаграмма их устойчивости. </w:t>
      </w:r>
    </w:p>
    <w:p w:rsidR="007007BD" w:rsidRDefault="00785E61" w:rsidP="00785E61">
      <w:pPr>
        <w:numPr>
          <w:ilvl w:val="0"/>
          <w:numId w:val="26"/>
        </w:numPr>
        <w:shd w:val="clear" w:color="auto" w:fill="FFFFFF"/>
        <w:tabs>
          <w:tab w:val="clear" w:pos="720"/>
          <w:tab w:val="num" w:pos="284"/>
        </w:tabs>
        <w:ind w:left="0" w:firstLine="0"/>
      </w:pPr>
      <w:r w:rsidRPr="006C50E8">
        <w:t>Продольные и п</w:t>
      </w:r>
      <w:r w:rsidRPr="006C50E8">
        <w:t>о</w:t>
      </w:r>
      <w:r w:rsidRPr="006C50E8">
        <w:t xml:space="preserve">перечные виды колебаний (моды) открытых резонаторов. </w:t>
      </w:r>
      <w:r w:rsidR="007007BD" w:rsidRPr="006C50E8">
        <w:t>Спектр собственных частот оптического резонат</w:t>
      </w:r>
      <w:r w:rsidR="007007BD" w:rsidRPr="006C50E8">
        <w:t>о</w:t>
      </w:r>
      <w:r w:rsidR="007007BD" w:rsidRPr="006C50E8">
        <w:t>ра.</w:t>
      </w:r>
      <w:r w:rsidR="007007BD">
        <w:t xml:space="preserve"> </w:t>
      </w:r>
      <w:r w:rsidRPr="006C50E8">
        <w:t xml:space="preserve">Методы селекции поперечных и продольных мод. </w:t>
      </w:r>
    </w:p>
    <w:p w:rsidR="007007BD" w:rsidRDefault="00785E61" w:rsidP="00785E61">
      <w:pPr>
        <w:numPr>
          <w:ilvl w:val="0"/>
          <w:numId w:val="26"/>
        </w:numPr>
        <w:shd w:val="clear" w:color="auto" w:fill="FFFFFF"/>
        <w:tabs>
          <w:tab w:val="clear" w:pos="720"/>
          <w:tab w:val="num" w:pos="284"/>
        </w:tabs>
        <w:ind w:left="0" w:firstLine="0"/>
      </w:pPr>
      <w:r w:rsidRPr="006C50E8">
        <w:t>Гауссовы пучки, комплексный параметр гауссова пучка и законы его преобразования в свобо</w:t>
      </w:r>
      <w:r w:rsidRPr="006C50E8">
        <w:t>д</w:t>
      </w:r>
      <w:r w:rsidRPr="006C50E8">
        <w:t xml:space="preserve">ном пространстве и в линзе. </w:t>
      </w:r>
    </w:p>
    <w:p w:rsidR="00785E61" w:rsidRDefault="00785E61" w:rsidP="00785E61">
      <w:pPr>
        <w:numPr>
          <w:ilvl w:val="0"/>
          <w:numId w:val="26"/>
        </w:numPr>
        <w:shd w:val="clear" w:color="auto" w:fill="FFFFFF"/>
        <w:tabs>
          <w:tab w:val="clear" w:pos="720"/>
          <w:tab w:val="num" w:pos="284"/>
        </w:tabs>
        <w:ind w:left="0" w:firstLine="0"/>
      </w:pPr>
      <w:r w:rsidRPr="006C50E8">
        <w:t>Расчет гауссова пучка в устойчивом рез</w:t>
      </w:r>
      <w:r w:rsidRPr="006C50E8">
        <w:t>о</w:t>
      </w:r>
      <w:r w:rsidRPr="006C50E8">
        <w:t xml:space="preserve">наторе. Связь параметров гауссова пучка с геометрией резонатора. </w:t>
      </w:r>
    </w:p>
    <w:p w:rsidR="007007BD" w:rsidRDefault="007007BD" w:rsidP="00785E61">
      <w:pPr>
        <w:numPr>
          <w:ilvl w:val="0"/>
          <w:numId w:val="26"/>
        </w:numPr>
        <w:shd w:val="clear" w:color="auto" w:fill="FFFFFF"/>
        <w:tabs>
          <w:tab w:val="clear" w:pos="720"/>
          <w:tab w:val="num" w:pos="284"/>
        </w:tabs>
        <w:ind w:left="0" w:firstLine="0"/>
      </w:pPr>
      <w:r w:rsidRPr="006C50E8">
        <w:t>Принцип построения инжекционного лазера на базе</w:t>
      </w:r>
      <w:r w:rsidRPr="006C50E8">
        <w:rPr>
          <w:i/>
        </w:rPr>
        <w:t xml:space="preserve"> p-n </w:t>
      </w:r>
      <w:r w:rsidRPr="006C50E8">
        <w:t>перехода в пол</w:t>
      </w:r>
      <w:r w:rsidRPr="006C50E8">
        <w:t>у</w:t>
      </w:r>
      <w:r w:rsidRPr="006C50E8">
        <w:t>проводниках с прямой структурой энергетических зон. Особенности оптич</w:t>
      </w:r>
      <w:r w:rsidRPr="006C50E8">
        <w:t>е</w:t>
      </w:r>
      <w:r w:rsidRPr="006C50E8">
        <w:t xml:space="preserve">ского пучка, формируемого в лазерных диодах. </w:t>
      </w:r>
    </w:p>
    <w:p w:rsidR="007007BD" w:rsidRDefault="007007BD" w:rsidP="00785E61">
      <w:pPr>
        <w:numPr>
          <w:ilvl w:val="0"/>
          <w:numId w:val="26"/>
        </w:numPr>
        <w:shd w:val="clear" w:color="auto" w:fill="FFFFFF"/>
        <w:tabs>
          <w:tab w:val="clear" w:pos="720"/>
          <w:tab w:val="num" w:pos="284"/>
        </w:tabs>
        <w:ind w:left="0" w:firstLine="0"/>
      </w:pPr>
      <w:r w:rsidRPr="006C50E8">
        <w:t>Особенности активной среды и преимущества лазеров на гетероструктурах. Конструкции лазерных диодов на двойных гетероструктурах; структуры с направленным усилением и с вертикальным резонатором. Формирование оптического пучка в промышленно в</w:t>
      </w:r>
      <w:r w:rsidRPr="006C50E8">
        <w:t>ы</w:t>
      </w:r>
      <w:r w:rsidRPr="006C50E8">
        <w:t>пускаемых лазерных диодах. Устройство и конструкции лазерных модулей.</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Полное внутреннее отражение как механизм распространения излучения в оптическом волокне. Числовая апе</w:t>
      </w:r>
      <w:r w:rsidRPr="00B745BA">
        <w:t>р</w:t>
      </w:r>
      <w:r w:rsidRPr="00B745BA">
        <w:t>тура волоконного световода.</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Моды волоконного световода. Одномодовые и многомодовые оптические в</w:t>
      </w:r>
      <w:r w:rsidRPr="00B745BA">
        <w:t>о</w:t>
      </w:r>
      <w:r w:rsidRPr="00B745BA">
        <w:t xml:space="preserve">локна. </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Спектр потерь в прямолинейном волокне. Окна прозрачности. Рэлеевское рассеяние.</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Количественные характеристики затухания излучения в оптическом волокне. Факторы, пр</w:t>
      </w:r>
      <w:r w:rsidRPr="00B745BA">
        <w:t>и</w:t>
      </w:r>
      <w:r w:rsidRPr="00B745BA">
        <w:t>водящие к затуханию.</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Изготовление заготовок для вытяжки оптических волокон: метод химического парофазного осажд</w:t>
      </w:r>
      <w:r w:rsidRPr="00B745BA">
        <w:t>е</w:t>
      </w:r>
      <w:r w:rsidRPr="00B745BA">
        <w:t>ния. Вытяжка волокна из заготовки.</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Уширение импульса при распространении в оптическом волокне. Зависимость запаздывания импул</w:t>
      </w:r>
      <w:r w:rsidRPr="00B745BA">
        <w:t>ь</w:t>
      </w:r>
      <w:r w:rsidRPr="00B745BA">
        <w:t>са от длины волны. Коэффициент дисперсии.</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Материальная и волноводная дисперсия в одномодовом волокне.</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Уширение импульсов в волокне при наличии двойного лучепреломления. Поляризационная модовая дисперсия. Уширение передаваемых импульсов из-за поляризационной модовой ди</w:t>
      </w:r>
      <w:r w:rsidRPr="00B745BA">
        <w:t>с</w:t>
      </w:r>
      <w:r w:rsidRPr="00B745BA">
        <w:t>персии.</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Межмодовая дисперсия в многомодовом оптическом волокне. Полоса передаваемых частот при  ст</w:t>
      </w:r>
      <w:r w:rsidRPr="00B745BA">
        <w:t>у</w:t>
      </w:r>
      <w:r w:rsidRPr="00B745BA">
        <w:t>пенчатом профиле показателя преломления.</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Градиентное волокно. Полоса передаваемых частот при параболическом профиле показателя пр</w:t>
      </w:r>
      <w:r w:rsidRPr="00B745BA">
        <w:t>е</w:t>
      </w:r>
      <w:r w:rsidRPr="00B745BA">
        <w:t>ломления</w:t>
      </w:r>
      <w:r w:rsidR="007007BD">
        <w:t xml:space="preserve"> внутри сердцевины волокна</w:t>
      </w:r>
      <w:r w:rsidRPr="00B745BA">
        <w:t>.</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lastRenderedPageBreak/>
        <w:t>Нормированная частота волокна и длина волны отсечки. Условие реализации одномодового режима при распространении в волокне оптического излучения. Эффективная длина волны отсечки и ее измер</w:t>
      </w:r>
      <w:r w:rsidRPr="00B745BA">
        <w:t>е</w:t>
      </w:r>
      <w:r w:rsidRPr="00B745BA">
        <w:t>ние.</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Механизмы увеличения потерь при изгибах оптического волокна.</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Причины потерь в соединениях оптических волокон.</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Дисперсионное ограничение скорости передачи данных и расстояния между ретрансляторами в вол</w:t>
      </w:r>
      <w:r w:rsidRPr="00B745BA">
        <w:t>о</w:t>
      </w:r>
      <w:r w:rsidRPr="00B745BA">
        <w:t>конно-оптической линии связи. Оптимальная длительность импульса излучения на входе волокна.</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Волоконно-оптические усилители и их преимущества при использовании в линиях связи с мультиплексиров</w:t>
      </w:r>
      <w:r w:rsidRPr="00B745BA">
        <w:t>а</w:t>
      </w:r>
      <w:r w:rsidRPr="00B745BA">
        <w:t>нием по длинам волн.</w:t>
      </w:r>
    </w:p>
    <w:p w:rsidR="00785E61" w:rsidRPr="00B745BA" w:rsidRDefault="00785E61" w:rsidP="00785E61">
      <w:pPr>
        <w:numPr>
          <w:ilvl w:val="0"/>
          <w:numId w:val="26"/>
        </w:numPr>
        <w:tabs>
          <w:tab w:val="clear" w:pos="720"/>
          <w:tab w:val="num" w:pos="360"/>
        </w:tabs>
        <w:suppressAutoHyphens w:val="0"/>
        <w:ind w:left="0" w:firstLine="0"/>
        <w:contextualSpacing w:val="0"/>
        <w:jc w:val="left"/>
      </w:pPr>
      <w:r w:rsidRPr="00B745BA">
        <w:t xml:space="preserve">Компенсация дисперсии в волоконно-оптических линиях связи. </w:t>
      </w:r>
      <w:r w:rsidRPr="00B745BA">
        <w:rPr>
          <w:lang w:val="en-US"/>
        </w:rPr>
        <w:t>DC</w:t>
      </w:r>
      <w:r w:rsidRPr="00B745BA">
        <w:t>-волокна.</w:t>
      </w:r>
    </w:p>
    <w:p w:rsidR="00785E61" w:rsidRPr="00B745BA" w:rsidRDefault="00785E61" w:rsidP="00785E61">
      <w:pPr>
        <w:numPr>
          <w:ilvl w:val="0"/>
          <w:numId w:val="26"/>
        </w:numPr>
        <w:tabs>
          <w:tab w:val="clear" w:pos="720"/>
          <w:tab w:val="num" w:pos="360"/>
        </w:tabs>
        <w:suppressAutoHyphens w:val="0"/>
        <w:ind w:left="0" w:firstLine="0"/>
        <w:contextualSpacing w:val="0"/>
        <w:jc w:val="left"/>
      </w:pPr>
      <w:r w:rsidRPr="00B745BA">
        <w:t>Оптические волокна с ненулевой смещенной дисперсией (</w:t>
      </w:r>
      <w:r w:rsidRPr="00B745BA">
        <w:rPr>
          <w:lang w:val="en-US"/>
        </w:rPr>
        <w:t>NZDS</w:t>
      </w:r>
      <w:r w:rsidRPr="00B745BA">
        <w:t>-волокна).</w:t>
      </w:r>
    </w:p>
    <w:p w:rsidR="00785E61" w:rsidRPr="00B745BA" w:rsidRDefault="007007BD" w:rsidP="00785E61">
      <w:pPr>
        <w:numPr>
          <w:ilvl w:val="0"/>
          <w:numId w:val="26"/>
        </w:numPr>
        <w:tabs>
          <w:tab w:val="clear" w:pos="720"/>
          <w:tab w:val="num" w:pos="360"/>
        </w:tabs>
        <w:suppressAutoHyphens w:val="0"/>
        <w:ind w:left="0" w:firstLine="0"/>
        <w:contextualSpacing w:val="0"/>
        <w:jc w:val="left"/>
      </w:pPr>
      <w:r w:rsidRPr="006C50E8">
        <w:t>Связь между во</w:t>
      </w:r>
      <w:r w:rsidRPr="006C50E8">
        <w:t>л</w:t>
      </w:r>
      <w:r w:rsidRPr="006C50E8">
        <w:t xml:space="preserve">новодами за счет оптического туннелирования; </w:t>
      </w:r>
      <w:r>
        <w:t>в</w:t>
      </w:r>
      <w:r w:rsidR="00785E61" w:rsidRPr="00B745BA">
        <w:t>олоконно-оптические разветвители.</w:t>
      </w:r>
    </w:p>
    <w:p w:rsidR="00785E61" w:rsidRPr="00B745BA" w:rsidRDefault="00785E61" w:rsidP="007007BD">
      <w:pPr>
        <w:numPr>
          <w:ilvl w:val="0"/>
          <w:numId w:val="26"/>
        </w:numPr>
        <w:tabs>
          <w:tab w:val="clear" w:pos="720"/>
          <w:tab w:val="num" w:pos="360"/>
        </w:tabs>
        <w:suppressAutoHyphens w:val="0"/>
        <w:ind w:left="0" w:firstLine="0"/>
        <w:contextualSpacing w:val="0"/>
      </w:pPr>
      <w:r w:rsidRPr="00B745BA">
        <w:t>Волоконно-оптические изоляторы на основе эффекта Фарадея (вращение плоскости поляр</w:t>
      </w:r>
      <w:r w:rsidRPr="00B745BA">
        <w:t>и</w:t>
      </w:r>
      <w:r w:rsidRPr="00B745BA">
        <w:t>зации в магнитном поле).</w:t>
      </w:r>
    </w:p>
    <w:p w:rsidR="00785E61" w:rsidRPr="00B745BA" w:rsidRDefault="00785E61" w:rsidP="00785E61">
      <w:pPr>
        <w:numPr>
          <w:ilvl w:val="0"/>
          <w:numId w:val="26"/>
        </w:numPr>
        <w:tabs>
          <w:tab w:val="clear" w:pos="720"/>
          <w:tab w:val="num" w:pos="360"/>
        </w:tabs>
        <w:suppressAutoHyphens w:val="0"/>
        <w:ind w:left="0" w:firstLine="0"/>
        <w:contextualSpacing w:val="0"/>
        <w:jc w:val="left"/>
      </w:pPr>
      <w:r w:rsidRPr="00B745BA">
        <w:t>Оптические фильтры: интерферометры Фабри-Перо и Маха-Цандера.</w:t>
      </w:r>
    </w:p>
    <w:p w:rsidR="00785E61" w:rsidRPr="00B745BA" w:rsidRDefault="00785E61" w:rsidP="00785E61">
      <w:pPr>
        <w:numPr>
          <w:ilvl w:val="0"/>
          <w:numId w:val="26"/>
        </w:numPr>
        <w:tabs>
          <w:tab w:val="clear" w:pos="720"/>
          <w:tab w:val="num" w:pos="360"/>
        </w:tabs>
        <w:suppressAutoHyphens w:val="0"/>
        <w:ind w:left="0" w:firstLine="0"/>
        <w:contextualSpacing w:val="0"/>
        <w:jc w:val="left"/>
      </w:pPr>
      <w:r w:rsidRPr="00B745BA">
        <w:t>Оптические фильтры: волоконно-оптические решетка Брэгга.</w:t>
      </w:r>
    </w:p>
    <w:p w:rsidR="00785E61" w:rsidRDefault="00785E61" w:rsidP="007007BD">
      <w:pPr>
        <w:numPr>
          <w:ilvl w:val="0"/>
          <w:numId w:val="26"/>
        </w:numPr>
        <w:tabs>
          <w:tab w:val="clear" w:pos="720"/>
          <w:tab w:val="num" w:pos="360"/>
        </w:tabs>
        <w:suppressAutoHyphens w:val="0"/>
        <w:ind w:left="0" w:firstLine="0"/>
        <w:contextualSpacing w:val="0"/>
      </w:pPr>
      <w:r w:rsidRPr="00B745BA">
        <w:t>Мультиплексирование по длине волны. Оптический демультиплексор на массиве волнов</w:t>
      </w:r>
      <w:r w:rsidRPr="00B745BA">
        <w:t>о</w:t>
      </w:r>
      <w:r w:rsidRPr="00B745BA">
        <w:t xml:space="preserve">дов. </w:t>
      </w:r>
    </w:p>
    <w:p w:rsidR="007007BD" w:rsidRPr="007007BD" w:rsidRDefault="007007BD" w:rsidP="007007BD">
      <w:pPr>
        <w:numPr>
          <w:ilvl w:val="0"/>
          <w:numId w:val="26"/>
        </w:numPr>
        <w:tabs>
          <w:tab w:val="clear" w:pos="720"/>
          <w:tab w:val="num" w:pos="360"/>
        </w:tabs>
        <w:suppressAutoHyphens w:val="0"/>
        <w:ind w:left="0" w:firstLine="0"/>
        <w:contextualSpacing w:val="0"/>
      </w:pPr>
      <w:r w:rsidRPr="006C50E8">
        <w:t>Нелинейные эффекты в оптических волокнах и их влияние на распростр</w:t>
      </w:r>
      <w:r w:rsidRPr="006C50E8">
        <w:t>а</w:t>
      </w:r>
      <w:r w:rsidRPr="006C50E8">
        <w:t>нение сигналов: вынужденное рассеяние Мандельштамма-Бриллюена, выну</w:t>
      </w:r>
      <w:r w:rsidRPr="006C50E8">
        <w:t>ж</w:t>
      </w:r>
      <w:r w:rsidRPr="006C50E8">
        <w:t>денное комбинационное рассеяние, фазовая самомодуляция, четырехволновое смешение.</w:t>
      </w:r>
      <w:r w:rsidRPr="006C50E8">
        <w:rPr>
          <w:color w:val="000000"/>
        </w:rPr>
        <w:t xml:space="preserve"> Солитоны в оптич</w:t>
      </w:r>
      <w:r w:rsidRPr="006C50E8">
        <w:rPr>
          <w:color w:val="000000"/>
        </w:rPr>
        <w:t>е</w:t>
      </w:r>
      <w:r w:rsidRPr="006C50E8">
        <w:rPr>
          <w:color w:val="000000"/>
        </w:rPr>
        <w:t>ских волокнах.</w:t>
      </w:r>
    </w:p>
    <w:p w:rsidR="007007BD" w:rsidRPr="00B745BA" w:rsidRDefault="007007BD" w:rsidP="007007BD">
      <w:pPr>
        <w:numPr>
          <w:ilvl w:val="0"/>
          <w:numId w:val="26"/>
        </w:numPr>
        <w:tabs>
          <w:tab w:val="clear" w:pos="720"/>
          <w:tab w:val="num" w:pos="360"/>
        </w:tabs>
        <w:suppressAutoHyphens w:val="0"/>
        <w:ind w:left="0" w:firstLine="0"/>
        <w:contextualSpacing w:val="0"/>
      </w:pPr>
      <w:r w:rsidRPr="006C50E8">
        <w:t xml:space="preserve">Фоторезистивные приемники лазерного излучения и их характеристики. Свойства фотодиодов. </w:t>
      </w:r>
      <w:r w:rsidRPr="006C50E8">
        <w:rPr>
          <w:lang w:val="en-US"/>
        </w:rPr>
        <w:t>PIN</w:t>
      </w:r>
      <w:r w:rsidRPr="006C50E8">
        <w:t xml:space="preserve"> фотодиод и лавинный фотодиод, их конструкции и характеристики. </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Принцип измерения расстояний и перемещений с помощью интерферометра Майкельсона.</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Лазерный интерферометр Майкельсона с квадратурным счетом полос как прецизионный датчик п</w:t>
      </w:r>
      <w:r w:rsidRPr="00B745BA">
        <w:t>е</w:t>
      </w:r>
      <w:r w:rsidRPr="00B745BA">
        <w:t>ремещений.</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Лазерный интерферометр со счетом полос на основе частотной модуляции из-за эффекта Доплера как прециз</w:t>
      </w:r>
      <w:r w:rsidRPr="00B745BA">
        <w:t>и</w:t>
      </w:r>
      <w:r w:rsidRPr="00B745BA">
        <w:t>онный датчик линейных скоростей и перемещений.</w:t>
      </w:r>
    </w:p>
    <w:p w:rsidR="00785E61" w:rsidRDefault="00785E61" w:rsidP="000142A4">
      <w:pPr>
        <w:numPr>
          <w:ilvl w:val="0"/>
          <w:numId w:val="26"/>
        </w:numPr>
        <w:tabs>
          <w:tab w:val="clear" w:pos="720"/>
          <w:tab w:val="num" w:pos="360"/>
        </w:tabs>
        <w:suppressAutoHyphens w:val="0"/>
        <w:ind w:left="0" w:firstLine="0"/>
        <w:contextualSpacing w:val="0"/>
      </w:pPr>
      <w:r w:rsidRPr="00B745BA">
        <w:t>Принципы записи информации на оптическом диске. Компакт-диски (С</w:t>
      </w:r>
      <w:r w:rsidRPr="000142A4">
        <w:rPr>
          <w:lang w:val="en-US"/>
        </w:rPr>
        <w:t>D</w:t>
      </w:r>
      <w:r w:rsidRPr="00B745BA">
        <w:t xml:space="preserve">), </w:t>
      </w:r>
      <w:r w:rsidRPr="000142A4">
        <w:rPr>
          <w:lang w:val="en-US"/>
        </w:rPr>
        <w:t>DVD</w:t>
      </w:r>
      <w:r w:rsidRPr="00B745BA">
        <w:t xml:space="preserve"> и </w:t>
      </w:r>
      <w:r w:rsidRPr="000142A4">
        <w:rPr>
          <w:lang w:val="en-US"/>
        </w:rPr>
        <w:t>BD</w:t>
      </w:r>
      <w:r w:rsidRPr="00B745BA">
        <w:t xml:space="preserve"> как носители информации. Структура компакт-диска и этапы его и</w:t>
      </w:r>
      <w:r w:rsidRPr="00B745BA">
        <w:t>з</w:t>
      </w:r>
      <w:r w:rsidRPr="00B745BA">
        <w:t>готовления.</w:t>
      </w:r>
      <w:r w:rsidR="000142A4">
        <w:t xml:space="preserve"> </w:t>
      </w:r>
      <w:r w:rsidRPr="00B745BA">
        <w:t>Считывание информации с поверхности компакт-диска.</w:t>
      </w:r>
    </w:p>
    <w:p w:rsidR="00785E61" w:rsidRPr="00B745BA" w:rsidRDefault="00785E61" w:rsidP="00785E61">
      <w:pPr>
        <w:numPr>
          <w:ilvl w:val="0"/>
          <w:numId w:val="26"/>
        </w:numPr>
        <w:tabs>
          <w:tab w:val="clear" w:pos="720"/>
          <w:tab w:val="num" w:pos="360"/>
        </w:tabs>
        <w:suppressAutoHyphens w:val="0"/>
        <w:ind w:left="0" w:firstLine="0"/>
        <w:contextualSpacing w:val="0"/>
        <w:jc w:val="left"/>
      </w:pPr>
      <w:r w:rsidRPr="00B745BA">
        <w:t>Эффект Саньяка и его применение для регистрации вращения.</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Устройство волоконно-оптического гироскопа и его применение для измерения угловой скорости вращения. Источники паразитных сигналов, шумов и порог чувствительности совреме</w:t>
      </w:r>
      <w:r w:rsidRPr="00B745BA">
        <w:t>н</w:t>
      </w:r>
      <w:r w:rsidRPr="00B745BA">
        <w:t>ных волоконно-оптических гироскопов.</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Метод несимметричной фазовой модуляции встречных волн в волоконно-оптическом гир</w:t>
      </w:r>
      <w:r w:rsidRPr="00B745BA">
        <w:t>о</w:t>
      </w:r>
      <w:r w:rsidRPr="00B745BA">
        <w:t>скопе.</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Особенности эффекта Саньяка в кольцевых лазерах. Требования к лазерам для оптической гироск</w:t>
      </w:r>
      <w:r w:rsidRPr="00B745BA">
        <w:t>о</w:t>
      </w:r>
      <w:r w:rsidRPr="00B745BA">
        <w:t>пии.</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Особенности эффекта Саньяка в кольцевом лазере. Устройство лазерного гироскопа и принцип рег</w:t>
      </w:r>
      <w:r w:rsidRPr="00B745BA">
        <w:t>и</w:t>
      </w:r>
      <w:r w:rsidRPr="00B745BA">
        <w:t>страции угловых перемещений.</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Формирование квадратурных сигналов в лазерном гироскопе.</w:t>
      </w:r>
      <w:r w:rsidR="000142A4">
        <w:t xml:space="preserve"> </w:t>
      </w:r>
      <w:r w:rsidRPr="00B745BA">
        <w:t>Регистрация угловой скорости при равномерном вращении лазерного гироскопа. Обратное рассеяние лазерного излучения в кольцевом резонаторе и его влияние на фазу Саньяка и квадратурные информац</w:t>
      </w:r>
      <w:r w:rsidRPr="00B745BA">
        <w:t>и</w:t>
      </w:r>
      <w:r w:rsidRPr="00B745BA">
        <w:t>онные сигналы лазерного гироскопа.</w:t>
      </w:r>
    </w:p>
    <w:p w:rsidR="00785E61" w:rsidRPr="00B745BA" w:rsidRDefault="00785E61" w:rsidP="000142A4">
      <w:pPr>
        <w:numPr>
          <w:ilvl w:val="0"/>
          <w:numId w:val="26"/>
        </w:numPr>
        <w:tabs>
          <w:tab w:val="clear" w:pos="720"/>
          <w:tab w:val="num" w:pos="360"/>
        </w:tabs>
        <w:suppressAutoHyphens w:val="0"/>
        <w:ind w:left="0" w:firstLine="0"/>
        <w:contextualSpacing w:val="0"/>
      </w:pPr>
      <w:r w:rsidRPr="00B745BA">
        <w:t>Частотные характеристики лазерного гироскопа. Использование вибрационной частотной подставки при регистрации вращательного движения. Статический и динамический пороги з</w:t>
      </w:r>
      <w:r w:rsidRPr="00B745BA">
        <w:t>а</w:t>
      </w:r>
      <w:r w:rsidRPr="00B745BA">
        <w:t>хвата.</w:t>
      </w:r>
    </w:p>
    <w:p w:rsidR="00785E61" w:rsidRDefault="00785E61" w:rsidP="00785E61">
      <w:pPr>
        <w:numPr>
          <w:ilvl w:val="0"/>
          <w:numId w:val="26"/>
        </w:numPr>
        <w:tabs>
          <w:tab w:val="clear" w:pos="720"/>
          <w:tab w:val="num" w:pos="360"/>
        </w:tabs>
        <w:suppressAutoHyphens w:val="0"/>
        <w:ind w:left="0" w:firstLine="0"/>
        <w:contextualSpacing w:val="0"/>
        <w:jc w:val="left"/>
      </w:pPr>
      <w:r w:rsidRPr="00B745BA">
        <w:t>Лазерные гироскопы с магнитооптическим управлением.</w:t>
      </w:r>
    </w:p>
    <w:p w:rsidR="000142A4" w:rsidRPr="00B745BA" w:rsidRDefault="000142A4" w:rsidP="00A121C4">
      <w:pPr>
        <w:numPr>
          <w:ilvl w:val="0"/>
          <w:numId w:val="26"/>
        </w:numPr>
        <w:tabs>
          <w:tab w:val="clear" w:pos="720"/>
          <w:tab w:val="num" w:pos="360"/>
        </w:tabs>
        <w:suppressAutoHyphens w:val="0"/>
        <w:ind w:left="0" w:firstLine="0"/>
        <w:contextualSpacing w:val="0"/>
      </w:pPr>
      <w:r w:rsidRPr="006C50E8">
        <w:lastRenderedPageBreak/>
        <w:t>Волоконно-оптические датчики: принципы функционирования, мини</w:t>
      </w:r>
      <w:r w:rsidRPr="006C50E8">
        <w:t>а</w:t>
      </w:r>
      <w:r w:rsidRPr="006C50E8">
        <w:t>тюризация, разработка интегральных датчиков. Волоконно-оптические инте</w:t>
      </w:r>
      <w:r w:rsidRPr="006C50E8">
        <w:t>р</w:t>
      </w:r>
      <w:r w:rsidRPr="006C50E8">
        <w:t>ферометры. Датчики на основе изменения интенсивности, поляризации и сдв</w:t>
      </w:r>
      <w:r w:rsidRPr="006C50E8">
        <w:t>и</w:t>
      </w:r>
      <w:r w:rsidRPr="006C50E8">
        <w:t>га частоты света.</w:t>
      </w:r>
    </w:p>
    <w:p w:rsidR="00785E61" w:rsidRDefault="00785E61" w:rsidP="00A121C4">
      <w:pPr>
        <w:numPr>
          <w:ilvl w:val="0"/>
          <w:numId w:val="26"/>
        </w:numPr>
        <w:tabs>
          <w:tab w:val="clear" w:pos="720"/>
          <w:tab w:val="num" w:pos="360"/>
        </w:tabs>
        <w:suppressAutoHyphens w:val="0"/>
        <w:ind w:left="0" w:firstLine="0"/>
        <w:contextualSpacing w:val="0"/>
      </w:pPr>
      <w:r w:rsidRPr="00B745BA">
        <w:t>Дифракционный предел разрешения оптических систем по плоскости. Критерий Рэлея и его преодоление в о</w:t>
      </w:r>
      <w:r w:rsidRPr="00B745BA">
        <w:t>б</w:t>
      </w:r>
      <w:r w:rsidRPr="00B745BA">
        <w:t>ласти ближнего поля.</w:t>
      </w:r>
      <w:r w:rsidR="000142A4">
        <w:t xml:space="preserve"> </w:t>
      </w:r>
      <w:r w:rsidRPr="00B745BA">
        <w:t>Волоконно-оптические ближнепольные зонды и технологии их изготовления.</w:t>
      </w:r>
      <w:r w:rsidR="00A121C4">
        <w:t xml:space="preserve"> </w:t>
      </w:r>
      <w:r w:rsidRPr="00B745BA">
        <w:t>Блок-схема оптического ближнепольного микроскопа. Технические проблемы и области применения ближнепольной микроскопии.</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 xml:space="preserve">Принципы построения лазерных дальномеров. Импульсные лазерные дальномеры. Твердотельный Nd: </w:t>
      </w:r>
      <w:r w:rsidRPr="006C50E8">
        <w:rPr>
          <w:color w:val="000000"/>
          <w:lang w:val="en-US"/>
        </w:rPr>
        <w:t>YAG</w:t>
      </w:r>
      <w:r w:rsidRPr="006C50E8">
        <w:rPr>
          <w:color w:val="000000"/>
        </w:rPr>
        <w:t xml:space="preserve"> лазер с диодной накачкой (квантрон); продольная и поперечная накачка активной среды в квантронах. </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 xml:space="preserve">Работа Nd: </w:t>
      </w:r>
      <w:r w:rsidRPr="006C50E8">
        <w:rPr>
          <w:color w:val="000000"/>
          <w:lang w:val="en-US"/>
        </w:rPr>
        <w:t>YAG</w:t>
      </w:r>
      <w:r w:rsidRPr="006C50E8">
        <w:rPr>
          <w:color w:val="000000"/>
        </w:rPr>
        <w:t xml:space="preserve"> лазера в режиме модуляции добротности (генерация «гигантского» импульса). Типы оптических затворов. Использование электрооптических и акустооптических з</w:t>
      </w:r>
      <w:r w:rsidRPr="006C50E8">
        <w:rPr>
          <w:color w:val="000000"/>
        </w:rPr>
        <w:t>а</w:t>
      </w:r>
      <w:r w:rsidRPr="006C50E8">
        <w:rPr>
          <w:color w:val="000000"/>
        </w:rPr>
        <w:t xml:space="preserve">творов для модуляции добротности. </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Оптическая схема лазерного дальномера, требования к приемному каналу. Лазерные прицелы-дальномеры. Лазерная л</w:t>
      </w:r>
      <w:r w:rsidRPr="006C50E8">
        <w:rPr>
          <w:color w:val="000000"/>
        </w:rPr>
        <w:t>о</w:t>
      </w:r>
      <w:r w:rsidRPr="006C50E8">
        <w:rPr>
          <w:color w:val="000000"/>
        </w:rPr>
        <w:t xml:space="preserve">кация, лидары. </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Лазерное сканирование поверхности (лазерные сканеры). Л</w:t>
      </w:r>
      <w:r w:rsidRPr="006C50E8">
        <w:rPr>
          <w:color w:val="000000"/>
        </w:rPr>
        <w:t>а</w:t>
      </w:r>
      <w:r w:rsidRPr="006C50E8">
        <w:rPr>
          <w:color w:val="000000"/>
        </w:rPr>
        <w:t xml:space="preserve">зерно-лучевые системы телеориентации. </w:t>
      </w:r>
    </w:p>
    <w:p w:rsidR="00A121C4" w:rsidRPr="00B745BA" w:rsidRDefault="00A121C4" w:rsidP="00A121C4">
      <w:pPr>
        <w:numPr>
          <w:ilvl w:val="0"/>
          <w:numId w:val="26"/>
        </w:numPr>
        <w:tabs>
          <w:tab w:val="clear" w:pos="720"/>
          <w:tab w:val="num" w:pos="360"/>
        </w:tabs>
        <w:suppressAutoHyphens w:val="0"/>
        <w:ind w:left="0" w:firstLine="0"/>
        <w:contextualSpacing w:val="0"/>
      </w:pPr>
      <w:r w:rsidRPr="006C50E8">
        <w:rPr>
          <w:color w:val="000000"/>
        </w:rPr>
        <w:t>Фазовые лазерные дальномеры на о</w:t>
      </w:r>
      <w:r w:rsidRPr="006C50E8">
        <w:rPr>
          <w:color w:val="000000"/>
        </w:rPr>
        <w:t>с</w:t>
      </w:r>
      <w:r w:rsidRPr="006C50E8">
        <w:rPr>
          <w:color w:val="000000"/>
        </w:rPr>
        <w:t>нове модуляции мощности изучения лазерных диодов.</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Лазерные доплеровские измерители скорости на основе лазеров на угл</w:t>
      </w:r>
      <w:r w:rsidRPr="006C50E8">
        <w:rPr>
          <w:color w:val="000000"/>
        </w:rPr>
        <w:t>е</w:t>
      </w:r>
      <w:r w:rsidRPr="006C50E8">
        <w:rPr>
          <w:color w:val="000000"/>
        </w:rPr>
        <w:t>кислом газе. Требования к характеристикам лазера для ЛДИС. Схемы постро</w:t>
      </w:r>
      <w:r w:rsidRPr="006C50E8">
        <w:rPr>
          <w:color w:val="000000"/>
        </w:rPr>
        <w:t>е</w:t>
      </w:r>
      <w:r w:rsidRPr="006C50E8">
        <w:rPr>
          <w:color w:val="000000"/>
        </w:rPr>
        <w:t>ния ЛДИС с опорным пучком и с рассеянием н</w:t>
      </w:r>
      <w:r w:rsidRPr="006C50E8">
        <w:rPr>
          <w:color w:val="000000"/>
        </w:rPr>
        <w:t>а</w:t>
      </w:r>
      <w:r w:rsidRPr="006C50E8">
        <w:rPr>
          <w:color w:val="000000"/>
        </w:rPr>
        <w:t>зад.</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Физические явления при распространении лазерного излучения в атм</w:t>
      </w:r>
      <w:r w:rsidRPr="006C50E8">
        <w:rPr>
          <w:color w:val="000000"/>
        </w:rPr>
        <w:t>о</w:t>
      </w:r>
      <w:r w:rsidRPr="006C50E8">
        <w:rPr>
          <w:color w:val="000000"/>
        </w:rPr>
        <w:t>сфере. Коэффициент экстинкции и его составляющие: истинное поглощение, рассе</w:t>
      </w:r>
      <w:r w:rsidRPr="006C50E8">
        <w:rPr>
          <w:color w:val="000000"/>
        </w:rPr>
        <w:t>я</w:t>
      </w:r>
      <w:r w:rsidRPr="006C50E8">
        <w:rPr>
          <w:color w:val="000000"/>
        </w:rPr>
        <w:t xml:space="preserve">ние Рэлея, рассеяние Ми, комбинационное рассеяние (эффект Рамана). </w:t>
      </w:r>
    </w:p>
    <w:p w:rsidR="00A121C4" w:rsidRPr="00A121C4" w:rsidRDefault="00A121C4" w:rsidP="00A121C4">
      <w:pPr>
        <w:numPr>
          <w:ilvl w:val="0"/>
          <w:numId w:val="26"/>
        </w:numPr>
        <w:tabs>
          <w:tab w:val="clear" w:pos="720"/>
          <w:tab w:val="num" w:pos="360"/>
        </w:tabs>
        <w:suppressAutoHyphens w:val="0"/>
        <w:ind w:left="0" w:firstLine="0"/>
        <w:contextualSpacing w:val="0"/>
      </w:pPr>
      <w:r w:rsidRPr="006C50E8">
        <w:rPr>
          <w:color w:val="000000"/>
        </w:rPr>
        <w:t>Основные компоненты лазерной системы дистанционного мониторинга окр</w:t>
      </w:r>
      <w:r w:rsidRPr="006C50E8">
        <w:rPr>
          <w:color w:val="000000"/>
        </w:rPr>
        <w:t>у</w:t>
      </w:r>
      <w:r w:rsidRPr="006C50E8">
        <w:rPr>
          <w:color w:val="000000"/>
        </w:rPr>
        <w:t>жающей среды. Сравнительная характеристика возможностей различных методов регистрации з</w:t>
      </w:r>
      <w:r w:rsidRPr="006C50E8">
        <w:rPr>
          <w:color w:val="000000"/>
        </w:rPr>
        <w:t>а</w:t>
      </w:r>
      <w:r w:rsidRPr="006C50E8">
        <w:rPr>
          <w:color w:val="000000"/>
        </w:rPr>
        <w:t>грязнений: оптическая локация, комбинационное рассеяние, резонансная флюоресценция, поглощение с однократным прохождением и с отражением от местных объектов, дифференц</w:t>
      </w:r>
      <w:r w:rsidRPr="006C50E8">
        <w:rPr>
          <w:color w:val="000000"/>
        </w:rPr>
        <w:t>и</w:t>
      </w:r>
      <w:r w:rsidRPr="006C50E8">
        <w:rPr>
          <w:color w:val="000000"/>
        </w:rPr>
        <w:t>альный метод.</w:t>
      </w:r>
    </w:p>
    <w:p w:rsidR="005142D7" w:rsidRPr="00893746" w:rsidRDefault="005142D7" w:rsidP="005142D7">
      <w:pPr>
        <w:ind w:right="84"/>
      </w:pPr>
    </w:p>
    <w:p w:rsidR="005142D7" w:rsidRPr="00893746" w:rsidRDefault="005142D7" w:rsidP="005142D7">
      <w:pPr>
        <w:widowControl w:val="0"/>
        <w:autoSpaceDE w:val="0"/>
        <w:autoSpaceDN w:val="0"/>
        <w:adjustRightInd w:val="0"/>
        <w:ind w:left="-284" w:right="84" w:firstLine="540"/>
        <w:rPr>
          <w:b/>
        </w:rPr>
      </w:pPr>
      <w:r w:rsidRPr="00893746">
        <w:rPr>
          <w:rStyle w:val="afc"/>
          <w:bCs w:val="0"/>
          <w:i w:val="0"/>
          <w:color w:val="000000"/>
        </w:rPr>
        <w:t>6 Мето</w:t>
      </w:r>
      <w:r w:rsidRPr="00893746">
        <w:rPr>
          <w:b/>
        </w:rPr>
        <w:t>дические материалы, определяющие процедуры оценивания знаний, ум</w:t>
      </w:r>
      <w:r w:rsidRPr="00893746">
        <w:rPr>
          <w:b/>
        </w:rPr>
        <w:t>е</w:t>
      </w:r>
      <w:r w:rsidRPr="00893746">
        <w:rPr>
          <w:b/>
        </w:rPr>
        <w:t>ний, навыков и (или) опыта деятельности, характеризующих этапы фо</w:t>
      </w:r>
      <w:r w:rsidRPr="00893746">
        <w:rPr>
          <w:b/>
        </w:rPr>
        <w:t>р</w:t>
      </w:r>
      <w:r w:rsidRPr="00893746">
        <w:rPr>
          <w:b/>
        </w:rPr>
        <w:t>мирования компетенций</w:t>
      </w:r>
    </w:p>
    <w:p w:rsidR="002D7E71" w:rsidRDefault="005142D7" w:rsidP="002D7E71">
      <w:pPr>
        <w:widowControl w:val="0"/>
        <w:autoSpaceDE w:val="0"/>
        <w:autoSpaceDN w:val="0"/>
        <w:adjustRightInd w:val="0"/>
        <w:ind w:left="-284" w:right="84" w:firstLine="540"/>
      </w:pPr>
      <w:r w:rsidRPr="00893746">
        <w:rPr>
          <w:rStyle w:val="afc"/>
          <w:b w:val="0"/>
          <w:bCs w:val="0"/>
          <w:i w:val="0"/>
          <w:color w:val="000000"/>
        </w:rPr>
        <w:t>В качестве</w:t>
      </w:r>
      <w:r w:rsidRPr="00893746">
        <w:t xml:space="preserve"> методических материалов, определяющих процедуры оценивания знаний, умений, навыков и (или) опыта деятельности, характеризующих этапы формирования компетенций у обучающихся, </w:t>
      </w:r>
      <w:r w:rsidR="00A66FD9">
        <w:rPr>
          <w:rStyle w:val="afc"/>
          <w:b w:val="0"/>
          <w:bCs w:val="0"/>
          <w:i w:val="0"/>
          <w:color w:val="000000"/>
        </w:rPr>
        <w:t xml:space="preserve">используются перечни </w:t>
      </w:r>
      <w:r w:rsidRPr="00893746">
        <w:rPr>
          <w:rStyle w:val="afc"/>
          <w:b w:val="0"/>
          <w:bCs w:val="0"/>
          <w:i w:val="0"/>
          <w:color w:val="000000"/>
        </w:rPr>
        <w:t>контрольных вопросов, приведенных в  методич</w:t>
      </w:r>
      <w:r w:rsidR="002D7E71">
        <w:rPr>
          <w:rStyle w:val="afc"/>
          <w:b w:val="0"/>
          <w:bCs w:val="0"/>
          <w:i w:val="0"/>
          <w:color w:val="000000"/>
        </w:rPr>
        <w:t xml:space="preserve">еских указаниях </w:t>
      </w:r>
      <w:r w:rsidR="002D7E71" w:rsidRPr="002D7E71">
        <w:rPr>
          <w:rStyle w:val="afc"/>
          <w:b w:val="0"/>
          <w:bCs w:val="0"/>
          <w:i w:val="0"/>
          <w:color w:val="000000"/>
        </w:rPr>
        <w:t xml:space="preserve">к лабораторным и </w:t>
      </w:r>
      <w:r w:rsidRPr="002D7E71">
        <w:rPr>
          <w:rStyle w:val="afc"/>
          <w:b w:val="0"/>
          <w:bCs w:val="0"/>
          <w:i w:val="0"/>
          <w:color w:val="000000"/>
        </w:rPr>
        <w:t>самостоятельным занятиям по дисци</w:t>
      </w:r>
      <w:r w:rsidRPr="002D7E71">
        <w:rPr>
          <w:rStyle w:val="afc"/>
          <w:b w:val="0"/>
          <w:bCs w:val="0"/>
          <w:i w:val="0"/>
          <w:color w:val="000000"/>
        </w:rPr>
        <w:t>п</w:t>
      </w:r>
      <w:r w:rsidRPr="002D7E71">
        <w:rPr>
          <w:rStyle w:val="afc"/>
          <w:b w:val="0"/>
          <w:bCs w:val="0"/>
          <w:i w:val="0"/>
          <w:color w:val="000000"/>
        </w:rPr>
        <w:t>лине «</w:t>
      </w:r>
      <w:r w:rsidR="00A121C4">
        <w:rPr>
          <w:rStyle w:val="afc"/>
          <w:b w:val="0"/>
          <w:bCs w:val="0"/>
          <w:i w:val="0"/>
          <w:color w:val="000000"/>
        </w:rPr>
        <w:t>Лазерные и волоконно-оптические устройства</w:t>
      </w:r>
      <w:r w:rsidR="00A66FD9" w:rsidRPr="002D7E71">
        <w:rPr>
          <w:rStyle w:val="afc"/>
          <w:b w:val="0"/>
          <w:bCs w:val="0"/>
          <w:i w:val="0"/>
          <w:color w:val="000000"/>
        </w:rPr>
        <w:t>»</w:t>
      </w:r>
      <w:r w:rsidRPr="002D7E71">
        <w:rPr>
          <w:rStyle w:val="afc"/>
          <w:b w:val="0"/>
          <w:bCs w:val="0"/>
          <w:i w:val="0"/>
          <w:color w:val="000000"/>
        </w:rPr>
        <w:t>,</w:t>
      </w:r>
      <w:r w:rsidRPr="002D7E71">
        <w:rPr>
          <w:color w:val="000000"/>
          <w:shd w:val="clear" w:color="auto" w:fill="FFFFFF"/>
        </w:rPr>
        <w:t xml:space="preserve"> приведенные в п.</w:t>
      </w:r>
      <w:r w:rsidRPr="002D7E71">
        <w:t>6.4</w:t>
      </w:r>
      <w:r w:rsidRPr="002D7E71">
        <w:rPr>
          <w:color w:val="000000"/>
          <w:shd w:val="clear" w:color="auto" w:fill="FFFFFF"/>
        </w:rPr>
        <w:t xml:space="preserve"> критерии оценки  компетенций  об</w:t>
      </w:r>
      <w:r w:rsidRPr="002D7E71">
        <w:rPr>
          <w:color w:val="000000"/>
          <w:shd w:val="clear" w:color="auto" w:fill="FFFFFF"/>
        </w:rPr>
        <w:t>у</w:t>
      </w:r>
      <w:r w:rsidRPr="002D7E71">
        <w:rPr>
          <w:color w:val="000000"/>
          <w:shd w:val="clear" w:color="auto" w:fill="FFFFFF"/>
        </w:rPr>
        <w:t>чающихся и оценочные средства (п.6.1)</w:t>
      </w:r>
      <w:r w:rsidRPr="002D7E71">
        <w:rPr>
          <w:rStyle w:val="afc"/>
          <w:b w:val="0"/>
          <w:bCs w:val="0"/>
          <w:i w:val="0"/>
          <w:color w:val="000000"/>
        </w:rPr>
        <w:t>.</w:t>
      </w:r>
    </w:p>
    <w:p w:rsidR="005142D7" w:rsidRPr="00893746" w:rsidRDefault="005142D7" w:rsidP="002D7E71">
      <w:pPr>
        <w:widowControl w:val="0"/>
        <w:autoSpaceDE w:val="0"/>
        <w:autoSpaceDN w:val="0"/>
        <w:adjustRightInd w:val="0"/>
        <w:ind w:left="-284" w:right="84" w:firstLine="540"/>
      </w:pPr>
      <w:r w:rsidRPr="00893746">
        <w:t xml:space="preserve">Кроме того, в лаборатории, где проводятся лабораторные работы </w:t>
      </w:r>
      <w:r w:rsidR="00A66FD9">
        <w:t xml:space="preserve">на первом </w:t>
      </w:r>
      <w:r w:rsidRPr="00893746">
        <w:t>зан</w:t>
      </w:r>
      <w:r w:rsidRPr="00893746">
        <w:t>я</w:t>
      </w:r>
      <w:r w:rsidRPr="00893746">
        <w:t>тии студентам подробно излагаются и в дальнейшем рекомендуются для постоя</w:t>
      </w:r>
      <w:r w:rsidR="00A66FD9">
        <w:t xml:space="preserve">нного </w:t>
      </w:r>
      <w:r w:rsidRPr="00893746">
        <w:t>прим</w:t>
      </w:r>
      <w:r w:rsidRPr="00893746">
        <w:t>е</w:t>
      </w:r>
      <w:r w:rsidRPr="00893746">
        <w:t>нения специальные методические материалы, регламентирующие порядок проведения лаб</w:t>
      </w:r>
      <w:r w:rsidRPr="00893746">
        <w:t>о</w:t>
      </w:r>
      <w:r w:rsidRPr="00893746">
        <w:t>раторных работ, оформления и защиты отчетов, порядок и критерии оценки письменных и ус</w:t>
      </w:r>
      <w:r w:rsidRPr="00893746">
        <w:t>т</w:t>
      </w:r>
      <w:r w:rsidRPr="00893746">
        <w:t>ных отчетов</w:t>
      </w:r>
      <w:r w:rsidR="002D7E71">
        <w:t xml:space="preserve"> </w:t>
      </w:r>
      <w:r w:rsidRPr="00893746">
        <w:t>обучающихся по дисциплине (или ее части).</w:t>
      </w:r>
      <w:r w:rsidR="002D7E71">
        <w:rPr>
          <w:rStyle w:val="afc"/>
          <w:b w:val="0"/>
          <w:bCs w:val="0"/>
          <w:i w:val="0"/>
          <w:iCs w:val="0"/>
          <w:shd w:val="clear" w:color="auto" w:fill="auto"/>
        </w:rPr>
        <w:t xml:space="preserve"> </w:t>
      </w:r>
      <w:r w:rsidRPr="00893746">
        <w:t xml:space="preserve">К выполнению лабораторной работы не допускаются </w:t>
      </w:r>
      <w:r w:rsidRPr="00A66FD9">
        <w:t xml:space="preserve">студенты, не </w:t>
      </w:r>
      <w:r w:rsidRPr="00893746">
        <w:t xml:space="preserve">оформившие отчеты </w:t>
      </w:r>
      <w:r w:rsidRPr="00A66FD9">
        <w:t xml:space="preserve">по </w:t>
      </w:r>
      <w:r w:rsidRPr="00893746">
        <w:t xml:space="preserve">лабораторным </w:t>
      </w:r>
      <w:r w:rsidRPr="00A66FD9">
        <w:t xml:space="preserve">работам или не </w:t>
      </w:r>
      <w:r w:rsidRPr="00893746">
        <w:t>защитившие отчетов по двум работам.</w:t>
      </w:r>
    </w:p>
    <w:p w:rsidR="005142D7" w:rsidRPr="00893746" w:rsidRDefault="005142D7" w:rsidP="005142D7">
      <w:pPr>
        <w:pStyle w:val="Bodytext1"/>
        <w:shd w:val="clear" w:color="auto" w:fill="auto"/>
        <w:spacing w:after="0" w:line="240" w:lineRule="auto"/>
        <w:ind w:left="80" w:right="84" w:firstLine="0"/>
        <w:rPr>
          <w:b/>
          <w:i/>
          <w:color w:val="000000"/>
          <w:sz w:val="24"/>
          <w:szCs w:val="24"/>
          <w:shd w:val="clear" w:color="auto" w:fill="FFFFFF"/>
          <w:lang w:val="ru-RU"/>
        </w:rPr>
      </w:pPr>
    </w:p>
    <w:p w:rsidR="002D7E71" w:rsidRDefault="005142D7" w:rsidP="002D7E71">
      <w:pPr>
        <w:pStyle w:val="Bodytext1"/>
        <w:shd w:val="clear" w:color="auto" w:fill="auto"/>
        <w:spacing w:after="0" w:line="240" w:lineRule="auto"/>
        <w:ind w:left="80" w:right="84" w:firstLine="0"/>
        <w:rPr>
          <w:b/>
          <w:i/>
          <w:color w:val="000000"/>
          <w:sz w:val="24"/>
          <w:szCs w:val="24"/>
          <w:shd w:val="clear" w:color="auto" w:fill="FFFFFF"/>
        </w:rPr>
      </w:pPr>
      <w:r w:rsidRPr="00893746">
        <w:rPr>
          <w:b/>
          <w:i/>
          <w:color w:val="000000"/>
          <w:sz w:val="24"/>
          <w:szCs w:val="24"/>
          <w:shd w:val="clear" w:color="auto" w:fill="FFFFFF"/>
        </w:rPr>
        <w:t>Методические</w:t>
      </w:r>
      <w:r w:rsidRPr="00A66FD9">
        <w:rPr>
          <w:b/>
          <w:i/>
          <w:color w:val="000000"/>
          <w:sz w:val="24"/>
          <w:szCs w:val="24"/>
          <w:shd w:val="clear" w:color="auto" w:fill="FFFFFF"/>
        </w:rPr>
        <w:t xml:space="preserve"> требования к оформлению </w:t>
      </w:r>
      <w:r w:rsidR="002D7E71">
        <w:rPr>
          <w:b/>
          <w:i/>
          <w:color w:val="000000"/>
          <w:sz w:val="24"/>
          <w:szCs w:val="24"/>
          <w:shd w:val="clear" w:color="auto" w:fill="FFFFFF"/>
        </w:rPr>
        <w:t>отчетов по лабораторным работам</w:t>
      </w:r>
    </w:p>
    <w:p w:rsidR="005142D7" w:rsidRPr="002D7E71" w:rsidRDefault="005142D7" w:rsidP="002D7E71">
      <w:pPr>
        <w:pStyle w:val="Bodytext1"/>
        <w:shd w:val="clear" w:color="auto" w:fill="auto"/>
        <w:spacing w:after="0" w:line="240" w:lineRule="auto"/>
        <w:ind w:left="80" w:right="84" w:firstLine="204"/>
        <w:jc w:val="left"/>
        <w:rPr>
          <w:b/>
          <w:i/>
          <w:color w:val="000000"/>
          <w:sz w:val="24"/>
          <w:szCs w:val="24"/>
          <w:shd w:val="clear" w:color="auto" w:fill="FFFFFF"/>
        </w:rPr>
      </w:pPr>
      <w:r w:rsidRPr="002D7E71">
        <w:rPr>
          <w:spacing w:val="0"/>
          <w:sz w:val="24"/>
          <w:szCs w:val="24"/>
          <w:lang w:eastAsia="ru-RU"/>
        </w:rPr>
        <w:t>Отчет по лабораторной работе должен содержать следующие элементы:</w:t>
      </w:r>
    </w:p>
    <w:p w:rsidR="005142D7" w:rsidRPr="002D7E71" w:rsidRDefault="005142D7" w:rsidP="002D7E71">
      <w:pPr>
        <w:pStyle w:val="Bodytext1"/>
        <w:shd w:val="clear" w:color="auto" w:fill="auto"/>
        <w:tabs>
          <w:tab w:val="left" w:pos="960"/>
        </w:tabs>
        <w:spacing w:after="0" w:line="240" w:lineRule="auto"/>
        <w:ind w:right="84" w:firstLine="0"/>
        <w:jc w:val="both"/>
        <w:rPr>
          <w:spacing w:val="0"/>
          <w:sz w:val="24"/>
          <w:szCs w:val="24"/>
        </w:rPr>
      </w:pPr>
      <w:r w:rsidRPr="002D7E71">
        <w:rPr>
          <w:spacing w:val="0"/>
          <w:sz w:val="24"/>
          <w:szCs w:val="24"/>
          <w:lang w:eastAsia="ru-RU"/>
        </w:rPr>
        <w:t>−</w:t>
      </w:r>
      <w:r w:rsidR="002D7E71">
        <w:rPr>
          <w:spacing w:val="0"/>
          <w:sz w:val="24"/>
          <w:szCs w:val="24"/>
          <w:lang w:eastAsia="ru-RU"/>
        </w:rPr>
        <w:t xml:space="preserve"> </w:t>
      </w:r>
      <w:r w:rsidRPr="002D7E71">
        <w:rPr>
          <w:spacing w:val="0"/>
          <w:sz w:val="24"/>
          <w:szCs w:val="24"/>
          <w:lang w:eastAsia="ru-RU"/>
        </w:rPr>
        <w:t>номер, название и цель работы;</w:t>
      </w:r>
    </w:p>
    <w:p w:rsidR="005142D7" w:rsidRPr="002D7E71" w:rsidRDefault="005142D7" w:rsidP="002D7E71">
      <w:pPr>
        <w:pStyle w:val="Bodytext1"/>
        <w:shd w:val="clear" w:color="auto" w:fill="auto"/>
        <w:tabs>
          <w:tab w:val="left" w:pos="1003"/>
        </w:tabs>
        <w:spacing w:after="0" w:line="240" w:lineRule="auto"/>
        <w:ind w:right="84" w:firstLine="0"/>
        <w:jc w:val="both"/>
        <w:rPr>
          <w:spacing w:val="0"/>
          <w:sz w:val="24"/>
          <w:szCs w:val="24"/>
        </w:rPr>
      </w:pPr>
      <w:r w:rsidRPr="002D7E71">
        <w:rPr>
          <w:spacing w:val="0"/>
          <w:sz w:val="24"/>
          <w:szCs w:val="24"/>
          <w:lang w:eastAsia="ru-RU"/>
        </w:rPr>
        <w:t>−</w:t>
      </w:r>
      <w:r w:rsidR="002D7E71">
        <w:rPr>
          <w:spacing w:val="0"/>
          <w:sz w:val="24"/>
          <w:szCs w:val="24"/>
          <w:lang w:eastAsia="ru-RU"/>
        </w:rPr>
        <w:t xml:space="preserve"> </w:t>
      </w:r>
      <w:r w:rsidRPr="002D7E71">
        <w:rPr>
          <w:spacing w:val="0"/>
          <w:sz w:val="24"/>
          <w:szCs w:val="24"/>
          <w:lang w:eastAsia="ru-RU"/>
        </w:rPr>
        <w:t xml:space="preserve">чертеж функциональной схемы </w:t>
      </w:r>
      <w:r w:rsidRPr="002D7E71">
        <w:rPr>
          <w:rStyle w:val="Bodytext2"/>
          <w:spacing w:val="0"/>
          <w:sz w:val="24"/>
          <w:szCs w:val="24"/>
          <w:lang w:eastAsia="ru-RU"/>
        </w:rPr>
        <w:t xml:space="preserve">установки, </w:t>
      </w:r>
      <w:r w:rsidRPr="002D7E71">
        <w:rPr>
          <w:spacing w:val="0"/>
          <w:sz w:val="24"/>
          <w:szCs w:val="24"/>
          <w:lang w:eastAsia="ru-RU"/>
        </w:rPr>
        <w:t>выполненный карандашом по линейке с соблюд</w:t>
      </w:r>
      <w:r w:rsidRPr="002D7E71">
        <w:rPr>
          <w:spacing w:val="0"/>
          <w:sz w:val="24"/>
          <w:szCs w:val="24"/>
          <w:lang w:eastAsia="ru-RU"/>
        </w:rPr>
        <w:t>е</w:t>
      </w:r>
      <w:r w:rsidRPr="002D7E71">
        <w:rPr>
          <w:spacing w:val="0"/>
          <w:sz w:val="24"/>
          <w:szCs w:val="24"/>
          <w:lang w:eastAsia="ru-RU"/>
        </w:rPr>
        <w:t>нием требований ЕСКД;</w:t>
      </w:r>
    </w:p>
    <w:p w:rsidR="005142D7" w:rsidRPr="002D7E71" w:rsidRDefault="002D7E71" w:rsidP="002D7E71">
      <w:pPr>
        <w:pStyle w:val="Bodytext31"/>
        <w:shd w:val="clear" w:color="auto" w:fill="auto"/>
        <w:tabs>
          <w:tab w:val="left" w:pos="1008"/>
        </w:tabs>
        <w:spacing w:line="240" w:lineRule="auto"/>
        <w:ind w:right="84" w:firstLine="0"/>
        <w:rPr>
          <w:spacing w:val="0"/>
          <w:sz w:val="24"/>
          <w:szCs w:val="24"/>
        </w:rPr>
      </w:pPr>
      <w:r>
        <w:rPr>
          <w:spacing w:val="0"/>
          <w:sz w:val="24"/>
          <w:szCs w:val="24"/>
          <w:lang w:eastAsia="ru-RU"/>
        </w:rPr>
        <w:t xml:space="preserve">− </w:t>
      </w:r>
      <w:r w:rsidR="005142D7" w:rsidRPr="002D7E71">
        <w:rPr>
          <w:spacing w:val="0"/>
          <w:sz w:val="24"/>
          <w:szCs w:val="24"/>
          <w:lang w:eastAsia="ru-RU"/>
        </w:rPr>
        <w:t xml:space="preserve">основные </w:t>
      </w:r>
      <w:r w:rsidR="005142D7" w:rsidRPr="002D7E71">
        <w:rPr>
          <w:rStyle w:val="Bodytext30"/>
          <w:spacing w:val="0"/>
          <w:sz w:val="24"/>
          <w:szCs w:val="24"/>
          <w:lang w:eastAsia="ru-RU"/>
        </w:rPr>
        <w:t>расчетные соотношения;</w:t>
      </w:r>
    </w:p>
    <w:p w:rsidR="005142D7" w:rsidRPr="002D7E71" w:rsidRDefault="005142D7" w:rsidP="002D7E71">
      <w:pPr>
        <w:pStyle w:val="Bodytext1"/>
        <w:shd w:val="clear" w:color="auto" w:fill="auto"/>
        <w:tabs>
          <w:tab w:val="left" w:pos="998"/>
        </w:tabs>
        <w:spacing w:after="0" w:line="240" w:lineRule="auto"/>
        <w:ind w:right="84" w:firstLine="0"/>
        <w:jc w:val="left"/>
        <w:rPr>
          <w:spacing w:val="0"/>
          <w:sz w:val="24"/>
          <w:szCs w:val="24"/>
        </w:rPr>
      </w:pPr>
      <w:r w:rsidRPr="002D7E71">
        <w:rPr>
          <w:spacing w:val="0"/>
          <w:sz w:val="24"/>
          <w:szCs w:val="24"/>
          <w:lang w:eastAsia="ru-RU"/>
        </w:rPr>
        <w:t>−</w:t>
      </w:r>
      <w:r w:rsidR="002D7E71">
        <w:rPr>
          <w:spacing w:val="0"/>
          <w:sz w:val="24"/>
          <w:szCs w:val="24"/>
          <w:lang w:eastAsia="ru-RU"/>
        </w:rPr>
        <w:t xml:space="preserve"> </w:t>
      </w:r>
      <w:r w:rsidRPr="002D7E71">
        <w:rPr>
          <w:spacing w:val="0"/>
          <w:sz w:val="24"/>
          <w:szCs w:val="24"/>
          <w:lang w:eastAsia="ru-RU"/>
        </w:rPr>
        <w:t xml:space="preserve">таблицы результатов экспериментов, </w:t>
      </w:r>
      <w:r w:rsidRPr="002D7E71">
        <w:rPr>
          <w:rStyle w:val="Bodytext2"/>
          <w:spacing w:val="0"/>
          <w:sz w:val="24"/>
          <w:szCs w:val="24"/>
          <w:lang w:eastAsia="ru-RU"/>
        </w:rPr>
        <w:t xml:space="preserve">выполненные </w:t>
      </w:r>
      <w:r w:rsidRPr="002D7E71">
        <w:rPr>
          <w:spacing w:val="0"/>
          <w:sz w:val="24"/>
          <w:szCs w:val="24"/>
          <w:lang w:eastAsia="ru-RU"/>
        </w:rPr>
        <w:t>карандашом по линейке;</w:t>
      </w:r>
    </w:p>
    <w:p w:rsidR="005142D7" w:rsidRPr="002D7E71" w:rsidRDefault="005142D7" w:rsidP="002D7E71">
      <w:pPr>
        <w:pStyle w:val="Bodytext1"/>
        <w:shd w:val="clear" w:color="auto" w:fill="auto"/>
        <w:tabs>
          <w:tab w:val="left" w:pos="994"/>
        </w:tabs>
        <w:spacing w:after="0" w:line="240" w:lineRule="auto"/>
        <w:ind w:right="84" w:firstLine="0"/>
        <w:jc w:val="both"/>
        <w:rPr>
          <w:spacing w:val="0"/>
          <w:sz w:val="24"/>
          <w:szCs w:val="24"/>
        </w:rPr>
      </w:pPr>
      <w:r w:rsidRPr="002D7E71">
        <w:rPr>
          <w:spacing w:val="0"/>
          <w:sz w:val="24"/>
          <w:szCs w:val="24"/>
          <w:lang w:eastAsia="ru-RU"/>
        </w:rPr>
        <w:lastRenderedPageBreak/>
        <w:t xml:space="preserve">− графики экспериментальных зависимостей, полученных при </w:t>
      </w:r>
      <w:r w:rsidRPr="002D7E71">
        <w:rPr>
          <w:rStyle w:val="Bodytext2"/>
          <w:spacing w:val="0"/>
          <w:sz w:val="24"/>
          <w:szCs w:val="24"/>
          <w:lang w:eastAsia="ru-RU"/>
        </w:rPr>
        <w:t xml:space="preserve">выполнении </w:t>
      </w:r>
      <w:r w:rsidRPr="002D7E71">
        <w:rPr>
          <w:spacing w:val="0"/>
          <w:sz w:val="24"/>
          <w:szCs w:val="24"/>
          <w:lang w:eastAsia="ru-RU"/>
        </w:rPr>
        <w:t>лаб</w:t>
      </w:r>
      <w:r w:rsidRPr="002D7E71">
        <w:rPr>
          <w:spacing w:val="0"/>
          <w:sz w:val="24"/>
          <w:szCs w:val="24"/>
          <w:lang w:eastAsia="ru-RU"/>
        </w:rPr>
        <w:t>о</w:t>
      </w:r>
      <w:r w:rsidRPr="002D7E71">
        <w:rPr>
          <w:spacing w:val="0"/>
          <w:sz w:val="24"/>
          <w:szCs w:val="24"/>
          <w:lang w:eastAsia="ru-RU"/>
        </w:rPr>
        <w:t>раторной работы;</w:t>
      </w:r>
    </w:p>
    <w:p w:rsidR="005142D7" w:rsidRPr="002D7E71" w:rsidRDefault="005142D7" w:rsidP="002D7E71">
      <w:pPr>
        <w:pStyle w:val="Bodytext1"/>
        <w:shd w:val="clear" w:color="auto" w:fill="auto"/>
        <w:tabs>
          <w:tab w:val="left" w:pos="1003"/>
        </w:tabs>
        <w:spacing w:after="0" w:line="240" w:lineRule="auto"/>
        <w:ind w:right="84" w:firstLine="0"/>
        <w:jc w:val="both"/>
        <w:rPr>
          <w:spacing w:val="0"/>
          <w:sz w:val="24"/>
          <w:szCs w:val="24"/>
        </w:rPr>
      </w:pPr>
      <w:r w:rsidRPr="002D7E71">
        <w:rPr>
          <w:spacing w:val="0"/>
          <w:sz w:val="24"/>
          <w:szCs w:val="24"/>
          <w:lang w:eastAsia="ru-RU"/>
        </w:rPr>
        <w:t>−</w:t>
      </w:r>
      <w:r w:rsidR="00A66FD9" w:rsidRPr="002D7E71">
        <w:rPr>
          <w:spacing w:val="0"/>
          <w:sz w:val="24"/>
          <w:szCs w:val="24"/>
          <w:lang w:eastAsia="ru-RU"/>
        </w:rPr>
        <w:t xml:space="preserve"> выводы и </w:t>
      </w:r>
      <w:r w:rsidRPr="002D7E71">
        <w:rPr>
          <w:spacing w:val="0"/>
          <w:sz w:val="24"/>
          <w:szCs w:val="24"/>
          <w:lang w:eastAsia="ru-RU"/>
        </w:rPr>
        <w:t xml:space="preserve">анализ </w:t>
      </w:r>
      <w:r w:rsidR="00A66FD9" w:rsidRPr="002D7E71">
        <w:rPr>
          <w:spacing w:val="0"/>
          <w:sz w:val="24"/>
          <w:szCs w:val="24"/>
          <w:lang w:eastAsia="ru-RU"/>
        </w:rPr>
        <w:t xml:space="preserve">полученных </w:t>
      </w:r>
      <w:r w:rsidRPr="002D7E71">
        <w:rPr>
          <w:spacing w:val="0"/>
          <w:sz w:val="24"/>
          <w:szCs w:val="24"/>
          <w:lang w:eastAsia="ru-RU"/>
        </w:rPr>
        <w:t>эксперимент</w:t>
      </w:r>
      <w:r w:rsidR="00A66FD9" w:rsidRPr="002D7E71">
        <w:rPr>
          <w:spacing w:val="0"/>
          <w:sz w:val="24"/>
          <w:szCs w:val="24"/>
          <w:lang w:eastAsia="ru-RU"/>
        </w:rPr>
        <w:t>альных зависимостей</w:t>
      </w:r>
      <w:r w:rsidRPr="002D7E71">
        <w:rPr>
          <w:rStyle w:val="Bodytext2"/>
          <w:spacing w:val="0"/>
          <w:sz w:val="24"/>
          <w:szCs w:val="24"/>
          <w:lang w:eastAsia="ru-RU"/>
        </w:rPr>
        <w:t>.</w:t>
      </w:r>
    </w:p>
    <w:p w:rsidR="005142D7" w:rsidRPr="002D7E71" w:rsidRDefault="005142D7" w:rsidP="002D7E71">
      <w:pPr>
        <w:pStyle w:val="Bodytext1"/>
        <w:shd w:val="clear" w:color="auto" w:fill="auto"/>
        <w:tabs>
          <w:tab w:val="left" w:pos="1003"/>
        </w:tabs>
        <w:spacing w:after="0" w:line="240" w:lineRule="auto"/>
        <w:ind w:left="-284" w:right="84" w:firstLine="568"/>
        <w:jc w:val="both"/>
        <w:rPr>
          <w:spacing w:val="0"/>
          <w:sz w:val="24"/>
          <w:szCs w:val="24"/>
        </w:rPr>
      </w:pPr>
      <w:r w:rsidRPr="002D7E71">
        <w:rPr>
          <w:spacing w:val="0"/>
          <w:sz w:val="24"/>
          <w:szCs w:val="24"/>
          <w:lang w:eastAsia="ru-RU"/>
        </w:rPr>
        <w:t xml:space="preserve">При выполнении лабораторной работы </w:t>
      </w:r>
      <w:r w:rsidRPr="002D7E71">
        <w:rPr>
          <w:rStyle w:val="Bodytext2"/>
          <w:spacing w:val="0"/>
          <w:sz w:val="24"/>
          <w:szCs w:val="24"/>
          <w:lang w:eastAsia="ru-RU"/>
        </w:rPr>
        <w:t xml:space="preserve">каждому </w:t>
      </w:r>
      <w:r w:rsidRPr="002D7E71">
        <w:rPr>
          <w:spacing w:val="0"/>
          <w:sz w:val="24"/>
          <w:szCs w:val="24"/>
          <w:lang w:eastAsia="ru-RU"/>
        </w:rPr>
        <w:t xml:space="preserve">студенту необходимо </w:t>
      </w:r>
      <w:r w:rsidRPr="002D7E71">
        <w:rPr>
          <w:rStyle w:val="Bodytext2"/>
          <w:spacing w:val="0"/>
          <w:sz w:val="24"/>
          <w:szCs w:val="24"/>
          <w:lang w:eastAsia="ru-RU"/>
        </w:rPr>
        <w:t>иметь полностью офор</w:t>
      </w:r>
      <w:r w:rsidRPr="002D7E71">
        <w:rPr>
          <w:rStyle w:val="Bodytext2"/>
          <w:spacing w:val="0"/>
          <w:sz w:val="24"/>
          <w:szCs w:val="24"/>
          <w:lang w:eastAsia="ru-RU"/>
        </w:rPr>
        <w:t>м</w:t>
      </w:r>
      <w:r w:rsidRPr="002D7E71">
        <w:rPr>
          <w:rStyle w:val="Bodytext2"/>
          <w:spacing w:val="0"/>
          <w:sz w:val="24"/>
          <w:szCs w:val="24"/>
          <w:lang w:eastAsia="ru-RU"/>
        </w:rPr>
        <w:t xml:space="preserve">ленный </w:t>
      </w:r>
      <w:r w:rsidRPr="002D7E71">
        <w:rPr>
          <w:spacing w:val="0"/>
          <w:sz w:val="24"/>
          <w:szCs w:val="24"/>
          <w:lang w:eastAsia="ru-RU"/>
        </w:rPr>
        <w:t>отчет по ранее выполненной работе и отчет по выполняемой работе, содержащий все пер</w:t>
      </w:r>
      <w:r w:rsidRPr="002D7E71">
        <w:rPr>
          <w:spacing w:val="0"/>
          <w:sz w:val="24"/>
          <w:szCs w:val="24"/>
          <w:lang w:eastAsia="ru-RU"/>
        </w:rPr>
        <w:t>е</w:t>
      </w:r>
      <w:r w:rsidRPr="002D7E71">
        <w:rPr>
          <w:spacing w:val="0"/>
          <w:sz w:val="24"/>
          <w:szCs w:val="24"/>
          <w:lang w:eastAsia="ru-RU"/>
        </w:rPr>
        <w:t>численные элементы</w:t>
      </w:r>
      <w:r w:rsidRPr="002D7E71">
        <w:rPr>
          <w:rStyle w:val="BodytextSpacing0pt"/>
          <w:sz w:val="24"/>
          <w:szCs w:val="24"/>
          <w:lang w:eastAsia="ru-RU"/>
        </w:rPr>
        <w:t xml:space="preserve"> (за исключением экспериментальных данных в таблице, </w:t>
      </w:r>
      <w:r w:rsidR="002D7E71">
        <w:rPr>
          <w:rStyle w:val="BodytextSpacing0pt1"/>
          <w:sz w:val="24"/>
          <w:szCs w:val="24"/>
          <w:lang w:eastAsia="ru-RU"/>
        </w:rPr>
        <w:t>графи</w:t>
      </w:r>
      <w:r w:rsidRPr="002D7E71">
        <w:rPr>
          <w:spacing w:val="0"/>
          <w:sz w:val="24"/>
          <w:szCs w:val="24"/>
          <w:lang w:eastAsia="ru-RU"/>
        </w:rPr>
        <w:t>ков,</w:t>
      </w:r>
      <w:r w:rsidRPr="002D7E71">
        <w:rPr>
          <w:rStyle w:val="BodytextBold"/>
          <w:spacing w:val="0"/>
          <w:sz w:val="24"/>
          <w:szCs w:val="24"/>
          <w:lang w:eastAsia="ru-RU"/>
        </w:rPr>
        <w:t xml:space="preserve"> </w:t>
      </w:r>
      <w:r w:rsidRPr="002D7E71">
        <w:rPr>
          <w:rStyle w:val="BodytextBold"/>
          <w:b w:val="0"/>
          <w:spacing w:val="0"/>
          <w:sz w:val="24"/>
          <w:szCs w:val="24"/>
          <w:lang w:eastAsia="ru-RU"/>
        </w:rPr>
        <w:t>выв</w:t>
      </w:r>
      <w:r w:rsidRPr="002D7E71">
        <w:rPr>
          <w:rStyle w:val="BodytextBold"/>
          <w:b w:val="0"/>
          <w:spacing w:val="0"/>
          <w:sz w:val="24"/>
          <w:szCs w:val="24"/>
          <w:lang w:eastAsia="ru-RU"/>
        </w:rPr>
        <w:t>о</w:t>
      </w:r>
      <w:r w:rsidRPr="002D7E71">
        <w:rPr>
          <w:rStyle w:val="BodytextBold"/>
          <w:b w:val="0"/>
          <w:spacing w:val="0"/>
          <w:sz w:val="24"/>
          <w:szCs w:val="24"/>
          <w:lang w:eastAsia="ru-RU"/>
        </w:rPr>
        <w:t>дов</w:t>
      </w:r>
      <w:r w:rsidRPr="002D7E71">
        <w:rPr>
          <w:rStyle w:val="BodytextBold"/>
          <w:spacing w:val="0"/>
          <w:sz w:val="24"/>
          <w:szCs w:val="24"/>
          <w:lang w:eastAsia="ru-RU"/>
        </w:rPr>
        <w:t>).</w:t>
      </w:r>
    </w:p>
    <w:p w:rsidR="005142D7" w:rsidRPr="00893746" w:rsidRDefault="005142D7" w:rsidP="005142D7">
      <w:pPr>
        <w:spacing w:line="276" w:lineRule="auto"/>
        <w:ind w:left="-540" w:firstLine="540"/>
        <w:jc w:val="center"/>
        <w:rPr>
          <w:b/>
          <w:i/>
          <w:color w:val="000000"/>
          <w:shd w:val="clear" w:color="auto" w:fill="FFFFFF"/>
        </w:rPr>
      </w:pPr>
    </w:p>
    <w:p w:rsidR="005142D7" w:rsidRPr="00893746" w:rsidRDefault="005142D7" w:rsidP="002D7E71">
      <w:pPr>
        <w:ind w:left="-540" w:firstLine="540"/>
        <w:jc w:val="center"/>
        <w:rPr>
          <w:b/>
          <w:i/>
          <w:lang w:eastAsia="en-US"/>
        </w:rPr>
      </w:pPr>
      <w:r w:rsidRPr="00893746">
        <w:rPr>
          <w:b/>
          <w:i/>
          <w:color w:val="000000"/>
          <w:shd w:val="clear" w:color="auto" w:fill="FFFFFF"/>
        </w:rPr>
        <w:t>Методические</w:t>
      </w:r>
      <w:r w:rsidRPr="00893746">
        <w:rPr>
          <w:color w:val="000000"/>
          <w:shd w:val="clear" w:color="auto" w:fill="FFFFFF"/>
        </w:rPr>
        <w:t xml:space="preserve"> </w:t>
      </w:r>
      <w:r w:rsidRPr="00893746">
        <w:rPr>
          <w:b/>
          <w:i/>
          <w:lang w:eastAsia="en-US"/>
        </w:rPr>
        <w:t>требования к структуре аналитического отчета</w:t>
      </w:r>
      <w:r w:rsidR="002D7E71">
        <w:rPr>
          <w:b/>
          <w:i/>
          <w:lang w:eastAsia="en-US"/>
        </w:rPr>
        <w:t xml:space="preserve"> </w:t>
      </w:r>
      <w:r w:rsidRPr="00893746">
        <w:rPr>
          <w:b/>
          <w:i/>
          <w:lang w:eastAsia="en-US"/>
        </w:rPr>
        <w:t>по</w:t>
      </w:r>
      <w:r w:rsidRPr="00893746">
        <w:rPr>
          <w:b/>
          <w:i/>
          <w:color w:val="000000"/>
          <w:shd w:val="clear" w:color="auto" w:fill="FFFFFF"/>
        </w:rPr>
        <w:t xml:space="preserve"> самостоятельной работе</w:t>
      </w:r>
      <w:r w:rsidRPr="00893746">
        <w:rPr>
          <w:b/>
          <w:i/>
          <w:lang w:eastAsia="en-US"/>
        </w:rPr>
        <w:t>:</w:t>
      </w:r>
    </w:p>
    <w:p w:rsidR="005142D7" w:rsidRPr="00893746" w:rsidRDefault="00F97F22" w:rsidP="00766886">
      <w:pPr>
        <w:widowControl w:val="0"/>
        <w:tabs>
          <w:tab w:val="left" w:pos="1134"/>
        </w:tabs>
        <w:suppressAutoHyphens w:val="0"/>
        <w:autoSpaceDE w:val="0"/>
        <w:autoSpaceDN w:val="0"/>
        <w:adjustRightInd w:val="0"/>
        <w:contextualSpacing w:val="0"/>
        <w:rPr>
          <w:lang w:eastAsia="en-US"/>
        </w:rPr>
      </w:pPr>
      <w:r>
        <w:rPr>
          <w:lang w:eastAsia="en-US"/>
        </w:rPr>
        <w:t>1)</w:t>
      </w:r>
      <w:r w:rsidR="002D7E71">
        <w:rPr>
          <w:lang w:eastAsia="en-US"/>
        </w:rPr>
        <w:t xml:space="preserve"> </w:t>
      </w:r>
      <w:r w:rsidR="005142D7" w:rsidRPr="00893746">
        <w:rPr>
          <w:lang w:eastAsia="en-US"/>
        </w:rPr>
        <w:t>титульный лист;</w:t>
      </w:r>
    </w:p>
    <w:p w:rsidR="005142D7" w:rsidRPr="00893746" w:rsidRDefault="00F97F22" w:rsidP="00766886">
      <w:pPr>
        <w:widowControl w:val="0"/>
        <w:tabs>
          <w:tab w:val="left" w:pos="1134"/>
        </w:tabs>
        <w:suppressAutoHyphens w:val="0"/>
        <w:autoSpaceDE w:val="0"/>
        <w:autoSpaceDN w:val="0"/>
        <w:adjustRightInd w:val="0"/>
        <w:contextualSpacing w:val="0"/>
        <w:rPr>
          <w:lang w:eastAsia="en-US"/>
        </w:rPr>
      </w:pPr>
      <w:r>
        <w:rPr>
          <w:lang w:eastAsia="en-US"/>
        </w:rPr>
        <w:t>2)</w:t>
      </w:r>
      <w:r w:rsidR="002D7E71">
        <w:rPr>
          <w:lang w:eastAsia="en-US"/>
        </w:rPr>
        <w:t xml:space="preserve"> </w:t>
      </w:r>
      <w:r w:rsidR="005142D7" w:rsidRPr="00893746">
        <w:rPr>
          <w:lang w:eastAsia="en-US"/>
        </w:rPr>
        <w:t>часть I – «</w:t>
      </w:r>
      <w:r w:rsidR="005142D7" w:rsidRPr="00893746">
        <w:rPr>
          <w:color w:val="000000"/>
          <w:lang w:eastAsia="en-US"/>
        </w:rPr>
        <w:t>Аналитическая часть</w:t>
      </w:r>
      <w:r w:rsidR="005142D7" w:rsidRPr="00893746">
        <w:rPr>
          <w:rFonts w:eastAsia="Calibri"/>
          <w:lang w:eastAsia="en-US"/>
        </w:rPr>
        <w:t>»</w:t>
      </w:r>
      <w:r w:rsidR="005142D7" w:rsidRPr="00893746">
        <w:rPr>
          <w:lang w:eastAsia="en-US"/>
        </w:rPr>
        <w:t xml:space="preserve"> - а</w:t>
      </w:r>
      <w:r w:rsidR="005142D7" w:rsidRPr="00893746">
        <w:rPr>
          <w:bCs/>
          <w:kern w:val="1"/>
        </w:rPr>
        <w:t>нализ</w:t>
      </w:r>
      <w:r w:rsidR="005142D7" w:rsidRPr="00893746">
        <w:rPr>
          <w:lang w:eastAsia="en-US"/>
        </w:rPr>
        <w:t xml:space="preserve"> раздела</w:t>
      </w:r>
      <w:r w:rsidR="00A66FD9">
        <w:rPr>
          <w:bCs/>
          <w:kern w:val="1"/>
        </w:rPr>
        <w:t xml:space="preserve"> индивидуального задания </w:t>
      </w:r>
      <w:r w:rsidR="005142D7" w:rsidRPr="00893746">
        <w:rPr>
          <w:bCs/>
          <w:kern w:val="1"/>
        </w:rPr>
        <w:t>по</w:t>
      </w:r>
      <w:r w:rsidR="005142D7" w:rsidRPr="00893746">
        <w:t xml:space="preserve"> дисциплине</w:t>
      </w:r>
      <w:r w:rsidR="005142D7" w:rsidRPr="00893746">
        <w:rPr>
          <w:bCs/>
          <w:kern w:val="1"/>
        </w:rPr>
        <w:t>, формулировка</w:t>
      </w:r>
      <w:r w:rsidR="005142D7" w:rsidRPr="00893746">
        <w:rPr>
          <w:kern w:val="1"/>
        </w:rPr>
        <w:t xml:space="preserve"> </w:t>
      </w:r>
      <w:r w:rsidR="002D7E71">
        <w:rPr>
          <w:lang w:eastAsia="en-US"/>
        </w:rPr>
        <w:t>актуальности темы, цели и задач</w:t>
      </w:r>
      <w:r w:rsidR="005142D7" w:rsidRPr="00893746">
        <w:rPr>
          <w:lang w:eastAsia="en-US"/>
        </w:rPr>
        <w:t xml:space="preserve"> разр</w:t>
      </w:r>
      <w:r w:rsidR="005142D7" w:rsidRPr="00893746">
        <w:rPr>
          <w:lang w:eastAsia="en-US"/>
        </w:rPr>
        <w:t>а</w:t>
      </w:r>
      <w:r w:rsidR="005142D7" w:rsidRPr="00893746">
        <w:rPr>
          <w:lang w:eastAsia="en-US"/>
        </w:rPr>
        <w:t>ботки или исследования объекта и предмета разработки или исследования, оце</w:t>
      </w:r>
      <w:r w:rsidR="005142D7" w:rsidRPr="00893746">
        <w:rPr>
          <w:lang w:eastAsia="en-US"/>
        </w:rPr>
        <w:t>н</w:t>
      </w:r>
      <w:r w:rsidR="005142D7" w:rsidRPr="00893746">
        <w:rPr>
          <w:lang w:eastAsia="en-US"/>
        </w:rPr>
        <w:t xml:space="preserve">ка современного состояния изучаемой проблемы; </w:t>
      </w:r>
    </w:p>
    <w:p w:rsidR="005142D7" w:rsidRPr="00893746" w:rsidRDefault="00F97F22" w:rsidP="00766886">
      <w:pPr>
        <w:widowControl w:val="0"/>
        <w:tabs>
          <w:tab w:val="left" w:pos="1134"/>
        </w:tabs>
        <w:suppressAutoHyphens w:val="0"/>
        <w:autoSpaceDE w:val="0"/>
        <w:autoSpaceDN w:val="0"/>
        <w:adjustRightInd w:val="0"/>
        <w:contextualSpacing w:val="0"/>
        <w:rPr>
          <w:lang w:eastAsia="en-US"/>
        </w:rPr>
      </w:pPr>
      <w:r>
        <w:rPr>
          <w:lang w:eastAsia="en-US"/>
        </w:rPr>
        <w:t>3)</w:t>
      </w:r>
      <w:r w:rsidR="002D7E71">
        <w:rPr>
          <w:lang w:eastAsia="en-US"/>
        </w:rPr>
        <w:t xml:space="preserve"> </w:t>
      </w:r>
      <w:r w:rsidR="00A66FD9">
        <w:rPr>
          <w:lang w:eastAsia="en-US"/>
        </w:rPr>
        <w:t xml:space="preserve">часть II – </w:t>
      </w:r>
      <w:r w:rsidR="005142D7" w:rsidRPr="00893746">
        <w:rPr>
          <w:lang w:eastAsia="en-US"/>
        </w:rPr>
        <w:t>«</w:t>
      </w:r>
      <w:r w:rsidR="005142D7" w:rsidRPr="00893746">
        <w:t xml:space="preserve">Основная часть» - </w:t>
      </w:r>
      <w:r w:rsidR="005142D7" w:rsidRPr="00893746">
        <w:rPr>
          <w:lang w:eastAsia="en-US"/>
        </w:rPr>
        <w:t>результаты выполнения основной части раздела</w:t>
      </w:r>
      <w:r w:rsidR="002D7E71">
        <w:rPr>
          <w:bCs/>
          <w:kern w:val="1"/>
        </w:rPr>
        <w:t xml:space="preserve"> индивидуального задания</w:t>
      </w:r>
      <w:r w:rsidR="005142D7" w:rsidRPr="00893746">
        <w:rPr>
          <w:bCs/>
          <w:kern w:val="1"/>
        </w:rPr>
        <w:t xml:space="preserve"> по</w:t>
      </w:r>
      <w:r w:rsidR="005142D7" w:rsidRPr="00893746">
        <w:t xml:space="preserve"> дисциплине (</w:t>
      </w:r>
      <w:r w:rsidR="00A66FD9">
        <w:rPr>
          <w:lang w:eastAsia="en-US"/>
        </w:rPr>
        <w:t xml:space="preserve">обзор научно-методических </w:t>
      </w:r>
      <w:r w:rsidR="002D7E71">
        <w:rPr>
          <w:lang w:eastAsia="en-US"/>
        </w:rPr>
        <w:t xml:space="preserve">информационных источников </w:t>
      </w:r>
      <w:r w:rsidR="005142D7" w:rsidRPr="00893746">
        <w:rPr>
          <w:lang w:eastAsia="en-US"/>
        </w:rPr>
        <w:t>- современных научных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проблемы и возмо</w:t>
      </w:r>
      <w:r w:rsidR="005142D7" w:rsidRPr="00893746">
        <w:rPr>
          <w:lang w:eastAsia="en-US"/>
        </w:rPr>
        <w:t>ж</w:t>
      </w:r>
      <w:r w:rsidR="00A66FD9">
        <w:rPr>
          <w:lang w:eastAsia="en-US"/>
        </w:rPr>
        <w:t xml:space="preserve">ные пути их разрешения; </w:t>
      </w:r>
      <w:r w:rsidR="005142D7" w:rsidRPr="00893746">
        <w:rPr>
          <w:lang w:eastAsia="en-US"/>
        </w:rPr>
        <w:t>необходимые расчеты, моделирование и другие задания, предусмотренные темой самостоятельной работы. Мат</w:t>
      </w:r>
      <w:r w:rsidR="005142D7" w:rsidRPr="00893746">
        <w:rPr>
          <w:lang w:eastAsia="en-US"/>
        </w:rPr>
        <w:t>е</w:t>
      </w:r>
      <w:r w:rsidR="005142D7" w:rsidRPr="00893746">
        <w:rPr>
          <w:lang w:eastAsia="en-US"/>
        </w:rPr>
        <w:t xml:space="preserve">риал не должен иметь </w:t>
      </w:r>
      <w:r w:rsidR="00A66FD9">
        <w:rPr>
          <w:lang w:eastAsia="en-US"/>
        </w:rPr>
        <w:t xml:space="preserve">только компилятивный характер, </w:t>
      </w:r>
      <w:r w:rsidR="005142D7" w:rsidRPr="00893746">
        <w:rPr>
          <w:lang w:eastAsia="en-US"/>
        </w:rPr>
        <w:t>но обладать новизной, практической зн</w:t>
      </w:r>
      <w:r w:rsidR="005142D7" w:rsidRPr="00893746">
        <w:rPr>
          <w:lang w:eastAsia="en-US"/>
        </w:rPr>
        <w:t>а</w:t>
      </w:r>
      <w:r w:rsidR="005142D7" w:rsidRPr="00893746">
        <w:rPr>
          <w:lang w:eastAsia="en-US"/>
        </w:rPr>
        <w:t xml:space="preserve">чимостью, отражать точку зрения автора на изучаемые проблемы и результаты проделанной работы. </w:t>
      </w:r>
    </w:p>
    <w:p w:rsidR="005142D7" w:rsidRPr="00893746" w:rsidRDefault="00F97F22" w:rsidP="00766886">
      <w:pPr>
        <w:widowControl w:val="0"/>
        <w:tabs>
          <w:tab w:val="left" w:pos="1134"/>
        </w:tabs>
        <w:suppressAutoHyphens w:val="0"/>
        <w:autoSpaceDE w:val="0"/>
        <w:autoSpaceDN w:val="0"/>
        <w:adjustRightInd w:val="0"/>
        <w:contextualSpacing w:val="0"/>
        <w:rPr>
          <w:rFonts w:eastAsia="Arial Unicode MS"/>
          <w:color w:val="000000"/>
          <w:lang/>
        </w:rPr>
      </w:pPr>
      <w:r>
        <w:rPr>
          <w:lang w:eastAsia="en-US"/>
        </w:rPr>
        <w:t>4)</w:t>
      </w:r>
      <w:r w:rsidR="002D7E71">
        <w:rPr>
          <w:lang w:eastAsia="en-US"/>
        </w:rPr>
        <w:t xml:space="preserve"> </w:t>
      </w:r>
      <w:r w:rsidR="005142D7" w:rsidRPr="00893746">
        <w:rPr>
          <w:lang w:eastAsia="en-US"/>
        </w:rPr>
        <w:t>часть III –</w:t>
      </w:r>
      <w:r w:rsidR="00A66FD9">
        <w:rPr>
          <w:lang w:eastAsia="en-US"/>
        </w:rPr>
        <w:t xml:space="preserve"> </w:t>
      </w:r>
      <w:r w:rsidR="005142D7" w:rsidRPr="00893746">
        <w:rPr>
          <w:lang w:eastAsia="en-US"/>
        </w:rPr>
        <w:t>«Заключение</w:t>
      </w:r>
      <w:r w:rsidR="005142D7" w:rsidRPr="00893746">
        <w:t xml:space="preserve">» </w:t>
      </w:r>
      <w:r w:rsidR="005142D7" w:rsidRPr="00893746">
        <w:rPr>
          <w:lang w:eastAsia="en-US"/>
        </w:rPr>
        <w:t>– заключение и выводы по результатам выполненной работы;</w:t>
      </w:r>
    </w:p>
    <w:p w:rsidR="005142D7" w:rsidRPr="00893746" w:rsidRDefault="002D7E71" w:rsidP="00766886">
      <w:pPr>
        <w:widowControl w:val="0"/>
        <w:tabs>
          <w:tab w:val="left" w:pos="1134"/>
        </w:tabs>
        <w:autoSpaceDE w:val="0"/>
        <w:autoSpaceDN w:val="0"/>
        <w:adjustRightInd w:val="0"/>
        <w:rPr>
          <w:lang w:eastAsia="en-US"/>
        </w:rPr>
      </w:pPr>
      <w:r>
        <w:rPr>
          <w:lang w:eastAsia="en-US"/>
        </w:rPr>
        <w:t xml:space="preserve">5) </w:t>
      </w:r>
      <w:r w:rsidR="00766886">
        <w:rPr>
          <w:lang w:eastAsia="en-US"/>
        </w:rPr>
        <w:t xml:space="preserve">список использованных </w:t>
      </w:r>
      <w:r w:rsidR="005142D7" w:rsidRPr="00893746">
        <w:rPr>
          <w:lang w:eastAsia="en-US"/>
        </w:rPr>
        <w:t>научных и научно-м</w:t>
      </w:r>
      <w:r w:rsidR="005142D7" w:rsidRPr="00893746">
        <w:rPr>
          <w:lang w:val="en-US" w:eastAsia="en-US"/>
        </w:rPr>
        <w:t>e</w:t>
      </w:r>
      <w:r w:rsidR="005142D7" w:rsidRPr="00893746">
        <w:rPr>
          <w:lang w:eastAsia="en-US"/>
        </w:rPr>
        <w:t xml:space="preserve">тодических источников; </w:t>
      </w:r>
    </w:p>
    <w:p w:rsidR="005142D7" w:rsidRPr="00893746" w:rsidRDefault="005142D7" w:rsidP="00766886">
      <w:pPr>
        <w:widowControl w:val="0"/>
        <w:tabs>
          <w:tab w:val="left" w:pos="1134"/>
        </w:tabs>
        <w:autoSpaceDE w:val="0"/>
        <w:autoSpaceDN w:val="0"/>
        <w:adjustRightInd w:val="0"/>
        <w:rPr>
          <w:b/>
          <w:color w:val="000000"/>
          <w:shd w:val="clear" w:color="auto" w:fill="FFFFFF"/>
        </w:rPr>
      </w:pPr>
      <w:r w:rsidRPr="00893746">
        <w:rPr>
          <w:rFonts w:eastAsia="Arial Unicode MS"/>
          <w:color w:val="000000"/>
          <w:lang w:eastAsia="en-US"/>
        </w:rPr>
        <w:t>6</w:t>
      </w:r>
      <w:r w:rsidR="002D7E71">
        <w:rPr>
          <w:lang w:eastAsia="en-US"/>
        </w:rPr>
        <w:t xml:space="preserve">) </w:t>
      </w:r>
      <w:r w:rsidRPr="00893746">
        <w:rPr>
          <w:lang w:eastAsia="en-US"/>
        </w:rPr>
        <w:t>приложения (при необходимости).</w:t>
      </w:r>
    </w:p>
    <w:p w:rsidR="005142D7" w:rsidRPr="00893746" w:rsidRDefault="005142D7" w:rsidP="00766886">
      <w:pPr>
        <w:shd w:val="clear" w:color="auto" w:fill="FFFFFF"/>
        <w:tabs>
          <w:tab w:val="left" w:pos="0"/>
        </w:tabs>
        <w:rPr>
          <w:i/>
        </w:rPr>
      </w:pPr>
      <w:r w:rsidRPr="00893746">
        <w:t xml:space="preserve">Формирование у </w:t>
      </w:r>
      <w:r w:rsidR="00A66FD9">
        <w:t xml:space="preserve">обучающихся во время обучения </w:t>
      </w:r>
      <w:r w:rsidRPr="00893746">
        <w:t>в семестре указанных выше компе</w:t>
      </w:r>
      <w:r w:rsidR="00A66FD9">
        <w:t xml:space="preserve">тенций на этапах лабораторных </w:t>
      </w:r>
      <w:r w:rsidRPr="00893746">
        <w:t>занятий (пос</w:t>
      </w:r>
      <w:r w:rsidR="00A66FD9">
        <w:t xml:space="preserve">ле каждой лабораторной работы) </w:t>
      </w:r>
      <w:r w:rsidRPr="00893746">
        <w:t>и самосто</w:t>
      </w:r>
      <w:r w:rsidRPr="00893746">
        <w:t>я</w:t>
      </w:r>
      <w:r w:rsidRPr="00893746">
        <w:t>тельной работы (на консультациях) оценивается по критериям шкалы оценок</w:t>
      </w:r>
      <w:r w:rsidR="002D7E71">
        <w:t xml:space="preserve"> - «зачтено» – «не </w:t>
      </w:r>
      <w:r w:rsidRPr="00893746">
        <w:t>зачтено</w:t>
      </w:r>
      <w:r w:rsidRPr="00893746">
        <w:rPr>
          <w:i/>
        </w:rPr>
        <w:t>».</w:t>
      </w:r>
    </w:p>
    <w:p w:rsidR="005142D7" w:rsidRPr="00893746" w:rsidRDefault="005142D7" w:rsidP="00766886">
      <w:pPr>
        <w:shd w:val="clear" w:color="auto" w:fill="FFFFFF"/>
        <w:tabs>
          <w:tab w:val="left" w:pos="0"/>
        </w:tabs>
        <w:rPr>
          <w:color w:val="000000"/>
        </w:rPr>
      </w:pPr>
      <w:r w:rsidRPr="00893746">
        <w:rPr>
          <w:color w:val="000000"/>
        </w:rPr>
        <w:t>Оценки "зачтено" заслуживает обучающийся, обнаруживший знания основного учеб</w:t>
      </w:r>
      <w:r w:rsidR="00A66FD9">
        <w:rPr>
          <w:color w:val="000000"/>
        </w:rPr>
        <w:t>ного </w:t>
      </w:r>
      <w:r w:rsidRPr="00893746">
        <w:rPr>
          <w:color w:val="000000"/>
        </w:rPr>
        <w:t>материала в объеме, нео</w:t>
      </w:r>
      <w:r w:rsidRPr="00893746">
        <w:rPr>
          <w:color w:val="000000"/>
        </w:rPr>
        <w:t>б</w:t>
      </w:r>
      <w:r w:rsidRPr="00893746">
        <w:rPr>
          <w:color w:val="000000"/>
        </w:rPr>
        <w:t>ходимом для дальнейшей учебы и предстоящей работы по профессии, знакомый с основной литературой, рекоме</w:t>
      </w:r>
      <w:r w:rsidRPr="00893746">
        <w:rPr>
          <w:color w:val="000000"/>
        </w:rPr>
        <w:t>н</w:t>
      </w:r>
      <w:r w:rsidRPr="00893746">
        <w:rPr>
          <w:color w:val="000000"/>
        </w:rPr>
        <w:t>дованной программой, справляющийся с выполнением графика</w:t>
      </w:r>
      <w:r w:rsidR="005B67BE">
        <w:t xml:space="preserve"> и</w:t>
      </w:r>
      <w:r w:rsidRPr="00893746">
        <w:t xml:space="preserve"> содержания</w:t>
      </w:r>
      <w:r w:rsidRPr="00893746">
        <w:rPr>
          <w:kern w:val="1"/>
        </w:rPr>
        <w:t xml:space="preserve"> заданий</w:t>
      </w:r>
      <w:r w:rsidRPr="00893746">
        <w:rPr>
          <w:color w:val="000000"/>
        </w:rPr>
        <w:t>, предусмотренных учебным планом и насто</w:t>
      </w:r>
      <w:r w:rsidRPr="00893746">
        <w:rPr>
          <w:color w:val="000000"/>
        </w:rPr>
        <w:t>я</w:t>
      </w:r>
      <w:r w:rsidRPr="00893746">
        <w:rPr>
          <w:color w:val="000000"/>
        </w:rPr>
        <w:t>щей программой.</w:t>
      </w:r>
    </w:p>
    <w:p w:rsidR="005142D7" w:rsidRPr="00893746" w:rsidRDefault="005142D7" w:rsidP="00766886">
      <w:pPr>
        <w:shd w:val="clear" w:color="auto" w:fill="FFFFFF"/>
        <w:tabs>
          <w:tab w:val="left" w:pos="0"/>
        </w:tabs>
        <w:rPr>
          <w:color w:val="000000"/>
        </w:rPr>
      </w:pPr>
      <w:r w:rsidRPr="00893746">
        <w:t>Оценка "не зачтено" выставляется обучающемуся, обнаружившему проб</w:t>
      </w:r>
      <w:r w:rsidRPr="00893746">
        <w:t>е</w:t>
      </w:r>
      <w:r w:rsidRPr="00893746">
        <w:t>лы в знаниях основного учебного материала, допустившему принципиальн</w:t>
      </w:r>
      <w:r w:rsidR="00A66FD9">
        <w:t>ые ошибки в выполнении заданий</w:t>
      </w:r>
      <w:r w:rsidRPr="00893746">
        <w:t xml:space="preserve">, </w:t>
      </w:r>
      <w:r w:rsidRPr="00893746">
        <w:rPr>
          <w:color w:val="000000"/>
        </w:rPr>
        <w:t>предусмотренных уче</w:t>
      </w:r>
      <w:r w:rsidRPr="00893746">
        <w:rPr>
          <w:color w:val="000000"/>
        </w:rPr>
        <w:t>б</w:t>
      </w:r>
      <w:r w:rsidRPr="00893746">
        <w:rPr>
          <w:color w:val="000000"/>
        </w:rPr>
        <w:t>ным планом и настоящей программой.</w:t>
      </w:r>
    </w:p>
    <w:p w:rsidR="005142D7" w:rsidRPr="00893746" w:rsidRDefault="005142D7" w:rsidP="005142D7">
      <w:pPr>
        <w:tabs>
          <w:tab w:val="left" w:pos="0"/>
        </w:tabs>
        <w:spacing w:line="276" w:lineRule="auto"/>
        <w:ind w:left="-357"/>
        <w:rPr>
          <w:b/>
          <w:bCs/>
          <w:color w:val="000000"/>
          <w:shd w:val="clear" w:color="auto" w:fill="FFFFFF"/>
        </w:rPr>
      </w:pPr>
    </w:p>
    <w:p w:rsidR="001F4FC2" w:rsidRDefault="00372405" w:rsidP="001F4FC2">
      <w:pPr>
        <w:jc w:val="center"/>
        <w:rPr>
          <w:b/>
        </w:rPr>
      </w:pPr>
      <w:r w:rsidRPr="00766886">
        <w:rPr>
          <w:b/>
        </w:rPr>
        <w:t xml:space="preserve">1 </w:t>
      </w:r>
      <w:r w:rsidR="001F4FC2" w:rsidRPr="00766886">
        <w:rPr>
          <w:b/>
        </w:rPr>
        <w:t>Перечень компетенций с указанием этапов их формирования</w:t>
      </w:r>
    </w:p>
    <w:p w:rsidR="001F4FC2" w:rsidRDefault="005B67BE" w:rsidP="00766886">
      <w:pPr>
        <w:ind w:right="-2"/>
      </w:pPr>
      <w:r>
        <w:rPr>
          <w:rFonts w:eastAsia="Calibri"/>
          <w:lang w:eastAsia="ru-RU"/>
        </w:rPr>
        <w:t>В соответствии с требованиями</w:t>
      </w:r>
      <w:r w:rsidR="00F72715" w:rsidRPr="00F72715">
        <w:rPr>
          <w:rFonts w:eastAsia="Calibri"/>
          <w:lang w:eastAsia="ru-RU"/>
        </w:rPr>
        <w:t xml:space="preserve"> </w:t>
      </w:r>
      <w:r w:rsidR="00F72715">
        <w:rPr>
          <w:rFonts w:eastAsia="Batang"/>
          <w:lang w:eastAsia="ru-RU"/>
        </w:rPr>
        <w:t>федерального государственного образовательного</w:t>
      </w:r>
      <w:r w:rsidR="00766886">
        <w:rPr>
          <w:rFonts w:eastAsia="Batang"/>
          <w:lang w:eastAsia="ru-RU"/>
        </w:rPr>
        <w:t xml:space="preserve"> </w:t>
      </w:r>
      <w:r w:rsidR="00F72715">
        <w:rPr>
          <w:rFonts w:eastAsia="Batang"/>
          <w:lang w:eastAsia="ru-RU"/>
        </w:rPr>
        <w:t>стандарта</w:t>
      </w:r>
      <w:r w:rsidR="00766886">
        <w:rPr>
          <w:rFonts w:eastAsia="Batang"/>
          <w:lang w:eastAsia="ru-RU"/>
        </w:rPr>
        <w:t xml:space="preserve"> </w:t>
      </w:r>
      <w:r w:rsidR="00F72715" w:rsidRPr="00F72715">
        <w:rPr>
          <w:rFonts w:eastAsia="Batang"/>
          <w:lang w:eastAsia="ru-RU"/>
        </w:rPr>
        <w:t xml:space="preserve">высшего образования по направлению подготовки бакалавров 11.03.04 </w:t>
      </w:r>
      <w:r w:rsidR="00F72715" w:rsidRPr="00F72715">
        <w:rPr>
          <w:rFonts w:eastAsia="Calibri"/>
          <w:lang w:eastAsia="ru-RU"/>
        </w:rPr>
        <w:t>«Электроника и наноэлектроника</w:t>
      </w:r>
      <w:r w:rsidR="00F72715">
        <w:rPr>
          <w:rFonts w:eastAsia="Calibri"/>
          <w:lang w:eastAsia="ru-RU"/>
        </w:rPr>
        <w:t>»</w:t>
      </w:r>
      <w:r w:rsidR="00F72715" w:rsidRPr="00F72715">
        <w:t xml:space="preserve"> </w:t>
      </w:r>
      <w:r w:rsidR="00F72715" w:rsidRPr="005B67BE">
        <w:t>п</w:t>
      </w:r>
      <w:r w:rsidR="001F4FC2" w:rsidRPr="005B67BE">
        <w:t>ри освоении дисциплины</w:t>
      </w:r>
      <w:r w:rsidR="00150A79" w:rsidRPr="005B67BE">
        <w:t xml:space="preserve"> «</w:t>
      </w:r>
      <w:r w:rsidR="00785E61">
        <w:rPr>
          <w:rStyle w:val="afc"/>
          <w:b w:val="0"/>
          <w:bCs w:val="0"/>
          <w:i w:val="0"/>
          <w:color w:val="000000"/>
        </w:rPr>
        <w:t>Лазерные и волоконно-оптические устройства</w:t>
      </w:r>
      <w:r w:rsidR="00150A79" w:rsidRPr="005B67BE">
        <w:t>»</w:t>
      </w:r>
      <w:r w:rsidR="001F4FC2" w:rsidRPr="005B67BE">
        <w:t xml:space="preserve"> формируются следующие компетенции:</w:t>
      </w:r>
      <w:r w:rsidR="00F72715" w:rsidRPr="005B67BE">
        <w:t xml:space="preserve"> </w:t>
      </w:r>
      <w:r w:rsidR="000B0EC3" w:rsidRPr="005B67BE">
        <w:t>ПК-</w:t>
      </w:r>
      <w:r w:rsidR="00F779EF">
        <w:t>2.1, ПК-2.2,</w:t>
      </w:r>
      <w:r w:rsidR="00785E61">
        <w:t xml:space="preserve"> </w:t>
      </w:r>
      <w:r w:rsidR="000B0EC3" w:rsidRPr="005B67BE">
        <w:t>ПК-</w:t>
      </w:r>
      <w:r w:rsidR="00F779EF">
        <w:t>4.</w:t>
      </w:r>
      <w:r w:rsidR="00785E61">
        <w:t>1</w:t>
      </w:r>
      <w:r w:rsidR="000B0EC3" w:rsidRPr="005B67BE">
        <w:t>,</w:t>
      </w:r>
      <w:r w:rsidR="00785E61">
        <w:t xml:space="preserve"> </w:t>
      </w:r>
      <w:r w:rsidR="0041349E" w:rsidRPr="005B67BE">
        <w:t>ПК-</w:t>
      </w:r>
      <w:r w:rsidR="00F779EF">
        <w:t>4.</w:t>
      </w:r>
      <w:r w:rsidR="00785E61">
        <w:t>2</w:t>
      </w:r>
      <w:r w:rsidR="00F779EF">
        <w:t>.</w:t>
      </w:r>
      <w:r w:rsidR="001F4FC2" w:rsidRPr="005B67BE">
        <w:t>.</w:t>
      </w:r>
    </w:p>
    <w:p w:rsidR="00214486" w:rsidRPr="00214486" w:rsidRDefault="00214486" w:rsidP="00766886">
      <w:pPr>
        <w:ind w:right="-2"/>
      </w:pPr>
      <w:r w:rsidRPr="00214486">
        <w:t>Указанные компетенции формируются в соответствии со следующими этапами:</w:t>
      </w:r>
    </w:p>
    <w:p w:rsidR="00214486" w:rsidRPr="00F72715" w:rsidRDefault="00214486" w:rsidP="00766886">
      <w:pPr>
        <w:numPr>
          <w:ilvl w:val="0"/>
          <w:numId w:val="5"/>
        </w:numPr>
        <w:tabs>
          <w:tab w:val="left" w:pos="993"/>
        </w:tabs>
        <w:ind w:left="0" w:right="-2" w:firstLine="709"/>
      </w:pPr>
      <w:r w:rsidRPr="00214486">
        <w:t xml:space="preserve">формирование и развитие теоретических знаний, предусмотренных указанными компетенциями </w:t>
      </w:r>
      <w:r w:rsidRPr="00F72715">
        <w:t>(лекционные</w:t>
      </w:r>
      <w:r w:rsidR="00F72715" w:rsidRPr="00F72715">
        <w:t xml:space="preserve"> и лабораторные</w:t>
      </w:r>
      <w:r w:rsidRPr="00F72715">
        <w:t xml:space="preserve"> занятия, самостоятельная работа студентов);</w:t>
      </w:r>
    </w:p>
    <w:p w:rsidR="00214486" w:rsidRPr="00214486" w:rsidRDefault="00214486" w:rsidP="00766886">
      <w:pPr>
        <w:numPr>
          <w:ilvl w:val="0"/>
          <w:numId w:val="5"/>
        </w:numPr>
        <w:tabs>
          <w:tab w:val="left" w:pos="993"/>
        </w:tabs>
        <w:ind w:left="0" w:right="-2" w:firstLine="709"/>
      </w:pPr>
      <w:r w:rsidRPr="00214486">
        <w:t>приоб</w:t>
      </w:r>
      <w:r w:rsidR="00766886">
        <w:t xml:space="preserve">ретение и развитие практических </w:t>
      </w:r>
      <w:r w:rsidRPr="00214486">
        <w:t>умений</w:t>
      </w:r>
      <w:r w:rsidR="00785E61">
        <w:t>,</w:t>
      </w:r>
      <w:r w:rsidRPr="00214486">
        <w:t xml:space="preserve"> предусмотренных компетенциями (</w:t>
      </w:r>
      <w:r w:rsidRPr="00F72715">
        <w:t>лабораторные работы, самостоятельная работа студентов);</w:t>
      </w:r>
    </w:p>
    <w:p w:rsidR="00214486" w:rsidRPr="008054EB" w:rsidRDefault="00A43F3C" w:rsidP="00766886">
      <w:pPr>
        <w:numPr>
          <w:ilvl w:val="0"/>
          <w:numId w:val="5"/>
        </w:numPr>
        <w:tabs>
          <w:tab w:val="left" w:pos="993"/>
        </w:tabs>
        <w:ind w:left="0" w:right="-2" w:firstLine="709"/>
      </w:pPr>
      <w:r>
        <w:lastRenderedPageBreak/>
        <w:t>з</w:t>
      </w:r>
      <w:r w:rsidR="00214486" w:rsidRPr="00214486">
        <w:t xml:space="preserve">акрепление теоретических знаний, умений и практических навыков, </w:t>
      </w:r>
      <w:r w:rsidR="00214486" w:rsidRPr="008054EB">
        <w:t xml:space="preserve">предусмотренных компетенциями, в ходе </w:t>
      </w:r>
      <w:r w:rsidR="008054EB" w:rsidRPr="008054EB">
        <w:t>выполнени</w:t>
      </w:r>
      <w:r w:rsidR="008054EB">
        <w:t>я</w:t>
      </w:r>
      <w:r w:rsidR="008054EB" w:rsidRPr="008054EB">
        <w:t xml:space="preserve"> </w:t>
      </w:r>
      <w:r w:rsidR="00214486" w:rsidRPr="008054EB">
        <w:t xml:space="preserve">конкретных </w:t>
      </w:r>
      <w:r w:rsidR="00F72715" w:rsidRPr="008054EB">
        <w:t>заданий</w:t>
      </w:r>
      <w:r w:rsidR="00214486" w:rsidRPr="008054EB">
        <w:t xml:space="preserve"> на лабора</w:t>
      </w:r>
      <w:r w:rsidR="00F72715" w:rsidRPr="008054EB">
        <w:t>торных работ</w:t>
      </w:r>
      <w:r w:rsidR="008054EB">
        <w:t>ах</w:t>
      </w:r>
      <w:r w:rsidR="00F72715" w:rsidRPr="008054EB">
        <w:t xml:space="preserve"> и их защит</w:t>
      </w:r>
      <w:r w:rsidR="008054EB">
        <w:t xml:space="preserve">ах, </w:t>
      </w:r>
      <w:r w:rsidR="008054EB">
        <w:rPr>
          <w:color w:val="000000"/>
          <w:lang w:eastAsia="ru-RU"/>
        </w:rPr>
        <w:t>ответов</w:t>
      </w:r>
      <w:r w:rsidR="008054EB" w:rsidRPr="008054EB">
        <w:rPr>
          <w:color w:val="000000"/>
          <w:lang w:eastAsia="ru-RU"/>
        </w:rPr>
        <w:t xml:space="preserve"> на тестовые задани</w:t>
      </w:r>
      <w:r w:rsidR="008054EB">
        <w:rPr>
          <w:color w:val="000000"/>
          <w:lang w:eastAsia="ru-RU"/>
        </w:rPr>
        <w:t>я (текущий</w:t>
      </w:r>
      <w:r w:rsidR="008054EB" w:rsidRPr="008054EB">
        <w:t xml:space="preserve"> </w:t>
      </w:r>
      <w:r w:rsidR="008054EB">
        <w:t>контроль)</w:t>
      </w:r>
      <w:r w:rsidR="008054EB">
        <w:rPr>
          <w:color w:val="000000"/>
          <w:lang w:eastAsia="ru-RU"/>
        </w:rPr>
        <w:t>,</w:t>
      </w:r>
      <w:r w:rsidR="008054EB" w:rsidRPr="008054EB">
        <w:t xml:space="preserve"> </w:t>
      </w:r>
      <w:r w:rsidR="00F72715" w:rsidRPr="008054EB">
        <w:t>а так</w:t>
      </w:r>
      <w:r w:rsidR="00214486" w:rsidRPr="008054EB">
        <w:t>же в процессе</w:t>
      </w:r>
      <w:r w:rsidR="00F72715" w:rsidRPr="008054EB">
        <w:t xml:space="preserve"> подготовки и</w:t>
      </w:r>
      <w:r w:rsidR="00214486" w:rsidRPr="008054EB">
        <w:t xml:space="preserve"> сдачи</w:t>
      </w:r>
      <w:r w:rsidR="008054EB">
        <w:t xml:space="preserve"> отчетов по</w:t>
      </w:r>
      <w:r w:rsidR="00214486" w:rsidRPr="008054EB">
        <w:t xml:space="preserve"> </w:t>
      </w:r>
      <w:r w:rsidR="008054EB" w:rsidRPr="008054EB">
        <w:rPr>
          <w:iCs/>
          <w:color w:val="000000"/>
          <w:lang w:eastAsia="ru-RU"/>
        </w:rPr>
        <w:t>самостоятельной работ</w:t>
      </w:r>
      <w:r w:rsidR="008054EB">
        <w:rPr>
          <w:iCs/>
          <w:color w:val="000000"/>
          <w:lang w:eastAsia="ru-RU"/>
        </w:rPr>
        <w:t>е и</w:t>
      </w:r>
      <w:r w:rsidR="008054EB" w:rsidRPr="008054EB">
        <w:rPr>
          <w:iCs/>
          <w:color w:val="000000"/>
          <w:lang w:eastAsia="ru-RU"/>
        </w:rPr>
        <w:t xml:space="preserve"> </w:t>
      </w:r>
      <w:r w:rsidR="00214486" w:rsidRPr="008054EB">
        <w:t>экзамена</w:t>
      </w:r>
      <w:r w:rsidR="008054EB">
        <w:t xml:space="preserve"> (промежуточный контроль).</w:t>
      </w:r>
    </w:p>
    <w:p w:rsidR="00214486" w:rsidRDefault="00214486" w:rsidP="00214486"/>
    <w:p w:rsidR="009B1C3D" w:rsidRDefault="009B1C3D" w:rsidP="009B1C3D">
      <w:pPr>
        <w:pStyle w:val="2"/>
      </w:pPr>
      <w:r>
        <w:t>2 Описание показателей и критериев оценивания компетенций на различных этапах их формирования, описание шкал оценивания</w:t>
      </w:r>
    </w:p>
    <w:p w:rsidR="009B1C3D" w:rsidRDefault="009B1C3D" w:rsidP="009B1C3D">
      <w:r>
        <w:t>Сформированность каждой компетенции в рамках освоения данной дисциплины оценивается по трехуровневой шкале:</w:t>
      </w:r>
    </w:p>
    <w:p w:rsidR="009B1C3D" w:rsidRDefault="009B1C3D" w:rsidP="0086157F">
      <w:pPr>
        <w:numPr>
          <w:ilvl w:val="0"/>
          <w:numId w:val="6"/>
        </w:numPr>
        <w:ind w:left="0" w:firstLine="709"/>
      </w:pPr>
      <w:r>
        <w:t>пороговый уровень является обязательным для всех обучающихся по завершении освоения дисциплины;</w:t>
      </w:r>
    </w:p>
    <w:p w:rsidR="009B1C3D" w:rsidRDefault="009B1C3D" w:rsidP="0086157F">
      <w:pPr>
        <w:numPr>
          <w:ilvl w:val="0"/>
          <w:numId w:val="6"/>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9B1C3D" w:rsidRDefault="009B1C3D" w:rsidP="0086157F">
      <w:pPr>
        <w:numPr>
          <w:ilvl w:val="0"/>
          <w:numId w:val="6"/>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Default="009B1C3D" w:rsidP="009B1C3D">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Default="009B1C3D" w:rsidP="009B1C3D">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766886" w:rsidRDefault="009B1C3D" w:rsidP="009B1C3D">
      <w:r w:rsidRPr="00766886">
        <w:t xml:space="preserve">Оценке сформированности в рамках данной </w:t>
      </w:r>
      <w:r w:rsidR="000B0EC3" w:rsidRPr="00766886">
        <w:t xml:space="preserve">дисциплины подлежат </w:t>
      </w:r>
      <w:r w:rsidR="00F97F22">
        <w:t xml:space="preserve">перечисленные ниже </w:t>
      </w:r>
      <w:r w:rsidR="002704F6">
        <w:t>компетенции:</w:t>
      </w:r>
    </w:p>
    <w:p w:rsidR="000B0EC3" w:rsidRPr="00766886" w:rsidRDefault="000B0EC3" w:rsidP="00F779EF">
      <w:pPr>
        <w:autoSpaceDE w:val="0"/>
        <w:autoSpaceDN w:val="0"/>
        <w:adjustRightInd w:val="0"/>
        <w:ind w:left="284" w:firstLine="0"/>
      </w:pPr>
      <w:r w:rsidRPr="00766886">
        <w:t>ПК-</w:t>
      </w:r>
      <w:r w:rsidR="00F779EF">
        <w:t>2.1</w:t>
      </w:r>
      <w:r w:rsidRPr="00766886">
        <w:t xml:space="preserve"> - </w:t>
      </w:r>
      <w:r w:rsidR="00F779EF" w:rsidRPr="00F779EF">
        <w:t>Способн</w:t>
      </w:r>
      <w:r w:rsidR="00F779EF">
        <w:t>ость</w:t>
      </w:r>
      <w:r w:rsidR="00F779EF" w:rsidRPr="00F779EF">
        <w:t xml:space="preserve"> </w:t>
      </w:r>
      <w:r w:rsidR="00F779EF">
        <w:t>а</w:t>
      </w:r>
      <w:r w:rsidR="00F779EF" w:rsidRPr="00F779EF">
        <w:t>нализир</w:t>
      </w:r>
      <w:r w:rsidR="00F779EF">
        <w:t>овать</w:t>
      </w:r>
      <w:r w:rsidR="00F779EF" w:rsidRPr="00F779EF">
        <w:t xml:space="preserve"> научные данные, результаты экспериментов и наблюдений</w:t>
      </w:r>
      <w:r w:rsidRPr="00766886">
        <w:t>.</w:t>
      </w:r>
    </w:p>
    <w:p w:rsidR="000B0EC3" w:rsidRDefault="00A121C4" w:rsidP="00F779EF">
      <w:pPr>
        <w:autoSpaceDE w:val="0"/>
        <w:autoSpaceDN w:val="0"/>
        <w:adjustRightInd w:val="0"/>
        <w:ind w:left="284" w:firstLine="0"/>
        <w:rPr>
          <w:lang w:eastAsia="ru-RU"/>
        </w:rPr>
      </w:pPr>
      <w:r>
        <w:t>ПК-</w:t>
      </w:r>
      <w:r w:rsidR="00F779EF">
        <w:t>2.2</w:t>
      </w:r>
      <w:r w:rsidR="000B0EC3" w:rsidRPr="00766886">
        <w:t xml:space="preserve"> -</w:t>
      </w:r>
      <w:r w:rsidR="000B0EC3" w:rsidRPr="00766886">
        <w:rPr>
          <w:lang w:eastAsia="ru-RU"/>
        </w:rPr>
        <w:t xml:space="preserve"> </w:t>
      </w:r>
      <w:r w:rsidRPr="0061141A">
        <w:t xml:space="preserve">Способность </w:t>
      </w:r>
      <w:r w:rsidR="00F779EF">
        <w:t>с</w:t>
      </w:r>
      <w:r w:rsidR="00F779EF" w:rsidRPr="00F779EF">
        <w:t>истематизир</w:t>
      </w:r>
      <w:r w:rsidR="00F779EF">
        <w:t>овать</w:t>
      </w:r>
      <w:r w:rsidR="00F779EF" w:rsidRPr="00F779EF">
        <w:t xml:space="preserve"> и обобщат</w:t>
      </w:r>
      <w:r w:rsidR="00F779EF">
        <w:t>ь</w:t>
      </w:r>
      <w:r w:rsidR="00F779EF" w:rsidRPr="00F779EF">
        <w:t xml:space="preserve"> результаты исследований приборов, схем, устройств и установок электроники и наноэлектроники различного функционального назначения, представлят</w:t>
      </w:r>
      <w:r w:rsidR="00F779EF">
        <w:t>ь</w:t>
      </w:r>
      <w:r w:rsidR="00F779EF" w:rsidRPr="00F779EF">
        <w:t xml:space="preserve"> материалы в виде научных отчетов, публикаций, презентаций</w:t>
      </w:r>
      <w:r w:rsidR="000B0EC3" w:rsidRPr="00766886">
        <w:rPr>
          <w:lang w:eastAsia="ru-RU"/>
        </w:rPr>
        <w:t>.</w:t>
      </w:r>
    </w:p>
    <w:p w:rsidR="00A121C4" w:rsidRPr="00766886" w:rsidRDefault="00A121C4" w:rsidP="00F779EF">
      <w:pPr>
        <w:autoSpaceDE w:val="0"/>
        <w:autoSpaceDN w:val="0"/>
        <w:adjustRightInd w:val="0"/>
        <w:ind w:left="284" w:firstLine="0"/>
        <w:rPr>
          <w:lang w:eastAsia="ru-RU"/>
        </w:rPr>
      </w:pPr>
      <w:r>
        <w:rPr>
          <w:lang w:eastAsia="ru-RU"/>
        </w:rPr>
        <w:t>ПК-</w:t>
      </w:r>
      <w:r w:rsidR="00F779EF">
        <w:rPr>
          <w:lang w:eastAsia="ru-RU"/>
        </w:rPr>
        <w:t>4.1</w:t>
      </w:r>
      <w:r>
        <w:rPr>
          <w:lang w:eastAsia="ru-RU"/>
        </w:rPr>
        <w:t xml:space="preserve"> - </w:t>
      </w:r>
      <w:r w:rsidRPr="0061141A">
        <w:t xml:space="preserve">Способность </w:t>
      </w:r>
      <w:r w:rsidR="00F779EF">
        <w:t>р</w:t>
      </w:r>
      <w:r w:rsidR="00F779EF" w:rsidRPr="00F779EF">
        <w:t>азрабатыват</w:t>
      </w:r>
      <w:r w:rsidR="00F779EF">
        <w:t>ь</w:t>
      </w:r>
      <w:r w:rsidR="00F779EF" w:rsidRPr="00F779EF">
        <w:t xml:space="preserve"> функциональные и структурные схемы микроволновых, оптотехнических, оптических и оптико-электронных приборов и комплексов</w:t>
      </w:r>
      <w:r>
        <w:t>.</w:t>
      </w:r>
    </w:p>
    <w:p w:rsidR="000B0EC3" w:rsidRPr="00766886" w:rsidRDefault="00A121C4" w:rsidP="002704F6">
      <w:pPr>
        <w:autoSpaceDE w:val="0"/>
        <w:autoSpaceDN w:val="0"/>
        <w:adjustRightInd w:val="0"/>
        <w:ind w:left="284" w:right="84" w:firstLine="0"/>
        <w:rPr>
          <w:lang w:eastAsia="ru-RU"/>
        </w:rPr>
      </w:pPr>
      <w:r>
        <w:t>ПК-</w:t>
      </w:r>
      <w:r w:rsidR="00F779EF">
        <w:t>4.2</w:t>
      </w:r>
      <w:r w:rsidR="000B0EC3" w:rsidRPr="00766886">
        <w:t xml:space="preserve"> </w:t>
      </w:r>
      <w:r w:rsidR="000B0EC3" w:rsidRPr="00766886">
        <w:rPr>
          <w:lang w:eastAsia="ru-RU"/>
        </w:rPr>
        <w:t xml:space="preserve">- </w:t>
      </w:r>
      <w:r w:rsidR="00F779EF">
        <w:rPr>
          <w:lang w:eastAsia="ru-RU"/>
        </w:rPr>
        <w:t>Способность п</w:t>
      </w:r>
      <w:r w:rsidR="00F779EF" w:rsidRPr="00F779EF">
        <w:t>роводит</w:t>
      </w:r>
      <w:r w:rsidR="00F779EF">
        <w:t>ь</w:t>
      </w:r>
      <w:r w:rsidR="00F779EF" w:rsidRPr="00F779EF">
        <w:t xml:space="preserve"> расчет параметров микроволновых, оптических и оптико-электронных приборов на основе знаний о их физическом принципе действия</w:t>
      </w:r>
      <w:r>
        <w:t>.</w:t>
      </w:r>
    </w:p>
    <w:p w:rsidR="009B1C3D" w:rsidRDefault="009B1C3D" w:rsidP="009B1C3D">
      <w:r w:rsidRPr="003022C8">
        <w:t>Критерии оценивания уро</w:t>
      </w:r>
      <w:r w:rsidR="003022C8">
        <w:t>вня сформированности компетенций</w:t>
      </w:r>
      <w:r w:rsidR="003022C8" w:rsidRPr="003022C8">
        <w:t xml:space="preserve"> </w:t>
      </w:r>
      <w:r w:rsidR="002704F6" w:rsidRPr="005B67BE">
        <w:t>ПК-</w:t>
      </w:r>
      <w:r w:rsidR="00F779EF">
        <w:t>2.1</w:t>
      </w:r>
      <w:r w:rsidR="002704F6">
        <w:t xml:space="preserve">, </w:t>
      </w:r>
      <w:r w:rsidR="002704F6" w:rsidRPr="005B67BE">
        <w:t>ПК-</w:t>
      </w:r>
      <w:r w:rsidR="00F779EF">
        <w:t>2.2</w:t>
      </w:r>
      <w:r w:rsidR="002704F6" w:rsidRPr="005B67BE">
        <w:t>,</w:t>
      </w:r>
      <w:r w:rsidR="002704F6">
        <w:t xml:space="preserve"> </w:t>
      </w:r>
      <w:r w:rsidR="002704F6" w:rsidRPr="005B67BE">
        <w:t>ПК-</w:t>
      </w:r>
      <w:r w:rsidR="00F779EF">
        <w:t>4.1</w:t>
      </w:r>
      <w:r w:rsidR="002704F6" w:rsidRPr="005B67BE">
        <w:t>, ПК-</w:t>
      </w:r>
      <w:r w:rsidR="00F779EF">
        <w:t>4.2</w:t>
      </w:r>
      <w:r w:rsidR="002704F6">
        <w:t xml:space="preserve"> </w:t>
      </w:r>
      <w:r w:rsidRPr="003022C8">
        <w:t xml:space="preserve">в процессе выполнения и защиты </w:t>
      </w:r>
      <w:r w:rsidR="003022C8" w:rsidRPr="003022C8">
        <w:t>отчетов по самостоятельной и лабораторным</w:t>
      </w:r>
      <w:r w:rsidRPr="003022C8">
        <w:t xml:space="preserve"> работ</w:t>
      </w:r>
      <w:r w:rsidR="003022C8" w:rsidRPr="003022C8">
        <w:t>ам</w:t>
      </w:r>
      <w:r w:rsidRPr="003022C8">
        <w:t>:</w:t>
      </w:r>
    </w:p>
    <w:p w:rsidR="009B1C3D" w:rsidRPr="00F74BA2" w:rsidRDefault="009B1C3D" w:rsidP="0086157F">
      <w:pPr>
        <w:numPr>
          <w:ilvl w:val="0"/>
          <w:numId w:val="8"/>
        </w:numPr>
        <w:ind w:left="709"/>
      </w:pPr>
      <w:r w:rsidRPr="00F74BA2">
        <w:t>41%-60% правильных ответов соответствует пороговому уровню сформированности компетенции на данном этапе ее формирования;</w:t>
      </w:r>
    </w:p>
    <w:p w:rsidR="009B1C3D" w:rsidRPr="00F74BA2" w:rsidRDefault="009B1C3D" w:rsidP="0086157F">
      <w:pPr>
        <w:numPr>
          <w:ilvl w:val="0"/>
          <w:numId w:val="8"/>
        </w:numPr>
        <w:ind w:left="709"/>
      </w:pPr>
      <w:r w:rsidRPr="00F74BA2">
        <w:t>61%-80% правильных ответов соответствует продвинутому уровню сформированности компетенции на данном этапе ее формирования;</w:t>
      </w:r>
    </w:p>
    <w:p w:rsidR="009B1C3D" w:rsidRPr="00F74BA2" w:rsidRDefault="009B1C3D" w:rsidP="0086157F">
      <w:pPr>
        <w:numPr>
          <w:ilvl w:val="0"/>
          <w:numId w:val="8"/>
        </w:numPr>
        <w:ind w:left="709"/>
      </w:pPr>
      <w:r w:rsidRPr="00F74BA2">
        <w:t>81%-100% правильных ответов соответствует эталонному уровню сформированности компетенции на данном этапе ее формирования.</w:t>
      </w:r>
    </w:p>
    <w:p w:rsidR="009B1C3D" w:rsidRDefault="009B1C3D" w:rsidP="009B1C3D">
      <w:r>
        <w:t>Сформированность уровня компетенций не ниже порогового является основанием для</w:t>
      </w:r>
      <w:r w:rsidR="00F97F22">
        <w:t xml:space="preserve"> </w:t>
      </w:r>
      <w:r>
        <w:t>допуска обучающегося к промежуточной аттестации по данной дисциплине.</w:t>
      </w:r>
    </w:p>
    <w:p w:rsidR="009B1C3D" w:rsidRDefault="009B1C3D" w:rsidP="009B1C3D">
      <w:r>
        <w:t xml:space="preserve">Формой промежуточной аттестации по данной дисциплине является </w:t>
      </w:r>
      <w:r w:rsidRPr="003022C8">
        <w:t>экзамен</w:t>
      </w:r>
      <w:r>
        <w:t xml:space="preserve">, оцениваемый по принятой в ФГБОУ ВО «РГРТУ» четырехбалльной системе: </w:t>
      </w:r>
      <w:r w:rsidRPr="003022C8">
        <w:t>«неудовлетворительно», «удовлетворительно», «хорошо» и «отлично».</w:t>
      </w:r>
    </w:p>
    <w:p w:rsidR="009B1C3D" w:rsidRDefault="009B1C3D" w:rsidP="009B1C3D"/>
    <w:p w:rsidR="009B1C3D" w:rsidRDefault="009B1C3D" w:rsidP="009B1C3D">
      <w:r>
        <w:t>Критерии оценивания промежуточной аттестации представлены в таблице</w:t>
      </w:r>
      <w:r w:rsidR="00A43F3C">
        <w:t xml:space="preserve"> 1.</w:t>
      </w:r>
    </w:p>
    <w:p w:rsidR="00A43F3C" w:rsidRDefault="00A43F3C" w:rsidP="009B1C3D"/>
    <w:p w:rsidR="00A43F3C" w:rsidRDefault="00A43F3C" w:rsidP="00A43F3C">
      <w:pPr>
        <w:ind w:firstLine="0"/>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tc>
          <w:tcPr>
            <w:tcW w:w="2908" w:type="dxa"/>
            <w:shd w:val="clear" w:color="auto" w:fill="auto"/>
          </w:tcPr>
          <w:p w:rsidR="009B1C3D" w:rsidRPr="00FF4BE7" w:rsidRDefault="009B1C3D" w:rsidP="00FF4BE7">
            <w:pPr>
              <w:ind w:firstLine="0"/>
              <w:jc w:val="center"/>
              <w:rPr>
                <w:b/>
              </w:rPr>
            </w:pPr>
            <w:r w:rsidRPr="00FF4BE7">
              <w:rPr>
                <w:b/>
              </w:rPr>
              <w:lastRenderedPageBreak/>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умение правильно выполнять практические задан</w:t>
            </w:r>
            <w:r w:rsidR="00D76F67">
              <w:t>ия, предусмотренные программой.</w:t>
            </w:r>
          </w:p>
        </w:tc>
      </w:tr>
      <w:tr w:rsidR="009B1C3D">
        <w:trPr>
          <w:trHeight w:val="2259"/>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tc>
          <w:tcPr>
            <w:tcW w:w="2908" w:type="dxa"/>
            <w:shd w:val="clear" w:color="auto" w:fill="auto"/>
          </w:tcPr>
          <w:p w:rsidR="009B1C3D" w:rsidRPr="009B0D83" w:rsidRDefault="009B1C3D" w:rsidP="00FF4BE7">
            <w:pPr>
              <w:ind w:firstLine="0"/>
              <w:jc w:val="center"/>
            </w:pPr>
            <w:r w:rsidRPr="00FF4BE7">
              <w:rPr>
                <w:b/>
              </w:rPr>
              <w:t>«неудовлетворительно»</w:t>
            </w:r>
          </w:p>
        </w:tc>
        <w:tc>
          <w:tcPr>
            <w:tcW w:w="7000" w:type="dxa"/>
            <w:shd w:val="clear" w:color="auto" w:fill="auto"/>
          </w:tcPr>
          <w:p w:rsidR="009B1C3D" w:rsidRDefault="009B1C3D" w:rsidP="00F97F22">
            <w:pPr>
              <w:ind w:firstLine="0"/>
            </w:pPr>
            <w:r w:rsidRPr="00FF4BE7">
              <w:rPr>
                <w:b/>
              </w:rPr>
              <w:t>ставится в случае:</w:t>
            </w:r>
            <w:r>
              <w:t xml:space="preserve"> незнания значительной части программного </w:t>
            </w:r>
            <w:r w:rsidR="003022C8">
              <w:t xml:space="preserve">материала; не </w:t>
            </w:r>
            <w:r>
              <w:t xml:space="preserve">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8E1087" w:rsidRDefault="00372405" w:rsidP="00372405">
      <w:pPr>
        <w:rPr>
          <w:b/>
        </w:rPr>
      </w:pPr>
      <w:r>
        <w:rPr>
          <w:b/>
        </w:rPr>
        <w:t>3</w:t>
      </w:r>
      <w:r w:rsidR="008E1087">
        <w:rPr>
          <w:b/>
        </w:rPr>
        <w:t xml:space="preserve"> </w:t>
      </w:r>
      <w:r w:rsidR="008E1087"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E4B87" w:rsidRPr="00D46A81" w:rsidRDefault="003E4B87" w:rsidP="003E4B87">
      <w:r w:rsidRPr="00D46A81">
        <w:rPr>
          <w:b/>
        </w:rPr>
        <w:t>Типовые задания</w:t>
      </w:r>
      <w:r w:rsidRPr="00D46A81">
        <w:t xml:space="preserve"> </w:t>
      </w:r>
      <w:r w:rsidRPr="00D46A81">
        <w:rPr>
          <w:b/>
        </w:rPr>
        <w:t>в рамках самостоятельной работы студентов</w:t>
      </w:r>
      <w:r w:rsidRPr="00D46A81">
        <w:t xml:space="preserve"> для укрепления теоретических знаний, развития умений и навыков, предусмотренных компетенциями, закрепленными за дисциплиной.</w:t>
      </w:r>
    </w:p>
    <w:p w:rsidR="003E4B87" w:rsidRPr="00F23C13" w:rsidRDefault="003E4B87" w:rsidP="003E4B87">
      <w:pPr>
        <w:numPr>
          <w:ilvl w:val="0"/>
          <w:numId w:val="31"/>
        </w:numPr>
        <w:tabs>
          <w:tab w:val="clear" w:pos="1429"/>
          <w:tab w:val="num" w:pos="1000"/>
        </w:tabs>
        <w:ind w:hanging="629"/>
      </w:pPr>
      <w:r w:rsidRPr="00F23C13">
        <w:t xml:space="preserve">Системы формирования и фокусировки </w:t>
      </w:r>
      <w:r>
        <w:t>оптических гауссовых</w:t>
      </w:r>
      <w:r w:rsidRPr="00F23C13">
        <w:t xml:space="preserve"> пучков.</w:t>
      </w:r>
    </w:p>
    <w:p w:rsidR="003E4B87" w:rsidRPr="00F23C13" w:rsidRDefault="003E4B87" w:rsidP="003E4B87">
      <w:pPr>
        <w:numPr>
          <w:ilvl w:val="0"/>
          <w:numId w:val="31"/>
        </w:numPr>
        <w:tabs>
          <w:tab w:val="clear" w:pos="1429"/>
          <w:tab w:val="num" w:pos="1000"/>
        </w:tabs>
        <w:ind w:hanging="629"/>
      </w:pPr>
      <w:r w:rsidRPr="00F23C13">
        <w:t xml:space="preserve">Проектирование </w:t>
      </w:r>
      <w:r>
        <w:t>оптических резонаторов</w:t>
      </w:r>
      <w:r w:rsidRPr="00F23C13">
        <w:t>.</w:t>
      </w:r>
    </w:p>
    <w:p w:rsidR="003E4B87" w:rsidRPr="00F23C13" w:rsidRDefault="003E4B87" w:rsidP="003E4B87">
      <w:pPr>
        <w:numPr>
          <w:ilvl w:val="0"/>
          <w:numId w:val="31"/>
        </w:numPr>
        <w:tabs>
          <w:tab w:val="clear" w:pos="1429"/>
          <w:tab w:val="num" w:pos="1000"/>
        </w:tabs>
        <w:ind w:hanging="629"/>
      </w:pPr>
      <w:r>
        <w:lastRenderedPageBreak/>
        <w:t>Законы преобразования гауссовых пучков</w:t>
      </w:r>
      <w:r w:rsidRPr="00F23C13">
        <w:t>.</w:t>
      </w:r>
    </w:p>
    <w:p w:rsidR="003E4B87" w:rsidRPr="00F23C13" w:rsidRDefault="003E4B87" w:rsidP="003E4B87">
      <w:pPr>
        <w:numPr>
          <w:ilvl w:val="0"/>
          <w:numId w:val="31"/>
        </w:numPr>
        <w:tabs>
          <w:tab w:val="clear" w:pos="1429"/>
          <w:tab w:val="num" w:pos="1000"/>
        </w:tabs>
        <w:ind w:hanging="629"/>
      </w:pPr>
      <w:r w:rsidRPr="00F23C13">
        <w:t xml:space="preserve">Расчет </w:t>
      </w:r>
      <w:r>
        <w:t>поперечных мод оптических резонаторов</w:t>
      </w:r>
      <w:r w:rsidRPr="00F23C13">
        <w:t xml:space="preserve"> на ЭВМ.</w:t>
      </w:r>
    </w:p>
    <w:p w:rsidR="003E4B87" w:rsidRPr="00F23C13" w:rsidRDefault="003E4B87" w:rsidP="003E4B87">
      <w:pPr>
        <w:numPr>
          <w:ilvl w:val="0"/>
          <w:numId w:val="31"/>
        </w:numPr>
        <w:tabs>
          <w:tab w:val="clear" w:pos="1429"/>
          <w:tab w:val="num" w:pos="1000"/>
        </w:tabs>
        <w:ind w:hanging="629"/>
      </w:pPr>
      <w:r w:rsidRPr="00F23C13">
        <w:t xml:space="preserve">Расчет </w:t>
      </w:r>
      <w:r w:rsidR="00EB1A54">
        <w:t>частотной характеристики лазерного гироскопа</w:t>
      </w:r>
      <w:r w:rsidR="00EB1A54" w:rsidRPr="00EB1A54">
        <w:t xml:space="preserve"> </w:t>
      </w:r>
      <w:r w:rsidR="00EB1A54" w:rsidRPr="00F23C13">
        <w:t>на ЭВМ</w:t>
      </w:r>
      <w:r w:rsidRPr="00F23C13">
        <w:t>.</w:t>
      </w:r>
    </w:p>
    <w:p w:rsidR="003E4B87" w:rsidRPr="00F23C13" w:rsidRDefault="00EB1A54" w:rsidP="00EB1A54">
      <w:pPr>
        <w:numPr>
          <w:ilvl w:val="0"/>
          <w:numId w:val="31"/>
        </w:numPr>
        <w:tabs>
          <w:tab w:val="clear" w:pos="1429"/>
          <w:tab w:val="num" w:pos="1000"/>
        </w:tabs>
        <w:ind w:left="993" w:hanging="142"/>
      </w:pPr>
      <w:r>
        <w:t>Проектирование интерферометра Майкельсона для прецизионных измерений линейных перемещений</w:t>
      </w:r>
      <w:r w:rsidR="003E4B87" w:rsidRPr="00F23C13">
        <w:t>.</w:t>
      </w:r>
    </w:p>
    <w:p w:rsidR="003E4B87" w:rsidRPr="00F23C13" w:rsidRDefault="003E4B87" w:rsidP="003E4B87">
      <w:pPr>
        <w:numPr>
          <w:ilvl w:val="0"/>
          <w:numId w:val="31"/>
        </w:numPr>
        <w:tabs>
          <w:tab w:val="clear" w:pos="1429"/>
          <w:tab w:val="num" w:pos="1000"/>
        </w:tabs>
        <w:ind w:hanging="629"/>
      </w:pPr>
      <w:r w:rsidRPr="00F23C13">
        <w:t xml:space="preserve">Упрощенные физические модели </w:t>
      </w:r>
      <w:r w:rsidR="00EB1A54">
        <w:t>волоконно-оптических гироскопов</w:t>
      </w:r>
      <w:r w:rsidRPr="00F23C13">
        <w:t>.</w:t>
      </w:r>
    </w:p>
    <w:p w:rsidR="003E4B87" w:rsidRPr="00F23C13" w:rsidRDefault="00EB1A54" w:rsidP="003E4B87">
      <w:pPr>
        <w:numPr>
          <w:ilvl w:val="0"/>
          <w:numId w:val="31"/>
        </w:numPr>
        <w:tabs>
          <w:tab w:val="clear" w:pos="1429"/>
          <w:tab w:val="num" w:pos="1000"/>
        </w:tabs>
        <w:ind w:hanging="629"/>
      </w:pPr>
      <w:r>
        <w:t>Проектирование</w:t>
      </w:r>
      <w:r w:rsidR="003E4B87" w:rsidRPr="00F23C13">
        <w:t xml:space="preserve"> </w:t>
      </w:r>
      <w:r>
        <w:t>оптических систем лидаров</w:t>
      </w:r>
      <w:r w:rsidR="003E4B87" w:rsidRPr="00F23C13">
        <w:t>.</w:t>
      </w:r>
    </w:p>
    <w:p w:rsidR="003E4B87" w:rsidRPr="00F23C13" w:rsidRDefault="003E4B87" w:rsidP="003E4B87">
      <w:pPr>
        <w:numPr>
          <w:ilvl w:val="0"/>
          <w:numId w:val="31"/>
        </w:numPr>
        <w:tabs>
          <w:tab w:val="clear" w:pos="1429"/>
          <w:tab w:val="num" w:pos="1000"/>
        </w:tabs>
        <w:ind w:hanging="629"/>
      </w:pPr>
      <w:r w:rsidRPr="00F23C13">
        <w:t xml:space="preserve">Проектирование </w:t>
      </w:r>
      <w:r w:rsidR="00EB1A54">
        <w:t>лазерных допплеровских измерителей скорости</w:t>
      </w:r>
      <w:r w:rsidRPr="00F23C13">
        <w:t>.</w:t>
      </w:r>
    </w:p>
    <w:p w:rsidR="003E4B87" w:rsidRPr="00F23C13" w:rsidRDefault="00EB1A54" w:rsidP="00EB1A54">
      <w:pPr>
        <w:numPr>
          <w:ilvl w:val="0"/>
          <w:numId w:val="31"/>
        </w:numPr>
        <w:tabs>
          <w:tab w:val="clear" w:pos="1429"/>
          <w:tab w:val="num" w:pos="1000"/>
        </w:tabs>
        <w:ind w:left="993" w:hanging="193"/>
      </w:pPr>
      <w:r>
        <w:t>А</w:t>
      </w:r>
      <w:r w:rsidR="003E4B87" w:rsidRPr="00F23C13">
        <w:t xml:space="preserve">нализ </w:t>
      </w:r>
      <w:r>
        <w:t>влияния дисперсии оптического волокна на уширение передаваемых импульсов излучения</w:t>
      </w:r>
      <w:r w:rsidR="003E4B87" w:rsidRPr="00F23C13">
        <w:t>.</w:t>
      </w:r>
    </w:p>
    <w:p w:rsidR="00D76F67" w:rsidRDefault="00D76F67" w:rsidP="00D76F67">
      <w:pPr>
        <w:ind w:left="720" w:firstLine="0"/>
      </w:pPr>
    </w:p>
    <w:p w:rsidR="00BB6DAA" w:rsidRDefault="00BB6DAA" w:rsidP="00372405">
      <w:pPr>
        <w:pStyle w:val="a5"/>
        <w:spacing w:line="200" w:lineRule="atLeast"/>
        <w:rPr>
          <w:i w:val="0"/>
        </w:rPr>
      </w:pPr>
      <w:r>
        <w:rPr>
          <w:i w:val="0"/>
        </w:rPr>
        <w:t>П</w:t>
      </w:r>
      <w:r w:rsidRPr="00165C69">
        <w:rPr>
          <w:i w:val="0"/>
        </w:rPr>
        <w:t xml:space="preserve">римеры </w:t>
      </w:r>
      <w:r w:rsidRPr="00BB6DAA">
        <w:rPr>
          <w:b/>
          <w:i w:val="0"/>
        </w:rPr>
        <w:t>заданий</w:t>
      </w:r>
      <w:r w:rsidR="0039130C">
        <w:rPr>
          <w:b/>
          <w:i w:val="0"/>
        </w:rPr>
        <w:t xml:space="preserve"> </w:t>
      </w:r>
      <w:r w:rsidR="0039130C" w:rsidRPr="0039130C">
        <w:rPr>
          <w:i w:val="0"/>
        </w:rPr>
        <w:t>и</w:t>
      </w:r>
      <w:r w:rsidR="0039130C">
        <w:rPr>
          <w:b/>
          <w:i w:val="0"/>
        </w:rPr>
        <w:t xml:space="preserve"> контрольных вопросов</w:t>
      </w:r>
      <w:r>
        <w:rPr>
          <w:b/>
          <w:i w:val="0"/>
        </w:rPr>
        <w:t xml:space="preserve"> </w:t>
      </w:r>
      <w:r w:rsidRPr="00BB6DAA">
        <w:rPr>
          <w:i w:val="0"/>
        </w:rPr>
        <w:t xml:space="preserve">к </w:t>
      </w:r>
      <w:r w:rsidRPr="00165C69">
        <w:rPr>
          <w:i w:val="0"/>
        </w:rPr>
        <w:t>лабораторным работам</w:t>
      </w:r>
      <w:r>
        <w:rPr>
          <w:i w:val="0"/>
        </w:rPr>
        <w:t>, выполняемым для</w:t>
      </w:r>
      <w:r>
        <w:rPr>
          <w:b/>
          <w:i w:val="0"/>
        </w:rPr>
        <w:t xml:space="preserve"> </w:t>
      </w:r>
      <w:r>
        <w:rPr>
          <w:i w:val="0"/>
        </w:rPr>
        <w:t>приобретения и развития</w:t>
      </w:r>
      <w:r w:rsidRPr="00165C69">
        <w:rPr>
          <w:i w:val="0"/>
        </w:rPr>
        <w:t xml:space="preserve"> знаний </w:t>
      </w:r>
      <w:r>
        <w:rPr>
          <w:i w:val="0"/>
        </w:rPr>
        <w:t xml:space="preserve">и </w:t>
      </w:r>
      <w:r w:rsidRPr="00165C69">
        <w:rPr>
          <w:i w:val="0"/>
        </w:rPr>
        <w:t>практических умений</w:t>
      </w:r>
      <w:r>
        <w:rPr>
          <w:i w:val="0"/>
        </w:rPr>
        <w:t>, предусмотренных компетенциями.</w:t>
      </w:r>
    </w:p>
    <w:p w:rsidR="007F3EF8" w:rsidRPr="000571FA" w:rsidRDefault="007F3EF8" w:rsidP="007F3EF8">
      <w:pPr>
        <w:jc w:val="center"/>
        <w:rPr>
          <w:b/>
          <w:bCs/>
          <w:iCs/>
          <w:sz w:val="20"/>
          <w:szCs w:val="20"/>
        </w:rPr>
      </w:pPr>
      <w:r>
        <w:rPr>
          <w:b/>
          <w:bCs/>
          <w:iCs/>
          <w:sz w:val="20"/>
          <w:szCs w:val="20"/>
        </w:rPr>
        <w:t xml:space="preserve">ЛАБОРАТОРНАЯ </w:t>
      </w:r>
      <w:r w:rsidRPr="000571FA">
        <w:rPr>
          <w:b/>
          <w:bCs/>
          <w:iCs/>
          <w:sz w:val="20"/>
          <w:szCs w:val="20"/>
        </w:rPr>
        <w:t>РАБОТА  № 1</w:t>
      </w:r>
    </w:p>
    <w:p w:rsidR="007F3EF8" w:rsidRDefault="007F3EF8" w:rsidP="007F3EF8">
      <w:pPr>
        <w:jc w:val="center"/>
        <w:rPr>
          <w:b/>
          <w:bCs/>
          <w:iCs/>
          <w:sz w:val="20"/>
          <w:szCs w:val="20"/>
        </w:rPr>
      </w:pPr>
      <w:r w:rsidRPr="000571FA">
        <w:rPr>
          <w:b/>
          <w:bCs/>
          <w:iCs/>
          <w:sz w:val="20"/>
          <w:szCs w:val="20"/>
        </w:rPr>
        <w:t xml:space="preserve">АНАЛИЗ МОДОВОЙ СТРУКТУРЫ ОПТИЧЕСКОГО </w:t>
      </w:r>
    </w:p>
    <w:p w:rsidR="007F3EF8" w:rsidRPr="00A93AC1" w:rsidRDefault="007F3EF8" w:rsidP="007F3EF8">
      <w:pPr>
        <w:jc w:val="center"/>
        <w:rPr>
          <w:b/>
          <w:bCs/>
          <w:iCs/>
          <w:sz w:val="20"/>
          <w:szCs w:val="20"/>
        </w:rPr>
      </w:pPr>
      <w:r w:rsidRPr="000571FA">
        <w:rPr>
          <w:b/>
          <w:bCs/>
          <w:iCs/>
          <w:sz w:val="20"/>
          <w:szCs w:val="20"/>
        </w:rPr>
        <w:t>ИЗЛУЧЕНИЯ И ИЗМЕРЕНИЕ ЧИСЛОВОЙ АПЕРТУРЫ</w:t>
      </w:r>
    </w:p>
    <w:p w:rsidR="007F3EF8" w:rsidRPr="000571FA" w:rsidRDefault="007F3EF8" w:rsidP="007F3EF8">
      <w:pPr>
        <w:jc w:val="center"/>
        <w:rPr>
          <w:b/>
          <w:sz w:val="20"/>
          <w:szCs w:val="20"/>
        </w:rPr>
      </w:pPr>
      <w:r w:rsidRPr="000571FA">
        <w:rPr>
          <w:b/>
          <w:bCs/>
          <w:iCs/>
          <w:sz w:val="20"/>
          <w:szCs w:val="20"/>
        </w:rPr>
        <w:t xml:space="preserve"> ВОЛ</w:t>
      </w:r>
      <w:r w:rsidRPr="000571FA">
        <w:rPr>
          <w:b/>
          <w:bCs/>
          <w:iCs/>
          <w:sz w:val="20"/>
          <w:szCs w:val="20"/>
        </w:rPr>
        <w:t>О</w:t>
      </w:r>
      <w:r w:rsidRPr="000571FA">
        <w:rPr>
          <w:b/>
          <w:bCs/>
          <w:iCs/>
          <w:sz w:val="20"/>
          <w:szCs w:val="20"/>
        </w:rPr>
        <w:t>КОННЫХ СВЕТОВОДОВ</w:t>
      </w:r>
    </w:p>
    <w:p w:rsidR="007F3EF8" w:rsidRPr="002B2E0C" w:rsidRDefault="007F3EF8" w:rsidP="002B2E0C">
      <w:pPr>
        <w:ind w:firstLine="454"/>
        <w:rPr>
          <w:b/>
          <w:bCs/>
          <w:i/>
          <w:iCs/>
        </w:rPr>
      </w:pPr>
      <w:r w:rsidRPr="002B2E0C">
        <w:rPr>
          <w:b/>
          <w:bCs/>
          <w:i/>
          <w:iCs/>
        </w:rPr>
        <w:t>Цели работы:</w:t>
      </w:r>
    </w:p>
    <w:p w:rsidR="007F3EF8" w:rsidRPr="002B2E0C" w:rsidRDefault="007F3EF8" w:rsidP="002B2E0C">
      <w:pPr>
        <w:numPr>
          <w:ilvl w:val="0"/>
          <w:numId w:val="28"/>
        </w:numPr>
        <w:tabs>
          <w:tab w:val="clear" w:pos="1287"/>
          <w:tab w:val="num" w:pos="993"/>
        </w:tabs>
        <w:suppressAutoHyphens w:val="0"/>
        <w:overflowPunct w:val="0"/>
        <w:autoSpaceDE w:val="0"/>
        <w:autoSpaceDN w:val="0"/>
        <w:adjustRightInd w:val="0"/>
        <w:ind w:left="567" w:firstLine="284"/>
        <w:contextualSpacing w:val="0"/>
        <w:textAlignment w:val="baseline"/>
      </w:pPr>
      <w:r w:rsidRPr="002B2E0C">
        <w:t>исследовать связь между поперечным распр</w:t>
      </w:r>
      <w:r w:rsidRPr="002B2E0C">
        <w:t>е</w:t>
      </w:r>
      <w:r w:rsidRPr="002B2E0C">
        <w:t>делением интенсивности волны, выходящей из многомодового световода, и когерентностью излучения, распростр</w:t>
      </w:r>
      <w:r w:rsidRPr="002B2E0C">
        <w:t>а</w:t>
      </w:r>
      <w:r w:rsidRPr="002B2E0C">
        <w:t xml:space="preserve">няющегося в оптическом волокне; </w:t>
      </w:r>
    </w:p>
    <w:p w:rsidR="007F3EF8" w:rsidRPr="002B2E0C" w:rsidRDefault="007F3EF8" w:rsidP="002B2E0C">
      <w:pPr>
        <w:numPr>
          <w:ilvl w:val="0"/>
          <w:numId w:val="28"/>
        </w:numPr>
        <w:tabs>
          <w:tab w:val="clear" w:pos="1287"/>
          <w:tab w:val="num" w:pos="993"/>
        </w:tabs>
        <w:suppressAutoHyphens w:val="0"/>
        <w:overflowPunct w:val="0"/>
        <w:autoSpaceDE w:val="0"/>
        <w:autoSpaceDN w:val="0"/>
        <w:adjustRightInd w:val="0"/>
        <w:ind w:left="567" w:firstLine="284"/>
        <w:contextualSpacing w:val="0"/>
        <w:textAlignment w:val="baseline"/>
      </w:pPr>
      <w:r w:rsidRPr="002B2E0C">
        <w:t>выявить причину появления модовых шумов в вол</w:t>
      </w:r>
      <w:r w:rsidRPr="002B2E0C">
        <w:t>о</w:t>
      </w:r>
      <w:r w:rsidRPr="002B2E0C">
        <w:t>конно-оптической линии связи;</w:t>
      </w:r>
    </w:p>
    <w:p w:rsidR="007F3EF8" w:rsidRPr="002B2E0C" w:rsidRDefault="007F3EF8" w:rsidP="002B2E0C">
      <w:pPr>
        <w:numPr>
          <w:ilvl w:val="0"/>
          <w:numId w:val="28"/>
        </w:numPr>
        <w:tabs>
          <w:tab w:val="clear" w:pos="1287"/>
          <w:tab w:val="num" w:pos="993"/>
        </w:tabs>
        <w:suppressAutoHyphens w:val="0"/>
        <w:overflowPunct w:val="0"/>
        <w:autoSpaceDE w:val="0"/>
        <w:autoSpaceDN w:val="0"/>
        <w:adjustRightInd w:val="0"/>
        <w:ind w:left="567" w:firstLine="284"/>
        <w:contextualSpacing w:val="0"/>
        <w:textAlignment w:val="baseline"/>
      </w:pPr>
      <w:r w:rsidRPr="002B2E0C">
        <w:t>экспериментально измерить числовую апертуру свет</w:t>
      </w:r>
      <w:r w:rsidRPr="002B2E0C">
        <w:t>о</w:t>
      </w:r>
      <w:r w:rsidRPr="002B2E0C">
        <w:t>вода.</w:t>
      </w:r>
    </w:p>
    <w:p w:rsidR="007F3EF8" w:rsidRPr="002B2E0C" w:rsidRDefault="007F3EF8" w:rsidP="002B2E0C">
      <w:pPr>
        <w:ind w:firstLine="454"/>
        <w:rPr>
          <w:b/>
          <w:bCs/>
        </w:rPr>
      </w:pPr>
      <w:r w:rsidRPr="002B2E0C">
        <w:rPr>
          <w:b/>
          <w:bCs/>
          <w:iCs/>
        </w:rPr>
        <w:t>Порядок выполнения работы</w:t>
      </w:r>
    </w:p>
    <w:p w:rsidR="007F3EF8" w:rsidRPr="002B2E0C" w:rsidRDefault="007F3EF8" w:rsidP="002B2E0C">
      <w:pPr>
        <w:pStyle w:val="a5"/>
        <w:ind w:firstLine="454"/>
        <w:rPr>
          <w:i w:val="0"/>
          <w:szCs w:val="24"/>
        </w:rPr>
      </w:pPr>
      <w:r w:rsidRPr="002B2E0C">
        <w:rPr>
          <w:i w:val="0"/>
          <w:szCs w:val="24"/>
        </w:rPr>
        <w:t>1. Включить блок питания излучателя БПИ, монитора М и тел</w:t>
      </w:r>
      <w:r w:rsidRPr="002B2E0C">
        <w:rPr>
          <w:i w:val="0"/>
          <w:szCs w:val="24"/>
        </w:rPr>
        <w:t>е</w:t>
      </w:r>
      <w:r w:rsidRPr="002B2E0C">
        <w:rPr>
          <w:i w:val="0"/>
          <w:szCs w:val="24"/>
        </w:rPr>
        <w:t>камеры ТК (рис. 1). После прогрева монитора его экран начнет слабо светиться.  Лазерный диод ЛД расположить в юстировочном  устро</w:t>
      </w:r>
      <w:r w:rsidRPr="002B2E0C">
        <w:rPr>
          <w:i w:val="0"/>
          <w:szCs w:val="24"/>
        </w:rPr>
        <w:t>й</w:t>
      </w:r>
      <w:r w:rsidRPr="002B2E0C">
        <w:rPr>
          <w:i w:val="0"/>
          <w:szCs w:val="24"/>
        </w:rPr>
        <w:t>стве ЮУ1 (рис. 6).  С помощью потенциометра на лицевой  панели БПИ  установить значение выходного тока I</w:t>
      </w:r>
      <w:r w:rsidRPr="002B2E0C">
        <w:rPr>
          <w:i w:val="0"/>
          <w:szCs w:val="24"/>
          <w:vertAlign w:val="subscript"/>
        </w:rPr>
        <w:t xml:space="preserve">н </w:t>
      </w:r>
      <w:r w:rsidRPr="002B2E0C">
        <w:rPr>
          <w:i w:val="0"/>
          <w:szCs w:val="24"/>
        </w:rPr>
        <w:t>=</w:t>
      </w:r>
      <w:r w:rsidRPr="002B2E0C">
        <w:rPr>
          <w:i w:val="0"/>
          <w:szCs w:val="24"/>
          <w:vertAlign w:val="subscript"/>
        </w:rPr>
        <w:t xml:space="preserve"> </w:t>
      </w:r>
      <w:r w:rsidRPr="002B2E0C">
        <w:rPr>
          <w:i w:val="0"/>
          <w:szCs w:val="24"/>
        </w:rPr>
        <w:t>15 мА, являющегося в данном случае током накачки лазерного диода. Отсчет тока накачки осуществляется по цифровому индикатору на лицевой пан</w:t>
      </w:r>
      <w:r w:rsidRPr="002B2E0C">
        <w:rPr>
          <w:i w:val="0"/>
          <w:szCs w:val="24"/>
        </w:rPr>
        <w:t>е</w:t>
      </w:r>
      <w:r w:rsidRPr="002B2E0C">
        <w:rPr>
          <w:i w:val="0"/>
          <w:szCs w:val="24"/>
        </w:rPr>
        <w:t>ли.</w:t>
      </w:r>
    </w:p>
    <w:p w:rsidR="007F3EF8" w:rsidRPr="002B2E0C" w:rsidRDefault="007F3EF8" w:rsidP="002B2E0C">
      <w:pPr>
        <w:pStyle w:val="a5"/>
        <w:ind w:firstLine="454"/>
        <w:rPr>
          <w:i w:val="0"/>
          <w:szCs w:val="24"/>
        </w:rPr>
      </w:pPr>
      <w:r w:rsidRPr="002B2E0C">
        <w:rPr>
          <w:i w:val="0"/>
          <w:szCs w:val="24"/>
        </w:rPr>
        <w:t>2. Выходной торец световода расположен напротив телекам</w:t>
      </w:r>
      <w:r w:rsidRPr="002B2E0C">
        <w:rPr>
          <w:i w:val="0"/>
          <w:szCs w:val="24"/>
        </w:rPr>
        <w:t>е</w:t>
      </w:r>
      <w:r w:rsidRPr="002B2E0C">
        <w:rPr>
          <w:i w:val="0"/>
          <w:szCs w:val="24"/>
        </w:rPr>
        <w:t>ры. Оба элемента закреплены во втором юстировочном устройстве ЮУ2 (рис. 6). Изменяя угловое положение торца световода относительно телекамеры с помощью микрометрических винтов УВ2 и УГ2 и перемещая телекамеру в двух поперечных направлениях с помощью ми</w:t>
      </w:r>
      <w:r w:rsidRPr="002B2E0C">
        <w:rPr>
          <w:i w:val="0"/>
          <w:szCs w:val="24"/>
        </w:rPr>
        <w:t>к</w:t>
      </w:r>
      <w:r w:rsidRPr="002B2E0C">
        <w:rPr>
          <w:i w:val="0"/>
          <w:szCs w:val="24"/>
        </w:rPr>
        <w:t>рометрических винтов ЛПП2 и ЛВ2, добиться появления изобр</w:t>
      </w:r>
      <w:r w:rsidRPr="002B2E0C">
        <w:rPr>
          <w:i w:val="0"/>
          <w:szCs w:val="24"/>
        </w:rPr>
        <w:t>а</w:t>
      </w:r>
      <w:r w:rsidRPr="002B2E0C">
        <w:rPr>
          <w:i w:val="0"/>
          <w:szCs w:val="24"/>
        </w:rPr>
        <w:t xml:space="preserve">жения торца световода на экране монитора. </w:t>
      </w:r>
    </w:p>
    <w:p w:rsidR="007F3EF8" w:rsidRPr="002B2E0C" w:rsidRDefault="007F3EF8" w:rsidP="002B2E0C">
      <w:pPr>
        <w:pStyle w:val="a5"/>
        <w:ind w:firstLine="454"/>
        <w:rPr>
          <w:i w:val="0"/>
          <w:szCs w:val="24"/>
        </w:rPr>
      </w:pPr>
      <w:r w:rsidRPr="002B2E0C">
        <w:rPr>
          <w:i w:val="0"/>
          <w:szCs w:val="24"/>
        </w:rPr>
        <w:t>3. Добиться, чтобы излучение лазерного диода попадало на вхо</w:t>
      </w:r>
      <w:r w:rsidRPr="002B2E0C">
        <w:rPr>
          <w:i w:val="0"/>
          <w:szCs w:val="24"/>
        </w:rPr>
        <w:t>д</w:t>
      </w:r>
      <w:r w:rsidRPr="002B2E0C">
        <w:rPr>
          <w:i w:val="0"/>
          <w:szCs w:val="24"/>
        </w:rPr>
        <w:t>ной торец волоконного световода, который расположен в этом же ю</w:t>
      </w:r>
      <w:r w:rsidRPr="002B2E0C">
        <w:rPr>
          <w:i w:val="0"/>
          <w:szCs w:val="24"/>
        </w:rPr>
        <w:t>с</w:t>
      </w:r>
      <w:r w:rsidRPr="002B2E0C">
        <w:rPr>
          <w:i w:val="0"/>
          <w:szCs w:val="24"/>
        </w:rPr>
        <w:t>тировочном устройстве (в узле, осуществляющем линейное перемещение). Изменяя угловое положение ЛД относительно торца свет</w:t>
      </w:r>
      <w:r w:rsidRPr="002B2E0C">
        <w:rPr>
          <w:i w:val="0"/>
          <w:szCs w:val="24"/>
        </w:rPr>
        <w:t>о</w:t>
      </w:r>
      <w:r w:rsidRPr="002B2E0C">
        <w:rPr>
          <w:i w:val="0"/>
          <w:szCs w:val="24"/>
        </w:rPr>
        <w:t>вода с помощью микрометрических винтов УВ1 и УГ1 и перемещая оправку со входным торцом световода в двух поперечных направлениях отн</w:t>
      </w:r>
      <w:r w:rsidRPr="002B2E0C">
        <w:rPr>
          <w:i w:val="0"/>
          <w:szCs w:val="24"/>
        </w:rPr>
        <w:t>о</w:t>
      </w:r>
      <w:r w:rsidRPr="002B2E0C">
        <w:rPr>
          <w:i w:val="0"/>
          <w:szCs w:val="24"/>
        </w:rPr>
        <w:t>сительно ЛД с помощью микрометрических винтов ЛПП2 и ЛВ2, добиться появления на выходном торце световода светового пятна, которое наблюдается на экране монитора. Регулировку положения исто</w:t>
      </w:r>
      <w:r w:rsidRPr="002B2E0C">
        <w:rPr>
          <w:i w:val="0"/>
          <w:szCs w:val="24"/>
        </w:rPr>
        <w:t>ч</w:t>
      </w:r>
      <w:r w:rsidRPr="002B2E0C">
        <w:rPr>
          <w:i w:val="0"/>
          <w:szCs w:val="24"/>
        </w:rPr>
        <w:t>ника и входного торца световода производить методом последовател</w:t>
      </w:r>
      <w:r w:rsidRPr="002B2E0C">
        <w:rPr>
          <w:i w:val="0"/>
          <w:szCs w:val="24"/>
        </w:rPr>
        <w:t>ь</w:t>
      </w:r>
      <w:r w:rsidRPr="002B2E0C">
        <w:rPr>
          <w:i w:val="0"/>
          <w:szCs w:val="24"/>
        </w:rPr>
        <w:t>ных приближений, добиваясь максимальной яркости наблюдаемого пятна.</w:t>
      </w:r>
    </w:p>
    <w:p w:rsidR="007F3EF8" w:rsidRPr="002B2E0C" w:rsidRDefault="007F3EF8" w:rsidP="002B2E0C">
      <w:pPr>
        <w:pStyle w:val="a5"/>
        <w:ind w:firstLine="454"/>
        <w:rPr>
          <w:i w:val="0"/>
          <w:szCs w:val="24"/>
        </w:rPr>
      </w:pPr>
      <w:r w:rsidRPr="002B2E0C">
        <w:rPr>
          <w:i w:val="0"/>
          <w:szCs w:val="24"/>
        </w:rPr>
        <w:t>4. В юстировочном устройстве ЮУ2 предусмотрена возмо</w:t>
      </w:r>
      <w:r w:rsidRPr="002B2E0C">
        <w:rPr>
          <w:i w:val="0"/>
          <w:szCs w:val="24"/>
        </w:rPr>
        <w:t>ж</w:t>
      </w:r>
      <w:r w:rsidRPr="002B2E0C">
        <w:rPr>
          <w:i w:val="0"/>
          <w:szCs w:val="24"/>
        </w:rPr>
        <w:t>ность продольного перемещения телекамеры относительно торца св</w:t>
      </w:r>
      <w:r w:rsidRPr="002B2E0C">
        <w:rPr>
          <w:i w:val="0"/>
          <w:szCs w:val="24"/>
        </w:rPr>
        <w:t>е</w:t>
      </w:r>
      <w:r w:rsidRPr="002B2E0C">
        <w:rPr>
          <w:i w:val="0"/>
          <w:szCs w:val="24"/>
        </w:rPr>
        <w:t>товода с помощью микрометрического винта ЛПР2. При этом изменяется ра</w:t>
      </w:r>
      <w:r w:rsidRPr="002B2E0C">
        <w:rPr>
          <w:i w:val="0"/>
          <w:szCs w:val="24"/>
        </w:rPr>
        <w:t>з</w:t>
      </w:r>
      <w:r w:rsidRPr="002B2E0C">
        <w:rPr>
          <w:i w:val="0"/>
          <w:szCs w:val="24"/>
        </w:rPr>
        <w:t>мер пятна на экране монитора. Перемещая телекамеру в продольном направлении с помощью микрометрического винта ЛПР2, приближая ее к выходному торцу световода, следует добиться четкого изображ</w:t>
      </w:r>
      <w:r w:rsidRPr="002B2E0C">
        <w:rPr>
          <w:i w:val="0"/>
          <w:szCs w:val="24"/>
        </w:rPr>
        <w:t>е</w:t>
      </w:r>
      <w:r w:rsidRPr="002B2E0C">
        <w:rPr>
          <w:i w:val="0"/>
          <w:szCs w:val="24"/>
        </w:rPr>
        <w:t>ния светящегося торца световода на экране монитора. Изображение должно занимать приблизительно половину экрана монитора. Изменяя угловое положение торца световода относительно телекамеры и пер</w:t>
      </w:r>
      <w:r w:rsidRPr="002B2E0C">
        <w:rPr>
          <w:i w:val="0"/>
          <w:szCs w:val="24"/>
        </w:rPr>
        <w:t>е</w:t>
      </w:r>
      <w:r w:rsidRPr="002B2E0C">
        <w:rPr>
          <w:i w:val="0"/>
          <w:szCs w:val="24"/>
        </w:rPr>
        <w:t xml:space="preserve">мещая </w:t>
      </w:r>
      <w:r w:rsidRPr="002B2E0C">
        <w:rPr>
          <w:i w:val="0"/>
          <w:szCs w:val="24"/>
        </w:rPr>
        <w:lastRenderedPageBreak/>
        <w:t>телекамеру по двум поперечным направл</w:t>
      </w:r>
      <w:r w:rsidRPr="002B2E0C">
        <w:rPr>
          <w:i w:val="0"/>
          <w:szCs w:val="24"/>
        </w:rPr>
        <w:t>е</w:t>
      </w:r>
      <w:r w:rsidRPr="002B2E0C">
        <w:rPr>
          <w:i w:val="0"/>
          <w:szCs w:val="24"/>
        </w:rPr>
        <w:t>ниям с помощью микрометрических винтов, необходимо добиться, чтобы изображение светящегося пятна находилось в центре экрана монитора и имело фо</w:t>
      </w:r>
      <w:r w:rsidRPr="002B2E0C">
        <w:rPr>
          <w:i w:val="0"/>
          <w:szCs w:val="24"/>
        </w:rPr>
        <w:t>р</w:t>
      </w:r>
      <w:r w:rsidRPr="002B2E0C">
        <w:rPr>
          <w:i w:val="0"/>
          <w:szCs w:val="24"/>
        </w:rPr>
        <w:t>му круга.</w:t>
      </w:r>
    </w:p>
    <w:p w:rsidR="007F3EF8" w:rsidRPr="002B2E0C" w:rsidRDefault="007F3EF8" w:rsidP="002B2E0C">
      <w:pPr>
        <w:pStyle w:val="a5"/>
        <w:ind w:firstLine="454"/>
        <w:rPr>
          <w:i w:val="0"/>
          <w:szCs w:val="24"/>
        </w:rPr>
      </w:pPr>
      <w:r w:rsidRPr="002B2E0C">
        <w:rPr>
          <w:i w:val="0"/>
          <w:szCs w:val="24"/>
        </w:rPr>
        <w:t>5. При правильном выполнении всех юстировочных операций на экране монитора наблюдается распределение интенсивности излуч</w:t>
      </w:r>
      <w:r w:rsidRPr="002B2E0C">
        <w:rPr>
          <w:i w:val="0"/>
          <w:szCs w:val="24"/>
        </w:rPr>
        <w:t>е</w:t>
      </w:r>
      <w:r w:rsidRPr="002B2E0C">
        <w:rPr>
          <w:i w:val="0"/>
          <w:szCs w:val="24"/>
        </w:rPr>
        <w:t>ния, падающего на поверхность ПЗС-матрицы телекамеры. Если я</w:t>
      </w:r>
      <w:r w:rsidRPr="002B2E0C">
        <w:rPr>
          <w:i w:val="0"/>
          <w:szCs w:val="24"/>
        </w:rPr>
        <w:t>р</w:t>
      </w:r>
      <w:r w:rsidRPr="002B2E0C">
        <w:rPr>
          <w:i w:val="0"/>
          <w:szCs w:val="24"/>
        </w:rPr>
        <w:t>кость изображения чрезмерно высока, что затрудняет наблюдение деталей изображения, следует уменьшить долю мощности источника и</w:t>
      </w:r>
      <w:r w:rsidRPr="002B2E0C">
        <w:rPr>
          <w:i w:val="0"/>
          <w:szCs w:val="24"/>
        </w:rPr>
        <w:t>з</w:t>
      </w:r>
      <w:r w:rsidRPr="002B2E0C">
        <w:rPr>
          <w:i w:val="0"/>
          <w:szCs w:val="24"/>
        </w:rPr>
        <w:t>лучения, которая вводится в световод. Этого можно добиться двумя спос</w:t>
      </w:r>
      <w:r w:rsidRPr="002B2E0C">
        <w:rPr>
          <w:i w:val="0"/>
          <w:szCs w:val="24"/>
        </w:rPr>
        <w:t>о</w:t>
      </w:r>
      <w:r w:rsidRPr="002B2E0C">
        <w:rPr>
          <w:i w:val="0"/>
          <w:szCs w:val="24"/>
        </w:rPr>
        <w:t>бами:</w:t>
      </w:r>
    </w:p>
    <w:p w:rsidR="007F3EF8" w:rsidRPr="002B2E0C" w:rsidRDefault="007F3EF8" w:rsidP="002B2E0C">
      <w:pPr>
        <w:pStyle w:val="a5"/>
        <w:ind w:firstLine="454"/>
        <w:rPr>
          <w:i w:val="0"/>
          <w:szCs w:val="24"/>
        </w:rPr>
      </w:pPr>
      <w:r w:rsidRPr="002B2E0C">
        <w:rPr>
          <w:i w:val="0"/>
          <w:szCs w:val="24"/>
        </w:rPr>
        <w:t>- сместить входной торец световода относительно ЛД. Смещ</w:t>
      </w:r>
      <w:r w:rsidRPr="002B2E0C">
        <w:rPr>
          <w:i w:val="0"/>
          <w:szCs w:val="24"/>
        </w:rPr>
        <w:t>е</w:t>
      </w:r>
      <w:r w:rsidRPr="002B2E0C">
        <w:rPr>
          <w:i w:val="0"/>
          <w:szCs w:val="24"/>
        </w:rPr>
        <w:t>ние может производиться как с помощью микрометрических винтов УВ1, УГ1 (по углу ввода излучения в световод), так и с помощью микрометрических винтов ЛПП1, ЛВ1 (линейное смещение торца световода относительно исто</w:t>
      </w:r>
      <w:r w:rsidRPr="002B2E0C">
        <w:rPr>
          <w:i w:val="0"/>
          <w:szCs w:val="24"/>
        </w:rPr>
        <w:t>ч</w:t>
      </w:r>
      <w:r w:rsidRPr="002B2E0C">
        <w:rPr>
          <w:i w:val="0"/>
          <w:szCs w:val="24"/>
        </w:rPr>
        <w:t xml:space="preserve">ника); </w:t>
      </w:r>
    </w:p>
    <w:p w:rsidR="007F3EF8" w:rsidRPr="002B2E0C" w:rsidRDefault="007F3EF8" w:rsidP="002B2E0C">
      <w:pPr>
        <w:pStyle w:val="a5"/>
        <w:ind w:firstLine="454"/>
        <w:rPr>
          <w:i w:val="0"/>
          <w:szCs w:val="24"/>
        </w:rPr>
      </w:pPr>
      <w:r w:rsidRPr="002B2E0C">
        <w:rPr>
          <w:i w:val="0"/>
          <w:szCs w:val="24"/>
        </w:rPr>
        <w:t>- повернуть поляризатор вокруг оси так, чтобы оптическая мо</w:t>
      </w:r>
      <w:r w:rsidRPr="002B2E0C">
        <w:rPr>
          <w:i w:val="0"/>
          <w:szCs w:val="24"/>
        </w:rPr>
        <w:t>щ</w:t>
      </w:r>
      <w:r w:rsidRPr="002B2E0C">
        <w:rPr>
          <w:i w:val="0"/>
          <w:szCs w:val="24"/>
        </w:rPr>
        <w:t>ность, вводимая в световод, была приемлема для проведения измер</w:t>
      </w:r>
      <w:r w:rsidRPr="002B2E0C">
        <w:rPr>
          <w:i w:val="0"/>
          <w:szCs w:val="24"/>
        </w:rPr>
        <w:t>е</w:t>
      </w:r>
      <w:r w:rsidRPr="002B2E0C">
        <w:rPr>
          <w:i w:val="0"/>
          <w:szCs w:val="24"/>
        </w:rPr>
        <w:t>ний.</w:t>
      </w:r>
    </w:p>
    <w:p w:rsidR="007F3EF8" w:rsidRPr="002B2E0C" w:rsidRDefault="007F3EF8" w:rsidP="002B2E0C">
      <w:pPr>
        <w:pStyle w:val="a5"/>
        <w:ind w:firstLine="454"/>
        <w:rPr>
          <w:i w:val="0"/>
          <w:szCs w:val="24"/>
        </w:rPr>
      </w:pPr>
      <w:r w:rsidRPr="002B2E0C">
        <w:rPr>
          <w:i w:val="0"/>
          <w:szCs w:val="24"/>
        </w:rPr>
        <w:t>Используя эти возможности, добиться появления на экране мон</w:t>
      </w:r>
      <w:r w:rsidRPr="002B2E0C">
        <w:rPr>
          <w:i w:val="0"/>
          <w:szCs w:val="24"/>
        </w:rPr>
        <w:t>и</w:t>
      </w:r>
      <w:r w:rsidRPr="002B2E0C">
        <w:rPr>
          <w:i w:val="0"/>
          <w:szCs w:val="24"/>
        </w:rPr>
        <w:t xml:space="preserve">тора спекловой структуры.  </w:t>
      </w:r>
    </w:p>
    <w:p w:rsidR="007F3EF8" w:rsidRPr="002B2E0C" w:rsidRDefault="007F3EF8" w:rsidP="002B2E0C">
      <w:pPr>
        <w:ind w:firstLine="454"/>
      </w:pPr>
      <w:r w:rsidRPr="002B2E0C">
        <w:t>6. После выполнения всех юстировочных операций, не меняя пределов изменения тока накачки, уменьшить ток до нуля, уст</w:t>
      </w:r>
      <w:r w:rsidRPr="002B2E0C">
        <w:t>а</w:t>
      </w:r>
      <w:r w:rsidRPr="002B2E0C">
        <w:t>новив ручку потенциометра на лицевой панели БПИ в крайнее положение против часовой стрелки. При этом светящееся пятно на экране мон</w:t>
      </w:r>
      <w:r w:rsidRPr="002B2E0C">
        <w:t>и</w:t>
      </w:r>
      <w:r w:rsidRPr="002B2E0C">
        <w:t>тора исчезнет.</w:t>
      </w:r>
    </w:p>
    <w:p w:rsidR="007F3EF8" w:rsidRPr="002B2E0C" w:rsidRDefault="007F3EF8" w:rsidP="002B2E0C">
      <w:pPr>
        <w:ind w:firstLine="454"/>
      </w:pPr>
      <w:r w:rsidRPr="002B2E0C">
        <w:t>7. Плавно увеличивать ток накачки с помощью потенциометра и следить за возникающим светящимся пятном на экране монитора. При токе накачки I</w:t>
      </w:r>
      <w:r w:rsidRPr="002B2E0C">
        <w:rPr>
          <w:vertAlign w:val="subscript"/>
        </w:rPr>
        <w:t>н</w:t>
      </w:r>
      <w:r w:rsidRPr="002B2E0C">
        <w:t xml:space="preserve"> меньше порога лазерной генерации на экране м</w:t>
      </w:r>
      <w:r w:rsidRPr="002B2E0C">
        <w:t>о</w:t>
      </w:r>
      <w:r w:rsidRPr="002B2E0C">
        <w:t>нитора должно наблюдаться светящееся пятно с равномерной засветкой. Ка</w:t>
      </w:r>
      <w:r w:rsidRPr="002B2E0C">
        <w:t>р</w:t>
      </w:r>
      <w:r w:rsidRPr="002B2E0C">
        <w:t>тина стабильна, что свидетельствует об отсутствии интерференции между различными модами светов</w:t>
      </w:r>
      <w:r w:rsidRPr="002B2E0C">
        <w:t>о</w:t>
      </w:r>
      <w:r w:rsidRPr="002B2E0C">
        <w:t>да.</w:t>
      </w:r>
    </w:p>
    <w:p w:rsidR="007F3EF8" w:rsidRPr="002B2E0C" w:rsidRDefault="007F3EF8" w:rsidP="002B2E0C">
      <w:pPr>
        <w:ind w:firstLine="454"/>
      </w:pPr>
      <w:r w:rsidRPr="002B2E0C">
        <w:t>8. Дальнейшее увеличение тока накачки должно привести к поя</w:t>
      </w:r>
      <w:r w:rsidRPr="002B2E0C">
        <w:t>в</w:t>
      </w:r>
      <w:r w:rsidRPr="002B2E0C">
        <w:t>лению на экране монитора спекловой структуры  - в пределах засв</w:t>
      </w:r>
      <w:r w:rsidRPr="002B2E0C">
        <w:t>е</w:t>
      </w:r>
      <w:r w:rsidRPr="002B2E0C">
        <w:t>ченной световодом области должны наблюдаться отдельные мелкие светлые пятна, огран</w:t>
      </w:r>
      <w:r w:rsidRPr="002B2E0C">
        <w:t>и</w:t>
      </w:r>
      <w:r w:rsidRPr="002B2E0C">
        <w:t>ченные темными областями.</w:t>
      </w:r>
      <w:r w:rsidRPr="002B2E0C">
        <w:tab/>
      </w:r>
    </w:p>
    <w:p w:rsidR="007F3EF8" w:rsidRPr="002B2E0C" w:rsidRDefault="007F3EF8" w:rsidP="002B2E0C">
      <w:pPr>
        <w:ind w:firstLine="454"/>
      </w:pPr>
      <w:r w:rsidRPr="002B2E0C">
        <w:t>9. Зафиксировать значение тока накачки I</w:t>
      </w:r>
      <w:r w:rsidRPr="002B2E0C">
        <w:rPr>
          <w:vertAlign w:val="subscript"/>
        </w:rPr>
        <w:t>0</w:t>
      </w:r>
      <w:r w:rsidRPr="002B2E0C">
        <w:t>, которое соответств</w:t>
      </w:r>
      <w:r w:rsidRPr="002B2E0C">
        <w:t>у</w:t>
      </w:r>
      <w:r w:rsidRPr="002B2E0C">
        <w:t>ет появлению спекловой структуры излучения из торца световода.</w:t>
      </w:r>
    </w:p>
    <w:p w:rsidR="007F3EF8" w:rsidRPr="002B2E0C" w:rsidRDefault="007F3EF8" w:rsidP="002B2E0C">
      <w:pPr>
        <w:pStyle w:val="a5"/>
        <w:ind w:firstLine="454"/>
        <w:rPr>
          <w:i w:val="0"/>
          <w:szCs w:val="24"/>
        </w:rPr>
      </w:pPr>
      <w:r w:rsidRPr="002B2E0C">
        <w:rPr>
          <w:i w:val="0"/>
          <w:szCs w:val="24"/>
        </w:rPr>
        <w:t>10. Установить значение тока накачки лазерного диода I</w:t>
      </w:r>
      <w:r w:rsidRPr="002B2E0C">
        <w:rPr>
          <w:i w:val="0"/>
          <w:szCs w:val="24"/>
          <w:vertAlign w:val="subscript"/>
        </w:rPr>
        <w:t xml:space="preserve">н </w:t>
      </w:r>
      <w:r w:rsidRPr="002B2E0C">
        <w:rPr>
          <w:i w:val="0"/>
          <w:szCs w:val="24"/>
        </w:rPr>
        <w:t>= 15 мА. С помощью микрометрического винта ЛПР2 переместить тел</w:t>
      </w:r>
      <w:r w:rsidRPr="002B2E0C">
        <w:rPr>
          <w:i w:val="0"/>
          <w:szCs w:val="24"/>
        </w:rPr>
        <w:t>е</w:t>
      </w:r>
      <w:r w:rsidRPr="002B2E0C">
        <w:rPr>
          <w:i w:val="0"/>
          <w:szCs w:val="24"/>
        </w:rPr>
        <w:t>камеру в положение, при котором святящееся пятно, наблюдаемое на мониторе, займет примерно половину его э</w:t>
      </w:r>
      <w:r w:rsidRPr="002B2E0C">
        <w:rPr>
          <w:i w:val="0"/>
          <w:szCs w:val="24"/>
        </w:rPr>
        <w:t>к</w:t>
      </w:r>
      <w:r w:rsidRPr="002B2E0C">
        <w:rPr>
          <w:i w:val="0"/>
          <w:szCs w:val="24"/>
        </w:rPr>
        <w:t>рана.</w:t>
      </w:r>
    </w:p>
    <w:p w:rsidR="007F3EF8" w:rsidRPr="002B2E0C" w:rsidRDefault="007F3EF8" w:rsidP="002B2E0C">
      <w:pPr>
        <w:pStyle w:val="a5"/>
        <w:ind w:firstLine="454"/>
        <w:rPr>
          <w:i w:val="0"/>
          <w:szCs w:val="24"/>
        </w:rPr>
      </w:pPr>
      <w:r w:rsidRPr="002B2E0C">
        <w:rPr>
          <w:i w:val="0"/>
          <w:szCs w:val="24"/>
        </w:rPr>
        <w:t>11. Используя органы управления режимом развертки осцилл</w:t>
      </w:r>
      <w:r w:rsidRPr="002B2E0C">
        <w:rPr>
          <w:i w:val="0"/>
          <w:szCs w:val="24"/>
        </w:rPr>
        <w:t>о</w:t>
      </w:r>
      <w:r w:rsidRPr="002B2E0C">
        <w:rPr>
          <w:i w:val="0"/>
          <w:szCs w:val="24"/>
        </w:rPr>
        <w:t>графа, добиться появления на его экране осциллограммы, соответс</w:t>
      </w:r>
      <w:r w:rsidRPr="002B2E0C">
        <w:rPr>
          <w:i w:val="0"/>
          <w:szCs w:val="24"/>
        </w:rPr>
        <w:t>т</w:t>
      </w:r>
      <w:r w:rsidRPr="002B2E0C">
        <w:rPr>
          <w:i w:val="0"/>
          <w:szCs w:val="24"/>
        </w:rPr>
        <w:t>вующей рис. 8,б. Зарисовать осциллограмму, соответствующую поперечному распределению интенсивности излучения. Зафиксировать п</w:t>
      </w:r>
      <w:r w:rsidRPr="002B2E0C">
        <w:rPr>
          <w:i w:val="0"/>
          <w:szCs w:val="24"/>
        </w:rPr>
        <w:t>о</w:t>
      </w:r>
      <w:r w:rsidRPr="002B2E0C">
        <w:rPr>
          <w:i w:val="0"/>
          <w:szCs w:val="24"/>
        </w:rPr>
        <w:t xml:space="preserve">ложение переключателя, ступенчато регулирующего длительность развертки (дел/мкс) – </w:t>
      </w:r>
      <w:r w:rsidRPr="002B2E0C">
        <w:rPr>
          <w:i w:val="0"/>
          <w:szCs w:val="24"/>
          <w:lang w:val="en-US"/>
        </w:rPr>
        <w:t>R</w:t>
      </w:r>
      <w:r w:rsidRPr="002B2E0C">
        <w:rPr>
          <w:i w:val="0"/>
          <w:szCs w:val="24"/>
        </w:rPr>
        <w:t xml:space="preserve"> и расстояние между строчными импульсами </w:t>
      </w:r>
      <w:r w:rsidRPr="002B2E0C">
        <w:rPr>
          <w:i w:val="0"/>
          <w:szCs w:val="24"/>
          <w:lang w:val="en-US"/>
        </w:rPr>
        <w:t>T</w:t>
      </w:r>
      <w:r w:rsidRPr="002B2E0C">
        <w:rPr>
          <w:i w:val="0"/>
          <w:szCs w:val="24"/>
        </w:rPr>
        <w:t>. Данные измерений занести в табл</w:t>
      </w:r>
      <w:r w:rsidRPr="002B2E0C">
        <w:rPr>
          <w:i w:val="0"/>
          <w:szCs w:val="24"/>
        </w:rPr>
        <w:t>и</w:t>
      </w:r>
      <w:r w:rsidRPr="002B2E0C">
        <w:rPr>
          <w:i w:val="0"/>
          <w:szCs w:val="24"/>
        </w:rPr>
        <w:t>цу 1.</w:t>
      </w:r>
    </w:p>
    <w:p w:rsidR="007F3EF8" w:rsidRPr="002B2E0C" w:rsidRDefault="007F3EF8" w:rsidP="002B2E0C">
      <w:pPr>
        <w:pStyle w:val="a5"/>
        <w:ind w:firstLine="454"/>
        <w:rPr>
          <w:i w:val="0"/>
          <w:szCs w:val="24"/>
        </w:rPr>
      </w:pPr>
      <w:r w:rsidRPr="002B2E0C">
        <w:rPr>
          <w:i w:val="0"/>
          <w:szCs w:val="24"/>
        </w:rPr>
        <w:t>12. Попытаться уменьшить размер пятна на экране монитора и импульса на осциллограмме, изменяя угловое положение торца свет</w:t>
      </w:r>
      <w:r w:rsidRPr="002B2E0C">
        <w:rPr>
          <w:i w:val="0"/>
          <w:szCs w:val="24"/>
        </w:rPr>
        <w:t>о</w:t>
      </w:r>
      <w:r w:rsidRPr="002B2E0C">
        <w:rPr>
          <w:i w:val="0"/>
          <w:szCs w:val="24"/>
        </w:rPr>
        <w:t>вода относительно телекамеры с помощью микрометрических винтов УВ2 и УГ2. Этим обеспечивается коррекция параллельности фокальной пло</w:t>
      </w:r>
      <w:r w:rsidRPr="002B2E0C">
        <w:rPr>
          <w:i w:val="0"/>
          <w:szCs w:val="24"/>
        </w:rPr>
        <w:t>с</w:t>
      </w:r>
      <w:r w:rsidRPr="002B2E0C">
        <w:rPr>
          <w:i w:val="0"/>
          <w:szCs w:val="24"/>
        </w:rPr>
        <w:t>кости объектива и плоскости, в которой расположен торец световода. После этого скорректировать положение выделяемой стр</w:t>
      </w:r>
      <w:r w:rsidRPr="002B2E0C">
        <w:rPr>
          <w:i w:val="0"/>
          <w:szCs w:val="24"/>
        </w:rPr>
        <w:t>о</w:t>
      </w:r>
      <w:r w:rsidRPr="002B2E0C">
        <w:rPr>
          <w:i w:val="0"/>
          <w:szCs w:val="24"/>
        </w:rPr>
        <w:t>ки, повторив действия, описанные в пункте 12.</w:t>
      </w:r>
    </w:p>
    <w:p w:rsidR="007F3EF8" w:rsidRPr="002B2E0C" w:rsidRDefault="007F3EF8" w:rsidP="002B2E0C">
      <w:pPr>
        <w:pStyle w:val="a5"/>
        <w:ind w:firstLine="454"/>
        <w:rPr>
          <w:i w:val="0"/>
          <w:szCs w:val="24"/>
        </w:rPr>
      </w:pPr>
      <w:r w:rsidRPr="002B2E0C">
        <w:rPr>
          <w:i w:val="0"/>
          <w:szCs w:val="24"/>
        </w:rPr>
        <w:t>13. Попытаться уменьшить размер пятна, перемещая в попере</w:t>
      </w:r>
      <w:r w:rsidRPr="002B2E0C">
        <w:rPr>
          <w:i w:val="0"/>
          <w:szCs w:val="24"/>
        </w:rPr>
        <w:t>ч</w:t>
      </w:r>
      <w:r w:rsidRPr="002B2E0C">
        <w:rPr>
          <w:i w:val="0"/>
          <w:szCs w:val="24"/>
        </w:rPr>
        <w:t>ных направлениях телекамеру относительно торца световода с пом</w:t>
      </w:r>
      <w:r w:rsidRPr="002B2E0C">
        <w:rPr>
          <w:i w:val="0"/>
          <w:szCs w:val="24"/>
        </w:rPr>
        <w:t>о</w:t>
      </w:r>
      <w:r w:rsidRPr="002B2E0C">
        <w:rPr>
          <w:i w:val="0"/>
          <w:szCs w:val="24"/>
        </w:rPr>
        <w:t>щью микрометрических винтов ЛПП2 и ЛВ2. Этим обеспечивается коррекция положения торца световода относительно оптической оси ОО</w:t>
      </w:r>
      <w:r w:rsidRPr="002B2E0C">
        <w:rPr>
          <w:i w:val="0"/>
          <w:szCs w:val="24"/>
          <w:vertAlign w:val="superscript"/>
        </w:rPr>
        <w:t xml:space="preserve">/ </w:t>
      </w:r>
      <w:r w:rsidRPr="002B2E0C">
        <w:rPr>
          <w:i w:val="0"/>
          <w:szCs w:val="24"/>
        </w:rPr>
        <w:t>(см. рис. 8). После этого скорректировать полож</w:t>
      </w:r>
      <w:r w:rsidRPr="002B2E0C">
        <w:rPr>
          <w:i w:val="0"/>
          <w:szCs w:val="24"/>
        </w:rPr>
        <w:t>е</w:t>
      </w:r>
      <w:r w:rsidRPr="002B2E0C">
        <w:rPr>
          <w:i w:val="0"/>
          <w:szCs w:val="24"/>
        </w:rPr>
        <w:t>ние выделяемой строки, повторив действия, описанные в пункте 12. Отметить оконч</w:t>
      </w:r>
      <w:r w:rsidRPr="002B2E0C">
        <w:rPr>
          <w:i w:val="0"/>
          <w:szCs w:val="24"/>
        </w:rPr>
        <w:t>а</w:t>
      </w:r>
      <w:r w:rsidRPr="002B2E0C">
        <w:rPr>
          <w:i w:val="0"/>
          <w:szCs w:val="24"/>
        </w:rPr>
        <w:t xml:space="preserve">тельное положение переключателя, ступенчато регулирующего длительность развертки (дел/мкс) – </w:t>
      </w:r>
      <w:r w:rsidRPr="002B2E0C">
        <w:rPr>
          <w:i w:val="0"/>
          <w:szCs w:val="24"/>
          <w:lang w:val="en-US"/>
        </w:rPr>
        <w:t>R</w:t>
      </w:r>
      <w:r w:rsidRPr="002B2E0C">
        <w:rPr>
          <w:i w:val="0"/>
          <w:szCs w:val="24"/>
          <w:vertAlign w:val="subscript"/>
        </w:rPr>
        <w:t>0</w:t>
      </w:r>
      <w:r w:rsidRPr="002B2E0C">
        <w:rPr>
          <w:i w:val="0"/>
          <w:szCs w:val="24"/>
        </w:rPr>
        <w:t xml:space="preserve"> и соответствующую ширину наблюдаемого на осциллограмме импульса – t</w:t>
      </w:r>
      <w:r w:rsidRPr="002B2E0C">
        <w:rPr>
          <w:i w:val="0"/>
          <w:szCs w:val="24"/>
          <w:vertAlign w:val="subscript"/>
        </w:rPr>
        <w:t>0</w:t>
      </w:r>
      <w:r w:rsidRPr="002B2E0C">
        <w:rPr>
          <w:i w:val="0"/>
          <w:szCs w:val="24"/>
        </w:rPr>
        <w:t>. Данные измерений зан</w:t>
      </w:r>
      <w:r w:rsidRPr="002B2E0C">
        <w:rPr>
          <w:i w:val="0"/>
          <w:szCs w:val="24"/>
        </w:rPr>
        <w:t>е</w:t>
      </w:r>
      <w:r w:rsidRPr="002B2E0C">
        <w:rPr>
          <w:i w:val="0"/>
          <w:szCs w:val="24"/>
        </w:rPr>
        <w:t>сти в табл. 1.</w:t>
      </w:r>
    </w:p>
    <w:p w:rsidR="007F3EF8" w:rsidRPr="002B2E0C" w:rsidRDefault="007F3EF8" w:rsidP="002B2E0C">
      <w:pPr>
        <w:ind w:firstLine="454"/>
        <w:jc w:val="right"/>
        <w:rPr>
          <w:b/>
          <w:bCs/>
          <w:i/>
          <w:iCs/>
        </w:rPr>
      </w:pPr>
      <w:r w:rsidRPr="002B2E0C">
        <w:rPr>
          <w:b/>
          <w:bCs/>
          <w:i/>
          <w:iCs/>
        </w:rPr>
        <w:t>Таблица 1</w:t>
      </w:r>
    </w:p>
    <w:p w:rsidR="007F3EF8" w:rsidRPr="002B2E0C" w:rsidRDefault="007F3EF8" w:rsidP="002B2E0C">
      <w:pPr>
        <w:ind w:firstLine="454"/>
        <w:jc w:val="center"/>
        <w:rPr>
          <w:b/>
          <w:bCs/>
          <w:i/>
          <w:iCs/>
        </w:rPr>
      </w:pPr>
      <w:r w:rsidRPr="002B2E0C">
        <w:rPr>
          <w:b/>
          <w:bCs/>
          <w:i/>
          <w:iCs/>
        </w:rPr>
        <w:t>Измерение числовой апертуры волоконного световода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1113"/>
        <w:gridCol w:w="1428"/>
        <w:gridCol w:w="997"/>
        <w:gridCol w:w="1316"/>
      </w:tblGrid>
      <w:tr w:rsidR="007F3EF8" w:rsidRPr="002B2E0C">
        <w:trPr>
          <w:jc w:val="center"/>
        </w:trPr>
        <w:tc>
          <w:tcPr>
            <w:tcW w:w="126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lastRenderedPageBreak/>
              <w:t>t</w:t>
            </w:r>
            <w:r w:rsidRPr="002B2E0C">
              <w:rPr>
                <w:vertAlign w:val="subscript"/>
              </w:rPr>
              <w:t>i</w:t>
            </w:r>
            <w:r w:rsidRPr="002B2E0C">
              <w:t>, дел</w:t>
            </w:r>
          </w:p>
        </w:tc>
        <w:tc>
          <w:tcPr>
            <w:tcW w:w="1113"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t</w:t>
            </w:r>
            <w:r w:rsidRPr="002B2E0C">
              <w:rPr>
                <w:vertAlign w:val="subscript"/>
              </w:rPr>
              <w:t>0</w:t>
            </w:r>
          </w:p>
        </w:tc>
        <w:tc>
          <w:tcPr>
            <w:tcW w:w="1428"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t</w:t>
            </w:r>
            <w:r w:rsidRPr="002B2E0C">
              <w:rPr>
                <w:vertAlign w:val="subscript"/>
              </w:rPr>
              <w:t>1</w:t>
            </w:r>
          </w:p>
        </w:tc>
        <w:tc>
          <w:tcPr>
            <w:tcW w:w="997"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pPr>
          </w:p>
        </w:tc>
        <w:tc>
          <w:tcPr>
            <w:tcW w:w="131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t</w:t>
            </w:r>
            <w:r w:rsidRPr="002B2E0C">
              <w:rPr>
                <w:vertAlign w:val="subscript"/>
              </w:rPr>
              <w:t>n</w:t>
            </w:r>
          </w:p>
        </w:tc>
      </w:tr>
      <w:tr w:rsidR="007F3EF8" w:rsidRPr="002B2E0C">
        <w:trPr>
          <w:jc w:val="center"/>
        </w:trPr>
        <w:tc>
          <w:tcPr>
            <w:tcW w:w="126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R</w:t>
            </w:r>
            <w:r w:rsidRPr="002B2E0C">
              <w:rPr>
                <w:vertAlign w:val="subscript"/>
              </w:rPr>
              <w:t>i</w:t>
            </w:r>
            <w:r w:rsidRPr="002B2E0C">
              <w:t>, дел/мкс</w:t>
            </w:r>
          </w:p>
        </w:tc>
        <w:tc>
          <w:tcPr>
            <w:tcW w:w="1113"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R</w:t>
            </w:r>
            <w:r w:rsidRPr="002B2E0C">
              <w:rPr>
                <w:vertAlign w:val="subscript"/>
              </w:rPr>
              <w:t>0</w:t>
            </w:r>
          </w:p>
        </w:tc>
        <w:tc>
          <w:tcPr>
            <w:tcW w:w="1428"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R</w:t>
            </w:r>
            <w:r w:rsidRPr="002B2E0C">
              <w:rPr>
                <w:vertAlign w:val="subscript"/>
              </w:rPr>
              <w:t>1</w:t>
            </w:r>
          </w:p>
        </w:tc>
        <w:tc>
          <w:tcPr>
            <w:tcW w:w="997"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pPr>
          </w:p>
        </w:tc>
        <w:tc>
          <w:tcPr>
            <w:tcW w:w="131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R</w:t>
            </w:r>
            <w:r w:rsidRPr="002B2E0C">
              <w:rPr>
                <w:vertAlign w:val="subscript"/>
              </w:rPr>
              <w:t>n</w:t>
            </w:r>
          </w:p>
        </w:tc>
      </w:tr>
      <w:tr w:rsidR="007F3EF8" w:rsidRPr="002B2E0C">
        <w:trPr>
          <w:jc w:val="center"/>
        </w:trPr>
        <w:tc>
          <w:tcPr>
            <w:tcW w:w="126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F</w:t>
            </w:r>
            <w:r w:rsidRPr="002B2E0C">
              <w:rPr>
                <w:vertAlign w:val="subscript"/>
              </w:rPr>
              <w:t>i</w:t>
            </w:r>
            <w:r w:rsidRPr="002B2E0C">
              <w:t>,</w:t>
            </w:r>
            <w:r w:rsidRPr="002B2E0C">
              <w:rPr>
                <w:vertAlign w:val="subscript"/>
              </w:rPr>
              <w:t xml:space="preserve">  </w:t>
            </w:r>
            <w:r w:rsidRPr="002B2E0C">
              <w:t>мм</w:t>
            </w:r>
          </w:p>
        </w:tc>
        <w:tc>
          <w:tcPr>
            <w:tcW w:w="1113"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F</w:t>
            </w:r>
            <w:r w:rsidRPr="002B2E0C">
              <w:rPr>
                <w:vertAlign w:val="subscript"/>
              </w:rPr>
              <w:t>0</w:t>
            </w:r>
          </w:p>
        </w:tc>
        <w:tc>
          <w:tcPr>
            <w:tcW w:w="1428"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F</w:t>
            </w:r>
            <w:r w:rsidRPr="002B2E0C">
              <w:rPr>
                <w:vertAlign w:val="subscript"/>
              </w:rPr>
              <w:t>1</w:t>
            </w:r>
          </w:p>
        </w:tc>
        <w:tc>
          <w:tcPr>
            <w:tcW w:w="997"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pPr>
          </w:p>
        </w:tc>
        <w:tc>
          <w:tcPr>
            <w:tcW w:w="131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F</w:t>
            </w:r>
            <w:r w:rsidRPr="002B2E0C">
              <w:rPr>
                <w:vertAlign w:val="subscript"/>
              </w:rPr>
              <w:t>n</w:t>
            </w:r>
          </w:p>
        </w:tc>
      </w:tr>
      <w:tr w:rsidR="007F3EF8" w:rsidRPr="002B2E0C">
        <w:trPr>
          <w:jc w:val="center"/>
        </w:trPr>
        <w:tc>
          <w:tcPr>
            <w:tcW w:w="126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d</w:t>
            </w:r>
            <w:r w:rsidRPr="002B2E0C">
              <w:rPr>
                <w:vertAlign w:val="subscript"/>
              </w:rPr>
              <w:t>i</w:t>
            </w:r>
            <w:r w:rsidRPr="002B2E0C">
              <w:t>, мм</w:t>
            </w:r>
          </w:p>
        </w:tc>
        <w:tc>
          <w:tcPr>
            <w:tcW w:w="1113"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d</w:t>
            </w:r>
            <w:r w:rsidRPr="002B2E0C">
              <w:rPr>
                <w:vertAlign w:val="subscript"/>
              </w:rPr>
              <w:t>0</w:t>
            </w:r>
          </w:p>
        </w:tc>
        <w:tc>
          <w:tcPr>
            <w:tcW w:w="1428"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d</w:t>
            </w:r>
            <w:r w:rsidRPr="002B2E0C">
              <w:rPr>
                <w:vertAlign w:val="subscript"/>
              </w:rPr>
              <w:t>1</w:t>
            </w:r>
          </w:p>
        </w:tc>
        <w:tc>
          <w:tcPr>
            <w:tcW w:w="997"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pPr>
          </w:p>
        </w:tc>
        <w:tc>
          <w:tcPr>
            <w:tcW w:w="131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d</w:t>
            </w:r>
            <w:r w:rsidRPr="002B2E0C">
              <w:rPr>
                <w:vertAlign w:val="subscript"/>
              </w:rPr>
              <w:t>n</w:t>
            </w:r>
          </w:p>
        </w:tc>
      </w:tr>
      <w:tr w:rsidR="007F3EF8" w:rsidRPr="002B2E0C">
        <w:trPr>
          <w:jc w:val="center"/>
        </w:trPr>
        <w:tc>
          <w:tcPr>
            <w:tcW w:w="126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pPr>
            <w:r w:rsidRPr="002B2E0C">
              <w:t>NA</w:t>
            </w:r>
          </w:p>
        </w:tc>
        <w:tc>
          <w:tcPr>
            <w:tcW w:w="1113"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454"/>
              <w:jc w:val="center"/>
            </w:pPr>
          </w:p>
        </w:tc>
        <w:tc>
          <w:tcPr>
            <w:tcW w:w="1428"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rPr>
                <w:vertAlign w:val="subscript"/>
              </w:rPr>
            </w:pPr>
            <w:r w:rsidRPr="002B2E0C">
              <w:t>NA</w:t>
            </w:r>
            <w:r w:rsidRPr="002B2E0C">
              <w:rPr>
                <w:vertAlign w:val="subscript"/>
              </w:rPr>
              <w:t>1</w:t>
            </w:r>
          </w:p>
        </w:tc>
        <w:tc>
          <w:tcPr>
            <w:tcW w:w="997"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pPr>
          </w:p>
        </w:tc>
        <w:tc>
          <w:tcPr>
            <w:tcW w:w="1316" w:type="dxa"/>
            <w:tcBorders>
              <w:top w:val="single" w:sz="4" w:space="0" w:color="auto"/>
              <w:left w:val="single" w:sz="4" w:space="0" w:color="auto"/>
              <w:bottom w:val="single" w:sz="4" w:space="0" w:color="auto"/>
              <w:right w:val="single" w:sz="4" w:space="0" w:color="auto"/>
            </w:tcBorders>
          </w:tcPr>
          <w:p w:rsidR="007F3EF8" w:rsidRPr="002B2E0C" w:rsidRDefault="007F3EF8" w:rsidP="002B2E0C">
            <w:pPr>
              <w:ind w:firstLine="0"/>
              <w:jc w:val="center"/>
              <w:rPr>
                <w:vertAlign w:val="subscript"/>
              </w:rPr>
            </w:pPr>
            <w:r w:rsidRPr="002B2E0C">
              <w:t>NA</w:t>
            </w:r>
            <w:r w:rsidRPr="002B2E0C">
              <w:rPr>
                <w:vertAlign w:val="subscript"/>
              </w:rPr>
              <w:t>n</w:t>
            </w:r>
          </w:p>
        </w:tc>
      </w:tr>
    </w:tbl>
    <w:p w:rsidR="007F3EF8" w:rsidRPr="002B2E0C" w:rsidRDefault="007F3EF8" w:rsidP="002B2E0C">
      <w:pPr>
        <w:pStyle w:val="a5"/>
        <w:ind w:firstLine="454"/>
        <w:rPr>
          <w:szCs w:val="24"/>
        </w:rPr>
      </w:pPr>
      <w:r w:rsidRPr="002B2E0C">
        <w:rPr>
          <w:szCs w:val="24"/>
        </w:rPr>
        <w:tab/>
      </w:r>
    </w:p>
    <w:p w:rsidR="007F3EF8" w:rsidRPr="002B2E0C" w:rsidRDefault="007F3EF8" w:rsidP="002B2E0C">
      <w:pPr>
        <w:pStyle w:val="a5"/>
        <w:ind w:firstLine="454"/>
        <w:rPr>
          <w:i w:val="0"/>
          <w:szCs w:val="24"/>
        </w:rPr>
      </w:pPr>
      <w:r w:rsidRPr="002B2E0C">
        <w:rPr>
          <w:i w:val="0"/>
          <w:szCs w:val="24"/>
        </w:rPr>
        <w:t>14. По шкале на микрометрическом винте ЛПР2 отметить знач</w:t>
      </w:r>
      <w:r w:rsidRPr="002B2E0C">
        <w:rPr>
          <w:i w:val="0"/>
          <w:szCs w:val="24"/>
        </w:rPr>
        <w:t>е</w:t>
      </w:r>
      <w:r w:rsidRPr="002B2E0C">
        <w:rPr>
          <w:i w:val="0"/>
          <w:szCs w:val="24"/>
        </w:rPr>
        <w:t xml:space="preserve">ние расстояния </w:t>
      </w:r>
      <w:r w:rsidRPr="002B2E0C">
        <w:rPr>
          <w:i w:val="0"/>
          <w:szCs w:val="24"/>
          <w:lang w:val="en-US"/>
        </w:rPr>
        <w:t>F</w:t>
      </w:r>
      <w:r w:rsidRPr="002B2E0C">
        <w:rPr>
          <w:i w:val="0"/>
          <w:szCs w:val="24"/>
        </w:rPr>
        <w:t>=</w:t>
      </w:r>
      <w:r w:rsidRPr="002B2E0C">
        <w:rPr>
          <w:i w:val="0"/>
          <w:szCs w:val="24"/>
          <w:lang w:val="en-US"/>
        </w:rPr>
        <w:t>F</w:t>
      </w:r>
      <w:r w:rsidRPr="002B2E0C">
        <w:rPr>
          <w:i w:val="0"/>
          <w:szCs w:val="24"/>
          <w:vertAlign w:val="subscript"/>
        </w:rPr>
        <w:t>0</w:t>
      </w:r>
      <w:r w:rsidRPr="002B2E0C">
        <w:rPr>
          <w:i w:val="0"/>
          <w:szCs w:val="24"/>
        </w:rPr>
        <w:t xml:space="preserve"> (в дальнейшем используется для расчетов тол</w:t>
      </w:r>
      <w:r w:rsidRPr="002B2E0C">
        <w:rPr>
          <w:i w:val="0"/>
          <w:szCs w:val="24"/>
        </w:rPr>
        <w:t>ь</w:t>
      </w:r>
      <w:r w:rsidRPr="002B2E0C">
        <w:rPr>
          <w:i w:val="0"/>
          <w:szCs w:val="24"/>
        </w:rPr>
        <w:t xml:space="preserve">ко величины изменения этого расстояния относительно исходного </w:t>
      </w:r>
      <w:r w:rsidRPr="002B2E0C">
        <w:rPr>
          <w:i w:val="0"/>
          <w:szCs w:val="24"/>
          <w:lang w:val="en-US"/>
        </w:rPr>
        <w:t>F</w:t>
      </w:r>
      <w:r w:rsidRPr="002B2E0C">
        <w:rPr>
          <w:i w:val="0"/>
          <w:szCs w:val="24"/>
          <w:vertAlign w:val="subscript"/>
        </w:rPr>
        <w:t>0</w:t>
      </w:r>
      <w:r w:rsidRPr="002B2E0C">
        <w:rPr>
          <w:i w:val="0"/>
          <w:szCs w:val="24"/>
        </w:rPr>
        <w:t>, п</w:t>
      </w:r>
      <w:r w:rsidRPr="002B2E0C">
        <w:rPr>
          <w:i w:val="0"/>
          <w:szCs w:val="24"/>
        </w:rPr>
        <w:t>о</w:t>
      </w:r>
      <w:r w:rsidRPr="002B2E0C">
        <w:rPr>
          <w:i w:val="0"/>
          <w:szCs w:val="24"/>
        </w:rPr>
        <w:t>этому его истинное значение может не совпадать с измеренным). Данные измерений занести в та</w:t>
      </w:r>
      <w:r w:rsidRPr="002B2E0C">
        <w:rPr>
          <w:i w:val="0"/>
          <w:szCs w:val="24"/>
        </w:rPr>
        <w:t>б</w:t>
      </w:r>
      <w:r w:rsidRPr="002B2E0C">
        <w:rPr>
          <w:i w:val="0"/>
          <w:szCs w:val="24"/>
        </w:rPr>
        <w:t>л.1.</w:t>
      </w:r>
    </w:p>
    <w:p w:rsidR="007F3EF8" w:rsidRPr="002B2E0C" w:rsidRDefault="007F3EF8" w:rsidP="002B2E0C">
      <w:pPr>
        <w:pStyle w:val="a5"/>
        <w:ind w:firstLine="454"/>
        <w:rPr>
          <w:i w:val="0"/>
          <w:szCs w:val="24"/>
        </w:rPr>
      </w:pPr>
      <w:r w:rsidRPr="002B2E0C">
        <w:rPr>
          <w:i w:val="0"/>
          <w:szCs w:val="24"/>
        </w:rPr>
        <w:t xml:space="preserve">15. Повторить измерения, предусмотренные пунктами 12-15, для расстояний </w:t>
      </w:r>
      <w:r w:rsidRPr="002B2E0C">
        <w:rPr>
          <w:i w:val="0"/>
          <w:szCs w:val="24"/>
          <w:lang w:val="en-US"/>
        </w:rPr>
        <w:t>F</w:t>
      </w:r>
      <w:r w:rsidRPr="002B2E0C">
        <w:rPr>
          <w:i w:val="0"/>
          <w:szCs w:val="24"/>
        </w:rPr>
        <w:t xml:space="preserve"> = </w:t>
      </w:r>
      <w:r w:rsidRPr="002B2E0C">
        <w:rPr>
          <w:i w:val="0"/>
          <w:szCs w:val="24"/>
          <w:lang w:val="en-US"/>
        </w:rPr>
        <w:t>F</w:t>
      </w:r>
      <w:r w:rsidRPr="002B2E0C">
        <w:rPr>
          <w:i w:val="0"/>
          <w:szCs w:val="24"/>
          <w:vertAlign w:val="subscript"/>
        </w:rPr>
        <w:t>1,2…</w:t>
      </w:r>
      <w:r w:rsidRPr="002B2E0C">
        <w:rPr>
          <w:i w:val="0"/>
          <w:szCs w:val="24"/>
          <w:vertAlign w:val="subscript"/>
          <w:lang w:val="en-US"/>
        </w:rPr>
        <w:t>n</w:t>
      </w:r>
      <w:r w:rsidRPr="002B2E0C">
        <w:rPr>
          <w:i w:val="0"/>
          <w:szCs w:val="24"/>
        </w:rPr>
        <w:t xml:space="preserve">. При этом все отсчеты </w:t>
      </w:r>
      <w:r w:rsidRPr="002B2E0C">
        <w:rPr>
          <w:i w:val="0"/>
          <w:szCs w:val="24"/>
          <w:lang w:val="en-US"/>
        </w:rPr>
        <w:t>F</w:t>
      </w:r>
      <w:r w:rsidRPr="002B2E0C">
        <w:rPr>
          <w:i w:val="0"/>
          <w:szCs w:val="24"/>
          <w:vertAlign w:val="subscript"/>
        </w:rPr>
        <w:t>1,2…</w:t>
      </w:r>
      <w:r w:rsidRPr="002B2E0C">
        <w:rPr>
          <w:i w:val="0"/>
          <w:szCs w:val="24"/>
          <w:vertAlign w:val="subscript"/>
          <w:lang w:val="en-US"/>
        </w:rPr>
        <w:t>n</w:t>
      </w:r>
      <w:r w:rsidRPr="002B2E0C">
        <w:rPr>
          <w:i w:val="0"/>
          <w:szCs w:val="24"/>
        </w:rPr>
        <w:t xml:space="preserve"> &lt; </w:t>
      </w:r>
      <w:r w:rsidRPr="002B2E0C">
        <w:rPr>
          <w:i w:val="0"/>
          <w:szCs w:val="24"/>
          <w:lang w:val="en-US"/>
        </w:rPr>
        <w:t>F</w:t>
      </w:r>
      <w:r w:rsidRPr="002B2E0C">
        <w:rPr>
          <w:i w:val="0"/>
          <w:szCs w:val="24"/>
          <w:vertAlign w:val="subscript"/>
        </w:rPr>
        <w:t>0</w:t>
      </w:r>
      <w:r w:rsidRPr="002B2E0C">
        <w:rPr>
          <w:i w:val="0"/>
          <w:szCs w:val="24"/>
        </w:rPr>
        <w:t>. Число измер</w:t>
      </w:r>
      <w:r w:rsidRPr="002B2E0C">
        <w:rPr>
          <w:i w:val="0"/>
          <w:szCs w:val="24"/>
        </w:rPr>
        <w:t>е</w:t>
      </w:r>
      <w:r w:rsidRPr="002B2E0C">
        <w:rPr>
          <w:i w:val="0"/>
          <w:szCs w:val="24"/>
        </w:rPr>
        <w:t xml:space="preserve">ний </w:t>
      </w:r>
      <w:r w:rsidRPr="002B2E0C">
        <w:rPr>
          <w:i w:val="0"/>
          <w:szCs w:val="24"/>
          <w:lang w:val="en-US"/>
        </w:rPr>
        <w:t>n</w:t>
      </w:r>
      <w:r w:rsidRPr="002B2E0C">
        <w:rPr>
          <w:i w:val="0"/>
          <w:szCs w:val="24"/>
        </w:rPr>
        <w:t xml:space="preserve"> указывается преподавателем. Данные измерений занести в табл.1.</w:t>
      </w:r>
    </w:p>
    <w:p w:rsidR="007F3EF8" w:rsidRPr="002B2E0C" w:rsidRDefault="007F3EF8" w:rsidP="002B2E0C">
      <w:pPr>
        <w:ind w:firstLine="454"/>
      </w:pPr>
      <w:r w:rsidRPr="002B2E0C">
        <w:t>16. По данным таблицы  определить размеры светящегося пятна по формуле (1) и построить график зависимости d(F).  Используя п</w:t>
      </w:r>
      <w:r w:rsidRPr="002B2E0C">
        <w:t>о</w:t>
      </w:r>
      <w:r w:rsidRPr="002B2E0C">
        <w:t>строенную зависимость и соотношение (2), вычислить значение ч</w:t>
      </w:r>
      <w:r w:rsidRPr="002B2E0C">
        <w:t>и</w:t>
      </w:r>
      <w:r w:rsidRPr="002B2E0C">
        <w:t>словой апертуры NA.</w:t>
      </w:r>
    </w:p>
    <w:p w:rsidR="007F3EF8" w:rsidRPr="002B2E0C" w:rsidRDefault="007F3EF8" w:rsidP="002B2E0C">
      <w:pPr>
        <w:ind w:firstLine="454"/>
      </w:pPr>
      <w:r w:rsidRPr="002B2E0C">
        <w:t>17. Плавно уменьшить ток накачки до нуля. Выключить БПИ, п</w:t>
      </w:r>
      <w:r w:rsidRPr="002B2E0C">
        <w:t>о</w:t>
      </w:r>
      <w:r w:rsidRPr="002B2E0C">
        <w:t xml:space="preserve">сле чего заменить в узле юстировочного устройства ЮУ1 лазерный диод ЛД на светодиод, подключив последний к БПИ. </w:t>
      </w:r>
    </w:p>
    <w:p w:rsidR="007F3EF8" w:rsidRPr="002B2E0C" w:rsidRDefault="007F3EF8" w:rsidP="002B2E0C">
      <w:pPr>
        <w:ind w:firstLine="454"/>
      </w:pPr>
      <w:r w:rsidRPr="002B2E0C">
        <w:t>18. Установить выходной ток БПИ, равный 15 мА, и повторить пп. 2 – 6. Затем, плавно увеличивая ток накачки до 25 мА, убедиться, что спекловая структура на экране монитора в данном случае не появляется. Зарисовать осциллограмму для поперечного распределения и</w:t>
      </w:r>
      <w:r w:rsidRPr="002B2E0C">
        <w:t>н</w:t>
      </w:r>
      <w:r w:rsidRPr="002B2E0C">
        <w:t>тенсивности излучения.</w:t>
      </w:r>
    </w:p>
    <w:p w:rsidR="007F3EF8" w:rsidRPr="00DC6D21" w:rsidRDefault="007F3EF8" w:rsidP="002B2E0C">
      <w:pPr>
        <w:pStyle w:val="a5"/>
        <w:ind w:firstLine="454"/>
        <w:rPr>
          <w:i w:val="0"/>
          <w:szCs w:val="24"/>
        </w:rPr>
      </w:pPr>
      <w:r w:rsidRPr="002B2E0C">
        <w:rPr>
          <w:szCs w:val="24"/>
        </w:rPr>
        <w:t xml:space="preserve">19. </w:t>
      </w:r>
      <w:r w:rsidRPr="00DC6D21">
        <w:rPr>
          <w:i w:val="0"/>
          <w:szCs w:val="24"/>
        </w:rPr>
        <w:t>Установить значение выходного тока БПИ, равное 15 мА. С помощью микрометрического винта ЛПР2 переместить телекамеру в положение, при котором святящееся пятно, наблюдаемое на мониторе, займет примерно половину э</w:t>
      </w:r>
      <w:r w:rsidRPr="00DC6D21">
        <w:rPr>
          <w:i w:val="0"/>
          <w:szCs w:val="24"/>
        </w:rPr>
        <w:t>к</w:t>
      </w:r>
      <w:r w:rsidRPr="00DC6D21">
        <w:rPr>
          <w:i w:val="0"/>
          <w:szCs w:val="24"/>
        </w:rPr>
        <w:t>рана.</w:t>
      </w:r>
    </w:p>
    <w:p w:rsidR="007F3EF8" w:rsidRPr="002B2E0C" w:rsidRDefault="007F3EF8" w:rsidP="002B2E0C">
      <w:pPr>
        <w:ind w:firstLine="454"/>
      </w:pPr>
      <w:r w:rsidRPr="002B2E0C">
        <w:t>20. Используя органы управления режимом развертки осцилл</w:t>
      </w:r>
      <w:r w:rsidRPr="002B2E0C">
        <w:t>о</w:t>
      </w:r>
      <w:r w:rsidRPr="002B2E0C">
        <w:t>графа, добиться появления на его экране осциллограммы, соответс</w:t>
      </w:r>
      <w:r w:rsidRPr="002B2E0C">
        <w:t>т</w:t>
      </w:r>
      <w:r w:rsidRPr="002B2E0C">
        <w:t>вующей рис. 8,в. Отметить положение переключателя, ступенчато регулирующего длительность развертки (дел/мкс) – R и расстояние ме</w:t>
      </w:r>
      <w:r w:rsidRPr="002B2E0C">
        <w:t>ж</w:t>
      </w:r>
      <w:r w:rsidRPr="002B2E0C">
        <w:t>ду строчными импульсами T. Данные измерений занести в заголовок табл.2, аналогичной табл.1.</w:t>
      </w:r>
    </w:p>
    <w:p w:rsidR="007F3EF8" w:rsidRPr="002B2E0C" w:rsidRDefault="007F3EF8" w:rsidP="002B2E0C">
      <w:pPr>
        <w:ind w:firstLine="454"/>
      </w:pPr>
      <w:r w:rsidRPr="002B2E0C">
        <w:t>21. Повторить измерения и расчеты, пред</w:t>
      </w:r>
      <w:r w:rsidRPr="002B2E0C">
        <w:t>у</w:t>
      </w:r>
      <w:r w:rsidRPr="002B2E0C">
        <w:t>смотренные в пп. 15 – 17, в случае использования в качестве источника излучения СИД и занести результ</w:t>
      </w:r>
      <w:r w:rsidRPr="002B2E0C">
        <w:t>а</w:t>
      </w:r>
      <w:r w:rsidRPr="002B2E0C">
        <w:t>ты в табл.2.</w:t>
      </w:r>
    </w:p>
    <w:p w:rsidR="007F3EF8" w:rsidRPr="002B2E0C" w:rsidRDefault="007F3EF8" w:rsidP="002B2E0C">
      <w:pPr>
        <w:ind w:firstLine="454"/>
      </w:pPr>
      <w:r w:rsidRPr="002B2E0C">
        <w:t>22. Сравнить найденные значения числовой апертуры свет</w:t>
      </w:r>
      <w:r w:rsidRPr="002B2E0C">
        <w:t>о</w:t>
      </w:r>
      <w:r w:rsidRPr="002B2E0C">
        <w:t>вода и поперечные распределения интенсивности оптического излуч</w:t>
      </w:r>
      <w:r w:rsidRPr="002B2E0C">
        <w:t>е</w:t>
      </w:r>
      <w:r w:rsidRPr="002B2E0C">
        <w:t>ния на выходе из световода в случаях использования в качестве источников излучения лазера и св</w:t>
      </w:r>
      <w:r w:rsidRPr="002B2E0C">
        <w:t>е</w:t>
      </w:r>
      <w:r w:rsidRPr="002B2E0C">
        <w:t xml:space="preserve">тодиода. </w:t>
      </w:r>
    </w:p>
    <w:p w:rsidR="007F3EF8" w:rsidRPr="002B2E0C" w:rsidRDefault="007F3EF8" w:rsidP="002B2E0C">
      <w:pPr>
        <w:ind w:firstLine="454"/>
        <w:jc w:val="center"/>
        <w:rPr>
          <w:b/>
        </w:rPr>
      </w:pPr>
    </w:p>
    <w:p w:rsidR="007F3EF8" w:rsidRPr="002B2E0C" w:rsidRDefault="007F3EF8" w:rsidP="002B2E0C">
      <w:pPr>
        <w:ind w:firstLine="454"/>
        <w:rPr>
          <w:b/>
        </w:rPr>
      </w:pPr>
      <w:r w:rsidRPr="002B2E0C">
        <w:rPr>
          <w:b/>
        </w:rPr>
        <w:t>Контрольные вопросы</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Что такое мода волоконного световода?</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Почему в случае использования в качестве источника лазера излучение на выходе из многомодового световода имеет спекловую стру</w:t>
      </w:r>
      <w:r w:rsidRPr="002B2E0C">
        <w:t>к</w:t>
      </w:r>
      <w:r w:rsidRPr="002B2E0C">
        <w:t>туру, а в случае светодиода – нет?</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Будет ли на выходе из световода наблюдаться спекловая стру</w:t>
      </w:r>
      <w:r w:rsidRPr="002B2E0C">
        <w:t>к</w:t>
      </w:r>
      <w:r w:rsidRPr="002B2E0C">
        <w:t>тура в случае одномодового волокна?</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Используя результаты выполненных измерений, оцените ра</w:t>
      </w:r>
      <w:r w:rsidRPr="002B2E0C">
        <w:t>з</w:t>
      </w:r>
      <w:r w:rsidRPr="002B2E0C">
        <w:t>ность показателей преломлений сердцевины и оболочки оптического воло</w:t>
      </w:r>
      <w:r w:rsidRPr="002B2E0C">
        <w:t>к</w:t>
      </w:r>
      <w:r w:rsidRPr="002B2E0C">
        <w:t>на.</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Что будет происходить со спекловой структурой в случае м</w:t>
      </w:r>
      <w:r w:rsidRPr="002B2E0C">
        <w:t>е</w:t>
      </w:r>
      <w:r w:rsidRPr="002B2E0C">
        <w:t>ханических движений отдельных участков многомодового волокна?</w:t>
      </w:r>
    </w:p>
    <w:p w:rsidR="007F3EF8" w:rsidRPr="002B2E0C" w:rsidRDefault="007F3EF8" w:rsidP="002B2E0C">
      <w:pPr>
        <w:numPr>
          <w:ilvl w:val="0"/>
          <w:numId w:val="30"/>
        </w:numPr>
        <w:tabs>
          <w:tab w:val="clear" w:pos="1080"/>
          <w:tab w:val="num" w:pos="360"/>
        </w:tabs>
        <w:suppressAutoHyphens w:val="0"/>
        <w:overflowPunct w:val="0"/>
        <w:autoSpaceDE w:val="0"/>
        <w:autoSpaceDN w:val="0"/>
        <w:adjustRightInd w:val="0"/>
        <w:ind w:left="0" w:firstLine="454"/>
        <w:contextualSpacing w:val="0"/>
        <w:textAlignment w:val="baseline"/>
      </w:pPr>
      <w:r w:rsidRPr="002B2E0C">
        <w:t>Определите понятие «длина волны отсечки» применительно к волоконному св</w:t>
      </w:r>
      <w:r w:rsidRPr="002B2E0C">
        <w:t>е</w:t>
      </w:r>
      <w:r w:rsidRPr="002B2E0C">
        <w:t>товоду.</w:t>
      </w:r>
    </w:p>
    <w:p w:rsidR="007F3EF8" w:rsidRPr="002B2E0C" w:rsidRDefault="007F3EF8" w:rsidP="002B2E0C">
      <w:pPr>
        <w:ind w:firstLine="454"/>
      </w:pPr>
    </w:p>
    <w:p w:rsidR="007F3EF8" w:rsidRPr="002B2E0C" w:rsidRDefault="007F3EF8" w:rsidP="002B2E0C">
      <w:pPr>
        <w:ind w:firstLine="454"/>
        <w:rPr>
          <w:b/>
        </w:rPr>
      </w:pPr>
      <w:r w:rsidRPr="002B2E0C">
        <w:rPr>
          <w:b/>
        </w:rPr>
        <w:t>Библиографический список</w:t>
      </w:r>
    </w:p>
    <w:p w:rsidR="007F3EF8" w:rsidRPr="002B2E0C" w:rsidRDefault="007F3EF8" w:rsidP="002B2E0C">
      <w:pPr>
        <w:ind w:firstLine="454"/>
      </w:pPr>
      <w:r w:rsidRPr="002B2E0C">
        <w:t>1. Листвин А.В., Листвин В.Н., Швырков Д.В. Оптические воло</w:t>
      </w:r>
      <w:r w:rsidRPr="002B2E0C">
        <w:t>к</w:t>
      </w:r>
      <w:r w:rsidRPr="002B2E0C">
        <w:t>на для линий связи. М., 2003, С. 9 – 25, 144 – 153.</w:t>
      </w:r>
    </w:p>
    <w:p w:rsidR="007F3EF8" w:rsidRPr="002B2E0C" w:rsidRDefault="007F3EF8" w:rsidP="002B2E0C">
      <w:r w:rsidRPr="002B2E0C">
        <w:lastRenderedPageBreak/>
        <w:t>2. Фриман Р. Волоконно-оптические системы связи. М.: Те</w:t>
      </w:r>
      <w:r w:rsidRPr="002B2E0C">
        <w:t>х</w:t>
      </w:r>
      <w:r w:rsidRPr="002B2E0C">
        <w:t>носфера, 2007. С. 30 – 45, 54 – 55, 92 – 95.</w:t>
      </w:r>
    </w:p>
    <w:p w:rsidR="002B2E0C" w:rsidRPr="00F1077E" w:rsidRDefault="002B2E0C" w:rsidP="007F3EF8">
      <w:pPr>
        <w:rPr>
          <w:sz w:val="20"/>
          <w:szCs w:val="20"/>
        </w:rPr>
      </w:pPr>
    </w:p>
    <w:p w:rsidR="00BB6DAA" w:rsidRPr="0039130C" w:rsidRDefault="00BB6DAA" w:rsidP="00313C93">
      <w:pPr>
        <w:widowControl w:val="0"/>
        <w:tabs>
          <w:tab w:val="left" w:pos="4111"/>
          <w:tab w:val="left" w:pos="4395"/>
        </w:tabs>
        <w:autoSpaceDE w:val="0"/>
        <w:contextualSpacing w:val="0"/>
        <w:rPr>
          <w:color w:val="000000"/>
          <w:sz w:val="20"/>
          <w:szCs w:val="20"/>
        </w:rPr>
      </w:pPr>
      <w:r>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методических указаниях</w:t>
      </w:r>
      <w:r>
        <w:t>.</w:t>
      </w:r>
    </w:p>
    <w:p w:rsidR="002704F6" w:rsidRPr="00792228" w:rsidRDefault="002704F6" w:rsidP="002704F6">
      <w:pPr>
        <w:widowControl w:val="0"/>
        <w:numPr>
          <w:ilvl w:val="0"/>
          <w:numId w:val="22"/>
        </w:numPr>
        <w:tabs>
          <w:tab w:val="left" w:pos="993"/>
          <w:tab w:val="left" w:pos="1276"/>
        </w:tabs>
        <w:suppressAutoHyphens w:val="0"/>
        <w:contextualSpacing w:val="0"/>
      </w:pPr>
      <w:r>
        <w:t>Лазерные и волоконно-оптические информационные устройства</w:t>
      </w:r>
      <w:r w:rsidRPr="00792228">
        <w:t xml:space="preserve">: методические указания к лабораторным работам / Рязан. гос. радиотехн. ун-т; сост. </w:t>
      </w:r>
      <w:r>
        <w:t>Д.А. Морозов, М.В. Чиркин. – Рязань: РГРТУ, 2012</w:t>
      </w:r>
      <w:r w:rsidRPr="00792228">
        <w:t xml:space="preserve">. – </w:t>
      </w:r>
      <w:r>
        <w:t>72</w:t>
      </w:r>
      <w:r w:rsidRPr="00792228">
        <w:t xml:space="preserve"> с.</w:t>
      </w:r>
    </w:p>
    <w:p w:rsidR="00397D57" w:rsidRDefault="00397D57" w:rsidP="00BB6DAA"/>
    <w:p w:rsidR="00BB6DAA" w:rsidRPr="00165C69" w:rsidRDefault="00BB6DAA" w:rsidP="00BB6DAA">
      <w:r w:rsidRPr="00165C69">
        <w:t xml:space="preserve">Список </w:t>
      </w:r>
      <w:r w:rsidRPr="00165C69">
        <w:rPr>
          <w:b/>
        </w:rPr>
        <w:t>типовых контрольных вопросов</w:t>
      </w:r>
      <w:r w:rsidRPr="00165C69">
        <w:t xml:space="preserve"> для оценки уровня сформированности знаний, умений и навыков, предусмотренных компетенциям</w:t>
      </w:r>
      <w:r w:rsidR="005B6055">
        <w:t>и, закрепленными за дисциплиной.</w:t>
      </w:r>
    </w:p>
    <w:p w:rsidR="00D4252D" w:rsidRPr="0082496E" w:rsidRDefault="007F3EF8" w:rsidP="00D4252D">
      <w:pPr>
        <w:numPr>
          <w:ilvl w:val="0"/>
          <w:numId w:val="23"/>
        </w:numPr>
        <w:tabs>
          <w:tab w:val="left" w:pos="1134"/>
        </w:tabs>
        <w:suppressAutoHyphens w:val="0"/>
        <w:ind w:left="0" w:firstLine="709"/>
        <w:contextualSpacing w:val="0"/>
      </w:pPr>
      <w:r>
        <w:t>Какие лазеры называются инжекционными?</w:t>
      </w:r>
    </w:p>
    <w:p w:rsidR="00D4252D" w:rsidRPr="0082496E" w:rsidRDefault="007F3EF8" w:rsidP="00D4252D">
      <w:pPr>
        <w:numPr>
          <w:ilvl w:val="0"/>
          <w:numId w:val="23"/>
        </w:numPr>
        <w:tabs>
          <w:tab w:val="left" w:pos="1134"/>
        </w:tabs>
        <w:suppressAutoHyphens w:val="0"/>
        <w:ind w:left="0" w:firstLine="709"/>
        <w:contextualSpacing w:val="0"/>
      </w:pPr>
      <w:r>
        <w:t>Почему лазерную генерацию можно получить в полупроводниках только с прямой структурой энергетических зон?</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Что такое </w:t>
      </w:r>
      <w:r w:rsidR="007F3EF8">
        <w:t>двойная гетероструктура</w:t>
      </w:r>
      <w:r w:rsidRPr="0082496E">
        <w:t>?</w:t>
      </w:r>
    </w:p>
    <w:p w:rsidR="00D4252D" w:rsidRPr="0082496E" w:rsidRDefault="007F3EF8" w:rsidP="00D4252D">
      <w:pPr>
        <w:numPr>
          <w:ilvl w:val="0"/>
          <w:numId w:val="23"/>
        </w:numPr>
        <w:tabs>
          <w:tab w:val="left" w:pos="1134"/>
        </w:tabs>
        <w:suppressAutoHyphens w:val="0"/>
        <w:ind w:left="0" w:firstLine="709"/>
        <w:contextualSpacing w:val="0"/>
      </w:pPr>
      <w:r>
        <w:t>Почему поперечное сечение оптического пучка, генерируемого лазерным диодом, является эллиптическим</w:t>
      </w:r>
      <w:r w:rsidR="00D4252D" w:rsidRPr="0082496E">
        <w:t>?</w:t>
      </w:r>
    </w:p>
    <w:p w:rsidR="00D4252D" w:rsidRPr="0082496E" w:rsidRDefault="007F3EF8" w:rsidP="00D4252D">
      <w:pPr>
        <w:numPr>
          <w:ilvl w:val="0"/>
          <w:numId w:val="23"/>
        </w:numPr>
        <w:tabs>
          <w:tab w:val="left" w:pos="1134"/>
        </w:tabs>
        <w:suppressAutoHyphens w:val="0"/>
        <w:ind w:left="0" w:firstLine="709"/>
        <w:contextualSpacing w:val="0"/>
      </w:pPr>
      <w:r>
        <w:t>Чем отличается излучение лазерного диода от излучения светодиода?</w:t>
      </w:r>
    </w:p>
    <w:p w:rsidR="00D4252D" w:rsidRPr="0082496E" w:rsidRDefault="00333420" w:rsidP="00D4252D">
      <w:pPr>
        <w:numPr>
          <w:ilvl w:val="0"/>
          <w:numId w:val="23"/>
        </w:numPr>
        <w:tabs>
          <w:tab w:val="left" w:pos="1134"/>
        </w:tabs>
        <w:suppressAutoHyphens w:val="0"/>
        <w:ind w:left="0" w:firstLine="709"/>
        <w:contextualSpacing w:val="0"/>
      </w:pPr>
      <w:r>
        <w:t>Что такое гауссов пучок? Ки</w:t>
      </w:r>
      <w:r w:rsidR="007F3EF8">
        <w:t>ками параметрами он характеризуется?</w:t>
      </w:r>
    </w:p>
    <w:p w:rsidR="00D4252D" w:rsidRPr="0082496E" w:rsidRDefault="007F3EF8" w:rsidP="00D4252D">
      <w:pPr>
        <w:numPr>
          <w:ilvl w:val="0"/>
          <w:numId w:val="23"/>
        </w:numPr>
        <w:tabs>
          <w:tab w:val="left" w:pos="1134"/>
        </w:tabs>
        <w:suppressAutoHyphens w:val="0"/>
        <w:ind w:left="0" w:firstLine="709"/>
        <w:contextualSpacing w:val="0"/>
      </w:pPr>
      <w:r>
        <w:t>Сформулируйте закон преобразования комплексного параметра гауссова пучка при распространении в свободном пространстве</w:t>
      </w:r>
      <w:r w:rsidR="00D4252D" w:rsidRPr="0082496E">
        <w:t>.</w:t>
      </w:r>
    </w:p>
    <w:p w:rsidR="00D4252D" w:rsidRPr="0082496E" w:rsidRDefault="007F3EF8" w:rsidP="00D4252D">
      <w:pPr>
        <w:numPr>
          <w:ilvl w:val="0"/>
          <w:numId w:val="23"/>
        </w:numPr>
        <w:tabs>
          <w:tab w:val="left" w:pos="1134"/>
        </w:tabs>
        <w:suppressAutoHyphens w:val="0"/>
        <w:ind w:left="0" w:firstLine="709"/>
        <w:contextualSpacing w:val="0"/>
      </w:pPr>
      <w:r>
        <w:t xml:space="preserve">Сформулируйте закон преобразования </w:t>
      </w:r>
      <w:r w:rsidR="000749B3">
        <w:t xml:space="preserve">комплексного параметра </w:t>
      </w:r>
      <w:r>
        <w:t>гауссового пучка линзой</w:t>
      </w:r>
      <w:r w:rsidR="004A2163">
        <w:t>.</w:t>
      </w:r>
    </w:p>
    <w:p w:rsidR="00D4252D" w:rsidRPr="0082496E" w:rsidRDefault="000749B3" w:rsidP="00D4252D">
      <w:pPr>
        <w:numPr>
          <w:ilvl w:val="0"/>
          <w:numId w:val="23"/>
        </w:numPr>
        <w:tabs>
          <w:tab w:val="left" w:pos="1134"/>
        </w:tabs>
        <w:suppressAutoHyphens w:val="0"/>
        <w:ind w:left="0" w:firstLine="709"/>
        <w:contextualSpacing w:val="0"/>
      </w:pPr>
      <w:r>
        <w:t>Как рассчитать положение и поперечный размер перетяжки гауссового пучка в оптическом резонаторе</w:t>
      </w:r>
      <w:r w:rsidR="00D4252D" w:rsidRPr="0082496E">
        <w:t>?</w:t>
      </w:r>
    </w:p>
    <w:p w:rsidR="00D4252D" w:rsidRPr="0082496E" w:rsidRDefault="000749B3" w:rsidP="00D4252D">
      <w:pPr>
        <w:numPr>
          <w:ilvl w:val="0"/>
          <w:numId w:val="23"/>
        </w:numPr>
        <w:tabs>
          <w:tab w:val="left" w:pos="1134"/>
        </w:tabs>
        <w:suppressAutoHyphens w:val="0"/>
        <w:ind w:left="0" w:firstLine="709"/>
        <w:contextualSpacing w:val="0"/>
      </w:pPr>
      <w:r>
        <w:t>Какие типы оптических резонаторов Вам известны?</w:t>
      </w:r>
    </w:p>
    <w:p w:rsidR="00D4252D" w:rsidRPr="0082496E" w:rsidRDefault="000749B3" w:rsidP="00D4252D">
      <w:pPr>
        <w:numPr>
          <w:ilvl w:val="0"/>
          <w:numId w:val="23"/>
        </w:numPr>
        <w:tabs>
          <w:tab w:val="left" w:pos="1134"/>
        </w:tabs>
        <w:suppressAutoHyphens w:val="0"/>
        <w:ind w:left="0" w:firstLine="709"/>
        <w:contextualSpacing w:val="0"/>
      </w:pPr>
      <w:r>
        <w:t>Постройте диаграмму устойчивости оптических резонаторов.</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Что такое </w:t>
      </w:r>
      <w:r w:rsidR="000749B3">
        <w:t>продольная мода оптического резонатора</w:t>
      </w:r>
      <w:r w:rsidRPr="0082496E">
        <w:t>?</w:t>
      </w:r>
    </w:p>
    <w:p w:rsidR="00D4252D" w:rsidRDefault="000749B3" w:rsidP="00D4252D">
      <w:pPr>
        <w:numPr>
          <w:ilvl w:val="0"/>
          <w:numId w:val="23"/>
        </w:numPr>
        <w:tabs>
          <w:tab w:val="left" w:pos="1134"/>
        </w:tabs>
        <w:suppressAutoHyphens w:val="0"/>
        <w:ind w:left="0" w:firstLine="709"/>
        <w:contextualSpacing w:val="0"/>
      </w:pPr>
      <w:r>
        <w:t>Что такое поперечная мода оптического резонатора</w:t>
      </w:r>
      <w:r w:rsidR="00D4252D" w:rsidRPr="0082496E">
        <w:t>?</w:t>
      </w:r>
    </w:p>
    <w:p w:rsidR="004A2163" w:rsidRPr="0082496E" w:rsidRDefault="004A2163" w:rsidP="00D4252D">
      <w:pPr>
        <w:numPr>
          <w:ilvl w:val="0"/>
          <w:numId w:val="23"/>
        </w:numPr>
        <w:tabs>
          <w:tab w:val="left" w:pos="1134"/>
        </w:tabs>
        <w:suppressAutoHyphens w:val="0"/>
        <w:ind w:left="0" w:firstLine="709"/>
        <w:contextualSpacing w:val="0"/>
      </w:pPr>
      <w:r>
        <w:t>Какие методы селекции поперечных мод Вам известны?</w:t>
      </w:r>
    </w:p>
    <w:p w:rsidR="00D4252D" w:rsidRPr="0082496E" w:rsidRDefault="000749B3" w:rsidP="00D4252D">
      <w:pPr>
        <w:numPr>
          <w:ilvl w:val="0"/>
          <w:numId w:val="23"/>
        </w:numPr>
        <w:tabs>
          <w:tab w:val="left" w:pos="1134"/>
        </w:tabs>
        <w:suppressAutoHyphens w:val="0"/>
        <w:ind w:left="0" w:firstLine="709"/>
        <w:contextualSpacing w:val="0"/>
      </w:pPr>
      <w:r>
        <w:t>Сформулируйте закон преломления света на границе раздела двух сред.</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Что такое </w:t>
      </w:r>
      <w:r w:rsidR="000749B3">
        <w:t>угол Брюстера и каким образом он зависит от показателей преломления сред</w:t>
      </w:r>
      <w:r w:rsidRPr="0082496E">
        <w:t>?</w:t>
      </w:r>
    </w:p>
    <w:p w:rsidR="00D4252D" w:rsidRPr="0082496E" w:rsidRDefault="000749B3" w:rsidP="00D4252D">
      <w:pPr>
        <w:numPr>
          <w:ilvl w:val="0"/>
          <w:numId w:val="23"/>
        </w:numPr>
        <w:tabs>
          <w:tab w:val="left" w:pos="1134"/>
        </w:tabs>
        <w:suppressAutoHyphens w:val="0"/>
        <w:ind w:left="0" w:firstLine="709"/>
        <w:contextualSpacing w:val="0"/>
      </w:pPr>
      <w:r>
        <w:t>Что такое полное внутреннее отражение и при каком условии это явление имеет место</w:t>
      </w:r>
      <w:r w:rsidR="00D4252D" w:rsidRPr="0082496E">
        <w:t>?</w:t>
      </w:r>
    </w:p>
    <w:p w:rsidR="00D4252D" w:rsidRPr="0082496E" w:rsidRDefault="000749B3" w:rsidP="00D4252D">
      <w:pPr>
        <w:numPr>
          <w:ilvl w:val="0"/>
          <w:numId w:val="23"/>
        </w:numPr>
        <w:tabs>
          <w:tab w:val="left" w:pos="1134"/>
        </w:tabs>
        <w:suppressAutoHyphens w:val="0"/>
        <w:ind w:left="0" w:firstLine="709"/>
        <w:contextualSpacing w:val="0"/>
      </w:pPr>
      <w:r>
        <w:t>Что такое мода оптического волокна</w:t>
      </w:r>
      <w:r w:rsidR="00D4252D">
        <w:t>?</w:t>
      </w:r>
    </w:p>
    <w:p w:rsidR="00D4252D" w:rsidRPr="0082496E" w:rsidRDefault="000749B3" w:rsidP="00D4252D">
      <w:pPr>
        <w:numPr>
          <w:ilvl w:val="0"/>
          <w:numId w:val="23"/>
        </w:numPr>
        <w:tabs>
          <w:tab w:val="left" w:pos="1134"/>
        </w:tabs>
        <w:suppressAutoHyphens w:val="0"/>
        <w:ind w:left="0" w:firstLine="709"/>
        <w:contextualSpacing w:val="0"/>
      </w:pPr>
      <w:r>
        <w:t>В чем заключается отличие одномодовых волокон от многомодовых</w:t>
      </w:r>
      <w:r w:rsidR="00D4252D" w:rsidRPr="0082496E">
        <w:t xml:space="preserve">? </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В чем сущность процесса </w:t>
      </w:r>
      <w:r w:rsidR="000749B3">
        <w:t>химического парофазного осаждения при производстве заготовок оптических волокон</w:t>
      </w:r>
      <w:r w:rsidRPr="0082496E">
        <w:t>?</w:t>
      </w:r>
    </w:p>
    <w:p w:rsidR="00D4252D" w:rsidRPr="0082496E" w:rsidRDefault="000749B3" w:rsidP="00D4252D">
      <w:pPr>
        <w:numPr>
          <w:ilvl w:val="0"/>
          <w:numId w:val="23"/>
        </w:numPr>
        <w:tabs>
          <w:tab w:val="left" w:pos="1134"/>
        </w:tabs>
        <w:suppressAutoHyphens w:val="0"/>
        <w:ind w:left="0" w:firstLine="709"/>
        <w:contextualSpacing w:val="0"/>
      </w:pPr>
      <w:r>
        <w:t>Какие источники потерь излучения в оптическом волокне Вам известны</w:t>
      </w:r>
      <w:r w:rsidR="00D4252D" w:rsidRPr="0082496E">
        <w:t>?</w:t>
      </w:r>
    </w:p>
    <w:p w:rsidR="00D4252D" w:rsidRPr="0082496E" w:rsidRDefault="000749B3" w:rsidP="00D4252D">
      <w:pPr>
        <w:numPr>
          <w:ilvl w:val="0"/>
          <w:numId w:val="23"/>
        </w:numPr>
        <w:tabs>
          <w:tab w:val="left" w:pos="1134"/>
        </w:tabs>
        <w:suppressAutoHyphens w:val="0"/>
        <w:ind w:left="0" w:firstLine="709"/>
        <w:contextualSpacing w:val="0"/>
      </w:pPr>
      <w:r>
        <w:t>Какие механизмы хроматической дисперсии волокна Вам известны</w:t>
      </w:r>
      <w:r w:rsidR="00D4252D" w:rsidRPr="0082496E">
        <w:t>?</w:t>
      </w:r>
    </w:p>
    <w:p w:rsidR="00D4252D" w:rsidRPr="0082496E" w:rsidRDefault="000749B3" w:rsidP="00D4252D">
      <w:pPr>
        <w:numPr>
          <w:ilvl w:val="0"/>
          <w:numId w:val="23"/>
        </w:numPr>
        <w:tabs>
          <w:tab w:val="left" w:pos="1134"/>
        </w:tabs>
        <w:suppressAutoHyphens w:val="0"/>
        <w:ind w:left="0" w:firstLine="709"/>
        <w:contextualSpacing w:val="0"/>
      </w:pPr>
      <w:r>
        <w:t>Что такое коэффициент дисперсии волокна</w:t>
      </w:r>
      <w:r w:rsidR="00D4252D" w:rsidRPr="0082496E">
        <w:t>?</w:t>
      </w:r>
    </w:p>
    <w:p w:rsidR="00D4252D" w:rsidRDefault="000749B3" w:rsidP="00D4252D">
      <w:pPr>
        <w:numPr>
          <w:ilvl w:val="0"/>
          <w:numId w:val="23"/>
        </w:numPr>
        <w:tabs>
          <w:tab w:val="left" w:pos="1134"/>
        </w:tabs>
        <w:suppressAutoHyphens w:val="0"/>
        <w:ind w:left="0" w:firstLine="709"/>
        <w:contextualSpacing w:val="0"/>
      </w:pPr>
      <w:r>
        <w:t>Какое оптическое волокно называется градиентным</w:t>
      </w:r>
      <w:r w:rsidR="00D4252D" w:rsidRPr="0082496E">
        <w:t>?</w:t>
      </w:r>
    </w:p>
    <w:p w:rsidR="00333420" w:rsidRDefault="004A2163" w:rsidP="00D4252D">
      <w:pPr>
        <w:numPr>
          <w:ilvl w:val="0"/>
          <w:numId w:val="23"/>
        </w:numPr>
        <w:tabs>
          <w:tab w:val="left" w:pos="1134"/>
        </w:tabs>
        <w:suppressAutoHyphens w:val="0"/>
        <w:ind w:left="0" w:firstLine="709"/>
        <w:contextualSpacing w:val="0"/>
      </w:pPr>
      <w:r>
        <w:t>Что такое волокно с ненулевой смещенной дисперсией?</w:t>
      </w:r>
    </w:p>
    <w:p w:rsidR="004A2163" w:rsidRDefault="004A2163" w:rsidP="00D4252D">
      <w:pPr>
        <w:numPr>
          <w:ilvl w:val="0"/>
          <w:numId w:val="23"/>
        </w:numPr>
        <w:tabs>
          <w:tab w:val="left" w:pos="1134"/>
        </w:tabs>
        <w:suppressAutoHyphens w:val="0"/>
        <w:ind w:left="0" w:firstLine="709"/>
        <w:contextualSpacing w:val="0"/>
      </w:pPr>
      <w:r>
        <w:t>Устройство волоконно-оптического усилителя?</w:t>
      </w:r>
    </w:p>
    <w:p w:rsidR="004A2163" w:rsidRDefault="004A2163" w:rsidP="00D4252D">
      <w:pPr>
        <w:numPr>
          <w:ilvl w:val="0"/>
          <w:numId w:val="23"/>
        </w:numPr>
        <w:tabs>
          <w:tab w:val="left" w:pos="1134"/>
        </w:tabs>
        <w:suppressAutoHyphens w:val="0"/>
        <w:ind w:left="0" w:firstLine="709"/>
        <w:contextualSpacing w:val="0"/>
      </w:pPr>
      <w:r>
        <w:t>Что такое мультиплексирование по длинам волн и каким образом оно реализуется в волоконно-оптических линиях связи?</w:t>
      </w:r>
    </w:p>
    <w:p w:rsidR="004A2163" w:rsidRPr="0082496E" w:rsidRDefault="004A2163" w:rsidP="00D4252D">
      <w:pPr>
        <w:numPr>
          <w:ilvl w:val="0"/>
          <w:numId w:val="23"/>
        </w:numPr>
        <w:tabs>
          <w:tab w:val="left" w:pos="1134"/>
        </w:tabs>
        <w:suppressAutoHyphens w:val="0"/>
        <w:ind w:left="0" w:firstLine="709"/>
        <w:contextualSpacing w:val="0"/>
      </w:pPr>
      <w:r>
        <w:t>Каким образом осуществляется компенсания дисперсии в волоконно-оптических линиях связи?</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В чем состоит эффект </w:t>
      </w:r>
      <w:r w:rsidR="000749B3">
        <w:t>оптического</w:t>
      </w:r>
      <w:r w:rsidRPr="0082496E">
        <w:t xml:space="preserve"> туннелирования?</w:t>
      </w:r>
    </w:p>
    <w:p w:rsidR="00D4252D" w:rsidRPr="0082496E" w:rsidRDefault="00F97F22" w:rsidP="00D4252D">
      <w:pPr>
        <w:numPr>
          <w:ilvl w:val="0"/>
          <w:numId w:val="23"/>
        </w:numPr>
        <w:tabs>
          <w:tab w:val="left" w:pos="1134"/>
        </w:tabs>
        <w:suppressAutoHyphens w:val="0"/>
        <w:ind w:left="0" w:firstLine="709"/>
        <w:contextualSpacing w:val="0"/>
      </w:pPr>
      <w:r>
        <w:t>Что такое оптический изолятор?</w:t>
      </w:r>
    </w:p>
    <w:p w:rsidR="00D4252D" w:rsidRPr="0082496E" w:rsidRDefault="00F97F22" w:rsidP="00D4252D">
      <w:pPr>
        <w:numPr>
          <w:ilvl w:val="0"/>
          <w:numId w:val="23"/>
        </w:numPr>
        <w:tabs>
          <w:tab w:val="left" w:pos="1134"/>
        </w:tabs>
        <w:suppressAutoHyphens w:val="0"/>
        <w:ind w:left="0" w:firstLine="709"/>
        <w:contextualSpacing w:val="0"/>
      </w:pPr>
      <w:r>
        <w:lastRenderedPageBreak/>
        <w:t>В чем заключается эффект Поккельса?</w:t>
      </w:r>
    </w:p>
    <w:p w:rsidR="00D4252D" w:rsidRPr="0082496E" w:rsidRDefault="00F97F22" w:rsidP="00D4252D">
      <w:pPr>
        <w:numPr>
          <w:ilvl w:val="0"/>
          <w:numId w:val="23"/>
        </w:numPr>
        <w:tabs>
          <w:tab w:val="left" w:pos="1134"/>
        </w:tabs>
        <w:suppressAutoHyphens w:val="0"/>
        <w:ind w:left="0" w:firstLine="709"/>
        <w:contextualSpacing w:val="0"/>
      </w:pPr>
      <w:r>
        <w:t>Какими способами осуществляется модуляция добротности оптического резонатора?</w:t>
      </w:r>
    </w:p>
    <w:p w:rsidR="00D4252D" w:rsidRPr="0082496E" w:rsidRDefault="00F97F22" w:rsidP="00D4252D">
      <w:pPr>
        <w:numPr>
          <w:ilvl w:val="0"/>
          <w:numId w:val="23"/>
        </w:numPr>
        <w:tabs>
          <w:tab w:val="left" w:pos="1134"/>
        </w:tabs>
        <w:suppressAutoHyphens w:val="0"/>
        <w:ind w:left="0" w:firstLine="709"/>
        <w:contextualSpacing w:val="0"/>
      </w:pPr>
      <w:r>
        <w:t>Что такое квантрон?</w:t>
      </w:r>
    </w:p>
    <w:p w:rsidR="00D4252D" w:rsidRPr="0082496E" w:rsidRDefault="00F97F22" w:rsidP="00D4252D">
      <w:pPr>
        <w:numPr>
          <w:ilvl w:val="0"/>
          <w:numId w:val="23"/>
        </w:numPr>
        <w:tabs>
          <w:tab w:val="left" w:pos="1134"/>
        </w:tabs>
        <w:suppressAutoHyphens w:val="0"/>
        <w:ind w:left="0" w:firstLine="709"/>
        <w:contextualSpacing w:val="0"/>
      </w:pPr>
      <w:r>
        <w:t>В чем заключается магнитооптический эффект Фарадея?</w:t>
      </w:r>
    </w:p>
    <w:p w:rsidR="00D4252D" w:rsidRPr="0082496E" w:rsidRDefault="00F97F22" w:rsidP="00D4252D">
      <w:pPr>
        <w:numPr>
          <w:ilvl w:val="0"/>
          <w:numId w:val="23"/>
        </w:numPr>
        <w:tabs>
          <w:tab w:val="left" w:pos="1134"/>
        </w:tabs>
        <w:suppressAutoHyphens w:val="0"/>
        <w:ind w:left="0" w:firstLine="709"/>
        <w:contextualSpacing w:val="0"/>
      </w:pPr>
      <w:r>
        <w:t>Что такое интерферометр Фабри-Перо и для каких целей он используется в лазерных и волоконно-оптических устройствах</w:t>
      </w:r>
      <w:r w:rsidR="00D4252D" w:rsidRPr="0082496E">
        <w:t>?</w:t>
      </w:r>
    </w:p>
    <w:p w:rsidR="00D4252D" w:rsidRPr="0082496E" w:rsidRDefault="00F97F22" w:rsidP="00D4252D">
      <w:pPr>
        <w:numPr>
          <w:ilvl w:val="0"/>
          <w:numId w:val="23"/>
        </w:numPr>
        <w:tabs>
          <w:tab w:val="left" w:pos="1134"/>
        </w:tabs>
        <w:suppressAutoHyphens w:val="0"/>
        <w:ind w:left="0" w:firstLine="709"/>
        <w:contextualSpacing w:val="0"/>
      </w:pPr>
      <w:r>
        <w:t>В чем заключается принцип измерения перемещений с помощью интерферометра Майкельсона</w:t>
      </w:r>
      <w:r w:rsidR="00D4252D" w:rsidRPr="0082496E">
        <w:t>?</w:t>
      </w:r>
    </w:p>
    <w:p w:rsidR="00D4252D" w:rsidRPr="0082496E" w:rsidRDefault="00F97F22" w:rsidP="00D4252D">
      <w:pPr>
        <w:numPr>
          <w:ilvl w:val="0"/>
          <w:numId w:val="23"/>
        </w:numPr>
        <w:tabs>
          <w:tab w:val="left" w:pos="1134"/>
        </w:tabs>
        <w:suppressAutoHyphens w:val="0"/>
        <w:ind w:left="0" w:firstLine="709"/>
        <w:contextualSpacing w:val="0"/>
      </w:pPr>
      <w:r>
        <w:t>Что такое интерферометр Маха – Цандера?</w:t>
      </w:r>
    </w:p>
    <w:p w:rsidR="00D4252D" w:rsidRPr="0082496E" w:rsidRDefault="00D4252D" w:rsidP="00D4252D">
      <w:pPr>
        <w:numPr>
          <w:ilvl w:val="0"/>
          <w:numId w:val="23"/>
        </w:numPr>
        <w:tabs>
          <w:tab w:val="left" w:pos="1134"/>
        </w:tabs>
        <w:suppressAutoHyphens w:val="0"/>
        <w:ind w:left="0" w:firstLine="709"/>
        <w:contextualSpacing w:val="0"/>
      </w:pPr>
      <w:r w:rsidRPr="0082496E">
        <w:t xml:space="preserve">Что такое </w:t>
      </w:r>
      <w:r w:rsidR="00F97F22">
        <w:t>волоконно-оптическая решетка Брэгга?</w:t>
      </w:r>
    </w:p>
    <w:p w:rsidR="00D4252D" w:rsidRPr="0082496E" w:rsidRDefault="00F97F22" w:rsidP="00D4252D">
      <w:pPr>
        <w:numPr>
          <w:ilvl w:val="0"/>
          <w:numId w:val="23"/>
        </w:numPr>
        <w:tabs>
          <w:tab w:val="left" w:pos="1134"/>
        </w:tabs>
        <w:suppressAutoHyphens w:val="0"/>
        <w:ind w:left="0" w:firstLine="709"/>
        <w:contextualSpacing w:val="0"/>
      </w:pPr>
      <w:r>
        <w:t>В чем заключае</w:t>
      </w:r>
      <w:r w:rsidR="00D4252D" w:rsidRPr="0082496E">
        <w:t xml:space="preserve">тся </w:t>
      </w:r>
      <w:r>
        <w:t>фазовый метод измерения расстояний и какие лазеры применяются для его практической реализации</w:t>
      </w:r>
      <w:r w:rsidR="00D4252D" w:rsidRPr="0082496E">
        <w:t>?</w:t>
      </w:r>
    </w:p>
    <w:p w:rsidR="00D4252D" w:rsidRDefault="00F97F22" w:rsidP="00D4252D">
      <w:pPr>
        <w:numPr>
          <w:ilvl w:val="0"/>
          <w:numId w:val="23"/>
        </w:numPr>
        <w:tabs>
          <w:tab w:val="left" w:pos="1134"/>
        </w:tabs>
        <w:suppressAutoHyphens w:val="0"/>
        <w:ind w:left="0" w:firstLine="709"/>
        <w:contextualSpacing w:val="0"/>
      </w:pPr>
      <w:r>
        <w:t>Какие требования предъявляются к лазеру для допплеровского измерителя скорости</w:t>
      </w:r>
      <w:r w:rsidR="00D4252D" w:rsidRPr="0082496E">
        <w:t>?</w:t>
      </w:r>
    </w:p>
    <w:p w:rsidR="004A2163" w:rsidRDefault="004A2163" w:rsidP="00D4252D">
      <w:pPr>
        <w:numPr>
          <w:ilvl w:val="0"/>
          <w:numId w:val="23"/>
        </w:numPr>
        <w:tabs>
          <w:tab w:val="left" w:pos="1134"/>
        </w:tabs>
        <w:suppressAutoHyphens w:val="0"/>
        <w:ind w:left="0" w:firstLine="709"/>
        <w:contextualSpacing w:val="0"/>
      </w:pPr>
      <w:r>
        <w:t xml:space="preserve">Что такое лидар? </w:t>
      </w:r>
    </w:p>
    <w:p w:rsidR="00D4252D" w:rsidRPr="002D7E71" w:rsidRDefault="00333420" w:rsidP="00D4252D">
      <w:pPr>
        <w:numPr>
          <w:ilvl w:val="0"/>
          <w:numId w:val="23"/>
        </w:numPr>
        <w:tabs>
          <w:tab w:val="left" w:pos="1134"/>
        </w:tabs>
        <w:suppressAutoHyphens w:val="0"/>
        <w:ind w:left="0" w:firstLine="709"/>
        <w:contextualSpacing w:val="0"/>
      </w:pPr>
      <w:r>
        <w:t>В чем заключается эффект Саньяка?</w:t>
      </w:r>
    </w:p>
    <w:p w:rsidR="00D4252D" w:rsidRPr="002D7E71" w:rsidRDefault="00333420" w:rsidP="00D4252D">
      <w:pPr>
        <w:numPr>
          <w:ilvl w:val="0"/>
          <w:numId w:val="23"/>
        </w:numPr>
        <w:tabs>
          <w:tab w:val="left" w:pos="1134"/>
        </w:tabs>
        <w:suppressAutoHyphens w:val="0"/>
        <w:ind w:left="0" w:firstLine="709"/>
        <w:contextualSpacing w:val="0"/>
      </w:pPr>
      <w:r>
        <w:t>Принцип измерения угловой скорости с помощью волоконно-оптического гироскопа.</w:t>
      </w:r>
    </w:p>
    <w:p w:rsidR="00D4252D" w:rsidRPr="002D7E71" w:rsidRDefault="00333420" w:rsidP="00D4252D">
      <w:pPr>
        <w:numPr>
          <w:ilvl w:val="0"/>
          <w:numId w:val="23"/>
        </w:numPr>
        <w:tabs>
          <w:tab w:val="left" w:pos="1134"/>
        </w:tabs>
        <w:suppressAutoHyphens w:val="0"/>
        <w:ind w:left="0" w:firstLine="709"/>
        <w:contextualSpacing w:val="0"/>
      </w:pPr>
      <w:r>
        <w:t>Какие элементы входят в состав волоконно-оптического гироскопа?</w:t>
      </w:r>
    </w:p>
    <w:p w:rsidR="00D4252D" w:rsidRPr="002D7E71" w:rsidRDefault="00333420" w:rsidP="00D4252D">
      <w:pPr>
        <w:numPr>
          <w:ilvl w:val="0"/>
          <w:numId w:val="23"/>
        </w:numPr>
        <w:tabs>
          <w:tab w:val="left" w:pos="1134"/>
        </w:tabs>
        <w:suppressAutoHyphens w:val="0"/>
        <w:ind w:left="0" w:firstLine="709"/>
        <w:contextualSpacing w:val="0"/>
      </w:pPr>
      <w:r>
        <w:t>Что такое кольцевой лазер</w:t>
      </w:r>
      <w:r w:rsidR="00D4252D" w:rsidRPr="002D7E71">
        <w:t>?</w:t>
      </w:r>
    </w:p>
    <w:p w:rsidR="00D4252D" w:rsidRPr="002D7E71" w:rsidRDefault="00333420" w:rsidP="00D4252D">
      <w:pPr>
        <w:numPr>
          <w:ilvl w:val="0"/>
          <w:numId w:val="23"/>
        </w:numPr>
        <w:tabs>
          <w:tab w:val="left" w:pos="1134"/>
        </w:tabs>
        <w:suppressAutoHyphens w:val="0"/>
        <w:ind w:left="0" w:firstLine="709"/>
        <w:contextualSpacing w:val="0"/>
      </w:pPr>
      <w:r>
        <w:t>Каким образом формируются квадратурные сигналы в лазерном гироскопе</w:t>
      </w:r>
      <w:r w:rsidR="00D4252D" w:rsidRPr="002D7E71">
        <w:t>?</w:t>
      </w:r>
    </w:p>
    <w:p w:rsidR="00D4252D" w:rsidRPr="002D7E71" w:rsidRDefault="00D4252D" w:rsidP="00D4252D">
      <w:pPr>
        <w:numPr>
          <w:ilvl w:val="0"/>
          <w:numId w:val="23"/>
        </w:numPr>
        <w:tabs>
          <w:tab w:val="left" w:pos="1134"/>
        </w:tabs>
        <w:suppressAutoHyphens w:val="0"/>
        <w:ind w:left="0" w:firstLine="709"/>
        <w:contextualSpacing w:val="0"/>
      </w:pPr>
      <w:r w:rsidRPr="002D7E71">
        <w:t xml:space="preserve">Что такое </w:t>
      </w:r>
      <w:r w:rsidR="00333420">
        <w:t>порог захвата (порог синхронизации встречных волн) в кольцевом лазере</w:t>
      </w:r>
      <w:r w:rsidRPr="002D7E71">
        <w:t>?</w:t>
      </w:r>
    </w:p>
    <w:p w:rsidR="00D4252D" w:rsidRPr="002D7E71" w:rsidRDefault="00333420" w:rsidP="00D4252D">
      <w:pPr>
        <w:numPr>
          <w:ilvl w:val="0"/>
          <w:numId w:val="23"/>
        </w:numPr>
        <w:tabs>
          <w:tab w:val="left" w:pos="1134"/>
        </w:tabs>
        <w:suppressAutoHyphens w:val="0"/>
        <w:ind w:left="0" w:firstLine="709"/>
        <w:contextualSpacing w:val="0"/>
      </w:pPr>
      <w:r>
        <w:t>Для чего в кольцевых лазерах применяется знакопеременная частотная подставка?</w:t>
      </w:r>
    </w:p>
    <w:p w:rsidR="00D4252D" w:rsidRPr="002D7E71" w:rsidRDefault="00333420" w:rsidP="00D4252D">
      <w:pPr>
        <w:numPr>
          <w:ilvl w:val="0"/>
          <w:numId w:val="23"/>
        </w:numPr>
        <w:tabs>
          <w:tab w:val="left" w:pos="1134"/>
        </w:tabs>
        <w:suppressAutoHyphens w:val="0"/>
        <w:ind w:left="0" w:firstLine="709"/>
        <w:contextualSpacing w:val="0"/>
      </w:pPr>
      <w:r>
        <w:t>Что такое эффект Зеемана и как он используется для создания частотной подставки в кольцевом лазере?</w:t>
      </w:r>
    </w:p>
    <w:p w:rsidR="00D4252D" w:rsidRPr="002D7E71" w:rsidRDefault="00333420" w:rsidP="00D4252D">
      <w:pPr>
        <w:numPr>
          <w:ilvl w:val="0"/>
          <w:numId w:val="23"/>
        </w:numPr>
        <w:tabs>
          <w:tab w:val="left" w:pos="1134"/>
        </w:tabs>
        <w:suppressAutoHyphens w:val="0"/>
        <w:ind w:left="0" w:firstLine="709"/>
        <w:contextualSpacing w:val="0"/>
      </w:pPr>
      <w:r>
        <w:t>Какие источники погрешностей при измерениях угловых перемещений и угловых скоростей с помощью лазерного гироскопа Вам известны</w:t>
      </w:r>
      <w:r w:rsidR="00D4252D" w:rsidRPr="002D7E71">
        <w:t>?</w:t>
      </w:r>
    </w:p>
    <w:p w:rsidR="00D4252D" w:rsidRPr="002D7E71" w:rsidRDefault="00D4252D" w:rsidP="00D4252D">
      <w:pPr>
        <w:numPr>
          <w:ilvl w:val="0"/>
          <w:numId w:val="23"/>
        </w:numPr>
        <w:tabs>
          <w:tab w:val="left" w:pos="1134"/>
        </w:tabs>
        <w:suppressAutoHyphens w:val="0"/>
        <w:ind w:left="0" w:firstLine="709"/>
        <w:contextualSpacing w:val="0"/>
      </w:pPr>
      <w:r w:rsidRPr="002D7E71">
        <w:t xml:space="preserve">Как работает </w:t>
      </w:r>
      <w:r w:rsidR="00333420">
        <w:t>лавинный фотодиод</w:t>
      </w:r>
      <w:r w:rsidRPr="002D7E71">
        <w:t>?</w:t>
      </w:r>
    </w:p>
    <w:p w:rsidR="00D4252D" w:rsidRPr="002D7E71" w:rsidRDefault="004A2163" w:rsidP="00D4252D">
      <w:pPr>
        <w:numPr>
          <w:ilvl w:val="0"/>
          <w:numId w:val="23"/>
        </w:numPr>
        <w:tabs>
          <w:tab w:val="left" w:pos="1134"/>
        </w:tabs>
        <w:suppressAutoHyphens w:val="0"/>
        <w:ind w:left="0" w:firstLine="709"/>
        <w:contextualSpacing w:val="0"/>
      </w:pPr>
      <w:r>
        <w:t>Чем отличаются фотодиодный и фотогальванический режимы работы фотодиода</w:t>
      </w:r>
      <w:r w:rsidR="001631E4">
        <w:t>?</w:t>
      </w:r>
    </w:p>
    <w:p w:rsidR="00EB1A54" w:rsidRDefault="00EB1A54" w:rsidP="00996319">
      <w:pPr>
        <w:suppressAutoHyphens w:val="0"/>
        <w:ind w:right="84" w:firstLine="567"/>
        <w:contextualSpacing w:val="0"/>
      </w:pPr>
    </w:p>
    <w:p w:rsidR="00EB1A54" w:rsidRPr="009733F7" w:rsidRDefault="00EB1A54" w:rsidP="00EB1A54">
      <w:pPr>
        <w:ind w:firstLine="592"/>
        <w:rPr>
          <w:b/>
        </w:rPr>
      </w:pPr>
      <w:r w:rsidRPr="009733F7">
        <w:rPr>
          <w:b/>
          <w:u w:val="single"/>
        </w:rPr>
        <w:t>Примерная тематика курсовых работ</w:t>
      </w:r>
      <w:r w:rsidRPr="009733F7">
        <w:rPr>
          <w:b/>
        </w:rPr>
        <w:t>:</w:t>
      </w:r>
    </w:p>
    <w:p w:rsidR="00EB1A54" w:rsidRPr="005F2BE3" w:rsidRDefault="00EB1A54" w:rsidP="00EB1A54">
      <w:pPr>
        <w:ind w:firstLine="592"/>
      </w:pPr>
    </w:p>
    <w:p w:rsidR="00EB1A54" w:rsidRPr="005F2BE3" w:rsidRDefault="00EB1A54" w:rsidP="00EB1A54">
      <w:pPr>
        <w:numPr>
          <w:ilvl w:val="0"/>
          <w:numId w:val="32"/>
        </w:numPr>
        <w:suppressAutoHyphens w:val="0"/>
        <w:contextualSpacing w:val="0"/>
      </w:pPr>
      <w:r w:rsidRPr="005F2BE3">
        <w:t xml:space="preserve">Расчет </w:t>
      </w:r>
      <w:r>
        <w:t>полусимметричного оптического резонатора линейного гелий-неонового лазера</w:t>
      </w:r>
      <w:r w:rsidRPr="005F2BE3">
        <w:t>.</w:t>
      </w:r>
    </w:p>
    <w:p w:rsidR="00EB1A54" w:rsidRPr="005F2BE3" w:rsidRDefault="00EB1A54" w:rsidP="00EB1A54">
      <w:pPr>
        <w:numPr>
          <w:ilvl w:val="0"/>
          <w:numId w:val="32"/>
        </w:numPr>
        <w:suppressAutoHyphens w:val="0"/>
        <w:contextualSpacing w:val="0"/>
      </w:pPr>
      <w:r w:rsidRPr="005F2BE3">
        <w:t xml:space="preserve">Расчет </w:t>
      </w:r>
      <w:r>
        <w:t>оптического резонатора лазера на углекислом газе</w:t>
      </w:r>
      <w:r w:rsidRPr="005F2BE3">
        <w:t>.</w:t>
      </w:r>
    </w:p>
    <w:p w:rsidR="00EB1A54" w:rsidRPr="005F2BE3" w:rsidRDefault="00EB1A54" w:rsidP="00EB1A54">
      <w:pPr>
        <w:numPr>
          <w:ilvl w:val="0"/>
          <w:numId w:val="32"/>
        </w:numPr>
        <w:suppressAutoHyphens w:val="0"/>
        <w:contextualSpacing w:val="0"/>
      </w:pPr>
      <w:r w:rsidRPr="005F2BE3">
        <w:t xml:space="preserve">Расчет </w:t>
      </w:r>
      <w:r>
        <w:t>трехзеркального резонатора кольцевого лазера</w:t>
      </w:r>
      <w:r w:rsidRPr="005F2BE3">
        <w:t>.</w:t>
      </w:r>
    </w:p>
    <w:p w:rsidR="00EB1A54" w:rsidRPr="005F2BE3" w:rsidRDefault="00EB1A54" w:rsidP="00EB1A54">
      <w:pPr>
        <w:numPr>
          <w:ilvl w:val="0"/>
          <w:numId w:val="32"/>
        </w:numPr>
        <w:suppressAutoHyphens w:val="0"/>
        <w:contextualSpacing w:val="0"/>
      </w:pPr>
      <w:r w:rsidRPr="005F2BE3">
        <w:t xml:space="preserve">Расчет </w:t>
      </w:r>
      <w:r w:rsidR="001631E4">
        <w:t>четы</w:t>
      </w:r>
      <w:r>
        <w:t>рехзеркального резонатора кольцевого лазера</w:t>
      </w:r>
      <w:r w:rsidRPr="005F2BE3">
        <w:t>.</w:t>
      </w:r>
    </w:p>
    <w:p w:rsidR="00EB1A54" w:rsidRPr="005F2BE3" w:rsidRDefault="00EB1A54" w:rsidP="00EB1A54">
      <w:pPr>
        <w:numPr>
          <w:ilvl w:val="0"/>
          <w:numId w:val="32"/>
        </w:numPr>
        <w:suppressAutoHyphens w:val="0"/>
        <w:contextualSpacing w:val="0"/>
      </w:pPr>
      <w:r w:rsidRPr="005F2BE3">
        <w:t xml:space="preserve">Расчет </w:t>
      </w:r>
      <w:r w:rsidR="001631E4">
        <w:t>потерь при диафрагмировании лазерного пучка для селекции поперечных мод в оптическом резонаторе</w:t>
      </w:r>
      <w:r w:rsidRPr="005F2BE3">
        <w:t>.</w:t>
      </w:r>
    </w:p>
    <w:p w:rsidR="00EB1A54" w:rsidRDefault="00EB1A54" w:rsidP="00996319">
      <w:pPr>
        <w:suppressAutoHyphens w:val="0"/>
        <w:ind w:right="84" w:firstLine="567"/>
        <w:contextualSpacing w:val="0"/>
      </w:pPr>
    </w:p>
    <w:sectPr w:rsidR="00EB1A54" w:rsidSect="00C1269C">
      <w:headerReference w:type="default" r:id="rId7"/>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0E2" w:rsidRDefault="007C00E2" w:rsidP="00734226">
      <w:r>
        <w:separator/>
      </w:r>
    </w:p>
  </w:endnote>
  <w:endnote w:type="continuationSeparator" w:id="1">
    <w:p w:rsidR="007C00E2" w:rsidRDefault="007C00E2"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0E2" w:rsidRDefault="007C00E2" w:rsidP="00734226">
      <w:r>
        <w:separator/>
      </w:r>
    </w:p>
  </w:footnote>
  <w:footnote w:type="continuationSeparator" w:id="1">
    <w:p w:rsidR="007C00E2" w:rsidRDefault="007C00E2"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47" w:rsidRDefault="003F4747">
    <w:pPr>
      <w:pStyle w:val="a9"/>
      <w:jc w:val="right"/>
    </w:pPr>
    <w:fldSimple w:instr=" PAGE   \* MERGEFORMAT ">
      <w:r w:rsidR="00A43B3D">
        <w:rPr>
          <w:noProof/>
        </w:rPr>
        <w:t>4</w:t>
      </w:r>
    </w:fldSimple>
  </w:p>
  <w:p w:rsidR="003F4747" w:rsidRDefault="003F47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singleLevel"/>
    <w:tmpl w:val="0000000B"/>
    <w:name w:val="WW8Num12"/>
    <w:lvl w:ilvl="0">
      <w:start w:val="1"/>
      <w:numFmt w:val="decimal"/>
      <w:lvlText w:val="%1."/>
      <w:lvlJc w:val="left"/>
      <w:pPr>
        <w:tabs>
          <w:tab w:val="num" w:pos="360"/>
        </w:tabs>
        <w:ind w:left="170" w:hanging="170"/>
      </w:pPr>
      <w:rPr>
        <w:bCs/>
        <w:sz w:val="24"/>
        <w:szCs w:val="24"/>
      </w:rPr>
    </w:lvl>
  </w:abstractNum>
  <w:abstractNum w:abstractNumId="4">
    <w:nsid w:val="0000000C"/>
    <w:multiLevelType w:val="multilevel"/>
    <w:tmpl w:val="0000000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95E066E"/>
    <w:multiLevelType w:val="hybridMultilevel"/>
    <w:tmpl w:val="BE184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C413BDE"/>
    <w:multiLevelType w:val="hybridMultilevel"/>
    <w:tmpl w:val="E7B0FA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AC04F3"/>
    <w:multiLevelType w:val="hybridMultilevel"/>
    <w:tmpl w:val="C3A8C05E"/>
    <w:lvl w:ilvl="0" w:tplc="DC9CCB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4C01692"/>
    <w:multiLevelType w:val="hybridMultilevel"/>
    <w:tmpl w:val="8AFE9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9467B3"/>
    <w:multiLevelType w:val="hybridMultilevel"/>
    <w:tmpl w:val="388A576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E05B3A"/>
    <w:multiLevelType w:val="hybridMultilevel"/>
    <w:tmpl w:val="3D4E5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747C3D"/>
    <w:multiLevelType w:val="hybridMultilevel"/>
    <w:tmpl w:val="E45C5C24"/>
    <w:lvl w:ilvl="0" w:tplc="BAD62C9A">
      <w:start w:val="1"/>
      <w:numFmt w:val="decimal"/>
      <w:lvlText w:val="%1)"/>
      <w:lvlJc w:val="left"/>
      <w:pPr>
        <w:ind w:left="360" w:hanging="360"/>
      </w:pPr>
      <w:rPr>
        <w:rFonts w:hint="default"/>
        <w:lang/>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89538F"/>
    <w:multiLevelType w:val="multilevel"/>
    <w:tmpl w:val="340C0242"/>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1">
    <w:nsid w:val="5257195D"/>
    <w:multiLevelType w:val="hybridMultilevel"/>
    <w:tmpl w:val="793E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24428E"/>
    <w:multiLevelType w:val="hybridMultilevel"/>
    <w:tmpl w:val="FEF0CF38"/>
    <w:lvl w:ilvl="0" w:tplc="A3E620FE">
      <w:start w:val="1"/>
      <w:numFmt w:val="decimal"/>
      <w:lvlText w:val="%1."/>
      <w:lvlJc w:val="left"/>
      <w:pPr>
        <w:tabs>
          <w:tab w:val="num" w:pos="952"/>
        </w:tabs>
        <w:ind w:left="952" w:hanging="360"/>
      </w:pPr>
      <w:rPr>
        <w:rFonts w:hint="default"/>
      </w:rPr>
    </w:lvl>
    <w:lvl w:ilvl="1" w:tplc="04190019" w:tentative="1">
      <w:start w:val="1"/>
      <w:numFmt w:val="lowerLetter"/>
      <w:lvlText w:val="%2."/>
      <w:lvlJc w:val="left"/>
      <w:pPr>
        <w:tabs>
          <w:tab w:val="num" w:pos="1672"/>
        </w:tabs>
        <w:ind w:left="1672" w:hanging="360"/>
      </w:pPr>
    </w:lvl>
    <w:lvl w:ilvl="2" w:tplc="0419001B" w:tentative="1">
      <w:start w:val="1"/>
      <w:numFmt w:val="lowerRoman"/>
      <w:lvlText w:val="%3."/>
      <w:lvlJc w:val="right"/>
      <w:pPr>
        <w:tabs>
          <w:tab w:val="num" w:pos="2392"/>
        </w:tabs>
        <w:ind w:left="2392" w:hanging="180"/>
      </w:pPr>
    </w:lvl>
    <w:lvl w:ilvl="3" w:tplc="0419000F" w:tentative="1">
      <w:start w:val="1"/>
      <w:numFmt w:val="decimal"/>
      <w:lvlText w:val="%4."/>
      <w:lvlJc w:val="left"/>
      <w:pPr>
        <w:tabs>
          <w:tab w:val="num" w:pos="3112"/>
        </w:tabs>
        <w:ind w:left="3112" w:hanging="360"/>
      </w:pPr>
    </w:lvl>
    <w:lvl w:ilvl="4" w:tplc="04190019" w:tentative="1">
      <w:start w:val="1"/>
      <w:numFmt w:val="lowerLetter"/>
      <w:lvlText w:val="%5."/>
      <w:lvlJc w:val="left"/>
      <w:pPr>
        <w:tabs>
          <w:tab w:val="num" w:pos="3832"/>
        </w:tabs>
        <w:ind w:left="3832" w:hanging="360"/>
      </w:pPr>
    </w:lvl>
    <w:lvl w:ilvl="5" w:tplc="0419001B" w:tentative="1">
      <w:start w:val="1"/>
      <w:numFmt w:val="lowerRoman"/>
      <w:lvlText w:val="%6."/>
      <w:lvlJc w:val="right"/>
      <w:pPr>
        <w:tabs>
          <w:tab w:val="num" w:pos="4552"/>
        </w:tabs>
        <w:ind w:left="4552" w:hanging="180"/>
      </w:pPr>
    </w:lvl>
    <w:lvl w:ilvl="6" w:tplc="0419000F" w:tentative="1">
      <w:start w:val="1"/>
      <w:numFmt w:val="decimal"/>
      <w:lvlText w:val="%7."/>
      <w:lvlJc w:val="left"/>
      <w:pPr>
        <w:tabs>
          <w:tab w:val="num" w:pos="5272"/>
        </w:tabs>
        <w:ind w:left="5272" w:hanging="360"/>
      </w:pPr>
    </w:lvl>
    <w:lvl w:ilvl="7" w:tplc="04190019" w:tentative="1">
      <w:start w:val="1"/>
      <w:numFmt w:val="lowerLetter"/>
      <w:lvlText w:val="%8."/>
      <w:lvlJc w:val="left"/>
      <w:pPr>
        <w:tabs>
          <w:tab w:val="num" w:pos="5992"/>
        </w:tabs>
        <w:ind w:left="5992" w:hanging="360"/>
      </w:pPr>
    </w:lvl>
    <w:lvl w:ilvl="8" w:tplc="0419001B" w:tentative="1">
      <w:start w:val="1"/>
      <w:numFmt w:val="lowerRoman"/>
      <w:lvlText w:val="%9."/>
      <w:lvlJc w:val="right"/>
      <w:pPr>
        <w:tabs>
          <w:tab w:val="num" w:pos="6712"/>
        </w:tabs>
        <w:ind w:left="6712" w:hanging="180"/>
      </w:pPr>
    </w:lvl>
  </w:abstractNum>
  <w:abstractNum w:abstractNumId="25">
    <w:nsid w:val="687645AB"/>
    <w:multiLevelType w:val="hybridMultilevel"/>
    <w:tmpl w:val="F9F00684"/>
    <w:lvl w:ilvl="0" w:tplc="CE6221E8">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23"/>
  </w:num>
  <w:num w:numId="6">
    <w:abstractNumId w:val="9"/>
  </w:num>
  <w:num w:numId="7">
    <w:abstractNumId w:val="10"/>
  </w:num>
  <w:num w:numId="8">
    <w:abstractNumId w:val="29"/>
  </w:num>
  <w:num w:numId="9">
    <w:abstractNumId w:val="30"/>
  </w:num>
  <w:num w:numId="10">
    <w:abstractNumId w:val="31"/>
  </w:num>
  <w:num w:numId="11">
    <w:abstractNumId w:val="27"/>
  </w:num>
  <w:num w:numId="12">
    <w:abstractNumId w:val="14"/>
  </w:num>
  <w:num w:numId="13">
    <w:abstractNumId w:val="5"/>
  </w:num>
  <w:num w:numId="14">
    <w:abstractNumId w:val="18"/>
  </w:num>
  <w:num w:numId="15">
    <w:abstractNumId w:val="22"/>
  </w:num>
  <w:num w:numId="16">
    <w:abstractNumId w:val="28"/>
  </w:num>
  <w:num w:numId="17">
    <w:abstractNumId w:val="13"/>
  </w:num>
  <w:num w:numId="18">
    <w:abstractNumId w:val="26"/>
  </w:num>
  <w:num w:numId="19">
    <w:abstractNumId w:val="6"/>
  </w:num>
  <w:num w:numId="20">
    <w:abstractNumId w:val="17"/>
  </w:num>
  <w:num w:numId="21">
    <w:abstractNumId w:val="8"/>
  </w:num>
  <w:num w:numId="22">
    <w:abstractNumId w:val="3"/>
  </w:num>
  <w:num w:numId="23">
    <w:abstractNumId w:val="21"/>
  </w:num>
  <w:num w:numId="24">
    <w:abstractNumId w:val="12"/>
  </w:num>
  <w:num w:numId="25">
    <w:abstractNumId w:val="4"/>
  </w:num>
  <w:num w:numId="26">
    <w:abstractNumId w:val="16"/>
  </w:num>
  <w:num w:numId="27">
    <w:abstractNumId w:val="19"/>
  </w:num>
  <w:num w:numId="28">
    <w:abstractNumId w:val="15"/>
  </w:num>
  <w:num w:numId="29">
    <w:abstractNumId w:val="25"/>
  </w:num>
  <w:num w:numId="30">
    <w:abstractNumId w:val="11"/>
  </w:num>
  <w:num w:numId="31">
    <w:abstractNumId w:val="7"/>
  </w:num>
  <w:num w:numId="32">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1979"/>
    <w:rsid w:val="0000031F"/>
    <w:rsid w:val="000024F0"/>
    <w:rsid w:val="00005A6C"/>
    <w:rsid w:val="000142A4"/>
    <w:rsid w:val="00017E17"/>
    <w:rsid w:val="00021725"/>
    <w:rsid w:val="00037D71"/>
    <w:rsid w:val="00040774"/>
    <w:rsid w:val="00060C97"/>
    <w:rsid w:val="00074173"/>
    <w:rsid w:val="000749B3"/>
    <w:rsid w:val="00083999"/>
    <w:rsid w:val="00083B19"/>
    <w:rsid w:val="000A1F7A"/>
    <w:rsid w:val="000B0EC3"/>
    <w:rsid w:val="000C24D4"/>
    <w:rsid w:val="000C3598"/>
    <w:rsid w:val="000C3F4B"/>
    <w:rsid w:val="000D336B"/>
    <w:rsid w:val="000D7F54"/>
    <w:rsid w:val="000E39B6"/>
    <w:rsid w:val="000E3FC5"/>
    <w:rsid w:val="000E4D4E"/>
    <w:rsid w:val="000E762F"/>
    <w:rsid w:val="000F6846"/>
    <w:rsid w:val="00101FA4"/>
    <w:rsid w:val="00113148"/>
    <w:rsid w:val="00121771"/>
    <w:rsid w:val="00124313"/>
    <w:rsid w:val="00137B68"/>
    <w:rsid w:val="00137FFE"/>
    <w:rsid w:val="0014041F"/>
    <w:rsid w:val="0014573E"/>
    <w:rsid w:val="00150A79"/>
    <w:rsid w:val="001517EE"/>
    <w:rsid w:val="001525B6"/>
    <w:rsid w:val="0015432A"/>
    <w:rsid w:val="00155B77"/>
    <w:rsid w:val="001631E4"/>
    <w:rsid w:val="00171BBE"/>
    <w:rsid w:val="001832DF"/>
    <w:rsid w:val="001A0846"/>
    <w:rsid w:val="001A19DE"/>
    <w:rsid w:val="001A26BC"/>
    <w:rsid w:val="001B4555"/>
    <w:rsid w:val="001B6A80"/>
    <w:rsid w:val="001B7513"/>
    <w:rsid w:val="001C5E14"/>
    <w:rsid w:val="001E3922"/>
    <w:rsid w:val="001F3E8E"/>
    <w:rsid w:val="001F4FC2"/>
    <w:rsid w:val="001F6064"/>
    <w:rsid w:val="001F72FE"/>
    <w:rsid w:val="001F7FE9"/>
    <w:rsid w:val="00200E58"/>
    <w:rsid w:val="00206BD2"/>
    <w:rsid w:val="002073DE"/>
    <w:rsid w:val="00211554"/>
    <w:rsid w:val="00214486"/>
    <w:rsid w:val="002151D6"/>
    <w:rsid w:val="0022292B"/>
    <w:rsid w:val="00233584"/>
    <w:rsid w:val="00243EF7"/>
    <w:rsid w:val="002443B7"/>
    <w:rsid w:val="00245F0A"/>
    <w:rsid w:val="00246949"/>
    <w:rsid w:val="00247E60"/>
    <w:rsid w:val="002503C5"/>
    <w:rsid w:val="00252474"/>
    <w:rsid w:val="00255034"/>
    <w:rsid w:val="00263A2B"/>
    <w:rsid w:val="002704F6"/>
    <w:rsid w:val="00273BB5"/>
    <w:rsid w:val="0027545F"/>
    <w:rsid w:val="0027655A"/>
    <w:rsid w:val="00284F63"/>
    <w:rsid w:val="00293D94"/>
    <w:rsid w:val="002A020B"/>
    <w:rsid w:val="002A0810"/>
    <w:rsid w:val="002B2E0C"/>
    <w:rsid w:val="002B5591"/>
    <w:rsid w:val="002B57DD"/>
    <w:rsid w:val="002C1B8E"/>
    <w:rsid w:val="002C32AD"/>
    <w:rsid w:val="002C67AE"/>
    <w:rsid w:val="002D0351"/>
    <w:rsid w:val="002D0538"/>
    <w:rsid w:val="002D535D"/>
    <w:rsid w:val="002D5F40"/>
    <w:rsid w:val="002D5FC8"/>
    <w:rsid w:val="002D7E71"/>
    <w:rsid w:val="002F2B28"/>
    <w:rsid w:val="002F40C0"/>
    <w:rsid w:val="002F4C5E"/>
    <w:rsid w:val="003022C8"/>
    <w:rsid w:val="00304D4F"/>
    <w:rsid w:val="003073FE"/>
    <w:rsid w:val="00313C93"/>
    <w:rsid w:val="003319B1"/>
    <w:rsid w:val="00332968"/>
    <w:rsid w:val="00333420"/>
    <w:rsid w:val="00337655"/>
    <w:rsid w:val="00343195"/>
    <w:rsid w:val="00350D26"/>
    <w:rsid w:val="00352DC6"/>
    <w:rsid w:val="003543AA"/>
    <w:rsid w:val="003547E6"/>
    <w:rsid w:val="003664C0"/>
    <w:rsid w:val="00372405"/>
    <w:rsid w:val="0037619D"/>
    <w:rsid w:val="00377265"/>
    <w:rsid w:val="00377EC4"/>
    <w:rsid w:val="00381B04"/>
    <w:rsid w:val="003837A4"/>
    <w:rsid w:val="00385460"/>
    <w:rsid w:val="00385DF0"/>
    <w:rsid w:val="0039130C"/>
    <w:rsid w:val="00397D57"/>
    <w:rsid w:val="003A1BF5"/>
    <w:rsid w:val="003E09D8"/>
    <w:rsid w:val="003E3F40"/>
    <w:rsid w:val="003E4B87"/>
    <w:rsid w:val="003E5386"/>
    <w:rsid w:val="003F4747"/>
    <w:rsid w:val="00400A05"/>
    <w:rsid w:val="004015C5"/>
    <w:rsid w:val="00405B03"/>
    <w:rsid w:val="00412E37"/>
    <w:rsid w:val="0041349E"/>
    <w:rsid w:val="004161B3"/>
    <w:rsid w:val="00416E92"/>
    <w:rsid w:val="004242C1"/>
    <w:rsid w:val="00425E84"/>
    <w:rsid w:val="0043125C"/>
    <w:rsid w:val="00433BA5"/>
    <w:rsid w:val="00443E36"/>
    <w:rsid w:val="0046014D"/>
    <w:rsid w:val="00473B52"/>
    <w:rsid w:val="004743B2"/>
    <w:rsid w:val="004832AE"/>
    <w:rsid w:val="00495FA3"/>
    <w:rsid w:val="004A0173"/>
    <w:rsid w:val="004A2163"/>
    <w:rsid w:val="004C668E"/>
    <w:rsid w:val="004D605D"/>
    <w:rsid w:val="00501572"/>
    <w:rsid w:val="00502768"/>
    <w:rsid w:val="005114D5"/>
    <w:rsid w:val="005142D7"/>
    <w:rsid w:val="005167C5"/>
    <w:rsid w:val="00526C36"/>
    <w:rsid w:val="0053058A"/>
    <w:rsid w:val="00531648"/>
    <w:rsid w:val="00556FED"/>
    <w:rsid w:val="00565A88"/>
    <w:rsid w:val="00566960"/>
    <w:rsid w:val="005711DF"/>
    <w:rsid w:val="005B06BA"/>
    <w:rsid w:val="005B2382"/>
    <w:rsid w:val="005B6055"/>
    <w:rsid w:val="005B67BE"/>
    <w:rsid w:val="005B67C2"/>
    <w:rsid w:val="005C0A1C"/>
    <w:rsid w:val="005C372D"/>
    <w:rsid w:val="005F5C48"/>
    <w:rsid w:val="00647BD6"/>
    <w:rsid w:val="0066287C"/>
    <w:rsid w:val="006707B2"/>
    <w:rsid w:val="00671DE6"/>
    <w:rsid w:val="0068206C"/>
    <w:rsid w:val="006A5760"/>
    <w:rsid w:val="006B1E0E"/>
    <w:rsid w:val="006B43C9"/>
    <w:rsid w:val="006C7DF0"/>
    <w:rsid w:val="006D0169"/>
    <w:rsid w:val="006F6FD0"/>
    <w:rsid w:val="006F706E"/>
    <w:rsid w:val="007007BD"/>
    <w:rsid w:val="00711BC4"/>
    <w:rsid w:val="007120BB"/>
    <w:rsid w:val="00716043"/>
    <w:rsid w:val="00734226"/>
    <w:rsid w:val="00743E95"/>
    <w:rsid w:val="00766886"/>
    <w:rsid w:val="00772AF3"/>
    <w:rsid w:val="00785E61"/>
    <w:rsid w:val="00794A00"/>
    <w:rsid w:val="007968B8"/>
    <w:rsid w:val="007B1E91"/>
    <w:rsid w:val="007B64ED"/>
    <w:rsid w:val="007C00E2"/>
    <w:rsid w:val="007D1756"/>
    <w:rsid w:val="007D3F7F"/>
    <w:rsid w:val="007D6BF5"/>
    <w:rsid w:val="007E3246"/>
    <w:rsid w:val="007E3A2F"/>
    <w:rsid w:val="007F17EE"/>
    <w:rsid w:val="007F2376"/>
    <w:rsid w:val="007F3EF8"/>
    <w:rsid w:val="008010B9"/>
    <w:rsid w:val="008054EB"/>
    <w:rsid w:val="00816ABC"/>
    <w:rsid w:val="0082496E"/>
    <w:rsid w:val="00825F58"/>
    <w:rsid w:val="008266F2"/>
    <w:rsid w:val="008307D4"/>
    <w:rsid w:val="0084299B"/>
    <w:rsid w:val="00843281"/>
    <w:rsid w:val="00844370"/>
    <w:rsid w:val="008470D0"/>
    <w:rsid w:val="00847BFD"/>
    <w:rsid w:val="008505A8"/>
    <w:rsid w:val="00850624"/>
    <w:rsid w:val="0086157F"/>
    <w:rsid w:val="00866D68"/>
    <w:rsid w:val="00880609"/>
    <w:rsid w:val="008A1D9A"/>
    <w:rsid w:val="008A540F"/>
    <w:rsid w:val="008B3A68"/>
    <w:rsid w:val="008C18EC"/>
    <w:rsid w:val="008C2CD7"/>
    <w:rsid w:val="008C6099"/>
    <w:rsid w:val="008D6F54"/>
    <w:rsid w:val="008E077B"/>
    <w:rsid w:val="008E1087"/>
    <w:rsid w:val="008E2D4C"/>
    <w:rsid w:val="008E58A6"/>
    <w:rsid w:val="008F65BD"/>
    <w:rsid w:val="00901365"/>
    <w:rsid w:val="00917907"/>
    <w:rsid w:val="009242BE"/>
    <w:rsid w:val="009503AB"/>
    <w:rsid w:val="00955967"/>
    <w:rsid w:val="00965E31"/>
    <w:rsid w:val="009744BB"/>
    <w:rsid w:val="00986136"/>
    <w:rsid w:val="00996319"/>
    <w:rsid w:val="009A062F"/>
    <w:rsid w:val="009A4F84"/>
    <w:rsid w:val="009A5C94"/>
    <w:rsid w:val="009B1C3D"/>
    <w:rsid w:val="009E0651"/>
    <w:rsid w:val="009E3399"/>
    <w:rsid w:val="009E6624"/>
    <w:rsid w:val="009F6F01"/>
    <w:rsid w:val="00A0016B"/>
    <w:rsid w:val="00A03E49"/>
    <w:rsid w:val="00A121C4"/>
    <w:rsid w:val="00A17C7D"/>
    <w:rsid w:val="00A3345C"/>
    <w:rsid w:val="00A43B3D"/>
    <w:rsid w:val="00A43F3C"/>
    <w:rsid w:val="00A46FF3"/>
    <w:rsid w:val="00A55B81"/>
    <w:rsid w:val="00A66FD9"/>
    <w:rsid w:val="00A83E9B"/>
    <w:rsid w:val="00A85360"/>
    <w:rsid w:val="00AA5FB7"/>
    <w:rsid w:val="00AD01E3"/>
    <w:rsid w:val="00AD1490"/>
    <w:rsid w:val="00AD35A4"/>
    <w:rsid w:val="00AF2B33"/>
    <w:rsid w:val="00AF6189"/>
    <w:rsid w:val="00B10C62"/>
    <w:rsid w:val="00B12B23"/>
    <w:rsid w:val="00B23075"/>
    <w:rsid w:val="00B351A9"/>
    <w:rsid w:val="00B5313B"/>
    <w:rsid w:val="00B531C5"/>
    <w:rsid w:val="00B540C5"/>
    <w:rsid w:val="00B61291"/>
    <w:rsid w:val="00B6582F"/>
    <w:rsid w:val="00B67C34"/>
    <w:rsid w:val="00B76BBE"/>
    <w:rsid w:val="00B845AB"/>
    <w:rsid w:val="00B87598"/>
    <w:rsid w:val="00B90A9C"/>
    <w:rsid w:val="00B9103B"/>
    <w:rsid w:val="00B9255F"/>
    <w:rsid w:val="00BA3E5F"/>
    <w:rsid w:val="00BB02C1"/>
    <w:rsid w:val="00BB374A"/>
    <w:rsid w:val="00BB6DAA"/>
    <w:rsid w:val="00BC3CFF"/>
    <w:rsid w:val="00BD629D"/>
    <w:rsid w:val="00C00628"/>
    <w:rsid w:val="00C11206"/>
    <w:rsid w:val="00C1269C"/>
    <w:rsid w:val="00C24836"/>
    <w:rsid w:val="00C3337F"/>
    <w:rsid w:val="00C45BE3"/>
    <w:rsid w:val="00C46246"/>
    <w:rsid w:val="00C52FE3"/>
    <w:rsid w:val="00C60E00"/>
    <w:rsid w:val="00C64D11"/>
    <w:rsid w:val="00C775F2"/>
    <w:rsid w:val="00C84B94"/>
    <w:rsid w:val="00C84EEE"/>
    <w:rsid w:val="00C90432"/>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37C03"/>
    <w:rsid w:val="00D4252D"/>
    <w:rsid w:val="00D53DD2"/>
    <w:rsid w:val="00D5596C"/>
    <w:rsid w:val="00D63B46"/>
    <w:rsid w:val="00D647CB"/>
    <w:rsid w:val="00D66A6F"/>
    <w:rsid w:val="00D676D6"/>
    <w:rsid w:val="00D70A78"/>
    <w:rsid w:val="00D7655D"/>
    <w:rsid w:val="00D76F67"/>
    <w:rsid w:val="00D81DC8"/>
    <w:rsid w:val="00D84838"/>
    <w:rsid w:val="00D87529"/>
    <w:rsid w:val="00D91FC4"/>
    <w:rsid w:val="00D92A6C"/>
    <w:rsid w:val="00D93CE5"/>
    <w:rsid w:val="00D949C6"/>
    <w:rsid w:val="00DA1B85"/>
    <w:rsid w:val="00DA2DD4"/>
    <w:rsid w:val="00DA492B"/>
    <w:rsid w:val="00DC6D21"/>
    <w:rsid w:val="00DD64C3"/>
    <w:rsid w:val="00DF1450"/>
    <w:rsid w:val="00DF302A"/>
    <w:rsid w:val="00DF51C9"/>
    <w:rsid w:val="00E20575"/>
    <w:rsid w:val="00E320C5"/>
    <w:rsid w:val="00E4508C"/>
    <w:rsid w:val="00E46679"/>
    <w:rsid w:val="00E53421"/>
    <w:rsid w:val="00E5698A"/>
    <w:rsid w:val="00E61706"/>
    <w:rsid w:val="00E62129"/>
    <w:rsid w:val="00E767E4"/>
    <w:rsid w:val="00E81DEB"/>
    <w:rsid w:val="00EA35DC"/>
    <w:rsid w:val="00EA792A"/>
    <w:rsid w:val="00EB1A54"/>
    <w:rsid w:val="00ED1C59"/>
    <w:rsid w:val="00F00F6D"/>
    <w:rsid w:val="00F22084"/>
    <w:rsid w:val="00F33B24"/>
    <w:rsid w:val="00F36C11"/>
    <w:rsid w:val="00F50084"/>
    <w:rsid w:val="00F51979"/>
    <w:rsid w:val="00F52F5A"/>
    <w:rsid w:val="00F72075"/>
    <w:rsid w:val="00F72715"/>
    <w:rsid w:val="00F7287A"/>
    <w:rsid w:val="00F730A9"/>
    <w:rsid w:val="00F73CCC"/>
    <w:rsid w:val="00F75184"/>
    <w:rsid w:val="00F765AF"/>
    <w:rsid w:val="00F779EF"/>
    <w:rsid w:val="00F80E04"/>
    <w:rsid w:val="00F855DE"/>
    <w:rsid w:val="00F952F8"/>
    <w:rsid w:val="00F96964"/>
    <w:rsid w:val="00F97F22"/>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styleId="a8">
    <w:name w:val="Title"/>
    <w:basedOn w:val="a0"/>
    <w:next w:val="a5"/>
    <w:qFormat/>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3">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uiPriority w:val="59"/>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character" w:customStyle="1" w:styleId="afc">
    <w:name w:val="Подпись к таблице_"/>
    <w:link w:val="afd"/>
    <w:locked/>
    <w:rsid w:val="005142D7"/>
    <w:rPr>
      <w:b/>
      <w:bCs/>
      <w:i/>
      <w:iCs/>
      <w:shd w:val="clear" w:color="auto" w:fill="FFFFFF"/>
      <w:lang w:bidi="ar-SA"/>
    </w:rPr>
  </w:style>
  <w:style w:type="paragraph" w:customStyle="1" w:styleId="afd">
    <w:name w:val="Подпись к таблице"/>
    <w:basedOn w:val="a0"/>
    <w:link w:val="afc"/>
    <w:rsid w:val="005142D7"/>
    <w:pPr>
      <w:widowControl w:val="0"/>
      <w:shd w:val="clear" w:color="auto" w:fill="FFFFFF"/>
      <w:suppressAutoHyphens w:val="0"/>
      <w:spacing w:line="240" w:lineRule="atLeast"/>
      <w:ind w:firstLine="0"/>
      <w:contextualSpacing w:val="0"/>
      <w:jc w:val="left"/>
    </w:pPr>
    <w:rPr>
      <w:b/>
      <w:bCs/>
      <w:i/>
      <w:iCs/>
      <w:sz w:val="20"/>
      <w:szCs w:val="20"/>
      <w:shd w:val="clear" w:color="auto" w:fill="FFFFFF"/>
      <w:lang/>
    </w:rPr>
  </w:style>
  <w:style w:type="character" w:customStyle="1" w:styleId="Bodytext2">
    <w:name w:val="Body text2"/>
    <w:rsid w:val="005142D7"/>
    <w:rPr>
      <w:rFonts w:ascii="Times New Roman" w:hAnsi="Times New Roman" w:cs="Times New Roman"/>
      <w:spacing w:val="-10"/>
      <w:sz w:val="28"/>
      <w:szCs w:val="28"/>
      <w:lang w:bidi="ar-SA"/>
    </w:rPr>
  </w:style>
  <w:style w:type="character" w:customStyle="1" w:styleId="Bodytext3">
    <w:name w:val="Body text (3)_"/>
    <w:link w:val="Bodytext31"/>
    <w:rsid w:val="005142D7"/>
    <w:rPr>
      <w:spacing w:val="-10"/>
      <w:sz w:val="28"/>
      <w:szCs w:val="28"/>
      <w:lang w:bidi="ar-SA"/>
    </w:rPr>
  </w:style>
  <w:style w:type="character" w:customStyle="1" w:styleId="Bodytext30">
    <w:name w:val="Body text (3)"/>
    <w:basedOn w:val="Bodytext3"/>
    <w:rsid w:val="005142D7"/>
  </w:style>
  <w:style w:type="character" w:customStyle="1" w:styleId="BodytextBold">
    <w:name w:val="Body text + Bold"/>
    <w:rsid w:val="005142D7"/>
    <w:rPr>
      <w:rFonts w:ascii="Times New Roman" w:hAnsi="Times New Roman" w:cs="Times New Roman"/>
      <w:b/>
      <w:bCs/>
      <w:spacing w:val="-10"/>
      <w:sz w:val="28"/>
      <w:szCs w:val="28"/>
      <w:lang w:bidi="ar-SA"/>
    </w:rPr>
  </w:style>
  <w:style w:type="character" w:customStyle="1" w:styleId="BodytextSpacing0pt">
    <w:name w:val="Body text + Spacing 0 pt"/>
    <w:rsid w:val="005142D7"/>
    <w:rPr>
      <w:rFonts w:ascii="Times New Roman" w:hAnsi="Times New Roman" w:cs="Times New Roman"/>
      <w:spacing w:val="0"/>
      <w:sz w:val="28"/>
      <w:szCs w:val="28"/>
      <w:lang w:bidi="ar-SA"/>
    </w:rPr>
  </w:style>
  <w:style w:type="character" w:customStyle="1" w:styleId="BodytextSpacing0pt1">
    <w:name w:val="Body text + Spacing 0 pt1"/>
    <w:rsid w:val="005142D7"/>
    <w:rPr>
      <w:rFonts w:ascii="Times New Roman" w:hAnsi="Times New Roman" w:cs="Times New Roman"/>
      <w:spacing w:val="0"/>
      <w:sz w:val="28"/>
      <w:szCs w:val="28"/>
      <w:lang w:bidi="ar-SA"/>
    </w:rPr>
  </w:style>
  <w:style w:type="paragraph" w:customStyle="1" w:styleId="Bodytext1">
    <w:name w:val="Body text1"/>
    <w:basedOn w:val="a0"/>
    <w:rsid w:val="005142D7"/>
    <w:pPr>
      <w:shd w:val="clear" w:color="auto" w:fill="FFFFFF"/>
      <w:suppressAutoHyphens w:val="0"/>
      <w:spacing w:after="240" w:line="322" w:lineRule="exact"/>
      <w:ind w:hanging="280"/>
      <w:contextualSpacing w:val="0"/>
      <w:jc w:val="center"/>
    </w:pPr>
    <w:rPr>
      <w:rFonts w:eastAsia="Arial Unicode MS"/>
      <w:spacing w:val="-10"/>
      <w:sz w:val="28"/>
      <w:szCs w:val="28"/>
      <w:lang w:eastAsia="ko-KR"/>
    </w:rPr>
  </w:style>
  <w:style w:type="paragraph" w:customStyle="1" w:styleId="Bodytext31">
    <w:name w:val="Body text (3)1"/>
    <w:basedOn w:val="a0"/>
    <w:link w:val="Bodytext3"/>
    <w:rsid w:val="005142D7"/>
    <w:pPr>
      <w:shd w:val="clear" w:color="auto" w:fill="FFFFFF"/>
      <w:suppressAutoHyphens w:val="0"/>
      <w:spacing w:line="480" w:lineRule="exact"/>
      <w:ind w:firstLine="680"/>
      <w:contextualSpacing w:val="0"/>
    </w:pPr>
    <w:rPr>
      <w:spacing w:val="-10"/>
      <w:sz w:val="28"/>
      <w:szCs w:val="28"/>
      <w:lang/>
    </w:rPr>
  </w:style>
  <w:style w:type="paragraph" w:styleId="afe">
    <w:name w:val="Normal (Web)"/>
    <w:basedOn w:val="a0"/>
    <w:rsid w:val="007F3EF8"/>
    <w:pPr>
      <w:suppressAutoHyphens w:val="0"/>
      <w:spacing w:before="100" w:beforeAutospacing="1" w:after="100" w:afterAutospacing="1"/>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6472</Words>
  <Characters>36896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Valera2</cp:lastModifiedBy>
  <cp:revision>2</cp:revision>
  <cp:lastPrinted>2018-09-25T13:17:00Z</cp:lastPrinted>
  <dcterms:created xsi:type="dcterms:W3CDTF">2023-09-28T17:21:00Z</dcterms:created>
  <dcterms:modified xsi:type="dcterms:W3CDTF">2023-09-28T17:21:00Z</dcterms:modified>
</cp:coreProperties>
</file>