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70" w:rsidRPr="00023C34" w:rsidRDefault="00091D70" w:rsidP="00091D70">
      <w:pPr>
        <w:pStyle w:val="10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91D70" w:rsidRPr="00023C34" w:rsidRDefault="00091D70" w:rsidP="007A2F63">
      <w:pPr>
        <w:jc w:val="center"/>
        <w:rPr>
          <w:b/>
          <w:bCs/>
          <w:sz w:val="28"/>
          <w:szCs w:val="28"/>
        </w:rPr>
      </w:pPr>
    </w:p>
    <w:p w:rsidR="00091D70" w:rsidRPr="00023C34" w:rsidRDefault="00091D70" w:rsidP="00091D7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УНИВЕРСИТЕТим. В.Ф. УТКИНА</w:t>
      </w:r>
    </w:p>
    <w:p w:rsidR="00091D70" w:rsidRPr="00023C34" w:rsidRDefault="00091D70" w:rsidP="007A2F63">
      <w:pPr>
        <w:jc w:val="center"/>
        <w:rPr>
          <w:sz w:val="28"/>
          <w:szCs w:val="28"/>
        </w:rPr>
      </w:pPr>
    </w:p>
    <w:p w:rsidR="00091D70" w:rsidRDefault="00091D70" w:rsidP="00091D70">
      <w:pPr>
        <w:shd w:val="clear" w:color="auto" w:fill="FFFFFF"/>
        <w:ind w:firstLine="567"/>
        <w:jc w:val="center"/>
        <w:rPr>
          <w:color w:val="FF0000"/>
        </w:rPr>
      </w:pPr>
      <w:r w:rsidRPr="00267205">
        <w:rPr>
          <w:sz w:val="28"/>
          <w:szCs w:val="28"/>
        </w:rPr>
        <w:t>Кафедра «Электронные приборы»</w:t>
      </w:r>
    </w:p>
    <w:p w:rsidR="00091D70" w:rsidRPr="00023C34" w:rsidRDefault="00091D70" w:rsidP="007A2F63">
      <w:pPr>
        <w:jc w:val="center"/>
        <w:rPr>
          <w:sz w:val="28"/>
          <w:szCs w:val="28"/>
        </w:rPr>
      </w:pPr>
    </w:p>
    <w:p w:rsidR="00091D70" w:rsidRPr="00023C34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Pr="00023C34" w:rsidRDefault="00091D70" w:rsidP="007A2F63">
      <w:pPr>
        <w:jc w:val="center"/>
        <w:rPr>
          <w:sz w:val="28"/>
          <w:szCs w:val="28"/>
        </w:rPr>
      </w:pPr>
    </w:p>
    <w:p w:rsidR="00091D70" w:rsidRPr="00023C34" w:rsidRDefault="00091D70" w:rsidP="00091D70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91D70" w:rsidRPr="00023C34" w:rsidRDefault="00091D70" w:rsidP="007A2F63">
      <w:pPr>
        <w:jc w:val="center"/>
        <w:rPr>
          <w:sz w:val="28"/>
          <w:szCs w:val="28"/>
        </w:rPr>
      </w:pPr>
    </w:p>
    <w:p w:rsidR="00091D70" w:rsidRPr="00023C34" w:rsidRDefault="00091D70" w:rsidP="00091D70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СОВРЕМЕННЫЕ ТЕХНОЛОГИИ В</w:t>
      </w:r>
      <w:r>
        <w:rPr>
          <w:b/>
          <w:bCs/>
          <w:i/>
          <w:iCs/>
          <w:sz w:val="40"/>
          <w:szCs w:val="40"/>
        </w:rPr>
        <w:br/>
        <w:t xml:space="preserve"> ОПТИКО-ЭЛЕКТРОННОЙ ТЕХНИКЕ</w:t>
      </w:r>
    </w:p>
    <w:p w:rsidR="00091D70" w:rsidRPr="00023C34" w:rsidRDefault="00091D70" w:rsidP="007A2F63">
      <w:pPr>
        <w:jc w:val="center"/>
        <w:rPr>
          <w:sz w:val="28"/>
          <w:szCs w:val="28"/>
        </w:rPr>
      </w:pPr>
    </w:p>
    <w:p w:rsidR="00091D70" w:rsidRDefault="00091D70" w:rsidP="00091D70">
      <w:pPr>
        <w:jc w:val="center"/>
        <w:rPr>
          <w:sz w:val="28"/>
        </w:rPr>
      </w:pPr>
      <w:r>
        <w:rPr>
          <w:sz w:val="28"/>
          <w:szCs w:val="28"/>
        </w:rPr>
        <w:t>Специальность12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</w:p>
    <w:p w:rsidR="00091D70" w:rsidRDefault="00091D70" w:rsidP="00091D70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091D70" w:rsidRDefault="00091D70" w:rsidP="00091D70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091D70" w:rsidRDefault="00091D70" w:rsidP="00091D70">
      <w:pPr>
        <w:jc w:val="center"/>
        <w:rPr>
          <w:sz w:val="28"/>
          <w:szCs w:val="28"/>
        </w:rPr>
      </w:pPr>
    </w:p>
    <w:p w:rsidR="00091D70" w:rsidRDefault="00091D70" w:rsidP="00091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091D70" w:rsidRDefault="00091D70" w:rsidP="00091D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091D70" w:rsidRPr="00D26D44" w:rsidRDefault="00091D70" w:rsidP="007A2F63">
      <w:pPr>
        <w:spacing w:line="360" w:lineRule="auto"/>
        <w:jc w:val="center"/>
        <w:rPr>
          <w:sz w:val="28"/>
          <w:szCs w:val="28"/>
        </w:rPr>
      </w:pPr>
    </w:p>
    <w:p w:rsidR="00091D70" w:rsidRPr="00D26D44" w:rsidRDefault="00091D70" w:rsidP="00091D70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–инженер</w:t>
      </w:r>
    </w:p>
    <w:p w:rsidR="00091D70" w:rsidRPr="007A48B9" w:rsidRDefault="00091D70" w:rsidP="00091D70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>очная</w:t>
      </w: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091D70" w:rsidRDefault="00091D70" w:rsidP="007A2F63">
      <w:pPr>
        <w:jc w:val="center"/>
        <w:rPr>
          <w:sz w:val="28"/>
          <w:szCs w:val="28"/>
        </w:rPr>
      </w:pPr>
    </w:p>
    <w:p w:rsidR="005B0646" w:rsidRDefault="00CE3F05" w:rsidP="00AA0B8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Рязань 2023</w:t>
      </w:r>
      <w:bookmarkStart w:id="0" w:name="_GoBack"/>
      <w:bookmarkEnd w:id="0"/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7A2F63">
      <w:pPr>
        <w:pStyle w:val="Default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7A2F63">
      <w:pPr>
        <w:pStyle w:val="Default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7A2F63">
      <w:pPr>
        <w:pStyle w:val="Default"/>
        <w:rPr>
          <w:sz w:val="28"/>
          <w:szCs w:val="28"/>
          <w:lang w:val="ru-RU"/>
        </w:rPr>
      </w:pPr>
    </w:p>
    <w:p w:rsidR="00C223D6" w:rsidRPr="00091D70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 w:rsidR="00091D70">
        <w:rPr>
          <w:sz w:val="28"/>
          <w:szCs w:val="28"/>
          <w:lang w:val="ru-RU"/>
        </w:rPr>
        <w:t>ьно-значимых свойств и качеств.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но исамостоятельно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7A2F63">
      <w:pPr>
        <w:pStyle w:val="Default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7A2F63">
      <w:pPr>
        <w:pStyle w:val="Default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7A2F63">
      <w:pPr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7A2F63">
      <w:pPr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проводятсяпрактические занятия. Их главной задачей является углубление и закреплениетеоретических знаний у студентов, формирование и развитие у них умений и навыковприменения знаний для успешного решения прикладных задач. Практическое занятие проводится в соответствии с планом. В плане указываютсятема,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идополнительной литературы, рекомендованной к практическому занятию. Подготовкастудентов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заданиям,предполагающим не только воспроизведение студентами знаний, но и направленных наразвитие у них практических умений и навыков, а также творческого мышления,научного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766BD8" w:rsidRDefault="00766BD8" w:rsidP="000A6263">
      <w:pPr>
        <w:pStyle w:val="Default"/>
        <w:jc w:val="both"/>
        <w:rPr>
          <w:sz w:val="28"/>
          <w:szCs w:val="28"/>
          <w:lang w:val="ru-RU"/>
        </w:rPr>
      </w:pPr>
    </w:p>
    <w:p w:rsidR="008F07BF" w:rsidRDefault="008F07BF" w:rsidP="008F07BF">
      <w:pPr>
        <w:pStyle w:val="3"/>
        <w:tabs>
          <w:tab w:val="left" w:pos="0"/>
        </w:tabs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Т</w:t>
      </w:r>
      <w:r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ем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ы</w:t>
      </w:r>
      <w:r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 xml:space="preserve"> практических занятий</w:t>
      </w:r>
    </w:p>
    <w:p w:rsidR="008F07BF" w:rsidRDefault="008F07BF" w:rsidP="008F07BF">
      <w:pPr>
        <w:pStyle w:val="3"/>
        <w:tabs>
          <w:tab w:val="left" w:pos="0"/>
        </w:tabs>
        <w:spacing w:line="240" w:lineRule="auto"/>
        <w:ind w:left="0" w:firstLine="0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39CA">
        <w:rPr>
          <w:sz w:val="28"/>
          <w:szCs w:val="28"/>
        </w:rPr>
        <w:t>Распространение оптического излучения через атмосферу</w:t>
      </w:r>
      <w:r>
        <w:rPr>
          <w:sz w:val="28"/>
          <w:szCs w:val="28"/>
        </w:rPr>
        <w:t>.</w:t>
      </w: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9CA">
        <w:rPr>
          <w:sz w:val="28"/>
          <w:szCs w:val="28"/>
        </w:rPr>
        <w:t>Ход лучей через оптические элементы</w:t>
      </w:r>
      <w:r>
        <w:rPr>
          <w:sz w:val="28"/>
          <w:szCs w:val="28"/>
        </w:rPr>
        <w:t>.</w:t>
      </w: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39CA">
        <w:rPr>
          <w:sz w:val="28"/>
          <w:szCs w:val="28"/>
        </w:rPr>
        <w:t>Приемники оптического излучения</w:t>
      </w:r>
      <w:r>
        <w:rPr>
          <w:sz w:val="28"/>
          <w:szCs w:val="28"/>
        </w:rPr>
        <w:t>.</w:t>
      </w: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39CA">
        <w:rPr>
          <w:sz w:val="28"/>
          <w:szCs w:val="28"/>
        </w:rPr>
        <w:t>Оптико-электронные устройства отображения информации</w:t>
      </w:r>
      <w:r>
        <w:rPr>
          <w:sz w:val="28"/>
          <w:szCs w:val="28"/>
        </w:rPr>
        <w:t>.</w:t>
      </w: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39CA">
        <w:rPr>
          <w:sz w:val="28"/>
          <w:szCs w:val="28"/>
        </w:rPr>
        <w:t>Требования, предъявляемые к ОЭП</w:t>
      </w:r>
      <w:r>
        <w:rPr>
          <w:sz w:val="28"/>
          <w:szCs w:val="28"/>
        </w:rPr>
        <w:t>.</w:t>
      </w:r>
    </w:p>
    <w:p w:rsidR="008F07BF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A39CA">
        <w:rPr>
          <w:sz w:val="28"/>
          <w:szCs w:val="28"/>
        </w:rPr>
        <w:t>Проектирование оптико-электронных приборо</w:t>
      </w:r>
      <w:r>
        <w:rPr>
          <w:sz w:val="28"/>
          <w:szCs w:val="28"/>
        </w:rPr>
        <w:t>в.</w:t>
      </w: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A39CA">
        <w:rPr>
          <w:sz w:val="28"/>
          <w:szCs w:val="28"/>
        </w:rPr>
        <w:t>Технологическая подготовка производства ОЭП</w:t>
      </w:r>
      <w:r>
        <w:rPr>
          <w:sz w:val="28"/>
          <w:szCs w:val="28"/>
        </w:rPr>
        <w:t>.</w:t>
      </w:r>
    </w:p>
    <w:p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A39CA">
        <w:rPr>
          <w:sz w:val="28"/>
          <w:szCs w:val="28"/>
        </w:rPr>
        <w:t>Производство оптических деталей</w:t>
      </w:r>
      <w:r>
        <w:rPr>
          <w:sz w:val="28"/>
          <w:szCs w:val="28"/>
        </w:rPr>
        <w:t>.</w:t>
      </w:r>
    </w:p>
    <w:p w:rsidR="008F07BF" w:rsidRPr="00795BCD" w:rsidRDefault="008F07BF" w:rsidP="000A6263">
      <w:pPr>
        <w:pStyle w:val="Default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7A2F63">
      <w:pPr>
        <w:pStyle w:val="Default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7A2F63">
      <w:pPr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7A2F63">
      <w:pPr>
        <w:pStyle w:val="Default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7A2F63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DA7969" w:rsidRPr="00FD554C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FD554C">
        <w:rPr>
          <w:b/>
          <w:sz w:val="28"/>
          <w:szCs w:val="28"/>
        </w:rPr>
        <w:t>Типовые задания для самостоятельной работы</w:t>
      </w:r>
    </w:p>
    <w:p w:rsidR="00DA7969" w:rsidRPr="003022D5" w:rsidRDefault="00DA7969" w:rsidP="007A2F63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приборы. Понятия, классификация, назначение, достоинства, недостатки, области применения.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схема оптико-электронного прибора, назначение основных узлов прибора.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Классификация оптико-электронных  приборов, примеры ОЭП, основные параметры и характеристики ОЭП.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оптико-электронный измеритель угловых перемещений, понятие о функциональной и структурной схеме прибора.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звездный датчик, оптическая схема, принцип работы. Функциональная схема ОЭП измерительного типа.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фотометр, принцип работы, оптическая схема. Функциональные схемы ОЭП следящего типа.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Структурные схемы ОЭП измерительного и следящего типа.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Понятие об оптическом сигнале. Сигнал как физический процесс, несущий информацию. Виды сигналов, примеры одномерных и многомерных сигналов.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Законы излучения нагретых тел. Суть законов Стефана-Больцмана, Планка, Кирхгофа, Галицина-Вина их связь с параметрами объекта.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Интегральные и спектральные характеристики потока излучения, энергетический поток, энергетическая сила излучения, энергетическая поверхностная плотность излучения, энергетическая яркость источника излучения.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Системы единиц: энергетическая и светотехническая, связь между ними. Понятие точечного и протяженного источника излучения.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Модуляция оптических сигналов. Методы и устройства модуляции оптического сигнала, виды модуляции и способы их получения.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Электромеханические модулирующие устройства, принцип построения, достоинства и недостатки. Форма и параметры сигнала на выходе модулирующего устройства.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Растровая модуляция оптических сигналов. Виды растровых модуляторов, положение модулирующего устройства.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Понятие о спектральной и пространственной фильтрации. Назначение фильтров, понятие о спектральной характеристике фильтра.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Виды спектральных характеристик фильтров. Фильтры интерференционные, поляризационные, нейтральные, их особенности.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Оптические системы. Оптическая система как фильтр пространственных частот, понятие о пространственно-частотной характеристике оптической системы. Виды оптических систем применяемых в ОЭС.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Светодальномеры. Назначение светодальномеров, классификация, достоинства, недостатки. Принцип действия фазовых светодальномеров, особенности их построения, дальность действия, основные недостатки.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Структура ФПУ, назначение узлов и требования к ним.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Основные параметры входящих в него узлов. Типы цепей включения фотодетектора и цепей связи.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Идеальный фотодетектор, его свойства и характеристики. Метод прямого фотодетектирования, особенности, эквивалентная схема фотодетектора.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и преобразования оптических сигналов. Шумы приемников излучения, составляющие шумов.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 приема оптических сигналов: фотосмешение (метод гетеродинирования), особенности метода, достоинства, отношение сигнал/шум.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оптических сигналов. Понятие о дробовых и тепло</w:t>
      </w:r>
      <w:r w:rsidR="005F0476">
        <w:rPr>
          <w:rFonts w:eastAsia="Times New Roman"/>
          <w:kern w:val="0"/>
          <w:sz w:val="28"/>
          <w:szCs w:val="28"/>
          <w:lang w:eastAsia="zh-CN"/>
        </w:rPr>
        <w:t>вых шумах, точки их приложения.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пассивного действия.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активного действия.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функциональная схема ОЭП. Особенности принципа действия, назначение основных узлов.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Фотоэлектрический автоколлиматор, принцип работы, функциональная схема, области применения.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Электронно-оптический преобразователь с электростатической фокусировкой, структура, параметры и характеристики ЭОП.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устройство. Функциональная схема фотоприемного устройства, назначение цепей и их характеристики.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Основные характеристики и параметры.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ЭОП с электростатической фокусировкой.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прибора ночного видения, особенности в их структуре.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измерения дальности, связь между дальностью до объекта и измеряемой фазой, структура светодальномера. Назначения основных элементов светодальномера.</w:t>
      </w:r>
    </w:p>
    <w:p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работы и основные характеристики электрооптического модулятора на основе ячейки Керра.</w:t>
      </w:r>
    </w:p>
    <w:p w:rsidR="00DA7969" w:rsidRDefault="00795BCD" w:rsidP="00795BCD">
      <w:pPr>
        <w:pStyle w:val="Default"/>
        <w:jc w:val="both"/>
        <w:rPr>
          <w:rFonts w:eastAsia="Times New Roman"/>
          <w:sz w:val="28"/>
          <w:szCs w:val="28"/>
          <w:lang w:val="ru-RU" w:eastAsia="zh-CN"/>
        </w:rPr>
      </w:pPr>
      <w:r w:rsidRPr="00795BCD">
        <w:rPr>
          <w:rFonts w:eastAsia="Times New Roman"/>
          <w:sz w:val="28"/>
          <w:szCs w:val="28"/>
          <w:lang w:val="ru-RU" w:eastAsia="zh-CN"/>
        </w:rPr>
        <w:t>36.</w:t>
      </w:r>
      <w:r w:rsidRPr="00795BCD">
        <w:rPr>
          <w:rFonts w:eastAsia="Times New Roman"/>
          <w:sz w:val="28"/>
          <w:szCs w:val="28"/>
          <w:lang w:val="ru-RU" w:eastAsia="zh-CN"/>
        </w:rPr>
        <w:tab/>
        <w:t>Медицинские оптические приборы: эндоскопы, офтальмологические приборы.</w:t>
      </w:r>
    </w:p>
    <w:p w:rsidR="00795BCD" w:rsidRPr="00795BCD" w:rsidRDefault="00795BCD" w:rsidP="00795BC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FD554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Pr="00FD554C" w:rsidRDefault="00AA0B8F" w:rsidP="00FD554C">
      <w:pPr>
        <w:pStyle w:val="Default"/>
        <w:rPr>
          <w:sz w:val="28"/>
          <w:szCs w:val="28"/>
        </w:rPr>
      </w:pPr>
    </w:p>
    <w:p w:rsidR="00D275CC" w:rsidRPr="00FD554C" w:rsidRDefault="00D275CC" w:rsidP="00FD554C">
      <w:pPr>
        <w:pStyle w:val="ac"/>
        <w:numPr>
          <w:ilvl w:val="0"/>
          <w:numId w:val="3"/>
        </w:numPr>
        <w:ind w:left="0" w:firstLine="0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bookmarkStart w:id="1" w:name="_Hlk61028804"/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Якушенков Ю.Г. Основы оптико-электронного приборостроения: учебник / Ю.Г. Якушенков.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Москва: Логос, 2013.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376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978-5-98704-652-4 // Электронно-библиотечная система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[сайт].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iprbookshop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/14323.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  <w:bookmarkEnd w:id="1"/>
    </w:p>
    <w:p w:rsidR="00D275CC" w:rsidRPr="00FD554C" w:rsidRDefault="00D275CC" w:rsidP="00FD554C">
      <w:pPr>
        <w:pStyle w:val="ac"/>
        <w:numPr>
          <w:ilvl w:val="0"/>
          <w:numId w:val="3"/>
        </w:numPr>
        <w:spacing w:line="240" w:lineRule="auto"/>
        <w:ind w:left="0" w:firstLine="0"/>
        <w:jc w:val="both"/>
        <w:rPr>
          <w:rStyle w:val="ad"/>
          <w:rFonts w:ascii="Times New Roman" w:hAnsi="Times New Roman" w:cs="Times New Roman"/>
          <w:sz w:val="28"/>
          <w:szCs w:val="28"/>
          <w:lang w:val="ru-RU"/>
        </w:rPr>
      </w:pP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Якушенков Ю.Г. Теория и расчет оптико-электронных приборов: учебник / Ю.Г. Якушенков.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Москва: Логос, 2011.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568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978-5-98704-533-6.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Текст: электронный // Электронно-библиотечная система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[сайт].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iprbookshop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/9130.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</w:p>
    <w:p w:rsidR="00AA0B8F" w:rsidRPr="00FD554C" w:rsidRDefault="00D275CC" w:rsidP="00D275CC">
      <w:pPr>
        <w:pStyle w:val="ac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Коротаев В.В. Оптико-электронные преобразователи линейных и угловых перемещений. Часть 1: учебное пособие / В.В. Коротаев, А.В.</w:t>
      </w:r>
      <w:r w:rsid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Прокофьев, А.Н. Тимофеев.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Санкт-Петербург: Университет ИТМО, 2012.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116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2227-8397// Электронно-библиотечная система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IPRBOOKS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[сайт].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iprbookshop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/67426.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</w:p>
    <w:p w:rsidR="00FD554C" w:rsidRPr="00FD554C" w:rsidRDefault="00FD554C" w:rsidP="00FD554C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554C" w:rsidRPr="00FD554C" w:rsidSect="00FD554C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4D" w:rsidRDefault="00364C4D" w:rsidP="00350A5F">
      <w:r>
        <w:separator/>
      </w:r>
    </w:p>
  </w:endnote>
  <w:endnote w:type="continuationSeparator" w:id="0">
    <w:p w:rsidR="00364C4D" w:rsidRDefault="00364C4D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4D" w:rsidRDefault="00364C4D" w:rsidP="00350A5F">
      <w:r>
        <w:separator/>
      </w:r>
    </w:p>
  </w:footnote>
  <w:footnote w:type="continuationSeparator" w:id="0">
    <w:p w:rsidR="00364C4D" w:rsidRDefault="00364C4D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260320"/>
    </w:sdtPr>
    <w:sdtEndPr/>
    <w:sdtContent>
      <w:p w:rsidR="00FD554C" w:rsidRDefault="00924154">
        <w:pPr>
          <w:pStyle w:val="a8"/>
          <w:jc w:val="center"/>
        </w:pPr>
        <w:r>
          <w:fldChar w:fldCharType="begin"/>
        </w:r>
        <w:r w:rsidR="00FD554C">
          <w:instrText>PAGE   \* MERGEFORMAT</w:instrText>
        </w:r>
        <w:r>
          <w:fldChar w:fldCharType="separate"/>
        </w:r>
        <w:r w:rsidR="00CE3F05">
          <w:rPr>
            <w:noProof/>
          </w:rPr>
          <w:t>4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5F" w:rsidRDefault="00350A5F">
    <w:pPr>
      <w:pStyle w:val="a8"/>
      <w:jc w:val="center"/>
    </w:pPr>
  </w:p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366"/>
    <w:multiLevelType w:val="hybridMultilevel"/>
    <w:tmpl w:val="3CC23564"/>
    <w:lvl w:ilvl="0" w:tplc="29CE4F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F7396F"/>
    <w:multiLevelType w:val="hybridMultilevel"/>
    <w:tmpl w:val="499E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C99"/>
    <w:multiLevelType w:val="hybridMultilevel"/>
    <w:tmpl w:val="3E2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91D70"/>
    <w:rsid w:val="000A545A"/>
    <w:rsid w:val="000A6263"/>
    <w:rsid w:val="00121A1F"/>
    <w:rsid w:val="001251EB"/>
    <w:rsid w:val="00146E7F"/>
    <w:rsid w:val="00162133"/>
    <w:rsid w:val="001722F4"/>
    <w:rsid w:val="001C1275"/>
    <w:rsid w:val="002240DB"/>
    <w:rsid w:val="00237E59"/>
    <w:rsid w:val="00275064"/>
    <w:rsid w:val="00280138"/>
    <w:rsid w:val="002C38BE"/>
    <w:rsid w:val="002C7133"/>
    <w:rsid w:val="003022D5"/>
    <w:rsid w:val="00302B7B"/>
    <w:rsid w:val="00340EED"/>
    <w:rsid w:val="00350A5F"/>
    <w:rsid w:val="003533D5"/>
    <w:rsid w:val="00361842"/>
    <w:rsid w:val="00362D3C"/>
    <w:rsid w:val="00364C4D"/>
    <w:rsid w:val="00372AB2"/>
    <w:rsid w:val="00374138"/>
    <w:rsid w:val="003755A1"/>
    <w:rsid w:val="003851D7"/>
    <w:rsid w:val="003A4775"/>
    <w:rsid w:val="003A759F"/>
    <w:rsid w:val="003B23C1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416AD"/>
    <w:rsid w:val="005607A4"/>
    <w:rsid w:val="005A5CA4"/>
    <w:rsid w:val="005A64A2"/>
    <w:rsid w:val="005B0646"/>
    <w:rsid w:val="005B72C8"/>
    <w:rsid w:val="005E4AEA"/>
    <w:rsid w:val="005F0476"/>
    <w:rsid w:val="006150CB"/>
    <w:rsid w:val="00622918"/>
    <w:rsid w:val="00644DF6"/>
    <w:rsid w:val="00646A0E"/>
    <w:rsid w:val="00676D24"/>
    <w:rsid w:val="006908D7"/>
    <w:rsid w:val="006B4596"/>
    <w:rsid w:val="006D7F8A"/>
    <w:rsid w:val="00736334"/>
    <w:rsid w:val="00766BD8"/>
    <w:rsid w:val="00780419"/>
    <w:rsid w:val="00795BCD"/>
    <w:rsid w:val="007A2F63"/>
    <w:rsid w:val="007D42C8"/>
    <w:rsid w:val="007D6E9C"/>
    <w:rsid w:val="007E0B67"/>
    <w:rsid w:val="007E225A"/>
    <w:rsid w:val="007E6545"/>
    <w:rsid w:val="00803AEB"/>
    <w:rsid w:val="0081310D"/>
    <w:rsid w:val="00840A16"/>
    <w:rsid w:val="00845D98"/>
    <w:rsid w:val="00852722"/>
    <w:rsid w:val="0089112D"/>
    <w:rsid w:val="008D30D1"/>
    <w:rsid w:val="008E4E23"/>
    <w:rsid w:val="008F07BF"/>
    <w:rsid w:val="008F214D"/>
    <w:rsid w:val="008F619F"/>
    <w:rsid w:val="00900501"/>
    <w:rsid w:val="00902498"/>
    <w:rsid w:val="00904BB2"/>
    <w:rsid w:val="00924154"/>
    <w:rsid w:val="00925225"/>
    <w:rsid w:val="00962EFF"/>
    <w:rsid w:val="00980D49"/>
    <w:rsid w:val="00A440B6"/>
    <w:rsid w:val="00A72027"/>
    <w:rsid w:val="00A82AF0"/>
    <w:rsid w:val="00A93691"/>
    <w:rsid w:val="00AA0B8F"/>
    <w:rsid w:val="00AF32FD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3F05"/>
    <w:rsid w:val="00CF1877"/>
    <w:rsid w:val="00D001FF"/>
    <w:rsid w:val="00D275CC"/>
    <w:rsid w:val="00D81EC4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0732"/>
    <w:rsid w:val="00F11503"/>
    <w:rsid w:val="00F56196"/>
    <w:rsid w:val="00F85A9D"/>
    <w:rsid w:val="00FA324F"/>
    <w:rsid w:val="00FD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6EE08E7"/>
  <w15:docId w15:val="{BA2C714A-9956-45C4-9CCF-270D0CCF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D275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D275CC"/>
    <w:rPr>
      <w:color w:val="0563C1" w:themeColor="hyperlink"/>
      <w:u w:val="single"/>
    </w:rPr>
  </w:style>
  <w:style w:type="paragraph" w:customStyle="1" w:styleId="10">
    <w:name w:val="1"/>
    <w:basedOn w:val="a"/>
    <w:next w:val="a4"/>
    <w:qFormat/>
    <w:rsid w:val="00091D70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customStyle="1" w:styleId="21">
    <w:name w:val="Абзац списка2"/>
    <w:basedOn w:val="a"/>
    <w:rsid w:val="00795BCD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customStyle="1" w:styleId="3">
    <w:name w:val="Абзац списка3"/>
    <w:basedOn w:val="a"/>
    <w:rsid w:val="008F07BF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F32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32F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74DA-5B48-4CA9-A0D2-85E96938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2023-10-02T06:34:00Z</dcterms:created>
  <dcterms:modified xsi:type="dcterms:W3CDTF">2023-10-02T09:29:00Z</dcterms:modified>
</cp:coreProperties>
</file>