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w:t>
      </w:r>
      <w:proofErr w:type="gramStart"/>
      <w:r>
        <w:rPr>
          <w:b/>
          <w:color w:val="000000"/>
        </w:rPr>
        <w:t>1</w:t>
      </w:r>
      <w:proofErr w:type="gramEnd"/>
      <w:r>
        <w:rPr>
          <w:b/>
          <w:color w:val="000000"/>
        </w:rPr>
        <w:t>.</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770405" w:rsidRDefault="00751C84" w:rsidP="00770405">
      <w:pPr>
        <w:ind w:left="5"/>
        <w:jc w:val="center"/>
        <w:rPr>
          <w:color w:val="000000"/>
        </w:rPr>
      </w:pPr>
      <w:r w:rsidRPr="00DD5FCA">
        <w:rPr>
          <w:color w:val="000000"/>
          <w:sz w:val="19"/>
          <w:szCs w:val="19"/>
        </w:rPr>
        <w:t>15.03.04 АВТОМАТИЗАЦИЯ ТЕХНОЛОГИЧЕСКИХ ПРОЦЕССОВ И ПРОИЗВОДСТВ</w:t>
      </w:r>
      <w:r w:rsidRPr="0057015C">
        <w:rPr>
          <w:bCs/>
        </w:rPr>
        <w:t xml:space="preserve"> </w:t>
      </w:r>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850C6" w:rsidP="00770405">
      <w:pPr>
        <w:ind w:left="5"/>
        <w:jc w:val="center"/>
        <w:rPr>
          <w:b/>
          <w:color w:val="000000"/>
          <w:sz w:val="16"/>
          <w:szCs w:val="16"/>
        </w:rPr>
      </w:pPr>
      <w:r>
        <w:rPr>
          <w:color w:val="000000"/>
        </w:rPr>
        <w:t>Для всех форм обучения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57015C">
        <w:rPr>
          <w:sz w:val="28"/>
          <w:szCs w:val="28"/>
          <w:lang w:eastAsia="ar-SA"/>
        </w:rPr>
        <w:t>2</w:t>
      </w:r>
      <w:r w:rsidR="001D0B74">
        <w:rPr>
          <w:sz w:val="28"/>
          <w:szCs w:val="28"/>
          <w:lang w:eastAsia="ar-SA"/>
        </w:rPr>
        <w:t>3</w:t>
      </w:r>
      <w:r w:rsidRPr="00DC5CCF">
        <w:rPr>
          <w:sz w:val="28"/>
          <w:szCs w:val="28"/>
          <w:lang w:eastAsia="ar-SA"/>
        </w:rPr>
        <w:t xml:space="preserve"> г</w:t>
      </w:r>
      <w:r>
        <w:rPr>
          <w:sz w:val="28"/>
          <w:szCs w:val="28"/>
          <w:lang w:eastAsia="ar-SA"/>
        </w:rPr>
        <w:t>.</w:t>
      </w:r>
    </w:p>
    <w:p w:rsidR="008A234C" w:rsidRPr="007850C6"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8D4838">
        <w:rPr>
          <w:color w:val="auto"/>
          <w:sz w:val="22"/>
          <w:szCs w:val="22"/>
        </w:rPr>
        <w:t>акты</w:t>
      </w:r>
      <w:proofErr w:type="gramEnd"/>
      <w:r w:rsidRPr="008D4838">
        <w:rPr>
          <w:color w:val="auto"/>
          <w:sz w:val="22"/>
          <w:szCs w:val="22"/>
        </w:rPr>
        <w:t xml:space="preserve">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8D4838">
        <w:rPr>
          <w:sz w:val="22"/>
          <w:szCs w:val="22"/>
        </w:rPr>
        <w:t>р(</w:t>
      </w:r>
      <w:proofErr w:type="gramEnd"/>
      <w:r w:rsidRPr="008D4838">
        <w:rPr>
          <w:sz w:val="22"/>
          <w:szCs w:val="22"/>
        </w:rPr>
        <w:t>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w:t>
      </w:r>
      <w:proofErr w:type="gramStart"/>
      <w:r w:rsidRPr="008D4838">
        <w:rPr>
          <w:sz w:val="22"/>
          <w:szCs w:val="22"/>
        </w:rPr>
        <w:t>4</w:t>
      </w:r>
      <w:proofErr w:type="gramEnd"/>
      <w:r w:rsidRPr="008D4838">
        <w:rPr>
          <w:sz w:val="22"/>
          <w:szCs w:val="22"/>
        </w:rPr>
        <w:t>.</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proofErr w:type="gramStart"/>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w:t>
      </w:r>
      <w:proofErr w:type="gramStart"/>
      <w:r w:rsidRPr="008D4838">
        <w:rPr>
          <w:sz w:val="22"/>
          <w:szCs w:val="22"/>
        </w:rPr>
        <w:t>.</w:t>
      </w:r>
      <w:proofErr w:type="gramEnd"/>
      <w:r w:rsidRPr="008D4838">
        <w:rPr>
          <w:sz w:val="22"/>
          <w:szCs w:val="22"/>
        </w:rPr>
        <w:t xml:space="preserve"> </w:t>
      </w:r>
      <w:proofErr w:type="gramStart"/>
      <w:r w:rsidRPr="008D4838">
        <w:rPr>
          <w:sz w:val="22"/>
          <w:szCs w:val="22"/>
        </w:rPr>
        <w:t>п</w:t>
      </w:r>
      <w:proofErr w:type="gramEnd"/>
      <w:r w:rsidRPr="008D4838">
        <w:rPr>
          <w:sz w:val="22"/>
          <w:szCs w:val="22"/>
        </w:rPr>
        <w:t>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xml:space="preserve">, 2001. - 231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w:t>
      </w:r>
      <w:proofErr w:type="gramStart"/>
      <w:r w:rsidRPr="008D4838">
        <w:rPr>
          <w:sz w:val="22"/>
          <w:szCs w:val="22"/>
        </w:rPr>
        <w:t>.</w:t>
      </w:r>
      <w:proofErr w:type="gramEnd"/>
      <w:r w:rsidRPr="008D4838">
        <w:rPr>
          <w:sz w:val="22"/>
          <w:szCs w:val="22"/>
        </w:rPr>
        <w:t xml:space="preserve"> </w:t>
      </w:r>
      <w:proofErr w:type="gramStart"/>
      <w:r w:rsidRPr="008D4838">
        <w:rPr>
          <w:sz w:val="22"/>
          <w:szCs w:val="22"/>
        </w:rPr>
        <w:t>а</w:t>
      </w:r>
      <w:proofErr w:type="gramEnd"/>
      <w:r w:rsidRPr="008D4838">
        <w:rPr>
          <w:sz w:val="22"/>
          <w:szCs w:val="22"/>
        </w:rPr>
        <w:t xml:space="preserve">кад. образования; под ред. А.Е. Марона. - М.: ИОВ, 2007. - 118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w:t>
      </w:r>
      <w:proofErr w:type="gramStart"/>
      <w:r w:rsidRPr="008D4838">
        <w:rPr>
          <w:sz w:val="22"/>
          <w:szCs w:val="22"/>
        </w:rPr>
        <w:t>.</w:t>
      </w:r>
      <w:proofErr w:type="gramEnd"/>
      <w:r w:rsidRPr="008D4838">
        <w:rPr>
          <w:sz w:val="22"/>
          <w:szCs w:val="22"/>
        </w:rPr>
        <w:t xml:space="preserve"> </w:t>
      </w:r>
      <w:proofErr w:type="gramStart"/>
      <w:r w:rsidRPr="008D4838">
        <w:rPr>
          <w:sz w:val="22"/>
          <w:szCs w:val="22"/>
        </w:rPr>
        <w:t>у</w:t>
      </w:r>
      <w:proofErr w:type="gramEnd"/>
      <w:r w:rsidRPr="008D4838">
        <w:rPr>
          <w:sz w:val="22"/>
          <w:szCs w:val="22"/>
        </w:rPr>
        <w:t>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w:t>
      </w:r>
      <w:r w:rsidRPr="008D4838">
        <w:rPr>
          <w:sz w:val="22"/>
          <w:szCs w:val="22"/>
        </w:rPr>
        <w:lastRenderedPageBreak/>
        <w:t xml:space="preserve">от 30.12.2008 N 7-ФКЗ). - М.: Дашков и К, 2011. - 43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путеводитель. - М.: Новый Диск, 2007.1 электрон</w:t>
      </w:r>
      <w:proofErr w:type="gramStart"/>
      <w:r w:rsidRPr="008D4838">
        <w:rPr>
          <w:sz w:val="22"/>
          <w:szCs w:val="22"/>
        </w:rPr>
        <w:t>.-</w:t>
      </w:r>
      <w:proofErr w:type="gramEnd"/>
      <w:r w:rsidRPr="008D4838">
        <w:rPr>
          <w:sz w:val="22"/>
          <w:szCs w:val="22"/>
        </w:rPr>
        <w:t>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w:t>
      </w:r>
      <w:proofErr w:type="gramStart"/>
      <w:r w:rsidRPr="008D4838">
        <w:rPr>
          <w:sz w:val="22"/>
          <w:szCs w:val="22"/>
        </w:rPr>
        <w:t xml:space="preserve"> Р</w:t>
      </w:r>
      <w:proofErr w:type="gramEnd"/>
      <w:r w:rsidRPr="008D4838">
        <w:rPr>
          <w:sz w:val="22"/>
          <w:szCs w:val="22"/>
        </w:rPr>
        <w:t>ос. Федерации от 14 июля 1992 г. № 1-49-У. - Документ опубликован не был. - Доступ из справ</w:t>
      </w:r>
      <w:proofErr w:type="gramStart"/>
      <w:r w:rsidRPr="008D4838">
        <w:rPr>
          <w:sz w:val="22"/>
          <w:szCs w:val="22"/>
        </w:rPr>
        <w:t>.-</w:t>
      </w:r>
      <w:proofErr w:type="gramEnd"/>
      <w:r w:rsidRPr="008D4838">
        <w:rPr>
          <w:sz w:val="22"/>
          <w:szCs w:val="22"/>
        </w:rPr>
        <w:t>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w:t>
      </w:r>
      <w:proofErr w:type="gramStart"/>
      <w:r w:rsidRPr="008D4838">
        <w:rPr>
          <w:sz w:val="22"/>
          <w:szCs w:val="22"/>
          <w:lang w:val="en-US"/>
        </w:rPr>
        <w:t>Creating</w:t>
      </w:r>
      <w:proofErr w:type="gramEnd"/>
      <w:r w:rsidRPr="008D4838">
        <w:rPr>
          <w:sz w:val="22"/>
          <w:szCs w:val="22"/>
          <w:lang w:val="en-US"/>
        </w:rPr>
        <w:t xml:space="preserve">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sectPr w:rsidR="0072724A"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1580F"/>
    <w:rsid w:val="00052053"/>
    <w:rsid w:val="000532E5"/>
    <w:rsid w:val="000E158A"/>
    <w:rsid w:val="000E50B6"/>
    <w:rsid w:val="000F2678"/>
    <w:rsid w:val="0017327C"/>
    <w:rsid w:val="00183C6A"/>
    <w:rsid w:val="001913EF"/>
    <w:rsid w:val="001C6B83"/>
    <w:rsid w:val="001D0B74"/>
    <w:rsid w:val="00211038"/>
    <w:rsid w:val="00233431"/>
    <w:rsid w:val="0026552E"/>
    <w:rsid w:val="00287E5F"/>
    <w:rsid w:val="00352DE8"/>
    <w:rsid w:val="0036628D"/>
    <w:rsid w:val="00383920"/>
    <w:rsid w:val="003A6381"/>
    <w:rsid w:val="003B3CA9"/>
    <w:rsid w:val="0047324A"/>
    <w:rsid w:val="004D6770"/>
    <w:rsid w:val="00505839"/>
    <w:rsid w:val="00506687"/>
    <w:rsid w:val="0054552C"/>
    <w:rsid w:val="00546C8F"/>
    <w:rsid w:val="0057015C"/>
    <w:rsid w:val="00570C12"/>
    <w:rsid w:val="006278FA"/>
    <w:rsid w:val="00641672"/>
    <w:rsid w:val="006E5BAE"/>
    <w:rsid w:val="0072724A"/>
    <w:rsid w:val="00751C84"/>
    <w:rsid w:val="00757D2E"/>
    <w:rsid w:val="00770405"/>
    <w:rsid w:val="007850C6"/>
    <w:rsid w:val="007A651D"/>
    <w:rsid w:val="007B0F87"/>
    <w:rsid w:val="007C3877"/>
    <w:rsid w:val="007C5C23"/>
    <w:rsid w:val="00850F7B"/>
    <w:rsid w:val="008949E4"/>
    <w:rsid w:val="008A234C"/>
    <w:rsid w:val="008C6880"/>
    <w:rsid w:val="00931323"/>
    <w:rsid w:val="009643BD"/>
    <w:rsid w:val="009C2277"/>
    <w:rsid w:val="009D7CBA"/>
    <w:rsid w:val="009F5A28"/>
    <w:rsid w:val="00A0650C"/>
    <w:rsid w:val="00A270FA"/>
    <w:rsid w:val="00AB5395"/>
    <w:rsid w:val="00AF1F29"/>
    <w:rsid w:val="00AF2255"/>
    <w:rsid w:val="00B02371"/>
    <w:rsid w:val="00B55F58"/>
    <w:rsid w:val="00B60D8B"/>
    <w:rsid w:val="00C4790E"/>
    <w:rsid w:val="00C605B0"/>
    <w:rsid w:val="00CD13ED"/>
    <w:rsid w:val="00D50C07"/>
    <w:rsid w:val="00DF61AF"/>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divs>
    <w:div w:id="7446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47A78-85B9-4FC9-9500-4101936C6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3</cp:revision>
  <dcterms:created xsi:type="dcterms:W3CDTF">2023-09-28T21:15:00Z</dcterms:created>
  <dcterms:modified xsi:type="dcterms:W3CDTF">2023-09-28T21:51:00Z</dcterms:modified>
</cp:coreProperties>
</file>