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48E7" w:rsidRPr="002905D4" w:rsidRDefault="002905D4" w:rsidP="002905D4">
      <w:pPr>
        <w:ind w:right="560"/>
        <w:jc w:val="right"/>
      </w:pPr>
      <w:r w:rsidRPr="002905D4">
        <w:rPr>
          <w:caps/>
        </w:rPr>
        <w:t>ПрИЛОЖЕНИЕ</w:t>
      </w:r>
    </w:p>
    <w:p w:rsidR="002905D4" w:rsidRPr="002905D4" w:rsidRDefault="002905D4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</w:p>
    <w:p w:rsidR="00EB30C7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  <w:r w:rsidRPr="002905D4">
        <w:rPr>
          <w:lang w:eastAsia="ru-RU"/>
        </w:rPr>
        <w:t xml:space="preserve">МИНИСТЕРСТВО </w:t>
      </w:r>
      <w:r w:rsidR="00EB30C7" w:rsidRPr="002905D4">
        <w:rPr>
          <w:lang w:eastAsia="ru-RU"/>
        </w:rPr>
        <w:t xml:space="preserve">НАУКИ И </w:t>
      </w:r>
      <w:r w:rsidR="00EB30C7">
        <w:rPr>
          <w:lang w:eastAsia="ru-RU"/>
        </w:rPr>
        <w:t xml:space="preserve">ВЫСШЕГО </w:t>
      </w:r>
      <w:r w:rsidRPr="002905D4">
        <w:rPr>
          <w:lang w:eastAsia="ru-RU"/>
        </w:rPr>
        <w:t xml:space="preserve">ОБРАЗОВАНИЯ </w:t>
      </w:r>
    </w:p>
    <w:p w:rsidR="0041349E" w:rsidRPr="002905D4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  <w:r w:rsidRPr="002905D4">
        <w:rPr>
          <w:lang w:eastAsia="ru-RU"/>
        </w:rPr>
        <w:t>РОССИЙСКОЙ ФЕДЕРАЦИИ</w:t>
      </w:r>
    </w:p>
    <w:p w:rsidR="0041349E" w:rsidRPr="002905D4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b/>
          <w:lang w:eastAsia="ru-RU"/>
        </w:rPr>
      </w:pPr>
    </w:p>
    <w:p w:rsidR="0041349E" w:rsidRPr="002905D4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  <w:r w:rsidRPr="002905D4">
        <w:rPr>
          <w:lang w:eastAsia="ru-RU"/>
        </w:rPr>
        <w:t xml:space="preserve">ФЕДЕРАЛЬНОЕ ГОСУДАРСТВЕННОЕ БЮДЖЕТНОЕ ОБРАЗОВАТЕЛЬНОЕ </w:t>
      </w:r>
    </w:p>
    <w:p w:rsidR="0041349E" w:rsidRPr="002905D4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  <w:r w:rsidRPr="002905D4">
        <w:rPr>
          <w:lang w:eastAsia="ru-RU"/>
        </w:rPr>
        <w:t xml:space="preserve">УЧРЕЖДЕНИЕ ВЫСШЕГО ОБРАЗОВАНИЯ </w:t>
      </w:r>
    </w:p>
    <w:p w:rsidR="0041349E" w:rsidRPr="002905D4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  <w:r w:rsidRPr="002905D4">
        <w:rPr>
          <w:lang w:eastAsia="ru-RU"/>
        </w:rPr>
        <w:t>«РЯЗАНСКИЙ ГОСУДАРСТВЕННЫЙ РАДИОТЕХНИЧЕСКИЙ УНИВЕРСИТЕТ</w:t>
      </w:r>
      <w:r w:rsidR="00EB30C7">
        <w:rPr>
          <w:lang w:eastAsia="ru-RU"/>
        </w:rPr>
        <w:t xml:space="preserve"> ИМЕНИ В.Ф. УТКИНА</w:t>
      </w:r>
      <w:r w:rsidRPr="002905D4">
        <w:rPr>
          <w:lang w:eastAsia="ru-RU"/>
        </w:rPr>
        <w:t>»</w:t>
      </w:r>
    </w:p>
    <w:p w:rsidR="0041349E" w:rsidRPr="002905D4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</w:p>
    <w:p w:rsidR="0041349E" w:rsidRPr="002905D4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  <w:r w:rsidRPr="002905D4">
        <w:rPr>
          <w:lang w:eastAsia="ru-RU"/>
        </w:rPr>
        <w:t xml:space="preserve">КАФЕДРА </w:t>
      </w:r>
      <w:r w:rsidR="00D732CB">
        <w:rPr>
          <w:lang w:eastAsia="ru-RU"/>
        </w:rPr>
        <w:t>ЭЛЕКТРОННЫХ ПРИБОРОВ</w:t>
      </w:r>
    </w:p>
    <w:p w:rsidR="0041349E" w:rsidRPr="002905D4" w:rsidRDefault="0041349E" w:rsidP="00C90432">
      <w:pPr>
        <w:suppressAutoHyphens w:val="0"/>
        <w:spacing w:line="312" w:lineRule="auto"/>
        <w:ind w:left="426" w:right="84" w:firstLine="0"/>
        <w:contextualSpacing w:val="0"/>
        <w:jc w:val="left"/>
        <w:rPr>
          <w:lang w:eastAsia="ru-RU"/>
        </w:rPr>
      </w:pPr>
    </w:p>
    <w:p w:rsidR="0041349E" w:rsidRPr="002905D4" w:rsidRDefault="0041349E" w:rsidP="00C90432">
      <w:pPr>
        <w:suppressAutoHyphens w:val="0"/>
        <w:spacing w:line="312" w:lineRule="auto"/>
        <w:ind w:left="426" w:right="84" w:firstLine="0"/>
        <w:contextualSpacing w:val="0"/>
        <w:jc w:val="left"/>
        <w:rPr>
          <w:b/>
          <w:lang w:eastAsia="ru-RU"/>
        </w:rPr>
      </w:pPr>
    </w:p>
    <w:p w:rsidR="008A3E74" w:rsidRDefault="008A3E74" w:rsidP="002905D4">
      <w:pPr>
        <w:keepNext/>
        <w:ind w:firstLine="0"/>
        <w:jc w:val="center"/>
        <w:outlineLvl w:val="2"/>
        <w:rPr>
          <w:b/>
          <w:bCs/>
        </w:rPr>
      </w:pPr>
    </w:p>
    <w:p w:rsidR="008A3E74" w:rsidRDefault="008A3E74" w:rsidP="002905D4">
      <w:pPr>
        <w:keepNext/>
        <w:ind w:firstLine="0"/>
        <w:jc w:val="center"/>
        <w:outlineLvl w:val="2"/>
        <w:rPr>
          <w:b/>
          <w:bCs/>
        </w:rPr>
      </w:pPr>
    </w:p>
    <w:p w:rsidR="008A3E74" w:rsidRDefault="008A3E74" w:rsidP="002905D4">
      <w:pPr>
        <w:keepNext/>
        <w:ind w:firstLine="0"/>
        <w:jc w:val="center"/>
        <w:outlineLvl w:val="2"/>
        <w:rPr>
          <w:b/>
          <w:bCs/>
        </w:rPr>
      </w:pPr>
    </w:p>
    <w:p w:rsidR="008A3E74" w:rsidRDefault="008A3E74" w:rsidP="002905D4">
      <w:pPr>
        <w:keepNext/>
        <w:ind w:firstLine="0"/>
        <w:jc w:val="center"/>
        <w:outlineLvl w:val="2"/>
        <w:rPr>
          <w:b/>
          <w:bCs/>
        </w:rPr>
      </w:pPr>
    </w:p>
    <w:p w:rsidR="008A3E74" w:rsidRDefault="008A3E74" w:rsidP="002905D4">
      <w:pPr>
        <w:keepNext/>
        <w:ind w:firstLine="0"/>
        <w:jc w:val="center"/>
        <w:outlineLvl w:val="2"/>
        <w:rPr>
          <w:b/>
          <w:bCs/>
        </w:rPr>
      </w:pPr>
    </w:p>
    <w:p w:rsidR="008A3E74" w:rsidRDefault="008A3E74" w:rsidP="002905D4">
      <w:pPr>
        <w:keepNext/>
        <w:ind w:firstLine="0"/>
        <w:jc w:val="center"/>
        <w:outlineLvl w:val="2"/>
        <w:rPr>
          <w:b/>
          <w:bCs/>
        </w:rPr>
      </w:pPr>
    </w:p>
    <w:p w:rsidR="008A3E74" w:rsidRDefault="008A3E74" w:rsidP="002905D4">
      <w:pPr>
        <w:keepNext/>
        <w:ind w:firstLine="0"/>
        <w:jc w:val="center"/>
        <w:outlineLvl w:val="2"/>
        <w:rPr>
          <w:b/>
          <w:bCs/>
        </w:rPr>
      </w:pPr>
    </w:p>
    <w:p w:rsidR="008A3E74" w:rsidRDefault="008A3E74" w:rsidP="002905D4">
      <w:pPr>
        <w:keepNext/>
        <w:ind w:firstLine="0"/>
        <w:jc w:val="center"/>
        <w:outlineLvl w:val="2"/>
        <w:rPr>
          <w:b/>
          <w:bCs/>
        </w:rPr>
      </w:pPr>
    </w:p>
    <w:p w:rsidR="008A3E74" w:rsidRDefault="008A3E74" w:rsidP="002905D4">
      <w:pPr>
        <w:keepNext/>
        <w:ind w:firstLine="0"/>
        <w:jc w:val="center"/>
        <w:outlineLvl w:val="2"/>
        <w:rPr>
          <w:b/>
          <w:bCs/>
        </w:rPr>
      </w:pPr>
    </w:p>
    <w:p w:rsidR="008A3E74" w:rsidRDefault="008A3E74" w:rsidP="002905D4">
      <w:pPr>
        <w:keepNext/>
        <w:ind w:firstLine="0"/>
        <w:jc w:val="center"/>
        <w:outlineLvl w:val="2"/>
        <w:rPr>
          <w:b/>
          <w:bCs/>
        </w:rPr>
      </w:pPr>
    </w:p>
    <w:p w:rsidR="00745B97" w:rsidRPr="008A3E74" w:rsidRDefault="002905D4" w:rsidP="002905D4">
      <w:pPr>
        <w:keepNext/>
        <w:ind w:firstLine="0"/>
        <w:jc w:val="center"/>
        <w:outlineLvl w:val="2"/>
        <w:rPr>
          <w:b/>
          <w:sz w:val="28"/>
          <w:szCs w:val="28"/>
          <w:lang w:eastAsia="ru-RU"/>
        </w:rPr>
      </w:pPr>
      <w:r w:rsidRPr="008A3E74">
        <w:rPr>
          <w:b/>
          <w:bCs/>
          <w:sz w:val="28"/>
          <w:szCs w:val="28"/>
        </w:rPr>
        <w:t>ОЦЕНОЧНЫЕ</w:t>
      </w:r>
      <w:r w:rsidR="0041349E" w:rsidRPr="008A3E74">
        <w:rPr>
          <w:b/>
          <w:bCs/>
          <w:sz w:val="28"/>
          <w:szCs w:val="28"/>
        </w:rPr>
        <w:t xml:space="preserve"> </w:t>
      </w:r>
      <w:r w:rsidRPr="008A3E74">
        <w:rPr>
          <w:b/>
          <w:bCs/>
          <w:sz w:val="28"/>
          <w:szCs w:val="28"/>
        </w:rPr>
        <w:t>МАТЕРИАЛЫ</w:t>
      </w:r>
    </w:p>
    <w:p w:rsidR="002905D4" w:rsidRDefault="002905D4" w:rsidP="00745B97">
      <w:pPr>
        <w:suppressAutoHyphens w:val="0"/>
        <w:ind w:right="84" w:firstLine="0"/>
        <w:contextualSpacing w:val="0"/>
        <w:jc w:val="center"/>
        <w:rPr>
          <w:lang w:eastAsia="ru-RU"/>
        </w:rPr>
      </w:pPr>
    </w:p>
    <w:p w:rsidR="00745B97" w:rsidRPr="00DF1E1E" w:rsidRDefault="00DF1E1E" w:rsidP="00745B97">
      <w:pPr>
        <w:suppressAutoHyphens w:val="0"/>
        <w:ind w:right="84" w:firstLine="0"/>
        <w:contextualSpacing w:val="0"/>
        <w:jc w:val="center"/>
        <w:rPr>
          <w:sz w:val="28"/>
          <w:szCs w:val="28"/>
          <w:lang w:eastAsia="ru-RU"/>
        </w:rPr>
      </w:pPr>
      <w:r w:rsidRPr="00DF1E1E">
        <w:rPr>
          <w:sz w:val="28"/>
          <w:szCs w:val="28"/>
          <w:lang w:eastAsia="ru-RU"/>
        </w:rPr>
        <w:t>дисциплины</w:t>
      </w:r>
    </w:p>
    <w:p w:rsidR="0041349E" w:rsidRPr="002905D4" w:rsidRDefault="0041349E" w:rsidP="0041349E">
      <w:pPr>
        <w:keepNext/>
        <w:suppressAutoHyphens w:val="0"/>
        <w:spacing w:line="312" w:lineRule="auto"/>
        <w:ind w:right="84" w:firstLine="0"/>
        <w:contextualSpacing w:val="0"/>
        <w:jc w:val="center"/>
        <w:outlineLvl w:val="1"/>
        <w:rPr>
          <w:b/>
          <w:lang w:eastAsia="ru-RU"/>
        </w:rPr>
      </w:pPr>
    </w:p>
    <w:p w:rsidR="00877196" w:rsidRPr="003E7BB3" w:rsidRDefault="00877196" w:rsidP="008771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МИКРОВОЛНОВАЯ ТЕХНИКА</w:t>
      </w:r>
    </w:p>
    <w:p w:rsidR="00745B97" w:rsidRPr="002905D4" w:rsidRDefault="00745B97" w:rsidP="0041349E">
      <w:pPr>
        <w:suppressAutoHyphens w:val="0"/>
        <w:spacing w:line="360" w:lineRule="auto"/>
        <w:ind w:right="84" w:firstLine="0"/>
        <w:contextualSpacing w:val="0"/>
        <w:jc w:val="center"/>
        <w:rPr>
          <w:lang w:eastAsia="ru-RU"/>
        </w:rPr>
      </w:pPr>
    </w:p>
    <w:p w:rsidR="008A3E74" w:rsidRPr="00A47C26" w:rsidRDefault="008A3E74" w:rsidP="008A3E74">
      <w:pPr>
        <w:ind w:left="-540" w:right="355"/>
        <w:jc w:val="center"/>
        <w:rPr>
          <w:b/>
          <w:bCs/>
          <w:sz w:val="28"/>
          <w:szCs w:val="28"/>
          <w:lang w:eastAsia="ru-RU"/>
        </w:rPr>
      </w:pPr>
    </w:p>
    <w:p w:rsidR="008A3E74" w:rsidRPr="00A47C26" w:rsidRDefault="008A3E74" w:rsidP="008A3E74">
      <w:pPr>
        <w:ind w:left="-540" w:right="355" w:firstLine="142"/>
        <w:jc w:val="center"/>
        <w:rPr>
          <w:sz w:val="28"/>
          <w:szCs w:val="28"/>
          <w:lang w:eastAsia="ru-RU"/>
        </w:rPr>
      </w:pPr>
    </w:p>
    <w:p w:rsidR="008A3E74" w:rsidRPr="00A47C26" w:rsidRDefault="008A3E74" w:rsidP="008A3E74">
      <w:pPr>
        <w:ind w:left="-540"/>
        <w:jc w:val="center"/>
        <w:rPr>
          <w:b/>
          <w:bCs/>
          <w:sz w:val="28"/>
          <w:szCs w:val="28"/>
          <w:lang w:eastAsia="ru-RU"/>
        </w:rPr>
      </w:pPr>
    </w:p>
    <w:p w:rsidR="0041349E" w:rsidRPr="002905D4" w:rsidRDefault="0041349E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lang w:eastAsia="ru-RU"/>
        </w:rPr>
      </w:pPr>
    </w:p>
    <w:p w:rsidR="0041349E" w:rsidRPr="002905D4" w:rsidRDefault="0041349E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lang w:eastAsia="ru-RU"/>
        </w:rPr>
      </w:pPr>
    </w:p>
    <w:p w:rsidR="0041349E" w:rsidRDefault="0041349E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lang w:val="en-US" w:eastAsia="ru-RU"/>
        </w:rPr>
      </w:pPr>
    </w:p>
    <w:p w:rsidR="00EA7D9C" w:rsidRDefault="00EA7D9C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lang w:val="en-US" w:eastAsia="ru-RU"/>
        </w:rPr>
      </w:pPr>
    </w:p>
    <w:p w:rsidR="00EA7D9C" w:rsidRPr="00EA7D9C" w:rsidRDefault="00EA7D9C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lang w:val="en-US" w:eastAsia="ru-RU"/>
        </w:rPr>
      </w:pPr>
    </w:p>
    <w:p w:rsidR="0041349E" w:rsidRPr="002905D4" w:rsidRDefault="0041349E" w:rsidP="0041349E">
      <w:pPr>
        <w:suppressAutoHyphens w:val="0"/>
        <w:spacing w:line="312" w:lineRule="auto"/>
        <w:ind w:right="84" w:firstLine="0"/>
        <w:contextualSpacing w:val="0"/>
        <w:jc w:val="center"/>
        <w:rPr>
          <w:lang w:eastAsia="ru-RU"/>
        </w:rPr>
      </w:pPr>
    </w:p>
    <w:p w:rsidR="00EB30C7" w:rsidRDefault="00EB30C7" w:rsidP="00DF1E1E">
      <w:pPr>
        <w:pStyle w:val="afe"/>
        <w:spacing w:line="240" w:lineRule="auto"/>
        <w:ind w:firstLine="708"/>
        <w:jc w:val="both"/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</w:pPr>
    </w:p>
    <w:p w:rsidR="00EB30C7" w:rsidRDefault="00EB30C7" w:rsidP="00DF1E1E">
      <w:pPr>
        <w:pStyle w:val="afe"/>
        <w:spacing w:line="240" w:lineRule="auto"/>
        <w:ind w:firstLine="708"/>
        <w:jc w:val="both"/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</w:pPr>
    </w:p>
    <w:p w:rsidR="00EB30C7" w:rsidRDefault="00EB30C7" w:rsidP="00DF1E1E">
      <w:pPr>
        <w:pStyle w:val="afe"/>
        <w:spacing w:line="240" w:lineRule="auto"/>
        <w:ind w:firstLine="708"/>
        <w:jc w:val="both"/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</w:pPr>
    </w:p>
    <w:p w:rsidR="00EB30C7" w:rsidRDefault="00EB30C7" w:rsidP="00DF1E1E">
      <w:pPr>
        <w:pStyle w:val="afe"/>
        <w:spacing w:line="240" w:lineRule="auto"/>
        <w:ind w:firstLine="708"/>
        <w:jc w:val="both"/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</w:pPr>
    </w:p>
    <w:p w:rsidR="00EB30C7" w:rsidRDefault="00EB30C7" w:rsidP="00DF1E1E">
      <w:pPr>
        <w:pStyle w:val="afe"/>
        <w:spacing w:line="240" w:lineRule="auto"/>
        <w:ind w:firstLine="708"/>
        <w:jc w:val="both"/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</w:pPr>
    </w:p>
    <w:p w:rsidR="00EB30C7" w:rsidRDefault="00EB30C7" w:rsidP="00DF1E1E">
      <w:pPr>
        <w:pStyle w:val="afe"/>
        <w:spacing w:line="240" w:lineRule="auto"/>
        <w:ind w:firstLine="708"/>
        <w:jc w:val="both"/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</w:pPr>
    </w:p>
    <w:p w:rsidR="00EB30C7" w:rsidRDefault="00EB30C7" w:rsidP="00DF1E1E">
      <w:pPr>
        <w:pStyle w:val="afe"/>
        <w:spacing w:line="240" w:lineRule="auto"/>
        <w:ind w:firstLine="708"/>
        <w:jc w:val="both"/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</w:pPr>
    </w:p>
    <w:p w:rsidR="00DF1E1E" w:rsidRDefault="00DF1E1E" w:rsidP="00DF1E1E">
      <w:pPr>
        <w:pStyle w:val="afe"/>
        <w:spacing w:line="240" w:lineRule="auto"/>
        <w:ind w:firstLine="708"/>
        <w:jc w:val="both"/>
        <w:rPr>
          <w:rStyle w:val="afd"/>
          <w:b w:val="0"/>
          <w:bCs w:val="0"/>
          <w:i w:val="0"/>
          <w:color w:val="000000"/>
          <w:sz w:val="24"/>
          <w:szCs w:val="24"/>
        </w:rPr>
      </w:pP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</w:t>
      </w:r>
      <w:r>
        <w:rPr>
          <w:rStyle w:val="afd"/>
          <w:b w:val="0"/>
          <w:bCs w:val="0"/>
          <w:i w:val="0"/>
          <w:color w:val="000000"/>
          <w:sz w:val="24"/>
          <w:szCs w:val="24"/>
        </w:rPr>
        <w:t>вной образовательной программы.</w:t>
      </w:r>
    </w:p>
    <w:p w:rsidR="00DF1E1E" w:rsidRDefault="00DF1E1E" w:rsidP="00DF1E1E">
      <w:pPr>
        <w:pStyle w:val="afe"/>
        <w:spacing w:line="240" w:lineRule="auto"/>
        <w:ind w:firstLine="708"/>
        <w:jc w:val="both"/>
        <w:rPr>
          <w:rStyle w:val="afd"/>
          <w:b w:val="0"/>
          <w:bCs w:val="0"/>
          <w:i w:val="0"/>
          <w:color w:val="000000"/>
          <w:sz w:val="24"/>
          <w:szCs w:val="24"/>
        </w:rPr>
      </w:pP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</w:t>
      </w:r>
      <w:r>
        <w:rPr>
          <w:rStyle w:val="afd"/>
          <w:b w:val="0"/>
          <w:bCs w:val="0"/>
          <w:i w:val="0"/>
          <w:color w:val="000000"/>
          <w:sz w:val="24"/>
          <w:szCs w:val="24"/>
        </w:rPr>
        <w:t xml:space="preserve">я целям и требованиям основной </w:t>
      </w: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>образовательной программы в ходе проведения текущего контроля и промежуточной а</w:t>
      </w:r>
      <w:r>
        <w:rPr>
          <w:rStyle w:val="afd"/>
          <w:b w:val="0"/>
          <w:bCs w:val="0"/>
          <w:i w:val="0"/>
          <w:color w:val="000000"/>
          <w:sz w:val="24"/>
          <w:szCs w:val="24"/>
        </w:rPr>
        <w:t>ттестации.</w:t>
      </w:r>
    </w:p>
    <w:p w:rsidR="00DF1E1E" w:rsidRDefault="00DF1E1E" w:rsidP="00DF1E1E">
      <w:pPr>
        <w:pStyle w:val="afe"/>
        <w:spacing w:line="240" w:lineRule="auto"/>
        <w:ind w:firstLine="708"/>
        <w:jc w:val="both"/>
        <w:rPr>
          <w:rStyle w:val="afd"/>
          <w:b w:val="0"/>
          <w:bCs w:val="0"/>
          <w:i w:val="0"/>
          <w:color w:val="000000"/>
          <w:sz w:val="24"/>
          <w:szCs w:val="24"/>
        </w:rPr>
      </w:pP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>
        <w:rPr>
          <w:rStyle w:val="afd"/>
          <w:b w:val="0"/>
          <w:bCs w:val="0"/>
          <w:i w:val="0"/>
          <w:color w:val="000000"/>
          <w:sz w:val="24"/>
          <w:szCs w:val="24"/>
        </w:rPr>
        <w:t>тветствии с этими требованиями.</w:t>
      </w:r>
    </w:p>
    <w:p w:rsidR="00DF1E1E" w:rsidRDefault="00DF1E1E" w:rsidP="00DF1E1E">
      <w:pPr>
        <w:pStyle w:val="afe"/>
        <w:spacing w:line="240" w:lineRule="auto"/>
        <w:ind w:firstLine="708"/>
        <w:jc w:val="both"/>
        <w:rPr>
          <w:rStyle w:val="afd"/>
          <w:b w:val="0"/>
          <w:bCs w:val="0"/>
          <w:i w:val="0"/>
          <w:color w:val="000000"/>
          <w:sz w:val="24"/>
          <w:szCs w:val="24"/>
        </w:rPr>
      </w:pP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</w:t>
      </w:r>
      <w:r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  <w:t xml:space="preserve"> </w:t>
      </w:r>
      <w:r>
        <w:rPr>
          <w:rStyle w:val="afd"/>
          <w:b w:val="0"/>
          <w:bCs w:val="0"/>
          <w:i w:val="0"/>
          <w:color w:val="000000"/>
          <w:sz w:val="24"/>
          <w:szCs w:val="24"/>
        </w:rPr>
        <w:t>промежуточной аттестации.</w:t>
      </w:r>
    </w:p>
    <w:p w:rsidR="00DF1E1E" w:rsidRPr="00893746" w:rsidRDefault="00DF1E1E" w:rsidP="00DF1E1E">
      <w:pPr>
        <w:pStyle w:val="afe"/>
        <w:spacing w:line="240" w:lineRule="auto"/>
        <w:ind w:firstLine="708"/>
        <w:jc w:val="both"/>
        <w:rPr>
          <w:rStyle w:val="afd"/>
          <w:b w:val="0"/>
          <w:bCs w:val="0"/>
          <w:i w:val="0"/>
          <w:color w:val="000000"/>
          <w:sz w:val="24"/>
          <w:szCs w:val="24"/>
        </w:rPr>
      </w:pP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DF1E1E" w:rsidRPr="00DF1E1E" w:rsidRDefault="00DF1E1E" w:rsidP="001F4FC2">
      <w:pPr>
        <w:jc w:val="center"/>
        <w:rPr>
          <w:b/>
          <w:lang w:val="ru-RU"/>
        </w:rPr>
      </w:pPr>
    </w:p>
    <w:p w:rsidR="00DF1E1E" w:rsidRPr="00893746" w:rsidRDefault="00DF1E1E" w:rsidP="00DF1E1E">
      <w:pPr>
        <w:widowControl w:val="0"/>
        <w:ind w:right="84" w:firstLine="708"/>
        <w:jc w:val="center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893746">
        <w:rPr>
          <w:rFonts w:eastAsia="Calibri"/>
          <w:b/>
          <w:color w:val="000000"/>
          <w:shd w:val="clear" w:color="auto" w:fill="FFFFFF"/>
          <w:lang w:eastAsia="en-US"/>
        </w:rPr>
        <w:t xml:space="preserve">1. Паспорт фонда оценочных средств по дисциплине </w:t>
      </w:r>
    </w:p>
    <w:p w:rsidR="00DF1E1E" w:rsidRPr="00893746" w:rsidRDefault="00DF1E1E" w:rsidP="00DF1E1E">
      <w:pPr>
        <w:widowControl w:val="0"/>
        <w:ind w:right="84"/>
        <w:rPr>
          <w:rFonts w:eastAsia="Calibri"/>
          <w:lang w:eastAsia="en-US"/>
        </w:rPr>
      </w:pPr>
    </w:p>
    <w:tbl>
      <w:tblPr>
        <w:tblW w:w="10171" w:type="dxa"/>
        <w:tblInd w:w="2" w:type="dxa"/>
        <w:tblLayout w:type="fixed"/>
        <w:tblLook w:val="0000"/>
      </w:tblPr>
      <w:tblGrid>
        <w:gridCol w:w="450"/>
        <w:gridCol w:w="649"/>
        <w:gridCol w:w="2976"/>
        <w:gridCol w:w="1276"/>
        <w:gridCol w:w="2693"/>
        <w:gridCol w:w="2127"/>
      </w:tblGrid>
      <w:tr w:rsidR="00DF1E1E" w:rsidRPr="000E39B6" w:rsidTr="00F81606">
        <w:trPr>
          <w:cantSplit/>
          <w:trHeight w:val="23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E1E" w:rsidRPr="000E39B6" w:rsidRDefault="00DF1E1E" w:rsidP="00F81606">
            <w:pPr>
              <w:widowControl w:val="0"/>
              <w:snapToGrid w:val="0"/>
              <w:ind w:firstLine="0"/>
              <w:contextualSpacing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0E39B6">
              <w:rPr>
                <w:b/>
                <w:bCs/>
                <w:kern w:val="1"/>
                <w:sz w:val="20"/>
                <w:szCs w:val="20"/>
              </w:rPr>
              <w:t>№ п/п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1E1E" w:rsidRPr="000E39B6" w:rsidRDefault="00DF1E1E" w:rsidP="00F81606">
            <w:pPr>
              <w:widowControl w:val="0"/>
              <w:snapToGrid w:val="0"/>
              <w:ind w:firstLine="0"/>
              <w:contextualSpacing w:val="0"/>
              <w:jc w:val="center"/>
              <w:rPr>
                <w:b/>
                <w:bCs/>
                <w:kern w:val="1"/>
                <w:sz w:val="18"/>
                <w:szCs w:val="18"/>
              </w:rPr>
            </w:pPr>
            <w:r w:rsidRPr="000E39B6">
              <w:rPr>
                <w:b/>
                <w:bCs/>
                <w:kern w:val="1"/>
                <w:sz w:val="20"/>
                <w:szCs w:val="20"/>
              </w:rPr>
              <w:t>№</w:t>
            </w:r>
          </w:p>
          <w:p w:rsidR="00DF1E1E" w:rsidRPr="000E39B6" w:rsidRDefault="00DF1E1E" w:rsidP="00F81606">
            <w:pPr>
              <w:widowControl w:val="0"/>
              <w:snapToGrid w:val="0"/>
              <w:ind w:firstLine="0"/>
              <w:contextualSpacing w:val="0"/>
              <w:jc w:val="center"/>
              <w:rPr>
                <w:b/>
                <w:bCs/>
                <w:kern w:val="1"/>
                <w:sz w:val="18"/>
                <w:szCs w:val="18"/>
              </w:rPr>
            </w:pPr>
            <w:r w:rsidRPr="000E39B6">
              <w:rPr>
                <w:b/>
                <w:bCs/>
                <w:kern w:val="1"/>
                <w:sz w:val="18"/>
                <w:szCs w:val="18"/>
              </w:rPr>
              <w:t>раздела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1E1E" w:rsidRPr="000E39B6" w:rsidRDefault="00DF1E1E" w:rsidP="00F81606">
            <w:pPr>
              <w:widowControl w:val="0"/>
              <w:suppressAutoHyphens w:val="0"/>
              <w:ind w:firstLine="0"/>
              <w:contextualSpacing w:val="0"/>
              <w:jc w:val="center"/>
              <w:rPr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Контролируемые разделы (темы) дисциплины</w:t>
            </w:r>
          </w:p>
          <w:p w:rsidR="00DF1E1E" w:rsidRPr="000E39B6" w:rsidRDefault="00DF1E1E" w:rsidP="00F81606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napToGrid w:val="0"/>
              <w:contextualSpacing w:val="0"/>
              <w:jc w:val="center"/>
              <w:outlineLvl w:val="1"/>
              <w:rPr>
                <w:rFonts w:ascii="Cambria" w:hAnsi="Cambria"/>
                <w:b/>
                <w:bCs/>
                <w:kern w:val="1"/>
                <w:sz w:val="20"/>
                <w:szCs w:val="20"/>
              </w:rPr>
            </w:pPr>
            <w:r w:rsidRPr="000E39B6">
              <w:rPr>
                <w:b/>
                <w:bCs/>
                <w:color w:val="000000"/>
                <w:kern w:val="1"/>
                <w:sz w:val="20"/>
                <w:szCs w:val="20"/>
              </w:rPr>
              <w:t>(результаты по разделам)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E1E" w:rsidRPr="000E39B6" w:rsidRDefault="00DF1E1E" w:rsidP="00F81606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контроли-</w:t>
            </w:r>
          </w:p>
          <w:p w:rsidR="00DF1E1E" w:rsidRPr="000E39B6" w:rsidRDefault="00DF1E1E" w:rsidP="00F81606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руемой компетен-ции  (или её части)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1E1E" w:rsidRPr="000E39B6" w:rsidRDefault="00DF1E1E" w:rsidP="00F81606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Этап формирования</w:t>
            </w:r>
          </w:p>
          <w:p w:rsidR="00DF1E1E" w:rsidRDefault="00DF1E1E" w:rsidP="00F81606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контролируемой компетенции</w:t>
            </w:r>
          </w:p>
          <w:p w:rsidR="00DF1E1E" w:rsidRPr="000E39B6" w:rsidRDefault="00DF1E1E" w:rsidP="00F81606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(или её части)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1E" w:rsidRPr="000E39B6" w:rsidRDefault="00DF1E1E" w:rsidP="00F81606">
            <w:pPr>
              <w:widowControl w:val="0"/>
              <w:suppressAutoHyphens w:val="0"/>
              <w:ind w:firstLine="0"/>
              <w:contextualSpacing w:val="0"/>
              <w:jc w:val="center"/>
              <w:rPr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DF1E1E" w:rsidRPr="000E39B6" w:rsidRDefault="00DF1E1E" w:rsidP="00F81606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оценочного</w:t>
            </w:r>
          </w:p>
          <w:p w:rsidR="00DF1E1E" w:rsidRPr="000E39B6" w:rsidRDefault="00DF1E1E" w:rsidP="00F81606">
            <w:pPr>
              <w:widowControl w:val="0"/>
              <w:snapToGrid w:val="0"/>
              <w:ind w:firstLine="0"/>
              <w:contextualSpacing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0E39B6">
              <w:rPr>
                <w:b/>
                <w:bCs/>
                <w:color w:val="000000"/>
                <w:kern w:val="1"/>
                <w:sz w:val="20"/>
                <w:szCs w:val="20"/>
              </w:rPr>
              <w:t>средства</w:t>
            </w:r>
          </w:p>
        </w:tc>
      </w:tr>
      <w:tr w:rsidR="00DF1E1E" w:rsidRPr="000E39B6" w:rsidTr="00F81606">
        <w:trPr>
          <w:cantSplit/>
          <w:trHeight w:val="23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E1E" w:rsidRPr="000E39B6" w:rsidRDefault="00DF1E1E" w:rsidP="00F81606">
            <w:pPr>
              <w:widowControl w:val="0"/>
              <w:suppressAutoHyphens w:val="0"/>
              <w:ind w:firstLine="0"/>
              <w:contextualSpacing w:val="0"/>
              <w:jc w:val="left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1E1E" w:rsidRPr="000E39B6" w:rsidRDefault="00DF1E1E" w:rsidP="00F81606">
            <w:pPr>
              <w:widowControl w:val="0"/>
              <w:suppressAutoHyphens w:val="0"/>
              <w:ind w:firstLine="0"/>
              <w:contextualSpacing w:val="0"/>
              <w:jc w:val="left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1E1E" w:rsidRPr="000E39B6" w:rsidRDefault="00DF1E1E" w:rsidP="00F81606">
            <w:pPr>
              <w:widowControl w:val="0"/>
              <w:suppressAutoHyphens w:val="0"/>
              <w:ind w:firstLine="0"/>
              <w:contextualSpacing w:val="0"/>
              <w:jc w:val="left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E1E" w:rsidRPr="000E39B6" w:rsidRDefault="00DF1E1E" w:rsidP="00F81606">
            <w:pPr>
              <w:widowControl w:val="0"/>
              <w:suppressAutoHyphens w:val="0"/>
              <w:ind w:firstLine="0"/>
              <w:contextualSpacing w:val="0"/>
              <w:jc w:val="left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1E1E" w:rsidRPr="000E39B6" w:rsidRDefault="00DF1E1E" w:rsidP="00F81606">
            <w:pPr>
              <w:widowControl w:val="0"/>
              <w:suppressAutoHyphens w:val="0"/>
              <w:ind w:firstLine="0"/>
              <w:contextualSpacing w:val="0"/>
              <w:jc w:val="left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1E" w:rsidRPr="000E39B6" w:rsidRDefault="00DF1E1E" w:rsidP="00F81606">
            <w:pPr>
              <w:widowControl w:val="0"/>
              <w:suppressAutoHyphens w:val="0"/>
              <w:ind w:firstLine="0"/>
              <w:contextualSpacing w:val="0"/>
              <w:jc w:val="left"/>
              <w:rPr>
                <w:b/>
                <w:bCs/>
                <w:kern w:val="1"/>
                <w:sz w:val="20"/>
                <w:szCs w:val="20"/>
              </w:rPr>
            </w:pPr>
          </w:p>
        </w:tc>
      </w:tr>
      <w:tr w:rsidR="00DF1E1E" w:rsidRPr="000E39B6" w:rsidTr="00F8160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E1E" w:rsidRPr="000E39B6" w:rsidRDefault="00DF1E1E" w:rsidP="00F81606">
            <w:pPr>
              <w:widowControl w:val="0"/>
              <w:snapToGrid w:val="0"/>
              <w:ind w:firstLine="0"/>
              <w:contextualSpacing w:val="0"/>
              <w:rPr>
                <w:kern w:val="1"/>
              </w:rPr>
            </w:pPr>
            <w:r w:rsidRPr="000E39B6">
              <w:rPr>
                <w:kern w:val="1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F1E1E" w:rsidRPr="000E39B6" w:rsidRDefault="00DF1E1E" w:rsidP="00F81606">
            <w:pPr>
              <w:widowControl w:val="0"/>
              <w:snapToGrid w:val="0"/>
              <w:ind w:firstLine="0"/>
              <w:contextualSpacing w:val="0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1E" w:rsidRPr="0099188F" w:rsidRDefault="00DF1E1E" w:rsidP="00EB30C7">
            <w:pPr>
              <w:ind w:firstLine="0"/>
              <w:rPr>
                <w:sz w:val="22"/>
                <w:szCs w:val="22"/>
              </w:rPr>
            </w:pPr>
            <w:r w:rsidRPr="0099188F">
              <w:rPr>
                <w:sz w:val="22"/>
                <w:szCs w:val="22"/>
              </w:rPr>
              <w:t>Основы электродинамики. Основные уравнения электродинамики. Волновые уравнения и электромагнитные волны Распространение электромагнитных волн в неограниченных средах. Излучение. Отражение и преломление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E1E" w:rsidRPr="00EB30C7" w:rsidRDefault="00DF1E1E" w:rsidP="00F81606">
            <w:pPr>
              <w:widowControl w:val="0"/>
              <w:ind w:right="84" w:firstLine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EB30C7">
              <w:rPr>
                <w:sz w:val="22"/>
                <w:szCs w:val="22"/>
              </w:rPr>
              <w:t>3.1, ПК-5.2</w:t>
            </w:r>
          </w:p>
          <w:p w:rsidR="00DF1E1E" w:rsidRPr="006F3E41" w:rsidRDefault="00DF1E1E" w:rsidP="00F81606">
            <w:pPr>
              <w:widowControl w:val="0"/>
              <w:ind w:right="84" w:firstLine="0"/>
              <w:jc w:val="center"/>
            </w:pPr>
          </w:p>
          <w:p w:rsidR="00DF1E1E" w:rsidRPr="006F3E41" w:rsidRDefault="00DF1E1E" w:rsidP="00F81606">
            <w:pPr>
              <w:widowControl w:val="0"/>
              <w:ind w:right="84" w:firstLine="0"/>
              <w:jc w:val="center"/>
            </w:pPr>
          </w:p>
          <w:p w:rsidR="00DF1E1E" w:rsidRPr="006F3E41" w:rsidRDefault="00DF1E1E" w:rsidP="00F81606">
            <w:pPr>
              <w:widowControl w:val="0"/>
              <w:snapToGrid w:val="0"/>
              <w:ind w:right="84" w:firstLine="0"/>
              <w:jc w:val="center"/>
              <w:rPr>
                <w:kern w:val="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F1E1E" w:rsidRPr="000E39B6" w:rsidRDefault="00DF1E1E" w:rsidP="00EB30C7">
            <w:pPr>
              <w:widowControl w:val="0"/>
              <w:snapToGrid w:val="0"/>
              <w:ind w:firstLine="33"/>
              <w:contextualSpacing w:val="0"/>
              <w:jc w:val="left"/>
              <w:rPr>
                <w:kern w:val="1"/>
              </w:rPr>
            </w:pPr>
            <w:r w:rsidRPr="000E39B6">
              <w:rPr>
                <w:kern w:val="1"/>
              </w:rPr>
              <w:t xml:space="preserve">Лекционные и </w:t>
            </w:r>
            <w:r w:rsidR="00EB30C7">
              <w:rPr>
                <w:kern w:val="1"/>
              </w:rPr>
              <w:t xml:space="preserve">практические </w:t>
            </w:r>
            <w:r w:rsidRPr="000E39B6">
              <w:rPr>
                <w:kern w:val="1"/>
              </w:rPr>
              <w:t>занятия обучающихся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C7" w:rsidRPr="000E39B6" w:rsidRDefault="00EB30C7" w:rsidP="00EB30C7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sz w:val="20"/>
                <w:szCs w:val="20"/>
                <w:lang w:eastAsia="ru-RU"/>
              </w:rPr>
            </w:pPr>
            <w:r w:rsidRPr="000E39B6">
              <w:rPr>
                <w:sz w:val="20"/>
                <w:szCs w:val="20"/>
                <w:lang w:eastAsia="ru-RU"/>
              </w:rPr>
              <w:t>Аналитический отчет по самостоятельной ра</w:t>
            </w:r>
            <w:r>
              <w:rPr>
                <w:sz w:val="20"/>
                <w:szCs w:val="20"/>
                <w:lang w:eastAsia="ru-RU"/>
              </w:rPr>
              <w:t>боте, результаты решения задач</w:t>
            </w:r>
            <w:r w:rsidRPr="000E39B6">
              <w:rPr>
                <w:sz w:val="20"/>
                <w:szCs w:val="20"/>
                <w:lang w:eastAsia="ru-RU"/>
              </w:rPr>
              <w:t xml:space="preserve">, </w:t>
            </w:r>
          </w:p>
          <w:p w:rsidR="00DF1E1E" w:rsidRPr="000E39B6" w:rsidRDefault="00EB30C7" w:rsidP="00EB30C7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kern w:val="1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экзамен</w:t>
            </w:r>
          </w:p>
        </w:tc>
      </w:tr>
      <w:tr w:rsidR="00DF1E1E" w:rsidRPr="000E39B6" w:rsidTr="00F81606">
        <w:trPr>
          <w:trHeight w:val="26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E1E" w:rsidRPr="000E39B6" w:rsidRDefault="00DF1E1E" w:rsidP="00F81606">
            <w:pPr>
              <w:widowControl w:val="0"/>
              <w:snapToGrid w:val="0"/>
              <w:ind w:firstLine="0"/>
              <w:contextualSpacing w:val="0"/>
              <w:rPr>
                <w:kern w:val="1"/>
              </w:rPr>
            </w:pPr>
            <w:r w:rsidRPr="000E39B6">
              <w:rPr>
                <w:kern w:val="1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F1E1E" w:rsidRPr="000E39B6" w:rsidRDefault="00DF1E1E" w:rsidP="00F81606">
            <w:pPr>
              <w:widowControl w:val="0"/>
              <w:snapToGrid w:val="0"/>
              <w:ind w:firstLine="0"/>
              <w:contextualSpacing w:val="0"/>
              <w:rPr>
                <w:kern w:val="1"/>
              </w:rPr>
            </w:pPr>
            <w:r>
              <w:rPr>
                <w:spacing w:val="-4"/>
                <w:kern w:val="1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1E" w:rsidRPr="0099188F" w:rsidRDefault="00DF1E1E" w:rsidP="00EB30C7">
            <w:pPr>
              <w:ind w:firstLine="0"/>
              <w:rPr>
                <w:sz w:val="22"/>
                <w:szCs w:val="22"/>
              </w:rPr>
            </w:pPr>
            <w:r w:rsidRPr="0099188F">
              <w:rPr>
                <w:sz w:val="22"/>
                <w:szCs w:val="22"/>
              </w:rPr>
              <w:t>Электродинамика микроволновых направляющих систем. Направляющие системы и направленные волны. Линии передач энергии СВЧ. Замедляющие системы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0C7" w:rsidRPr="00EB30C7" w:rsidRDefault="00EB30C7" w:rsidP="00EB30C7">
            <w:pPr>
              <w:widowControl w:val="0"/>
              <w:ind w:right="84" w:firstLine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ПК-3.1, ПК-5.2</w:t>
            </w:r>
          </w:p>
          <w:p w:rsidR="00DF1E1E" w:rsidRPr="0094610E" w:rsidRDefault="00DF1E1E" w:rsidP="00F81606">
            <w:pPr>
              <w:widowControl w:val="0"/>
              <w:snapToGrid w:val="0"/>
              <w:ind w:right="84" w:firstLine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F1E1E" w:rsidRPr="000E39B6" w:rsidRDefault="00DF1E1E" w:rsidP="00EB30C7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 w:rsidRPr="000E39B6">
              <w:rPr>
                <w:kern w:val="1"/>
              </w:rPr>
              <w:t>Лекционные</w:t>
            </w:r>
            <w:r w:rsidR="00EB30C7">
              <w:rPr>
                <w:kern w:val="1"/>
              </w:rPr>
              <w:t xml:space="preserve">, практические </w:t>
            </w:r>
            <w:r w:rsidRPr="000E39B6">
              <w:rPr>
                <w:kern w:val="1"/>
              </w:rPr>
              <w:t>и  самостоятельные занятия обучающихся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1E" w:rsidRPr="000E39B6" w:rsidRDefault="00DF1E1E" w:rsidP="00F81606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sz w:val="20"/>
                <w:szCs w:val="20"/>
                <w:lang w:eastAsia="ru-RU"/>
              </w:rPr>
            </w:pPr>
            <w:r w:rsidRPr="000E39B6">
              <w:rPr>
                <w:sz w:val="20"/>
                <w:szCs w:val="20"/>
                <w:lang w:eastAsia="ru-RU"/>
              </w:rPr>
              <w:t>Аналитический отчет по самостоятельной ра</w:t>
            </w:r>
            <w:r>
              <w:rPr>
                <w:sz w:val="20"/>
                <w:szCs w:val="20"/>
                <w:lang w:eastAsia="ru-RU"/>
              </w:rPr>
              <w:t>боте, результаты решения задач</w:t>
            </w:r>
            <w:r w:rsidRPr="000E39B6">
              <w:rPr>
                <w:sz w:val="20"/>
                <w:szCs w:val="20"/>
                <w:lang w:eastAsia="ru-RU"/>
              </w:rPr>
              <w:t>, отчеты по лабораторным работам,</w:t>
            </w:r>
          </w:p>
          <w:p w:rsidR="00DF1E1E" w:rsidRPr="000E39B6" w:rsidRDefault="00EB30C7" w:rsidP="00F81606">
            <w:pPr>
              <w:tabs>
                <w:tab w:val="left" w:pos="3139"/>
              </w:tabs>
              <w:suppressAutoHyphens w:val="0"/>
              <w:ind w:firstLine="0"/>
              <w:contextualSpacing w:val="0"/>
              <w:rPr>
                <w:kern w:val="1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экзамен</w:t>
            </w:r>
          </w:p>
        </w:tc>
      </w:tr>
      <w:tr w:rsidR="00DF1E1E" w:rsidRPr="000E39B6" w:rsidTr="00F8160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E1E" w:rsidRPr="000E39B6" w:rsidRDefault="00DF1E1E" w:rsidP="00F81606">
            <w:pPr>
              <w:widowControl w:val="0"/>
              <w:suppressAutoHyphens w:val="0"/>
              <w:snapToGrid w:val="0"/>
              <w:ind w:firstLine="0"/>
              <w:contextualSpacing w:val="0"/>
              <w:rPr>
                <w:kern w:val="1"/>
              </w:rPr>
            </w:pPr>
            <w:r w:rsidRPr="000E39B6">
              <w:rPr>
                <w:kern w:val="1"/>
              </w:rPr>
              <w:t>3</w:t>
            </w:r>
          </w:p>
          <w:p w:rsidR="00DF1E1E" w:rsidRPr="000E39B6" w:rsidRDefault="00DF1E1E" w:rsidP="00F81606">
            <w:pPr>
              <w:widowControl w:val="0"/>
              <w:ind w:firstLine="0"/>
              <w:contextualSpacing w:val="0"/>
              <w:rPr>
                <w:kern w:val="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F1E1E" w:rsidRPr="000E39B6" w:rsidRDefault="00DF1E1E" w:rsidP="00F81606">
            <w:pPr>
              <w:suppressAutoHyphens w:val="0"/>
              <w:spacing w:after="200" w:line="276" w:lineRule="auto"/>
              <w:ind w:firstLine="0"/>
              <w:contextualSpacing w:val="0"/>
              <w:jc w:val="left"/>
              <w:rPr>
                <w:kern w:val="1"/>
              </w:rPr>
            </w:pPr>
            <w:r>
              <w:rPr>
                <w:kern w:val="1"/>
              </w:rPr>
              <w:t>4</w:t>
            </w:r>
          </w:p>
          <w:p w:rsidR="00DF1E1E" w:rsidRPr="000E39B6" w:rsidRDefault="00DF1E1E" w:rsidP="00F81606">
            <w:pPr>
              <w:widowControl w:val="0"/>
              <w:ind w:firstLine="0"/>
              <w:contextualSpacing w:val="0"/>
              <w:rPr>
                <w:kern w:val="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1E" w:rsidRPr="0099188F" w:rsidRDefault="00DF1E1E" w:rsidP="00EB30C7">
            <w:pPr>
              <w:ind w:firstLine="0"/>
              <w:rPr>
                <w:sz w:val="22"/>
                <w:szCs w:val="22"/>
              </w:rPr>
            </w:pPr>
            <w:r w:rsidRPr="0099188F">
              <w:rPr>
                <w:sz w:val="22"/>
                <w:szCs w:val="22"/>
              </w:rPr>
              <w:t>Электродинамика колебательных систем. Объемные резонаторы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0C7" w:rsidRPr="00EB30C7" w:rsidRDefault="00EB30C7" w:rsidP="00EB30C7">
            <w:pPr>
              <w:widowControl w:val="0"/>
              <w:ind w:right="84" w:firstLine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ПК-3.1, ПК-5.2</w:t>
            </w:r>
          </w:p>
          <w:p w:rsidR="00DF1E1E" w:rsidRPr="0094610E" w:rsidRDefault="00DF1E1E" w:rsidP="00F81606">
            <w:pPr>
              <w:widowControl w:val="0"/>
              <w:snapToGrid w:val="0"/>
              <w:ind w:right="84" w:firstLine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F1E1E" w:rsidRPr="000E39B6" w:rsidRDefault="00DF1E1E" w:rsidP="00F81606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 w:rsidRPr="000E39B6">
              <w:rPr>
                <w:kern w:val="1"/>
              </w:rPr>
              <w:t>Лекционные</w:t>
            </w:r>
            <w:r w:rsidR="00EB30C7">
              <w:rPr>
                <w:kern w:val="1"/>
              </w:rPr>
              <w:t>, практические</w:t>
            </w:r>
            <w:r w:rsidRPr="000E39B6">
              <w:rPr>
                <w:kern w:val="1"/>
              </w:rPr>
              <w:t xml:space="preserve"> и  самостоятельные занятия обучающихся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1E" w:rsidRPr="000E39B6" w:rsidRDefault="00DF1E1E" w:rsidP="00F81606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sz w:val="20"/>
                <w:szCs w:val="20"/>
                <w:lang w:eastAsia="ru-RU"/>
              </w:rPr>
            </w:pPr>
            <w:r w:rsidRPr="000E39B6">
              <w:rPr>
                <w:sz w:val="20"/>
                <w:szCs w:val="20"/>
                <w:lang w:eastAsia="ru-RU"/>
              </w:rPr>
              <w:t xml:space="preserve">Аналитический отчет по самостоятельной работе, результаты решения задач, ответы на </w:t>
            </w:r>
            <w:r w:rsidR="00EF6345">
              <w:rPr>
                <w:sz w:val="20"/>
                <w:szCs w:val="20"/>
                <w:lang w:eastAsia="ru-RU"/>
              </w:rPr>
              <w:t>текущие</w:t>
            </w:r>
            <w:r w:rsidRPr="000E39B6">
              <w:rPr>
                <w:sz w:val="20"/>
                <w:szCs w:val="20"/>
                <w:lang w:eastAsia="ru-RU"/>
              </w:rPr>
              <w:t xml:space="preserve"> задания, отчеты по лабораторным работам,</w:t>
            </w:r>
          </w:p>
          <w:p w:rsidR="00DF1E1E" w:rsidRPr="000E39B6" w:rsidRDefault="00EB30C7" w:rsidP="00F81606">
            <w:pPr>
              <w:tabs>
                <w:tab w:val="left" w:pos="3139"/>
              </w:tabs>
              <w:suppressAutoHyphens w:val="0"/>
              <w:ind w:firstLine="0"/>
              <w:contextualSpacing w:val="0"/>
              <w:rPr>
                <w:kern w:val="1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экзамен</w:t>
            </w:r>
          </w:p>
        </w:tc>
      </w:tr>
      <w:tr w:rsidR="00DF1E1E" w:rsidRPr="000E39B6" w:rsidTr="00F8160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E1E" w:rsidRPr="000E39B6" w:rsidRDefault="00DF1E1E" w:rsidP="00F81606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 w:rsidRPr="000E39B6">
              <w:rPr>
                <w:kern w:val="1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F1E1E" w:rsidRPr="000E39B6" w:rsidRDefault="00DF1E1E" w:rsidP="00F81606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1E" w:rsidRPr="0099188F" w:rsidRDefault="00DF1E1E" w:rsidP="00EB30C7">
            <w:pPr>
              <w:ind w:firstLine="0"/>
              <w:rPr>
                <w:sz w:val="22"/>
                <w:szCs w:val="22"/>
              </w:rPr>
            </w:pPr>
            <w:r w:rsidRPr="0099188F">
              <w:rPr>
                <w:sz w:val="22"/>
                <w:szCs w:val="22"/>
              </w:rPr>
              <w:t>Микроволновые устройства. Методы анализа пассивных микроволновых устройств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E1E" w:rsidRPr="0094610E" w:rsidRDefault="00DF1E1E" w:rsidP="00F81606">
            <w:pPr>
              <w:widowControl w:val="0"/>
              <w:ind w:right="84" w:firstLine="0"/>
              <w:jc w:val="center"/>
              <w:rPr>
                <w:sz w:val="22"/>
                <w:szCs w:val="22"/>
              </w:rPr>
            </w:pPr>
          </w:p>
          <w:p w:rsidR="00EB30C7" w:rsidRPr="00EB30C7" w:rsidRDefault="00EB30C7" w:rsidP="00EB30C7">
            <w:pPr>
              <w:widowControl w:val="0"/>
              <w:ind w:right="84" w:firstLine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ПК-3.1, ПК-5.2</w:t>
            </w:r>
          </w:p>
          <w:p w:rsidR="00DF1E1E" w:rsidRPr="0094610E" w:rsidRDefault="00DF1E1E" w:rsidP="00F81606">
            <w:pPr>
              <w:widowControl w:val="0"/>
              <w:snapToGrid w:val="0"/>
              <w:ind w:right="84" w:firstLine="0"/>
              <w:jc w:val="center"/>
              <w:rPr>
                <w:sz w:val="22"/>
                <w:szCs w:val="22"/>
              </w:rPr>
            </w:pPr>
          </w:p>
          <w:p w:rsidR="00DF1E1E" w:rsidRPr="0094610E" w:rsidRDefault="00DF1E1E" w:rsidP="00F81606">
            <w:pPr>
              <w:widowControl w:val="0"/>
              <w:ind w:right="8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F1E1E" w:rsidRPr="000E39B6" w:rsidRDefault="00DF1E1E" w:rsidP="00EB30C7">
            <w:pPr>
              <w:widowControl w:val="0"/>
              <w:suppressAutoHyphens w:val="0"/>
              <w:ind w:firstLine="34"/>
              <w:contextualSpacing w:val="0"/>
              <w:jc w:val="left"/>
            </w:pPr>
            <w:r w:rsidRPr="000E39B6">
              <w:rPr>
                <w:kern w:val="1"/>
              </w:rPr>
              <w:t>Лекционные</w:t>
            </w:r>
            <w:r w:rsidR="00EB30C7">
              <w:rPr>
                <w:kern w:val="1"/>
              </w:rPr>
              <w:t>, практические</w:t>
            </w:r>
            <w:r w:rsidRPr="000E39B6">
              <w:rPr>
                <w:kern w:val="1"/>
              </w:rPr>
              <w:t xml:space="preserve"> и  самостоятельные занятия обучающихся в течение учебного </w:t>
            </w:r>
            <w:r w:rsidRPr="000E39B6">
              <w:rPr>
                <w:kern w:val="1"/>
              </w:rPr>
              <w:lastRenderedPageBreak/>
              <w:t>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1E" w:rsidRPr="000E39B6" w:rsidRDefault="00DF1E1E" w:rsidP="00F81606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sz w:val="20"/>
                <w:szCs w:val="20"/>
                <w:lang w:eastAsia="ru-RU"/>
              </w:rPr>
            </w:pPr>
            <w:r w:rsidRPr="000E39B6">
              <w:rPr>
                <w:sz w:val="20"/>
                <w:szCs w:val="20"/>
                <w:lang w:eastAsia="ru-RU"/>
              </w:rPr>
              <w:lastRenderedPageBreak/>
              <w:t xml:space="preserve">Аналитический отчет по самостоятельной работе, результаты решения задач, ответы на </w:t>
            </w:r>
            <w:r w:rsidR="00EF6345">
              <w:rPr>
                <w:sz w:val="20"/>
                <w:szCs w:val="20"/>
                <w:lang w:eastAsia="ru-RU"/>
              </w:rPr>
              <w:t>текущие</w:t>
            </w:r>
            <w:r w:rsidRPr="000E39B6">
              <w:rPr>
                <w:sz w:val="20"/>
                <w:szCs w:val="20"/>
                <w:lang w:eastAsia="ru-RU"/>
              </w:rPr>
              <w:t xml:space="preserve"> задания, отчеты по </w:t>
            </w:r>
            <w:r w:rsidRPr="000E39B6">
              <w:rPr>
                <w:sz w:val="20"/>
                <w:szCs w:val="20"/>
                <w:lang w:eastAsia="ru-RU"/>
              </w:rPr>
              <w:lastRenderedPageBreak/>
              <w:t>лабораторным работам,</w:t>
            </w:r>
          </w:p>
          <w:p w:rsidR="00DF1E1E" w:rsidRPr="000E39B6" w:rsidRDefault="00EB30C7" w:rsidP="00F81606">
            <w:pPr>
              <w:tabs>
                <w:tab w:val="left" w:pos="3139"/>
              </w:tabs>
              <w:suppressAutoHyphens w:val="0"/>
              <w:ind w:firstLine="0"/>
              <w:contextualSpacing w:val="0"/>
              <w:rPr>
                <w:kern w:val="1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экзамен</w:t>
            </w:r>
          </w:p>
        </w:tc>
      </w:tr>
      <w:tr w:rsidR="00DF1E1E" w:rsidRPr="000E39B6" w:rsidTr="00F8160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E1E" w:rsidRPr="000E39B6" w:rsidRDefault="00DF1E1E" w:rsidP="00F81606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>
              <w:rPr>
                <w:kern w:val="1"/>
              </w:rPr>
              <w:lastRenderedPageBreak/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F1E1E" w:rsidRPr="000E39B6" w:rsidRDefault="00DF1E1E" w:rsidP="00F81606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>
              <w:rPr>
                <w:kern w:val="1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E1E" w:rsidRPr="0099188F" w:rsidRDefault="00DF1E1E" w:rsidP="00DF1E1E">
            <w:pPr>
              <w:rPr>
                <w:sz w:val="22"/>
                <w:szCs w:val="22"/>
              </w:rPr>
            </w:pPr>
            <w:r w:rsidRPr="0099188F">
              <w:rPr>
                <w:sz w:val="22"/>
                <w:szCs w:val="22"/>
              </w:rPr>
              <w:t xml:space="preserve">Пассивные 2N-полюсники: согласованные, реактивные, резонансные нагрузки; диафрагмы, переходы, согласующие устройства, фильтры, направленные ответвители и делители мощности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0C7" w:rsidRPr="00EB30C7" w:rsidRDefault="00EB30C7" w:rsidP="00EB30C7">
            <w:pPr>
              <w:widowControl w:val="0"/>
              <w:ind w:right="84" w:firstLine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ПК-3.1, ПК-5.2</w:t>
            </w:r>
          </w:p>
          <w:p w:rsidR="00DF1E1E" w:rsidRPr="00EA7D9C" w:rsidRDefault="00DF1E1E" w:rsidP="00F81606">
            <w:pPr>
              <w:widowControl w:val="0"/>
              <w:ind w:right="84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F1E1E" w:rsidRPr="000E39B6" w:rsidRDefault="00EB30C7" w:rsidP="00EB30C7">
            <w:pPr>
              <w:widowControl w:val="0"/>
              <w:suppressAutoHyphens w:val="0"/>
              <w:ind w:firstLine="34"/>
              <w:contextualSpacing w:val="0"/>
              <w:jc w:val="left"/>
              <w:rPr>
                <w:kern w:val="1"/>
              </w:rPr>
            </w:pPr>
            <w:r w:rsidRPr="000E39B6">
              <w:rPr>
                <w:kern w:val="1"/>
              </w:rPr>
              <w:t>Лекционные</w:t>
            </w:r>
            <w:r>
              <w:rPr>
                <w:kern w:val="1"/>
              </w:rPr>
              <w:t>, практические</w:t>
            </w:r>
            <w:r w:rsidRPr="000E39B6">
              <w:rPr>
                <w:kern w:val="1"/>
              </w:rPr>
              <w:t xml:space="preserve"> и  самостоятельные занятия обучающихся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1E" w:rsidRPr="000E39B6" w:rsidRDefault="00DF1E1E" w:rsidP="00DF1E1E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sz w:val="20"/>
                <w:szCs w:val="20"/>
                <w:lang w:eastAsia="ru-RU"/>
              </w:rPr>
            </w:pPr>
            <w:r w:rsidRPr="000E39B6">
              <w:rPr>
                <w:sz w:val="20"/>
                <w:szCs w:val="20"/>
                <w:lang w:eastAsia="ru-RU"/>
              </w:rPr>
              <w:t xml:space="preserve">Аналитический отчет по самостоятельной работе, результаты решения задач, ответы на </w:t>
            </w:r>
            <w:r w:rsidR="00EF6345">
              <w:rPr>
                <w:sz w:val="20"/>
                <w:szCs w:val="20"/>
                <w:lang w:eastAsia="ru-RU"/>
              </w:rPr>
              <w:t>текущие</w:t>
            </w:r>
            <w:r w:rsidRPr="000E39B6">
              <w:rPr>
                <w:sz w:val="20"/>
                <w:szCs w:val="20"/>
                <w:lang w:eastAsia="ru-RU"/>
              </w:rPr>
              <w:t xml:space="preserve"> задания, отчеты по лабораторным,</w:t>
            </w:r>
          </w:p>
          <w:p w:rsidR="00DF1E1E" w:rsidRPr="000E39B6" w:rsidRDefault="00EB30C7" w:rsidP="00DF1E1E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экзамен</w:t>
            </w:r>
          </w:p>
        </w:tc>
      </w:tr>
    </w:tbl>
    <w:p w:rsidR="00030CA5" w:rsidRPr="00A3586F" w:rsidRDefault="00030CA5" w:rsidP="00DF1E1E">
      <w:pPr>
        <w:suppressAutoHyphens w:val="0"/>
        <w:spacing w:after="200"/>
        <w:ind w:firstLine="0"/>
        <w:rPr>
          <w:b/>
          <w:bCs/>
          <w:i/>
          <w:lang w:eastAsia="ru-RU"/>
        </w:rPr>
      </w:pPr>
    </w:p>
    <w:p w:rsidR="00EF6345" w:rsidRPr="00893746" w:rsidRDefault="00EF6345" w:rsidP="00EF6345">
      <w:pPr>
        <w:pStyle w:val="afe"/>
        <w:spacing w:line="240" w:lineRule="auto"/>
        <w:jc w:val="center"/>
        <w:rPr>
          <w:i w:val="0"/>
          <w:sz w:val="24"/>
          <w:szCs w:val="24"/>
          <w:lang w:val="ru-RU"/>
        </w:rPr>
      </w:pPr>
      <w:r w:rsidRPr="00893746">
        <w:rPr>
          <w:rStyle w:val="afd"/>
          <w:bCs w:val="0"/>
          <w:i w:val="0"/>
          <w:color w:val="000000"/>
          <w:sz w:val="24"/>
          <w:szCs w:val="24"/>
        </w:rPr>
        <w:t>2</w:t>
      </w:r>
      <w:r w:rsidRPr="00893746">
        <w:rPr>
          <w:rStyle w:val="afd"/>
          <w:bCs w:val="0"/>
          <w:i w:val="0"/>
          <w:color w:val="000000"/>
          <w:sz w:val="24"/>
          <w:szCs w:val="24"/>
          <w:lang w:val="ru-RU"/>
        </w:rPr>
        <w:t xml:space="preserve"> </w:t>
      </w:r>
      <w:r w:rsidRPr="00893746">
        <w:rPr>
          <w:i w:val="0"/>
          <w:sz w:val="24"/>
          <w:szCs w:val="24"/>
        </w:rPr>
        <w:t>Формы текущего контроля</w:t>
      </w:r>
    </w:p>
    <w:p w:rsidR="00EF6345" w:rsidRDefault="00EF6345" w:rsidP="00EF6345">
      <w:pPr>
        <w:pStyle w:val="afe"/>
        <w:spacing w:line="240" w:lineRule="auto"/>
        <w:ind w:firstLine="720"/>
        <w:jc w:val="both"/>
        <w:rPr>
          <w:rStyle w:val="afd"/>
          <w:b w:val="0"/>
          <w:bCs w:val="0"/>
          <w:i w:val="0"/>
          <w:color w:val="000000"/>
          <w:sz w:val="24"/>
          <w:szCs w:val="24"/>
        </w:rPr>
      </w:pP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</w:t>
      </w:r>
      <w:r>
        <w:rPr>
          <w:rStyle w:val="afd"/>
          <w:b w:val="0"/>
          <w:bCs w:val="0"/>
          <w:i w:val="0"/>
          <w:color w:val="000000"/>
          <w:sz w:val="24"/>
          <w:szCs w:val="24"/>
        </w:rPr>
        <w:t xml:space="preserve">ни усвоения учебного материала, </w:t>
      </w: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>своевременного</w:t>
      </w:r>
      <w:r>
        <w:rPr>
          <w:rStyle w:val="afd"/>
          <w:b w:val="0"/>
          <w:bCs w:val="0"/>
          <w:i w:val="0"/>
          <w:color w:val="000000"/>
          <w:sz w:val="24"/>
          <w:szCs w:val="24"/>
        </w:rPr>
        <w:t xml:space="preserve"> </w:t>
      </w: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>выявления</w:t>
      </w:r>
      <w:r>
        <w:rPr>
          <w:rStyle w:val="afd"/>
          <w:b w:val="0"/>
          <w:bCs w:val="0"/>
          <w:i w:val="0"/>
          <w:color w:val="000000"/>
          <w:sz w:val="24"/>
          <w:szCs w:val="24"/>
        </w:rPr>
        <w:t xml:space="preserve"> </w:t>
      </w: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>и</w:t>
      </w:r>
      <w:r>
        <w:rPr>
          <w:rStyle w:val="afd"/>
          <w:b w:val="0"/>
          <w:bCs w:val="0"/>
          <w:i w:val="0"/>
          <w:color w:val="000000"/>
          <w:sz w:val="24"/>
          <w:szCs w:val="24"/>
        </w:rPr>
        <w:t xml:space="preserve"> </w:t>
      </w: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>устранения</w:t>
      </w:r>
      <w:r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  <w:t xml:space="preserve"> </w:t>
      </w:r>
      <w:r>
        <w:rPr>
          <w:rStyle w:val="afd"/>
          <w:b w:val="0"/>
          <w:bCs w:val="0"/>
          <w:i w:val="0"/>
          <w:color w:val="000000"/>
          <w:sz w:val="24"/>
          <w:szCs w:val="24"/>
        </w:rPr>
        <w:t xml:space="preserve">недостатков в </w:t>
      </w: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>подготовке обучающихся и принятия необходимых мер по совершенствованию методики преподавания учебной дисциплины,</w:t>
      </w:r>
      <w:r w:rsidRPr="00893746"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  <w:t xml:space="preserve"> </w:t>
      </w: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>организации работы обучающихся в ходе учебных занятий и оказания им</w:t>
      </w:r>
      <w:r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  <w:t xml:space="preserve"> </w:t>
      </w:r>
      <w:r>
        <w:rPr>
          <w:rStyle w:val="afd"/>
          <w:b w:val="0"/>
          <w:bCs w:val="0"/>
          <w:i w:val="0"/>
          <w:color w:val="000000"/>
          <w:sz w:val="24"/>
          <w:szCs w:val="24"/>
        </w:rPr>
        <w:t>индивидуальной помощи.</w:t>
      </w:r>
    </w:p>
    <w:p w:rsidR="00EF6345" w:rsidRDefault="00EF6345" w:rsidP="00EF6345">
      <w:pPr>
        <w:pStyle w:val="afe"/>
        <w:spacing w:line="240" w:lineRule="auto"/>
        <w:ind w:firstLine="720"/>
        <w:jc w:val="both"/>
        <w:rPr>
          <w:rStyle w:val="afd"/>
          <w:b w:val="0"/>
          <w:bCs w:val="0"/>
          <w:i w:val="0"/>
          <w:color w:val="000000"/>
          <w:sz w:val="24"/>
          <w:szCs w:val="24"/>
        </w:rPr>
      </w:pP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</w:t>
      </w:r>
      <w:r w:rsidRPr="00893746"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  <w:t>,</w:t>
      </w: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 xml:space="preserve"> по результатам выполнения обучающимися индивидуальных заданий</w:t>
      </w:r>
      <w:r w:rsidRPr="00893746"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  <w:t>,</w:t>
      </w:r>
      <w:r w:rsidRPr="00893746">
        <w:rPr>
          <w:rStyle w:val="afd"/>
          <w:b w:val="0"/>
          <w:bCs w:val="0"/>
          <w:i w:val="0"/>
          <w:color w:val="000000"/>
          <w:sz w:val="24"/>
          <w:szCs w:val="24"/>
        </w:rPr>
        <w:t xml:space="preserve"> проверки качества конспектов лекций и иных материалов.</w:t>
      </w:r>
    </w:p>
    <w:p w:rsidR="00EF6345" w:rsidRPr="008E2D4C" w:rsidRDefault="00EF6345" w:rsidP="00EF6345">
      <w:pPr>
        <w:pStyle w:val="afe"/>
        <w:spacing w:line="240" w:lineRule="auto"/>
        <w:ind w:firstLine="720"/>
        <w:jc w:val="both"/>
        <w:rPr>
          <w:rStyle w:val="afd"/>
          <w:b w:val="0"/>
          <w:bCs w:val="0"/>
          <w:i w:val="0"/>
        </w:rPr>
      </w:pPr>
      <w:r w:rsidRPr="008E2D4C">
        <w:rPr>
          <w:rStyle w:val="afd"/>
          <w:b w:val="0"/>
          <w:bCs w:val="0"/>
          <w:i w:val="0"/>
          <w:color w:val="000000"/>
          <w:sz w:val="24"/>
          <w:szCs w:val="24"/>
        </w:rPr>
        <w:t>Текущий контроль по дисциплине «</w:t>
      </w:r>
      <w:r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  <w:t>Микроволновая техника</w:t>
      </w:r>
      <w:r w:rsidRPr="008E2D4C">
        <w:rPr>
          <w:rStyle w:val="afd"/>
          <w:b w:val="0"/>
          <w:bCs w:val="0"/>
          <w:i w:val="0"/>
          <w:color w:val="000000"/>
          <w:sz w:val="24"/>
          <w:szCs w:val="24"/>
        </w:rPr>
        <w:t xml:space="preserve">» проводится в виде </w:t>
      </w:r>
      <w:r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  <w:t>текущих заданий</w:t>
      </w:r>
      <w:r w:rsidRPr="008E2D4C">
        <w:rPr>
          <w:rStyle w:val="afd"/>
          <w:b w:val="0"/>
          <w:bCs w:val="0"/>
          <w:i w:val="0"/>
          <w:color w:val="000000"/>
          <w:sz w:val="24"/>
          <w:szCs w:val="24"/>
        </w:rPr>
        <w:t xml:space="preserve"> по отдельным темам дисциплины, проверки заданий, выполняемых самостоятельно и на  лабораторных занятиях, а также экспресс – опросов и заданий по лекционным материалам и лабораторным работам. Учебные пособия, рекомендуемые для самостоятельной работы и подготовки к лабораторным занятиям обучающихся по дисциплине «</w:t>
      </w:r>
      <w:r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  <w:t>Микроволновая техника</w:t>
      </w:r>
      <w:r w:rsidRPr="008E2D4C">
        <w:rPr>
          <w:rStyle w:val="afd"/>
          <w:b w:val="0"/>
          <w:bCs w:val="0"/>
          <w:i w:val="0"/>
          <w:color w:val="000000"/>
          <w:sz w:val="24"/>
          <w:szCs w:val="24"/>
        </w:rPr>
        <w:t xml:space="preserve">», содержат необходимый теоретический материал в краткой форме и тестовые задания с возможными вариантами ответов по каждому из разделов дисциплины. Ответы на вопросы </w:t>
      </w:r>
      <w:r>
        <w:rPr>
          <w:rStyle w:val="afd"/>
          <w:b w:val="0"/>
          <w:bCs w:val="0"/>
          <w:i w:val="0"/>
          <w:color w:val="000000"/>
          <w:sz w:val="24"/>
          <w:szCs w:val="24"/>
          <w:lang w:val="ru-RU"/>
        </w:rPr>
        <w:t>текущих</w:t>
      </w:r>
      <w:r w:rsidRPr="008E2D4C">
        <w:rPr>
          <w:rStyle w:val="afd"/>
          <w:b w:val="0"/>
          <w:bCs w:val="0"/>
          <w:i w:val="0"/>
          <w:color w:val="000000"/>
          <w:sz w:val="24"/>
          <w:szCs w:val="24"/>
        </w:rPr>
        <w:t xml:space="preserve"> заданий контролируются преподавателем.</w:t>
      </w:r>
    </w:p>
    <w:p w:rsidR="00EF6345" w:rsidRPr="00893746" w:rsidRDefault="00EF6345" w:rsidP="00EF6345">
      <w:pPr>
        <w:pStyle w:val="a5"/>
        <w:ind w:right="84"/>
        <w:jc w:val="center"/>
        <w:rPr>
          <w:i w:val="0"/>
          <w:szCs w:val="24"/>
        </w:rPr>
      </w:pPr>
    </w:p>
    <w:p w:rsidR="00EF6345" w:rsidRPr="00893746" w:rsidRDefault="00EF6345" w:rsidP="00EF6345">
      <w:pPr>
        <w:pStyle w:val="a5"/>
        <w:spacing w:line="252" w:lineRule="auto"/>
        <w:ind w:right="84"/>
        <w:jc w:val="center"/>
        <w:rPr>
          <w:b/>
          <w:i w:val="0"/>
          <w:szCs w:val="24"/>
        </w:rPr>
      </w:pPr>
      <w:r w:rsidRPr="00893746">
        <w:rPr>
          <w:b/>
          <w:i w:val="0"/>
          <w:szCs w:val="24"/>
        </w:rPr>
        <w:t>3 Формы промежуточного контроля</w:t>
      </w:r>
    </w:p>
    <w:p w:rsidR="00EF6345" w:rsidRPr="00893746" w:rsidRDefault="00EF6345" w:rsidP="00EF6345">
      <w:pPr>
        <w:pStyle w:val="a5"/>
        <w:spacing w:line="252" w:lineRule="auto"/>
        <w:ind w:right="84"/>
        <w:rPr>
          <w:i w:val="0"/>
          <w:szCs w:val="24"/>
        </w:rPr>
      </w:pPr>
      <w:r w:rsidRPr="00893746">
        <w:rPr>
          <w:i w:val="0"/>
          <w:szCs w:val="24"/>
        </w:rPr>
        <w:t>Формой промежуточного контрол</w:t>
      </w:r>
      <w:r>
        <w:rPr>
          <w:i w:val="0"/>
          <w:szCs w:val="24"/>
        </w:rPr>
        <w:t xml:space="preserve">я по дисциплине является </w:t>
      </w:r>
      <w:r w:rsidR="00A90C36">
        <w:rPr>
          <w:i w:val="0"/>
          <w:szCs w:val="24"/>
          <w:lang w:val="ru-RU"/>
        </w:rPr>
        <w:t>экзамен</w:t>
      </w:r>
      <w:r w:rsidRPr="00893746">
        <w:rPr>
          <w:i w:val="0"/>
          <w:szCs w:val="24"/>
        </w:rPr>
        <w:t>.</w:t>
      </w:r>
      <w:r w:rsidRPr="00893746">
        <w:rPr>
          <w:szCs w:val="24"/>
        </w:rPr>
        <w:t xml:space="preserve"> </w:t>
      </w:r>
      <w:r w:rsidRPr="00893746">
        <w:rPr>
          <w:i w:val="0"/>
          <w:szCs w:val="24"/>
        </w:rPr>
        <w:t xml:space="preserve">К </w:t>
      </w:r>
      <w:r w:rsidR="00A90C36">
        <w:rPr>
          <w:i w:val="0"/>
          <w:szCs w:val="24"/>
          <w:lang w:val="ru-RU"/>
        </w:rPr>
        <w:t>экзамену</w:t>
      </w:r>
      <w:r w:rsidRPr="00893746">
        <w:rPr>
          <w:i w:val="0"/>
          <w:szCs w:val="24"/>
        </w:rPr>
        <w:t xml:space="preserve"> до</w:t>
      </w:r>
      <w:r>
        <w:rPr>
          <w:i w:val="0"/>
          <w:szCs w:val="24"/>
        </w:rPr>
        <w:t xml:space="preserve">пускаются </w:t>
      </w:r>
      <w:r w:rsidRPr="00893746">
        <w:rPr>
          <w:i w:val="0"/>
          <w:szCs w:val="24"/>
        </w:rPr>
        <w:t>обучающиеся, полностью выполнившие все виды учебной работы, предусмо</w:t>
      </w:r>
      <w:r w:rsidRPr="00893746">
        <w:rPr>
          <w:i w:val="0"/>
          <w:szCs w:val="24"/>
        </w:rPr>
        <w:t>т</w:t>
      </w:r>
      <w:r w:rsidRPr="00893746">
        <w:rPr>
          <w:i w:val="0"/>
          <w:szCs w:val="24"/>
        </w:rPr>
        <w:t>ренные учебным планом и настоящей программой.</w:t>
      </w:r>
      <w:r w:rsidRPr="00893746">
        <w:rPr>
          <w:rStyle w:val="afd"/>
          <w:b w:val="0"/>
          <w:bCs w:val="0"/>
          <w:i w:val="0"/>
          <w:color w:val="000000"/>
          <w:szCs w:val="24"/>
        </w:rPr>
        <w:t xml:space="preserve"> Форма проведения </w:t>
      </w:r>
      <w:r w:rsidR="00A90C36">
        <w:rPr>
          <w:rStyle w:val="afd"/>
          <w:b w:val="0"/>
          <w:bCs w:val="0"/>
          <w:i w:val="0"/>
          <w:color w:val="000000"/>
          <w:szCs w:val="24"/>
          <w:lang w:val="ru-RU"/>
        </w:rPr>
        <w:t>экзамена</w:t>
      </w:r>
      <w:r w:rsidRPr="00893746">
        <w:rPr>
          <w:rStyle w:val="afd"/>
          <w:b w:val="0"/>
          <w:bCs w:val="0"/>
          <w:i w:val="0"/>
          <w:color w:val="000000"/>
          <w:szCs w:val="24"/>
        </w:rPr>
        <w:t xml:space="preserve"> – устный ответ, по утвержденным экзаменационным билетам, сформулированным с учетом содержания учебной дисци</w:t>
      </w:r>
      <w:r w:rsidRPr="00893746">
        <w:rPr>
          <w:rStyle w:val="afd"/>
          <w:b w:val="0"/>
          <w:bCs w:val="0"/>
          <w:i w:val="0"/>
          <w:color w:val="000000"/>
          <w:szCs w:val="24"/>
        </w:rPr>
        <w:t>п</w:t>
      </w:r>
      <w:r w:rsidRPr="00893746">
        <w:rPr>
          <w:rStyle w:val="afd"/>
          <w:b w:val="0"/>
          <w:bCs w:val="0"/>
          <w:i w:val="0"/>
          <w:color w:val="000000"/>
          <w:szCs w:val="24"/>
        </w:rPr>
        <w:t>лины.</w:t>
      </w:r>
    </w:p>
    <w:p w:rsidR="00214486" w:rsidRPr="00EF6345" w:rsidRDefault="00214486" w:rsidP="00214486">
      <w:pPr>
        <w:rPr>
          <w:lang/>
        </w:rPr>
      </w:pPr>
    </w:p>
    <w:p w:rsidR="00EF6345" w:rsidRPr="00893746" w:rsidRDefault="00EF6345" w:rsidP="00EF6345">
      <w:pPr>
        <w:pStyle w:val="a5"/>
        <w:ind w:left="142" w:right="84"/>
        <w:jc w:val="center"/>
        <w:rPr>
          <w:rStyle w:val="afd"/>
          <w:bCs w:val="0"/>
          <w:i w:val="0"/>
          <w:color w:val="000000"/>
          <w:szCs w:val="24"/>
        </w:rPr>
      </w:pPr>
      <w:r w:rsidRPr="00893746">
        <w:rPr>
          <w:b/>
          <w:i w:val="0"/>
          <w:szCs w:val="24"/>
        </w:rPr>
        <w:t>4</w:t>
      </w:r>
      <w:r>
        <w:rPr>
          <w:rStyle w:val="afd"/>
          <w:bCs w:val="0"/>
          <w:i w:val="0"/>
          <w:color w:val="000000"/>
          <w:szCs w:val="24"/>
        </w:rPr>
        <w:t xml:space="preserve"> Критерии оценки компетенций </w:t>
      </w:r>
      <w:r w:rsidRPr="00893746">
        <w:rPr>
          <w:rStyle w:val="afd"/>
          <w:bCs w:val="0"/>
          <w:i w:val="0"/>
          <w:color w:val="000000"/>
          <w:szCs w:val="24"/>
        </w:rPr>
        <w:t>об</w:t>
      </w:r>
      <w:r w:rsidRPr="00893746">
        <w:rPr>
          <w:rStyle w:val="afd"/>
          <w:bCs w:val="0"/>
          <w:i w:val="0"/>
          <w:color w:val="000000"/>
          <w:szCs w:val="24"/>
        </w:rPr>
        <w:t>у</w:t>
      </w:r>
      <w:r w:rsidRPr="00893746">
        <w:rPr>
          <w:rStyle w:val="afd"/>
          <w:bCs w:val="0"/>
          <w:i w:val="0"/>
          <w:color w:val="000000"/>
          <w:szCs w:val="24"/>
        </w:rPr>
        <w:t>чающихся</w:t>
      </w:r>
      <w:r w:rsidRPr="00893746">
        <w:rPr>
          <w:b/>
          <w:i w:val="0"/>
          <w:iCs/>
          <w:color w:val="000000"/>
          <w:szCs w:val="24"/>
          <w:shd w:val="clear" w:color="auto" w:fill="FFFFFF"/>
        </w:rPr>
        <w:t xml:space="preserve"> и шкалы оценивания</w:t>
      </w:r>
    </w:p>
    <w:p w:rsidR="00EF6345" w:rsidRPr="00893746" w:rsidRDefault="00EF6345" w:rsidP="00EF6345">
      <w:pPr>
        <w:ind w:right="84" w:firstLine="567"/>
      </w:pPr>
      <w:r w:rsidRPr="00893746">
        <w:t>Оценка степен</w:t>
      </w:r>
      <w:r>
        <w:t>и формирования указанных выше (п.п.</w:t>
      </w:r>
      <w:r w:rsidRPr="00893746">
        <w:t>1 и 6.1) контролируемых компетенций у обучающихся на различных этапах их формирования проводится преподавателем во время лекций, консультаций и лаборато</w:t>
      </w:r>
      <w:r w:rsidRPr="00893746">
        <w:t>р</w:t>
      </w:r>
      <w:r w:rsidRPr="00893746">
        <w:t>ных занятий по шкале оценок</w:t>
      </w:r>
      <w:r>
        <w:t xml:space="preserve"> «зачтено» – «не </w:t>
      </w:r>
      <w:r w:rsidRPr="00893746">
        <w:t xml:space="preserve">зачтено». Текущий контроль по дисциплине проводится в виде </w:t>
      </w:r>
      <w:r>
        <w:t>индивидуальных заданий</w:t>
      </w:r>
      <w:r w:rsidRPr="00893746">
        <w:t xml:space="preserve"> по отдельным темам дисциплины, проверки заданий, выполняемых самостоятельно, и на  л</w:t>
      </w:r>
      <w:r w:rsidRPr="00893746">
        <w:t>а</w:t>
      </w:r>
      <w:r w:rsidRPr="00893746">
        <w:t xml:space="preserve">бораторных занятиях,  а также экспресс – опросов и заданий по лекционным материалам и лабораторным работам. Формирование у </w:t>
      </w:r>
      <w:r>
        <w:t xml:space="preserve">обучающихся во время обучения </w:t>
      </w:r>
      <w:r w:rsidRPr="00893746">
        <w:t>в семестре ук</w:t>
      </w:r>
      <w:r w:rsidRPr="00893746">
        <w:t>а</w:t>
      </w:r>
      <w:r>
        <w:t xml:space="preserve">занных выше компетенций </w:t>
      </w:r>
      <w:r w:rsidRPr="00893746">
        <w:t xml:space="preserve">на этапах лабораторных занятий и самостоятельной работы оценивается по критериям </w:t>
      </w:r>
      <w:r>
        <w:t>шкалы оценок - «зачтено»  – «не</w:t>
      </w:r>
      <w:r w:rsidRPr="00893746">
        <w:t xml:space="preserve"> зачтено». Освоение материала дисциплины и достаточно высокая ст</w:t>
      </w:r>
      <w:r w:rsidRPr="00893746">
        <w:t>е</w:t>
      </w:r>
      <w:r w:rsidRPr="00893746">
        <w:t>пень формирования контролир</w:t>
      </w:r>
      <w:r>
        <w:t xml:space="preserve">уемых компетенций обучающегося </w:t>
      </w:r>
      <w:r w:rsidRPr="00893746">
        <w:t>(эффе</w:t>
      </w:r>
      <w:r w:rsidRPr="00893746">
        <w:t>к</w:t>
      </w:r>
      <w:r w:rsidRPr="00893746">
        <w:t xml:space="preserve">тивное и своевременное выполнение всех видов учебной работы, предусмотренных учебным планом и настоящей программой) служат основанием для </w:t>
      </w:r>
      <w:r w:rsidR="00A90C36" w:rsidRPr="00893746">
        <w:t>д</w:t>
      </w:r>
      <w:r w:rsidR="00A90C36" w:rsidRPr="00893746">
        <w:t>о</w:t>
      </w:r>
      <w:r w:rsidR="00A90C36" w:rsidRPr="00893746">
        <w:t>пуска,</w:t>
      </w:r>
      <w:r w:rsidRPr="00893746">
        <w:t xml:space="preserve"> обучающегося к этапу про</w:t>
      </w:r>
      <w:r>
        <w:t xml:space="preserve">межуточной аттестации - </w:t>
      </w:r>
      <w:r w:rsidR="00A90C36">
        <w:t>экзамена</w:t>
      </w:r>
      <w:r w:rsidRPr="00893746">
        <w:t>.</w:t>
      </w:r>
    </w:p>
    <w:p w:rsidR="00EF6345" w:rsidRPr="00893746" w:rsidRDefault="00EF6345" w:rsidP="00EF6345">
      <w:pPr>
        <w:ind w:right="84" w:firstLine="567"/>
      </w:pPr>
      <w:r>
        <w:lastRenderedPageBreak/>
        <w:t>Целью проведения промежуточной аттестации (зачета</w:t>
      </w:r>
      <w:r w:rsidRPr="00893746">
        <w:t>) является проверка  общ</w:t>
      </w:r>
      <w:r w:rsidRPr="00893746">
        <w:t>е</w:t>
      </w:r>
      <w:r w:rsidRPr="00893746">
        <w:t>культурных, общепрофессиональных и профессиональных компетенций, приобретенных студентом при изучении дисциплины «</w:t>
      </w:r>
      <w:r>
        <w:t>Микроволновая техника</w:t>
      </w:r>
      <w:r w:rsidRPr="00893746">
        <w:t xml:space="preserve">». </w:t>
      </w:r>
    </w:p>
    <w:p w:rsidR="00EF6345" w:rsidRPr="00893746" w:rsidRDefault="00EF6345" w:rsidP="00EF6345">
      <w:pPr>
        <w:ind w:right="84" w:firstLine="567"/>
      </w:pPr>
      <w:r w:rsidRPr="00893746">
        <w:t>Уровень теоретической подготовки студента определяется составом и степенью формирования приобретенных компетенций, усвоенных теоретич</w:t>
      </w:r>
      <w:r w:rsidRPr="00893746">
        <w:t>е</w:t>
      </w:r>
      <w:r w:rsidRPr="00893746">
        <w:t>ских знаний и методов, а также умением осознанно, эффективно применять их при решении задач целенаправленн</w:t>
      </w:r>
      <w:r w:rsidRPr="00893746">
        <w:t>о</w:t>
      </w:r>
      <w:r w:rsidRPr="00893746">
        <w:t>го применения различных групп материалов в электронной те</w:t>
      </w:r>
      <w:r w:rsidRPr="00893746">
        <w:t>х</w:t>
      </w:r>
      <w:r w:rsidRPr="00893746">
        <w:t>нике.</w:t>
      </w:r>
    </w:p>
    <w:p w:rsidR="00EF6345" w:rsidRPr="00893746" w:rsidRDefault="00A90C36" w:rsidP="00EF6345">
      <w:pPr>
        <w:pStyle w:val="a5"/>
        <w:ind w:right="84" w:firstLine="567"/>
        <w:rPr>
          <w:i w:val="0"/>
          <w:szCs w:val="24"/>
        </w:rPr>
      </w:pPr>
      <w:r>
        <w:rPr>
          <w:i w:val="0"/>
          <w:szCs w:val="24"/>
          <w:lang w:val="ru-RU"/>
        </w:rPr>
        <w:t>Экзамен</w:t>
      </w:r>
      <w:r w:rsidR="00EF6345" w:rsidRPr="00893746">
        <w:rPr>
          <w:i w:val="0"/>
          <w:szCs w:val="24"/>
        </w:rPr>
        <w:t xml:space="preserve"> организуется и осуществляется, как правило, в форме собеседования. Средством, определяющим содер</w:t>
      </w:r>
      <w:r w:rsidR="00EF6345">
        <w:rPr>
          <w:i w:val="0"/>
          <w:szCs w:val="24"/>
        </w:rPr>
        <w:t xml:space="preserve">жание собеседования студента с </w:t>
      </w:r>
      <w:r w:rsidR="00EF6345">
        <w:rPr>
          <w:i w:val="0"/>
          <w:szCs w:val="24"/>
          <w:lang w:val="ru-RU"/>
        </w:rPr>
        <w:t>преподавателем</w:t>
      </w:r>
      <w:r w:rsidR="00EF6345">
        <w:rPr>
          <w:i w:val="0"/>
          <w:szCs w:val="24"/>
        </w:rPr>
        <w:t xml:space="preserve">, </w:t>
      </w:r>
      <w:r w:rsidR="00EF6345" w:rsidRPr="00893746">
        <w:rPr>
          <w:i w:val="0"/>
          <w:szCs w:val="24"/>
        </w:rPr>
        <w:t xml:space="preserve">является </w:t>
      </w:r>
      <w:r w:rsidR="00EF6345" w:rsidRPr="00893746">
        <w:rPr>
          <w:rStyle w:val="afd"/>
          <w:b w:val="0"/>
          <w:bCs w:val="0"/>
          <w:i w:val="0"/>
          <w:color w:val="000000"/>
          <w:szCs w:val="24"/>
        </w:rPr>
        <w:t>у</w:t>
      </w:r>
      <w:r w:rsidR="00EF6345" w:rsidRPr="00893746">
        <w:rPr>
          <w:rStyle w:val="afd"/>
          <w:b w:val="0"/>
          <w:bCs w:val="0"/>
          <w:i w:val="0"/>
          <w:color w:val="000000"/>
          <w:szCs w:val="24"/>
        </w:rPr>
        <w:t>т</w:t>
      </w:r>
      <w:r w:rsidR="00EF6345" w:rsidRPr="00893746">
        <w:rPr>
          <w:rStyle w:val="afd"/>
          <w:b w:val="0"/>
          <w:bCs w:val="0"/>
          <w:i w:val="0"/>
          <w:color w:val="000000"/>
          <w:szCs w:val="24"/>
        </w:rPr>
        <w:t>вержденный</w:t>
      </w:r>
      <w:r w:rsidR="00EF6345" w:rsidRPr="00893746">
        <w:rPr>
          <w:i w:val="0"/>
          <w:szCs w:val="24"/>
        </w:rPr>
        <w:t xml:space="preserve"> экзаменационный билет</w:t>
      </w:r>
      <w:r w:rsidR="00EF6345" w:rsidRPr="00893746">
        <w:rPr>
          <w:rStyle w:val="afd"/>
          <w:b w:val="0"/>
          <w:bCs w:val="0"/>
          <w:i w:val="0"/>
          <w:color w:val="000000"/>
          <w:szCs w:val="24"/>
        </w:rPr>
        <w:t xml:space="preserve">, </w:t>
      </w:r>
      <w:r w:rsidR="00EF6345" w:rsidRPr="00893746">
        <w:rPr>
          <w:i w:val="0"/>
          <w:szCs w:val="24"/>
        </w:rPr>
        <w:t>содержание которого определяется О</w:t>
      </w:r>
      <w:r w:rsidR="00EF6345">
        <w:rPr>
          <w:i w:val="0"/>
          <w:szCs w:val="24"/>
          <w:lang w:val="ru-RU"/>
        </w:rPr>
        <w:t>П</w:t>
      </w:r>
      <w:r w:rsidR="00EF6345" w:rsidRPr="00893746">
        <w:rPr>
          <w:i w:val="0"/>
          <w:szCs w:val="24"/>
        </w:rPr>
        <w:t>ОП и рабочей программой</w:t>
      </w:r>
      <w:r w:rsidR="00EF6345">
        <w:rPr>
          <w:i w:val="0"/>
          <w:szCs w:val="24"/>
        </w:rPr>
        <w:t xml:space="preserve"> предмета</w:t>
      </w:r>
      <w:r w:rsidR="00EF6345" w:rsidRPr="00893746">
        <w:rPr>
          <w:i w:val="0"/>
          <w:szCs w:val="24"/>
        </w:rPr>
        <w:t>. Экзаменационный билет</w:t>
      </w:r>
      <w:r w:rsidR="00EF6345">
        <w:rPr>
          <w:i w:val="0"/>
          <w:szCs w:val="24"/>
        </w:rPr>
        <w:t xml:space="preserve"> включает в себя, как правило, два</w:t>
      </w:r>
      <w:r w:rsidR="00EF6345" w:rsidRPr="00893746">
        <w:rPr>
          <w:i w:val="0"/>
          <w:szCs w:val="24"/>
        </w:rPr>
        <w:t xml:space="preserve"> в</w:t>
      </w:r>
      <w:r w:rsidR="00EF6345" w:rsidRPr="00893746">
        <w:rPr>
          <w:i w:val="0"/>
          <w:szCs w:val="24"/>
        </w:rPr>
        <w:t>о</w:t>
      </w:r>
      <w:r w:rsidR="00EF6345" w:rsidRPr="00893746">
        <w:rPr>
          <w:i w:val="0"/>
          <w:szCs w:val="24"/>
        </w:rPr>
        <w:t>про</w:t>
      </w:r>
      <w:r w:rsidR="00EF6345">
        <w:rPr>
          <w:i w:val="0"/>
          <w:szCs w:val="24"/>
        </w:rPr>
        <w:t xml:space="preserve">са относящихся к </w:t>
      </w:r>
      <w:r w:rsidR="00EF6345" w:rsidRPr="00893746">
        <w:rPr>
          <w:i w:val="0"/>
          <w:szCs w:val="24"/>
        </w:rPr>
        <w:t>теоретическим разделам дисциплины.</w:t>
      </w:r>
    </w:p>
    <w:p w:rsidR="00EF6345" w:rsidRPr="005142D7" w:rsidRDefault="00EF6345" w:rsidP="00EF6345">
      <w:pPr>
        <w:ind w:right="84" w:firstLine="567"/>
      </w:pPr>
      <w:r w:rsidRPr="00893746">
        <w:t xml:space="preserve">Оценке на заключительной стадии </w:t>
      </w:r>
      <w:r w:rsidR="00A90C36">
        <w:t>зачета</w:t>
      </w:r>
      <w:r w:rsidRPr="00893746">
        <w:t xml:space="preserve"> подвергаются устные ответы </w:t>
      </w:r>
      <w:r w:rsidR="00A90C36">
        <w:t>студента</w:t>
      </w:r>
      <w:r w:rsidRPr="00893746">
        <w:t xml:space="preserve"> на вопросы экзаменационного билета, а также дополнительные вопросы экзаменатора.</w:t>
      </w:r>
    </w:p>
    <w:p w:rsidR="00EF6345" w:rsidRDefault="00EF6345" w:rsidP="00EF6345">
      <w:pPr>
        <w:ind w:right="84" w:firstLine="567"/>
        <w:rPr>
          <w:rFonts w:eastAsia="Calibri"/>
          <w:b/>
          <w:bCs/>
          <w:color w:val="000000"/>
          <w:lang w:eastAsia="en-US"/>
        </w:rPr>
      </w:pPr>
      <w:r>
        <w:t xml:space="preserve">Применяются следующие </w:t>
      </w:r>
      <w:r w:rsidRPr="00893746">
        <w:rPr>
          <w:rFonts w:eastAsia="Calibri"/>
          <w:color w:val="000000"/>
          <w:lang w:eastAsia="en-US"/>
        </w:rPr>
        <w:t>критерии оценивания компетенций (результ</w:t>
      </w:r>
      <w:r w:rsidRPr="00893746">
        <w:rPr>
          <w:rFonts w:eastAsia="Calibri"/>
          <w:color w:val="000000"/>
          <w:lang w:eastAsia="en-US"/>
        </w:rPr>
        <w:t>а</w:t>
      </w:r>
      <w:r w:rsidRPr="00893746">
        <w:rPr>
          <w:rFonts w:eastAsia="Calibri"/>
          <w:color w:val="000000"/>
          <w:lang w:eastAsia="en-US"/>
        </w:rPr>
        <w:t>тов):</w:t>
      </w:r>
    </w:p>
    <w:p w:rsidR="00EF6345" w:rsidRPr="002D0538" w:rsidRDefault="00EF6345" w:rsidP="00EF6345">
      <w:pPr>
        <w:ind w:right="84" w:firstLine="284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 </w:t>
      </w:r>
      <w:r w:rsidRPr="00893746">
        <w:rPr>
          <w:rFonts w:eastAsia="Calibri"/>
          <w:color w:val="000000"/>
          <w:lang w:eastAsia="en-US"/>
        </w:rPr>
        <w:t>-уровень усвоения материала, предусмотренного программой;</w:t>
      </w:r>
    </w:p>
    <w:p w:rsidR="00EF6345" w:rsidRPr="00893746" w:rsidRDefault="00EF6345" w:rsidP="00EF6345">
      <w:pPr>
        <w:ind w:right="84" w:firstLine="284"/>
        <w:rPr>
          <w:rFonts w:eastAsia="Calibri"/>
          <w:color w:val="000000"/>
          <w:lang w:eastAsia="en-US"/>
        </w:rPr>
      </w:pPr>
      <w:r w:rsidRPr="00893746">
        <w:rPr>
          <w:rFonts w:eastAsia="Calibri"/>
          <w:color w:val="000000"/>
          <w:lang w:eastAsia="en-US"/>
        </w:rPr>
        <w:t xml:space="preserve"> -умение анализировать материал, устанавливать причинно-следственные связи;</w:t>
      </w:r>
    </w:p>
    <w:p w:rsidR="00EF6345" w:rsidRPr="00893746" w:rsidRDefault="00EF6345" w:rsidP="00EF6345">
      <w:pPr>
        <w:ind w:right="84" w:firstLine="284"/>
        <w:rPr>
          <w:rFonts w:eastAsia="Calibri"/>
          <w:color w:val="000000"/>
          <w:lang w:eastAsia="en-US"/>
        </w:rPr>
      </w:pPr>
      <w:r w:rsidRPr="00893746">
        <w:rPr>
          <w:rFonts w:eastAsia="Calibri"/>
          <w:color w:val="000000"/>
          <w:lang w:eastAsia="en-US"/>
        </w:rPr>
        <w:t>- полнота, аргументированность, убежденность ответов на вопросы;</w:t>
      </w:r>
    </w:p>
    <w:p w:rsidR="00EF6345" w:rsidRPr="00893746" w:rsidRDefault="00EF6345" w:rsidP="00EF6345">
      <w:pPr>
        <w:ind w:right="84" w:firstLine="284"/>
        <w:rPr>
          <w:rFonts w:eastAsia="Calibri"/>
          <w:color w:val="000000"/>
          <w:lang w:eastAsia="en-US"/>
        </w:rPr>
      </w:pPr>
      <w:r w:rsidRPr="00893746">
        <w:rPr>
          <w:rFonts w:eastAsia="Calibri"/>
          <w:color w:val="000000"/>
          <w:lang w:eastAsia="en-US"/>
        </w:rPr>
        <w:t xml:space="preserve"> -качество ответа (общая композиция, логичность, убежденность, общая эрудиция);</w:t>
      </w:r>
    </w:p>
    <w:p w:rsidR="00EF6345" w:rsidRPr="00893746" w:rsidRDefault="00EF6345" w:rsidP="00EF6345">
      <w:pPr>
        <w:ind w:right="84" w:firstLine="284"/>
        <w:rPr>
          <w:i/>
        </w:rPr>
      </w:pPr>
      <w:r w:rsidRPr="00893746">
        <w:rPr>
          <w:rFonts w:eastAsia="Calibri"/>
          <w:color w:val="000000"/>
          <w:lang w:eastAsia="en-US"/>
        </w:rPr>
        <w:t xml:space="preserve">  -использование дополнител</w:t>
      </w:r>
      <w:r>
        <w:rPr>
          <w:rFonts w:eastAsia="Calibri"/>
          <w:color w:val="000000"/>
          <w:lang w:eastAsia="en-US"/>
        </w:rPr>
        <w:t xml:space="preserve">ьной литературы при подготовке </w:t>
      </w:r>
      <w:r w:rsidRPr="00893746">
        <w:rPr>
          <w:rFonts w:eastAsia="Calibri"/>
          <w:color w:val="000000"/>
          <w:lang w:eastAsia="en-US"/>
        </w:rPr>
        <w:t>к этапу промежуточной аттестации.</w:t>
      </w:r>
    </w:p>
    <w:p w:rsidR="00EF6345" w:rsidRPr="00893746" w:rsidRDefault="00EF6345" w:rsidP="00EF6345">
      <w:pPr>
        <w:pStyle w:val="a5"/>
        <w:ind w:right="84" w:firstLine="720"/>
        <w:rPr>
          <w:i w:val="0"/>
          <w:szCs w:val="24"/>
        </w:rPr>
      </w:pPr>
      <w:r>
        <w:rPr>
          <w:i w:val="0"/>
          <w:szCs w:val="24"/>
        </w:rPr>
        <w:t xml:space="preserve">Применяется четырехбальная </w:t>
      </w:r>
      <w:r w:rsidRPr="00893746">
        <w:rPr>
          <w:i w:val="0"/>
          <w:szCs w:val="24"/>
        </w:rPr>
        <w:t>шкала оценок: "отлично", "хорошо", "удовлетвор</w:t>
      </w:r>
      <w:r w:rsidRPr="00893746">
        <w:rPr>
          <w:i w:val="0"/>
          <w:szCs w:val="24"/>
        </w:rPr>
        <w:t>и</w:t>
      </w:r>
      <w:r w:rsidRPr="00893746">
        <w:rPr>
          <w:i w:val="0"/>
          <w:szCs w:val="24"/>
        </w:rPr>
        <w:t>тельно", "неудовлетворительно", что соответствует шкале "компетенции студента полностью соответствуют требованиям Ф</w:t>
      </w:r>
      <w:r>
        <w:rPr>
          <w:i w:val="0"/>
          <w:szCs w:val="24"/>
        </w:rPr>
        <w:t xml:space="preserve">ГОС ВО", "компетенции студента </w:t>
      </w:r>
      <w:r w:rsidRPr="00893746">
        <w:rPr>
          <w:i w:val="0"/>
          <w:szCs w:val="24"/>
        </w:rPr>
        <w:t>соответствуют тр</w:t>
      </w:r>
      <w:r w:rsidRPr="00893746">
        <w:rPr>
          <w:i w:val="0"/>
          <w:szCs w:val="24"/>
        </w:rPr>
        <w:t>е</w:t>
      </w:r>
      <w:r>
        <w:rPr>
          <w:i w:val="0"/>
          <w:szCs w:val="24"/>
        </w:rPr>
        <w:t>бованиям ФГОС ВО", "</w:t>
      </w:r>
      <w:r w:rsidRPr="00893746">
        <w:rPr>
          <w:i w:val="0"/>
          <w:szCs w:val="24"/>
        </w:rPr>
        <w:t>компетенции студента в основном соответствуют требованиям ФГОС ВО ", " компетенции студента не соответствуют треб</w:t>
      </w:r>
      <w:r w:rsidRPr="00893746">
        <w:rPr>
          <w:i w:val="0"/>
          <w:szCs w:val="24"/>
        </w:rPr>
        <w:t>о</w:t>
      </w:r>
      <w:r w:rsidRPr="00893746">
        <w:rPr>
          <w:i w:val="0"/>
          <w:szCs w:val="24"/>
        </w:rPr>
        <w:t>ваниям ФГОС</w:t>
      </w:r>
      <w:r w:rsidRPr="00893746">
        <w:rPr>
          <w:szCs w:val="24"/>
        </w:rPr>
        <w:t xml:space="preserve"> </w:t>
      </w:r>
      <w:r w:rsidRPr="00893746">
        <w:rPr>
          <w:i w:val="0"/>
          <w:szCs w:val="24"/>
        </w:rPr>
        <w:t>ВО".</w:t>
      </w:r>
    </w:p>
    <w:p w:rsidR="00EF6345" w:rsidRPr="00893746" w:rsidRDefault="00EF6345" w:rsidP="00EF6345">
      <w:pPr>
        <w:ind w:firstLine="539"/>
      </w:pPr>
      <w:r w:rsidRPr="00893746">
        <w:t>К оценке уровня знаний и практических умений и навыков рекомендуется предъявлять следующие общие требования.</w:t>
      </w:r>
    </w:p>
    <w:p w:rsidR="00EF6345" w:rsidRPr="00893746" w:rsidRDefault="00EF6345" w:rsidP="00EF6345">
      <w:pPr>
        <w:ind w:firstLine="539"/>
        <w:rPr>
          <w:b/>
        </w:rPr>
      </w:pPr>
      <w:r w:rsidRPr="00893746">
        <w:rPr>
          <w:b/>
        </w:rPr>
        <w:t>«Отлично»:</w:t>
      </w:r>
    </w:p>
    <w:p w:rsidR="00EF6345" w:rsidRPr="00893746" w:rsidRDefault="00EF6345" w:rsidP="00EF6345">
      <w:pPr>
        <w:ind w:firstLine="539"/>
      </w:pPr>
      <w:r w:rsidRPr="00893746">
        <w:t>глубокие и твердые знания про</w:t>
      </w:r>
      <w:r>
        <w:t xml:space="preserve">граммного материала программы </w:t>
      </w:r>
      <w:r w:rsidRPr="00893746">
        <w:t>дисциплины, пон</w:t>
      </w:r>
      <w:r w:rsidRPr="00893746">
        <w:t>и</w:t>
      </w:r>
      <w:r w:rsidRPr="00893746">
        <w:t>мание сущности и взаимосвязи рассматриваемых явлений (проце</w:t>
      </w:r>
      <w:r w:rsidRPr="00893746">
        <w:t>с</w:t>
      </w:r>
      <w:r w:rsidRPr="00893746">
        <w:t>сов);</w:t>
      </w:r>
    </w:p>
    <w:p w:rsidR="00EF6345" w:rsidRPr="00893746" w:rsidRDefault="00EF6345" w:rsidP="00EF6345">
      <w:pPr>
        <w:ind w:firstLine="539"/>
      </w:pPr>
      <w:r w:rsidRPr="00893746"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F6345" w:rsidRPr="00893746" w:rsidRDefault="00EF6345" w:rsidP="00EF6345">
      <w:pPr>
        <w:ind w:firstLine="539"/>
        <w:rPr>
          <w:b/>
        </w:rPr>
      </w:pPr>
      <w:r w:rsidRPr="00893746">
        <w:rPr>
          <w:b/>
        </w:rPr>
        <w:t>«Хорошо»:</w:t>
      </w:r>
    </w:p>
    <w:p w:rsidR="00EF6345" w:rsidRPr="00893746" w:rsidRDefault="00EF6345" w:rsidP="00EF6345">
      <w:pPr>
        <w:ind w:firstLine="539"/>
      </w:pPr>
      <w:r w:rsidRPr="00893746">
        <w:t>достаточно полные и твёрдые знания программного материала дисциплины, правил</w:t>
      </w:r>
      <w:r w:rsidRPr="00893746">
        <w:t>ь</w:t>
      </w:r>
      <w:r w:rsidRPr="00893746">
        <w:t>ное понимание сущности и взаимосвязи рассматриваемых явлений (процессов);</w:t>
      </w:r>
    </w:p>
    <w:p w:rsidR="00EF6345" w:rsidRPr="00893746" w:rsidRDefault="00EF6345" w:rsidP="00EF6345">
      <w:pPr>
        <w:ind w:firstLine="539"/>
      </w:pPr>
      <w:r w:rsidRPr="00893746">
        <w:t>последовательные, правильные, конкретные</w:t>
      </w:r>
      <w:r>
        <w:t xml:space="preserve">, без существенных неточностей </w:t>
      </w:r>
      <w:r w:rsidRPr="00893746">
        <w:t>ответы на поставленные вопросы, свободное устранение замечаний о недостаточно полном осв</w:t>
      </w:r>
      <w:r w:rsidRPr="00893746">
        <w:t>е</w:t>
      </w:r>
      <w:r w:rsidRPr="00893746">
        <w:t>щении отдельных положений при постановке дополнительных вопр</w:t>
      </w:r>
      <w:r w:rsidRPr="00893746">
        <w:t>о</w:t>
      </w:r>
      <w:r w:rsidRPr="00893746">
        <w:t>сов.</w:t>
      </w:r>
    </w:p>
    <w:p w:rsidR="00EF6345" w:rsidRPr="00893746" w:rsidRDefault="00EF6345" w:rsidP="00EF6345">
      <w:pPr>
        <w:ind w:firstLine="539"/>
        <w:rPr>
          <w:b/>
        </w:rPr>
      </w:pPr>
      <w:r w:rsidRPr="00893746">
        <w:rPr>
          <w:b/>
        </w:rPr>
        <w:t>«Удовлетворительно»:</w:t>
      </w:r>
    </w:p>
    <w:p w:rsidR="00EF6345" w:rsidRPr="00893746" w:rsidRDefault="00EF6345" w:rsidP="00EF6345">
      <w:pPr>
        <w:ind w:firstLine="539"/>
      </w:pPr>
      <w:r w:rsidRPr="00893746">
        <w:t>знание основного программного материала дисциплины, понимание сущности и взаимосвязи основных рассматриваемых явлений (проце</w:t>
      </w:r>
      <w:r w:rsidRPr="00893746">
        <w:t>с</w:t>
      </w:r>
      <w:r w:rsidRPr="00893746">
        <w:t>сов):</w:t>
      </w:r>
    </w:p>
    <w:p w:rsidR="00EF6345" w:rsidRPr="00893746" w:rsidRDefault="00EF6345" w:rsidP="00EF6345">
      <w:pPr>
        <w:ind w:firstLine="539"/>
      </w:pPr>
      <w:r w:rsidRPr="00893746">
        <w:t>понимание сущности обсуждаемых вопросов, правильные, без грубых ошибок ответы на поставленные во</w:t>
      </w:r>
      <w:r>
        <w:t xml:space="preserve">просы, несущественные ошибки в </w:t>
      </w:r>
      <w:r w:rsidRPr="00893746">
        <w:t>ответах на д</w:t>
      </w:r>
      <w:r w:rsidRPr="00893746">
        <w:t>о</w:t>
      </w:r>
      <w:r w:rsidRPr="00893746">
        <w:t xml:space="preserve">полнительные вопросы. </w:t>
      </w:r>
    </w:p>
    <w:p w:rsidR="00EF6345" w:rsidRPr="00893746" w:rsidRDefault="00EF6345" w:rsidP="00EF6345">
      <w:pPr>
        <w:ind w:firstLine="539"/>
        <w:rPr>
          <w:b/>
        </w:rPr>
      </w:pPr>
      <w:r w:rsidRPr="00893746">
        <w:rPr>
          <w:b/>
        </w:rPr>
        <w:t>«Неудовлетворительно»:</w:t>
      </w:r>
    </w:p>
    <w:p w:rsidR="00EF6345" w:rsidRPr="00893746" w:rsidRDefault="00EF6345" w:rsidP="00EF6345">
      <w:pPr>
        <w:ind w:firstLine="539"/>
      </w:pPr>
      <w:r w:rsidRPr="00893746">
        <w:t>отсутствие знаний значительной части программного материала дисциплины; непр</w:t>
      </w:r>
      <w:r w:rsidRPr="00893746">
        <w:t>а</w:t>
      </w:r>
      <w:r w:rsidRPr="00893746">
        <w:t>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</w:t>
      </w:r>
      <w:r w:rsidRPr="00893746">
        <w:t>и</w:t>
      </w:r>
      <w:r w:rsidRPr="00893746">
        <w:t>менять теоретические знания при решении практических задач, отсутствие навыков в обо</w:t>
      </w:r>
      <w:r w:rsidRPr="00893746">
        <w:t>с</w:t>
      </w:r>
      <w:r w:rsidRPr="00893746">
        <w:t>новании выдвигаемых предложений и прин</w:t>
      </w:r>
      <w:r w:rsidRPr="00893746">
        <w:t>и</w:t>
      </w:r>
      <w:r w:rsidRPr="00893746">
        <w:t>маемых решений.</w:t>
      </w:r>
    </w:p>
    <w:p w:rsidR="00EF6345" w:rsidRPr="00893746" w:rsidRDefault="00EF6345" w:rsidP="00EF6345">
      <w:r w:rsidRPr="00893746">
        <w:t xml:space="preserve">При </w:t>
      </w:r>
      <w:r>
        <w:t>двух</w:t>
      </w:r>
      <w:r w:rsidRPr="00893746">
        <w:t xml:space="preserve"> вопросах в билете общая оценка выставляется следующим образом: «о</w:t>
      </w:r>
      <w:r w:rsidRPr="00893746">
        <w:t>т</w:t>
      </w:r>
      <w:r w:rsidRPr="00893746">
        <w:t>лично», если все оценки «отлично» или одна из них «хорошо»;</w:t>
      </w:r>
      <w:r>
        <w:t xml:space="preserve"> </w:t>
      </w:r>
      <w:r w:rsidRPr="00893746">
        <w:t>«хорошо», если не более о</w:t>
      </w:r>
      <w:r w:rsidRPr="00893746">
        <w:t>д</w:t>
      </w:r>
      <w:r w:rsidRPr="00893746">
        <w:t xml:space="preserve">ной оценки </w:t>
      </w:r>
      <w:r w:rsidRPr="00893746">
        <w:lastRenderedPageBreak/>
        <w:t>«удовлетворительно»; «удовлетворительно», если две оценк</w:t>
      </w:r>
      <w:r>
        <w:t>и</w:t>
      </w:r>
      <w:r w:rsidRPr="00893746">
        <w:t xml:space="preserve"> «удовл</w:t>
      </w:r>
      <w:r w:rsidRPr="00893746">
        <w:t>е</w:t>
      </w:r>
      <w:r w:rsidRPr="00893746">
        <w:t xml:space="preserve">творительно»; «неудовлетворительно», если одна оценка «неудовлетворительно», а </w:t>
      </w:r>
      <w:r>
        <w:t>вторая</w:t>
      </w:r>
      <w:r w:rsidRPr="00893746">
        <w:t xml:space="preserve"> не выше чем «удо</w:t>
      </w:r>
      <w:r w:rsidRPr="00893746">
        <w:t>в</w:t>
      </w:r>
      <w:r w:rsidRPr="00893746">
        <w:t>летворительно» или две оценки «неудовлетворительно».</w:t>
      </w:r>
    </w:p>
    <w:p w:rsidR="006819DF" w:rsidRDefault="006819DF" w:rsidP="006819DF">
      <w:pPr>
        <w:ind w:left="709"/>
      </w:pPr>
    </w:p>
    <w:p w:rsidR="00A90C36" w:rsidRPr="00893746" w:rsidRDefault="00A90C36" w:rsidP="00A90C36">
      <w:pPr>
        <w:spacing w:line="252" w:lineRule="auto"/>
        <w:ind w:right="84"/>
        <w:jc w:val="center"/>
        <w:rPr>
          <w:rStyle w:val="afd"/>
          <w:bCs w:val="0"/>
          <w:i w:val="0"/>
          <w:color w:val="000000"/>
        </w:rPr>
      </w:pPr>
      <w:r w:rsidRPr="00893746">
        <w:rPr>
          <w:rStyle w:val="afd"/>
          <w:bCs w:val="0"/>
          <w:i w:val="0"/>
          <w:color w:val="000000"/>
        </w:rPr>
        <w:t xml:space="preserve">5 Типовые контрольные вопросы по дисциплине </w:t>
      </w:r>
    </w:p>
    <w:p w:rsidR="00A90C36" w:rsidRPr="00893746" w:rsidRDefault="00A90C36" w:rsidP="00A90C36">
      <w:pPr>
        <w:spacing w:line="252" w:lineRule="auto"/>
        <w:ind w:right="84"/>
        <w:jc w:val="center"/>
        <w:rPr>
          <w:rStyle w:val="afd"/>
          <w:bCs w:val="0"/>
          <w:i w:val="0"/>
          <w:color w:val="000000"/>
        </w:rPr>
      </w:pPr>
      <w:r w:rsidRPr="00893746">
        <w:rPr>
          <w:rStyle w:val="afd"/>
          <w:bCs w:val="0"/>
          <w:i w:val="0"/>
          <w:color w:val="000000"/>
        </w:rPr>
        <w:t>«</w:t>
      </w:r>
      <w:r>
        <w:rPr>
          <w:rStyle w:val="afd"/>
          <w:bCs w:val="0"/>
          <w:i w:val="0"/>
          <w:color w:val="000000"/>
        </w:rPr>
        <w:t>Микроволновая техника</w:t>
      </w:r>
      <w:r w:rsidRPr="00893746">
        <w:rPr>
          <w:rStyle w:val="afd"/>
          <w:bCs w:val="0"/>
          <w:i w:val="0"/>
          <w:color w:val="000000"/>
        </w:rPr>
        <w:t>»</w:t>
      </w:r>
    </w:p>
    <w:p w:rsidR="00B624C7" w:rsidRPr="00B624C7" w:rsidRDefault="00B624C7" w:rsidP="00A90C36">
      <w:pPr>
        <w:ind w:firstLine="0"/>
      </w:pP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1. Основные  этапы  развития научных представлений об электромагнитном поле. Зак</w:t>
      </w:r>
      <w:r w:rsidRPr="00B624C7">
        <w:rPr>
          <w:rFonts w:ascii="Times New Roman" w:hAnsi="Times New Roman" w:cs="Times New Roman"/>
          <w:sz w:val="24"/>
          <w:szCs w:val="24"/>
        </w:rPr>
        <w:t>о</w:t>
      </w:r>
      <w:r w:rsidRPr="00B624C7">
        <w:rPr>
          <w:rFonts w:ascii="Times New Roman" w:hAnsi="Times New Roman" w:cs="Times New Roman"/>
          <w:sz w:val="24"/>
          <w:szCs w:val="24"/>
        </w:rPr>
        <w:t>ны и опыты Ш.Кулона, Г.Эрстеда, Ампера, М.Фарадея.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2. Место диапазона СВЧ в спект</w:t>
      </w:r>
      <w:r w:rsidR="00EA7D9C">
        <w:rPr>
          <w:rFonts w:ascii="Times New Roman" w:hAnsi="Times New Roman" w:cs="Times New Roman"/>
          <w:sz w:val="24"/>
          <w:szCs w:val="24"/>
        </w:rPr>
        <w:t xml:space="preserve">ре электромагнитных колебаний. </w:t>
      </w:r>
      <w:r w:rsidRPr="00B624C7">
        <w:rPr>
          <w:rFonts w:ascii="Times New Roman" w:hAnsi="Times New Roman" w:cs="Times New Roman"/>
          <w:sz w:val="24"/>
          <w:szCs w:val="24"/>
        </w:rPr>
        <w:t>Физич</w:t>
      </w:r>
      <w:r w:rsidRPr="00B624C7">
        <w:rPr>
          <w:rFonts w:ascii="Times New Roman" w:hAnsi="Times New Roman" w:cs="Times New Roman"/>
          <w:sz w:val="24"/>
          <w:szCs w:val="24"/>
        </w:rPr>
        <w:t>е</w:t>
      </w:r>
      <w:r w:rsidRPr="00B624C7">
        <w:rPr>
          <w:rFonts w:ascii="Times New Roman" w:hAnsi="Times New Roman" w:cs="Times New Roman"/>
          <w:sz w:val="24"/>
          <w:szCs w:val="24"/>
        </w:rPr>
        <w:t>ские свойства колебаний СВЧ диапазона и их применение.</w:t>
      </w:r>
    </w:p>
    <w:p w:rsidR="00B624C7" w:rsidRPr="00B624C7" w:rsidRDefault="00EA7D9C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Основные величины, </w:t>
      </w:r>
      <w:r w:rsidR="00B624C7" w:rsidRPr="00B624C7">
        <w:rPr>
          <w:rFonts w:ascii="Times New Roman" w:hAnsi="Times New Roman" w:cs="Times New Roman"/>
          <w:sz w:val="24"/>
          <w:szCs w:val="24"/>
        </w:rPr>
        <w:t>характеризующие электрические и магнитные поля. Матер</w:t>
      </w:r>
      <w:r w:rsidR="00B624C7" w:rsidRPr="00B624C7">
        <w:rPr>
          <w:rFonts w:ascii="Times New Roman" w:hAnsi="Times New Roman" w:cs="Times New Roman"/>
          <w:sz w:val="24"/>
          <w:szCs w:val="24"/>
        </w:rPr>
        <w:t>и</w:t>
      </w:r>
      <w:r w:rsidR="00B624C7" w:rsidRPr="00B624C7">
        <w:rPr>
          <w:rFonts w:ascii="Times New Roman" w:hAnsi="Times New Roman" w:cs="Times New Roman"/>
          <w:sz w:val="24"/>
          <w:szCs w:val="24"/>
        </w:rPr>
        <w:t>альные уравнения среды.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4.</w:t>
      </w:r>
      <w:r w:rsidR="00EA7D9C">
        <w:rPr>
          <w:rFonts w:ascii="Times New Roman" w:hAnsi="Times New Roman" w:cs="Times New Roman"/>
          <w:sz w:val="24"/>
          <w:szCs w:val="24"/>
        </w:rPr>
        <w:t xml:space="preserve"> Система уравнений электродинамики</w:t>
      </w:r>
      <w:r w:rsidRPr="00B624C7">
        <w:rPr>
          <w:rFonts w:ascii="Times New Roman" w:hAnsi="Times New Roman" w:cs="Times New Roman"/>
          <w:sz w:val="24"/>
          <w:szCs w:val="24"/>
        </w:rPr>
        <w:t xml:space="preserve"> - уравнений Максвелла в инт</w:t>
      </w:r>
      <w:r w:rsidRPr="00B624C7">
        <w:rPr>
          <w:rFonts w:ascii="Times New Roman" w:hAnsi="Times New Roman" w:cs="Times New Roman"/>
          <w:sz w:val="24"/>
          <w:szCs w:val="24"/>
        </w:rPr>
        <w:t>е</w:t>
      </w:r>
      <w:r w:rsidRPr="00B624C7">
        <w:rPr>
          <w:rFonts w:ascii="Times New Roman" w:hAnsi="Times New Roman" w:cs="Times New Roman"/>
          <w:sz w:val="24"/>
          <w:szCs w:val="24"/>
        </w:rPr>
        <w:t>гральной и дифференциальной форме.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5. Граничные условия для вектора электрического поля.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6. Граничные условия для вектора магнитного поля.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7. Классификация электромагнитных явлений. Система уравнений электростатики,  магнитостатики, уравнения переменных электромагнитных п</w:t>
      </w:r>
      <w:r w:rsidRPr="00B624C7">
        <w:rPr>
          <w:rFonts w:ascii="Times New Roman" w:hAnsi="Times New Roman" w:cs="Times New Roman"/>
          <w:sz w:val="24"/>
          <w:szCs w:val="24"/>
        </w:rPr>
        <w:t>о</w:t>
      </w:r>
      <w:r w:rsidRPr="00B624C7">
        <w:rPr>
          <w:rFonts w:ascii="Times New Roman" w:hAnsi="Times New Roman" w:cs="Times New Roman"/>
          <w:sz w:val="24"/>
          <w:szCs w:val="24"/>
        </w:rPr>
        <w:t>лей.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8. Электростатическое поле. Электростатический потенциал: определение, его связь с напряженностью электрического поля.  Уравнения Пуассона  и Лапласа.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9. Переменные электромагнитные поля.  Уравнения Даламбера для вект</w:t>
      </w:r>
      <w:r w:rsidRPr="00B624C7">
        <w:rPr>
          <w:rFonts w:ascii="Times New Roman" w:hAnsi="Times New Roman" w:cs="Times New Roman"/>
          <w:sz w:val="24"/>
          <w:szCs w:val="24"/>
        </w:rPr>
        <w:t>о</w:t>
      </w:r>
      <w:r w:rsidRPr="00B624C7">
        <w:rPr>
          <w:rFonts w:ascii="Times New Roman" w:hAnsi="Times New Roman" w:cs="Times New Roman"/>
          <w:sz w:val="24"/>
          <w:szCs w:val="24"/>
        </w:rPr>
        <w:t>ров напряженности электрического и магнитного поля. Волновые уравн</w:t>
      </w:r>
      <w:r w:rsidRPr="00B624C7">
        <w:rPr>
          <w:rFonts w:ascii="Times New Roman" w:hAnsi="Times New Roman" w:cs="Times New Roman"/>
          <w:sz w:val="24"/>
          <w:szCs w:val="24"/>
        </w:rPr>
        <w:t>е</w:t>
      </w:r>
      <w:r w:rsidRPr="00B624C7">
        <w:rPr>
          <w:rFonts w:ascii="Times New Roman" w:hAnsi="Times New Roman" w:cs="Times New Roman"/>
          <w:sz w:val="24"/>
          <w:szCs w:val="24"/>
        </w:rPr>
        <w:t>ния.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10. Уравнения  электродинамики  для  гармонических  во времени полей в комплексной форме.</w:t>
      </w:r>
      <w:r w:rsidR="00EA7D9C">
        <w:rPr>
          <w:rFonts w:ascii="Times New Roman" w:hAnsi="Times New Roman" w:cs="Times New Roman"/>
          <w:sz w:val="24"/>
          <w:szCs w:val="24"/>
        </w:rPr>
        <w:t xml:space="preserve">  Комплексные параметры среды. </w:t>
      </w:r>
      <w:r w:rsidRPr="00B624C7">
        <w:rPr>
          <w:rFonts w:ascii="Times New Roman" w:hAnsi="Times New Roman" w:cs="Times New Roman"/>
          <w:sz w:val="24"/>
          <w:szCs w:val="24"/>
        </w:rPr>
        <w:t>Уравнения  Гель</w:t>
      </w:r>
      <w:r w:rsidRPr="00B624C7">
        <w:rPr>
          <w:rFonts w:ascii="Times New Roman" w:hAnsi="Times New Roman" w:cs="Times New Roman"/>
          <w:sz w:val="24"/>
          <w:szCs w:val="24"/>
        </w:rPr>
        <w:t>м</w:t>
      </w:r>
      <w:r w:rsidRPr="00B624C7">
        <w:rPr>
          <w:rFonts w:ascii="Times New Roman" w:hAnsi="Times New Roman" w:cs="Times New Roman"/>
          <w:sz w:val="24"/>
          <w:szCs w:val="24"/>
        </w:rPr>
        <w:t>гольца.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11. Уравнение баланса энергии электромагнитного поля.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12. Решение  волнового  уравнения для однородной неограниченной среды. Волновой характер электромагнитного поля. Понятие плоской электрома</w:t>
      </w:r>
      <w:r w:rsidRPr="00B624C7">
        <w:rPr>
          <w:rFonts w:ascii="Times New Roman" w:hAnsi="Times New Roman" w:cs="Times New Roman"/>
          <w:sz w:val="24"/>
          <w:szCs w:val="24"/>
        </w:rPr>
        <w:t>г</w:t>
      </w:r>
      <w:r w:rsidRPr="00B624C7">
        <w:rPr>
          <w:rFonts w:ascii="Times New Roman" w:hAnsi="Times New Roman" w:cs="Times New Roman"/>
          <w:sz w:val="24"/>
          <w:szCs w:val="24"/>
        </w:rPr>
        <w:t>нитной волны.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13. Основные свойства плоских однородных электромагнитных волн.  Бегущие и сто</w:t>
      </w:r>
      <w:r w:rsidRPr="00B624C7">
        <w:rPr>
          <w:rFonts w:ascii="Times New Roman" w:hAnsi="Times New Roman" w:cs="Times New Roman"/>
          <w:sz w:val="24"/>
          <w:szCs w:val="24"/>
        </w:rPr>
        <w:t>я</w:t>
      </w:r>
      <w:r w:rsidRPr="00B624C7">
        <w:rPr>
          <w:rFonts w:ascii="Times New Roman" w:hAnsi="Times New Roman" w:cs="Times New Roman"/>
          <w:sz w:val="24"/>
          <w:szCs w:val="24"/>
        </w:rPr>
        <w:t>чие волны. Фазовая и групповая скорость волны.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14. Поляризация электромагнитных волн.  Линейная, круговая и эллиптическая поляр</w:t>
      </w:r>
      <w:r w:rsidRPr="00B624C7">
        <w:rPr>
          <w:rFonts w:ascii="Times New Roman" w:hAnsi="Times New Roman" w:cs="Times New Roman"/>
          <w:sz w:val="24"/>
          <w:szCs w:val="24"/>
        </w:rPr>
        <w:t>и</w:t>
      </w:r>
      <w:r w:rsidRPr="00B624C7">
        <w:rPr>
          <w:rFonts w:ascii="Times New Roman" w:hAnsi="Times New Roman" w:cs="Times New Roman"/>
          <w:sz w:val="24"/>
          <w:szCs w:val="24"/>
        </w:rPr>
        <w:t>зация волн.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15. Распространение плоской электромагнитной волны в  диэлектрике  без потерь и в диэлектрике с потерями.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16. Падение плоской электромагнитной волны  на  плоскую  границу  двух  сред. Зак</w:t>
      </w:r>
      <w:r w:rsidRPr="00B624C7">
        <w:rPr>
          <w:rFonts w:ascii="Times New Roman" w:hAnsi="Times New Roman" w:cs="Times New Roman"/>
          <w:sz w:val="24"/>
          <w:szCs w:val="24"/>
        </w:rPr>
        <w:t>о</w:t>
      </w:r>
      <w:r w:rsidRPr="00B624C7">
        <w:rPr>
          <w:rFonts w:ascii="Times New Roman" w:hAnsi="Times New Roman" w:cs="Times New Roman"/>
          <w:sz w:val="24"/>
          <w:szCs w:val="24"/>
        </w:rPr>
        <w:t>ны Снеллиуса, полное внутренние отражение.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17. Падение плоской волны на плоскую границу раздела с идеальным и р</w:t>
      </w:r>
      <w:r w:rsidRPr="00B624C7">
        <w:rPr>
          <w:rFonts w:ascii="Times New Roman" w:hAnsi="Times New Roman" w:cs="Times New Roman"/>
          <w:sz w:val="24"/>
          <w:szCs w:val="24"/>
        </w:rPr>
        <w:t>е</w:t>
      </w:r>
      <w:r w:rsidRPr="00B624C7">
        <w:rPr>
          <w:rFonts w:ascii="Times New Roman" w:hAnsi="Times New Roman" w:cs="Times New Roman"/>
          <w:sz w:val="24"/>
          <w:szCs w:val="24"/>
        </w:rPr>
        <w:t>альным  проводником.  Поверхностный эффект,  глубина проникновения поля в металл, поверхн</w:t>
      </w:r>
      <w:r w:rsidRPr="00B624C7">
        <w:rPr>
          <w:rFonts w:ascii="Times New Roman" w:hAnsi="Times New Roman" w:cs="Times New Roman"/>
          <w:sz w:val="24"/>
          <w:szCs w:val="24"/>
        </w:rPr>
        <w:t>о</w:t>
      </w:r>
      <w:r w:rsidRPr="00B624C7">
        <w:rPr>
          <w:rFonts w:ascii="Times New Roman" w:hAnsi="Times New Roman" w:cs="Times New Roman"/>
          <w:sz w:val="24"/>
          <w:szCs w:val="24"/>
        </w:rPr>
        <w:t>стное сопротивление.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18. Распространение и фазовая  скорость  волны  в  направлении, параллельном пров</w:t>
      </w:r>
      <w:r w:rsidRPr="00B624C7">
        <w:rPr>
          <w:rFonts w:ascii="Times New Roman" w:hAnsi="Times New Roman" w:cs="Times New Roman"/>
          <w:sz w:val="24"/>
          <w:szCs w:val="24"/>
        </w:rPr>
        <w:t>о</w:t>
      </w:r>
      <w:r w:rsidRPr="00B624C7">
        <w:rPr>
          <w:rFonts w:ascii="Times New Roman" w:hAnsi="Times New Roman" w:cs="Times New Roman"/>
          <w:sz w:val="24"/>
          <w:szCs w:val="24"/>
        </w:rPr>
        <w:t>дящей плоскости. Направленные волны.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 xml:space="preserve">19. Решение волнового уравнения для произвольной передающей линии. </w:t>
      </w:r>
    </w:p>
    <w:p w:rsidR="00B624C7" w:rsidRPr="00B624C7" w:rsidRDefault="00EA7D9C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Общие свойства волн в линиях передач. Основные</w:t>
      </w:r>
      <w:r w:rsidR="00B624C7" w:rsidRPr="00B624C7">
        <w:rPr>
          <w:rFonts w:ascii="Times New Roman" w:hAnsi="Times New Roman" w:cs="Times New Roman"/>
          <w:sz w:val="24"/>
          <w:szCs w:val="24"/>
        </w:rPr>
        <w:t xml:space="preserve"> характеристики волн:</w:t>
      </w:r>
      <w:r>
        <w:rPr>
          <w:rFonts w:ascii="Times New Roman" w:hAnsi="Times New Roman" w:cs="Times New Roman"/>
          <w:sz w:val="24"/>
          <w:szCs w:val="24"/>
        </w:rPr>
        <w:t xml:space="preserve"> постоянная распространения, </w:t>
      </w:r>
      <w:r w:rsidR="00B624C7" w:rsidRPr="00B624C7">
        <w:rPr>
          <w:rFonts w:ascii="Times New Roman" w:hAnsi="Times New Roman" w:cs="Times New Roman"/>
          <w:sz w:val="24"/>
          <w:szCs w:val="24"/>
        </w:rPr>
        <w:t>фазовая и групповая скорость, пон</w:t>
      </w:r>
      <w:r w:rsidR="00B624C7" w:rsidRPr="00B624C7">
        <w:rPr>
          <w:rFonts w:ascii="Times New Roman" w:hAnsi="Times New Roman" w:cs="Times New Roman"/>
          <w:sz w:val="24"/>
          <w:szCs w:val="24"/>
        </w:rPr>
        <w:t>я</w:t>
      </w:r>
      <w:r w:rsidR="00B624C7" w:rsidRPr="00B624C7">
        <w:rPr>
          <w:rFonts w:ascii="Times New Roman" w:hAnsi="Times New Roman" w:cs="Times New Roman"/>
          <w:sz w:val="24"/>
          <w:szCs w:val="24"/>
        </w:rPr>
        <w:t>тие критической длины волны.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21. Дисп</w:t>
      </w:r>
      <w:r w:rsidR="00EA7D9C">
        <w:rPr>
          <w:rFonts w:ascii="Times New Roman" w:hAnsi="Times New Roman" w:cs="Times New Roman"/>
          <w:sz w:val="24"/>
          <w:szCs w:val="24"/>
        </w:rPr>
        <w:t xml:space="preserve">ерсия волн в линиях передачи. </w:t>
      </w:r>
      <w:r w:rsidRPr="00B624C7">
        <w:rPr>
          <w:rFonts w:ascii="Times New Roman" w:hAnsi="Times New Roman" w:cs="Times New Roman"/>
          <w:sz w:val="24"/>
          <w:szCs w:val="24"/>
        </w:rPr>
        <w:t>Признаки существования диспе</w:t>
      </w:r>
      <w:r w:rsidRPr="00B624C7">
        <w:rPr>
          <w:rFonts w:ascii="Times New Roman" w:hAnsi="Times New Roman" w:cs="Times New Roman"/>
          <w:sz w:val="24"/>
          <w:szCs w:val="24"/>
        </w:rPr>
        <w:t>р</w:t>
      </w:r>
      <w:r w:rsidRPr="00B624C7">
        <w:rPr>
          <w:rFonts w:ascii="Times New Roman" w:hAnsi="Times New Roman" w:cs="Times New Roman"/>
          <w:sz w:val="24"/>
          <w:szCs w:val="24"/>
        </w:rPr>
        <w:t>сии. Зависимости  </w:t>
      </w:r>
      <w:r w:rsidRPr="00B624C7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 fillcolor="window">
            <v:imagedata r:id="rId7" o:title=""/>
          </v:shape>
          <o:OLEObject Type="Embed" ProgID="Equation.3" ShapeID="_x0000_i1025" DrawAspect="Content" ObjectID="_1757515456" r:id="rId8"/>
        </w:object>
      </w:r>
      <w:r w:rsidRPr="00B624C7">
        <w:rPr>
          <w:rFonts w:ascii="Times New Roman" w:hAnsi="Times New Roman" w:cs="Times New Roman"/>
          <w:sz w:val="24"/>
          <w:szCs w:val="24"/>
        </w:rPr>
        <w:t xml:space="preserve">, </w:t>
      </w:r>
      <w:r w:rsidRPr="00B624C7">
        <w:rPr>
          <w:rFonts w:ascii="Times New Roman" w:hAnsi="Times New Roman" w:cs="Times New Roman"/>
          <w:position w:val="-16"/>
          <w:sz w:val="24"/>
          <w:szCs w:val="24"/>
        </w:rPr>
        <w:object w:dxaOrig="340" w:dyaOrig="420">
          <v:shape id="_x0000_i1026" type="#_x0000_t75" style="width:17.25pt;height:21pt" o:ole="" fillcolor="window">
            <v:imagedata r:id="rId9" o:title=""/>
          </v:shape>
          <o:OLEObject Type="Embed" ProgID="Equation.3" ShapeID="_x0000_i1026" DrawAspect="Content" ObjectID="_1757515457" r:id="rId10"/>
        </w:object>
      </w:r>
      <w:r w:rsidRPr="00B624C7">
        <w:rPr>
          <w:rFonts w:ascii="Times New Roman" w:hAnsi="Times New Roman" w:cs="Times New Roman"/>
          <w:sz w:val="24"/>
          <w:szCs w:val="24"/>
        </w:rPr>
        <w:t>,  </w:t>
      </w:r>
      <w:r w:rsidRPr="00B624C7">
        <w:rPr>
          <w:rFonts w:ascii="Times New Roman" w:hAnsi="Times New Roman" w:cs="Times New Roman"/>
          <w:position w:val="-16"/>
          <w:sz w:val="24"/>
          <w:szCs w:val="24"/>
        </w:rPr>
        <w:object w:dxaOrig="400" w:dyaOrig="420">
          <v:shape id="_x0000_i1027" type="#_x0000_t75" style="width:20.25pt;height:21pt" o:ole="" fillcolor="window">
            <v:imagedata r:id="rId11" o:title=""/>
          </v:shape>
          <o:OLEObject Type="Embed" ProgID="Equation.3" ShapeID="_x0000_i1027" DrawAspect="Content" ObjectID="_1757515458" r:id="rId12"/>
        </w:object>
      </w:r>
      <w:r w:rsidRPr="00B624C7">
        <w:rPr>
          <w:rFonts w:ascii="Times New Roman" w:hAnsi="Times New Roman" w:cs="Times New Roman"/>
          <w:sz w:val="24"/>
          <w:szCs w:val="24"/>
        </w:rPr>
        <w:t>от частоты или длины волны в линиях пер</w:t>
      </w:r>
      <w:r w:rsidRPr="00B624C7">
        <w:rPr>
          <w:rFonts w:ascii="Times New Roman" w:hAnsi="Times New Roman" w:cs="Times New Roman"/>
          <w:sz w:val="24"/>
          <w:szCs w:val="24"/>
        </w:rPr>
        <w:t>е</w:t>
      </w:r>
      <w:r w:rsidRPr="00B624C7">
        <w:rPr>
          <w:rFonts w:ascii="Times New Roman" w:hAnsi="Times New Roman" w:cs="Times New Roman"/>
          <w:sz w:val="24"/>
          <w:szCs w:val="24"/>
        </w:rPr>
        <w:t>дачи.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2</w:t>
      </w:r>
      <w:r w:rsidR="00EA7D9C">
        <w:rPr>
          <w:rFonts w:ascii="Times New Roman" w:hAnsi="Times New Roman" w:cs="Times New Roman"/>
          <w:sz w:val="24"/>
          <w:szCs w:val="24"/>
        </w:rPr>
        <w:t xml:space="preserve">2. Типы волн в линиях передач. </w:t>
      </w:r>
      <w:r w:rsidRPr="00B624C7">
        <w:rPr>
          <w:rFonts w:ascii="Times New Roman" w:hAnsi="Times New Roman" w:cs="Times New Roman"/>
          <w:sz w:val="24"/>
          <w:szCs w:val="24"/>
        </w:rPr>
        <w:t>Связь между продольными и поперечными соста</w:t>
      </w:r>
      <w:r w:rsidRPr="00B624C7">
        <w:rPr>
          <w:rFonts w:ascii="Times New Roman" w:hAnsi="Times New Roman" w:cs="Times New Roman"/>
          <w:sz w:val="24"/>
          <w:szCs w:val="24"/>
        </w:rPr>
        <w:t>в</w:t>
      </w:r>
      <w:r w:rsidRPr="00B624C7">
        <w:rPr>
          <w:rFonts w:ascii="Times New Roman" w:hAnsi="Times New Roman" w:cs="Times New Roman"/>
          <w:sz w:val="24"/>
          <w:szCs w:val="24"/>
        </w:rPr>
        <w:t>ляющими полей.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23. Волны типа Н в прямоугольном волн</w:t>
      </w:r>
      <w:r w:rsidR="00EA7D9C">
        <w:rPr>
          <w:rFonts w:ascii="Times New Roman" w:hAnsi="Times New Roman" w:cs="Times New Roman"/>
          <w:sz w:val="24"/>
          <w:szCs w:val="24"/>
        </w:rPr>
        <w:t xml:space="preserve">оводе. Критические длины волн </w:t>
      </w:r>
      <w:r w:rsidRPr="00B624C7">
        <w:rPr>
          <w:rFonts w:ascii="Times New Roman" w:hAnsi="Times New Roman" w:cs="Times New Roman"/>
          <w:sz w:val="24"/>
          <w:szCs w:val="24"/>
        </w:rPr>
        <w:t>и структура поля волн типа Н</w:t>
      </w:r>
      <w:r w:rsidRPr="00B624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mn</w:t>
      </w:r>
      <w:r w:rsidRPr="00B624C7">
        <w:rPr>
          <w:rFonts w:ascii="Times New Roman" w:hAnsi="Times New Roman" w:cs="Times New Roman"/>
          <w:sz w:val="24"/>
          <w:szCs w:val="24"/>
        </w:rPr>
        <w:t>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24. Волны типа Е. Критические длины волн и структура поля волн типа Е</w:t>
      </w:r>
      <w:r w:rsidRPr="00B624C7">
        <w:rPr>
          <w:rFonts w:ascii="Times New Roman" w:hAnsi="Times New Roman" w:cs="Times New Roman"/>
          <w:sz w:val="24"/>
          <w:szCs w:val="24"/>
          <w:vertAlign w:val="subscript"/>
        </w:rPr>
        <w:t>mn</w:t>
      </w:r>
      <w:r w:rsidRPr="00B624C7">
        <w:rPr>
          <w:rFonts w:ascii="Times New Roman" w:hAnsi="Times New Roman" w:cs="Times New Roman"/>
          <w:sz w:val="24"/>
          <w:szCs w:val="24"/>
        </w:rPr>
        <w:t>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lastRenderedPageBreak/>
        <w:t>25. Диаграмма типов волн в прямоугольном волноводе.</w:t>
      </w:r>
    </w:p>
    <w:p w:rsidR="00B624C7" w:rsidRPr="00B624C7" w:rsidRDefault="00EA7D9C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Круглый волновод. Решение волнового  уравнения в</w:t>
      </w:r>
      <w:r w:rsidR="00B624C7" w:rsidRPr="00B624C7">
        <w:rPr>
          <w:rFonts w:ascii="Times New Roman" w:hAnsi="Times New Roman" w:cs="Times New Roman"/>
          <w:sz w:val="24"/>
          <w:szCs w:val="24"/>
        </w:rPr>
        <w:t xml:space="preserve"> цилиндрической системе к</w:t>
      </w:r>
      <w:r w:rsidR="00B624C7" w:rsidRPr="00B624C7">
        <w:rPr>
          <w:rFonts w:ascii="Times New Roman" w:hAnsi="Times New Roman" w:cs="Times New Roman"/>
          <w:sz w:val="24"/>
          <w:szCs w:val="24"/>
        </w:rPr>
        <w:t>о</w:t>
      </w:r>
      <w:r w:rsidR="00B624C7" w:rsidRPr="00B624C7">
        <w:rPr>
          <w:rFonts w:ascii="Times New Roman" w:hAnsi="Times New Roman" w:cs="Times New Roman"/>
          <w:sz w:val="24"/>
          <w:szCs w:val="24"/>
        </w:rPr>
        <w:t>ординат.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27. Волны типа Е в круглом волноводе.  Критические длины волн и стру</w:t>
      </w:r>
      <w:r w:rsidRPr="00B624C7">
        <w:rPr>
          <w:rFonts w:ascii="Times New Roman" w:hAnsi="Times New Roman" w:cs="Times New Roman"/>
          <w:sz w:val="24"/>
          <w:szCs w:val="24"/>
        </w:rPr>
        <w:t>к</w:t>
      </w:r>
      <w:r w:rsidRPr="00B624C7">
        <w:rPr>
          <w:rFonts w:ascii="Times New Roman" w:hAnsi="Times New Roman" w:cs="Times New Roman"/>
          <w:sz w:val="24"/>
          <w:szCs w:val="24"/>
        </w:rPr>
        <w:t>тура поля волн типа Е</w:t>
      </w:r>
      <w:r w:rsidRPr="00B624C7">
        <w:rPr>
          <w:rFonts w:ascii="Times New Roman" w:hAnsi="Times New Roman" w:cs="Times New Roman"/>
          <w:sz w:val="24"/>
          <w:szCs w:val="24"/>
          <w:vertAlign w:val="subscript"/>
        </w:rPr>
        <w:t>mn</w:t>
      </w:r>
      <w:r w:rsidRPr="00B624C7">
        <w:rPr>
          <w:rFonts w:ascii="Times New Roman" w:hAnsi="Times New Roman" w:cs="Times New Roman"/>
          <w:sz w:val="24"/>
          <w:szCs w:val="24"/>
        </w:rPr>
        <w:t>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28. Вол</w:t>
      </w:r>
      <w:r w:rsidR="00EA7D9C">
        <w:rPr>
          <w:rFonts w:ascii="Times New Roman" w:hAnsi="Times New Roman" w:cs="Times New Roman"/>
          <w:sz w:val="24"/>
          <w:szCs w:val="24"/>
        </w:rPr>
        <w:t xml:space="preserve">ны типа Н в круглом волноводе. </w:t>
      </w:r>
      <w:r w:rsidRPr="00B624C7">
        <w:rPr>
          <w:rFonts w:ascii="Times New Roman" w:hAnsi="Times New Roman" w:cs="Times New Roman"/>
          <w:sz w:val="24"/>
          <w:szCs w:val="24"/>
        </w:rPr>
        <w:t>Критические длины волн и стру</w:t>
      </w:r>
      <w:r w:rsidRPr="00B624C7">
        <w:rPr>
          <w:rFonts w:ascii="Times New Roman" w:hAnsi="Times New Roman" w:cs="Times New Roman"/>
          <w:sz w:val="24"/>
          <w:szCs w:val="24"/>
        </w:rPr>
        <w:t>к</w:t>
      </w:r>
      <w:r w:rsidRPr="00B624C7">
        <w:rPr>
          <w:rFonts w:ascii="Times New Roman" w:hAnsi="Times New Roman" w:cs="Times New Roman"/>
          <w:sz w:val="24"/>
          <w:szCs w:val="24"/>
        </w:rPr>
        <w:t>тура поля волн типа Н</w:t>
      </w:r>
      <w:r w:rsidRPr="00B624C7">
        <w:rPr>
          <w:rFonts w:ascii="Times New Roman" w:hAnsi="Times New Roman" w:cs="Times New Roman"/>
          <w:sz w:val="24"/>
          <w:szCs w:val="24"/>
          <w:vertAlign w:val="subscript"/>
        </w:rPr>
        <w:t>mn</w:t>
      </w:r>
      <w:r w:rsidRPr="00B624C7">
        <w:rPr>
          <w:rFonts w:ascii="Times New Roman" w:hAnsi="Times New Roman" w:cs="Times New Roman"/>
          <w:sz w:val="24"/>
          <w:szCs w:val="24"/>
        </w:rPr>
        <w:t>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29. Основной тип волны в коаксиальной линии. Волновое сопротивление на волне Т-типа.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30. Волноводные типы волн в коаксиальной линии.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31. Регулярные волноводы в режиме отсечки (запредельный режим).  Атт</w:t>
      </w:r>
      <w:r w:rsidRPr="00B624C7">
        <w:rPr>
          <w:rFonts w:ascii="Times New Roman" w:hAnsi="Times New Roman" w:cs="Times New Roman"/>
          <w:sz w:val="24"/>
          <w:szCs w:val="24"/>
        </w:rPr>
        <w:t>е</w:t>
      </w:r>
      <w:r w:rsidRPr="00B624C7">
        <w:rPr>
          <w:rFonts w:ascii="Times New Roman" w:hAnsi="Times New Roman" w:cs="Times New Roman"/>
          <w:sz w:val="24"/>
          <w:szCs w:val="24"/>
        </w:rPr>
        <w:t>нюаторы предельного типа.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32. Потери мощности в линиях передач: определение постоянной затух</w:t>
      </w:r>
      <w:r w:rsidRPr="00B624C7">
        <w:rPr>
          <w:rFonts w:ascii="Times New Roman" w:hAnsi="Times New Roman" w:cs="Times New Roman"/>
          <w:sz w:val="24"/>
          <w:szCs w:val="24"/>
        </w:rPr>
        <w:t>а</w:t>
      </w:r>
      <w:r w:rsidRPr="00B624C7">
        <w:rPr>
          <w:rFonts w:ascii="Times New Roman" w:hAnsi="Times New Roman" w:cs="Times New Roman"/>
          <w:sz w:val="24"/>
          <w:szCs w:val="24"/>
        </w:rPr>
        <w:t>ния для волновода произвольного сечения.  Зависимость постоянной зат</w:t>
      </w:r>
      <w:r w:rsidRPr="00B624C7">
        <w:rPr>
          <w:rFonts w:ascii="Times New Roman" w:hAnsi="Times New Roman" w:cs="Times New Roman"/>
          <w:sz w:val="24"/>
          <w:szCs w:val="24"/>
        </w:rPr>
        <w:t>у</w:t>
      </w:r>
      <w:r w:rsidRPr="00B624C7">
        <w:rPr>
          <w:rFonts w:ascii="Times New Roman" w:hAnsi="Times New Roman" w:cs="Times New Roman"/>
          <w:sz w:val="24"/>
          <w:szCs w:val="24"/>
        </w:rPr>
        <w:t>хания от частоты.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33. Микрополосковая линия. Основные параметры МПЛ: предельная ча</w:t>
      </w:r>
      <w:r w:rsidRPr="00B624C7">
        <w:rPr>
          <w:rFonts w:ascii="Times New Roman" w:hAnsi="Times New Roman" w:cs="Times New Roman"/>
          <w:sz w:val="24"/>
          <w:szCs w:val="24"/>
        </w:rPr>
        <w:t>с</w:t>
      </w:r>
      <w:r w:rsidRPr="00B624C7">
        <w:rPr>
          <w:rFonts w:ascii="Times New Roman" w:hAnsi="Times New Roman" w:cs="Times New Roman"/>
          <w:sz w:val="24"/>
          <w:szCs w:val="24"/>
        </w:rPr>
        <w:t>тота, эффективная диэлектрическая проницаемость, волновое сопротивление, коэффициент затух</w:t>
      </w:r>
      <w:r w:rsidRPr="00B624C7">
        <w:rPr>
          <w:rFonts w:ascii="Times New Roman" w:hAnsi="Times New Roman" w:cs="Times New Roman"/>
          <w:sz w:val="24"/>
          <w:szCs w:val="24"/>
        </w:rPr>
        <w:t>а</w:t>
      </w:r>
      <w:r w:rsidRPr="00B624C7">
        <w:rPr>
          <w:rFonts w:ascii="Times New Roman" w:hAnsi="Times New Roman" w:cs="Times New Roman"/>
          <w:sz w:val="24"/>
          <w:szCs w:val="24"/>
        </w:rPr>
        <w:t>ния.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34. Диэлектрические волноводы. Световоды.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35. Свойства намагниченного феррита на СВЧ.</w:t>
      </w:r>
    </w:p>
    <w:p w:rsidR="00B624C7" w:rsidRPr="00B624C7" w:rsidRDefault="00EA7D9C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Ферромагнитный резонанс. </w:t>
      </w:r>
      <w:r w:rsidR="00B624C7" w:rsidRPr="00B624C7">
        <w:rPr>
          <w:rFonts w:ascii="Times New Roman" w:hAnsi="Times New Roman" w:cs="Times New Roman"/>
          <w:sz w:val="24"/>
          <w:szCs w:val="24"/>
        </w:rPr>
        <w:t>Вентиль на невзаимном резонансном п</w:t>
      </w:r>
      <w:r w:rsidR="00B624C7" w:rsidRPr="00B624C7">
        <w:rPr>
          <w:rFonts w:ascii="Times New Roman" w:hAnsi="Times New Roman" w:cs="Times New Roman"/>
          <w:sz w:val="24"/>
          <w:szCs w:val="24"/>
        </w:rPr>
        <w:t>о</w:t>
      </w:r>
      <w:r w:rsidR="00B624C7" w:rsidRPr="00B624C7">
        <w:rPr>
          <w:rFonts w:ascii="Times New Roman" w:hAnsi="Times New Roman" w:cs="Times New Roman"/>
          <w:sz w:val="24"/>
          <w:szCs w:val="24"/>
        </w:rPr>
        <w:t>глощении.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37. Вентиль, основанный на эффекте Фарадея. Циркулятор.</w:t>
      </w:r>
    </w:p>
    <w:p w:rsidR="00B624C7" w:rsidRPr="00B624C7" w:rsidRDefault="00EA7D9C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Свободные колебания</w:t>
      </w:r>
      <w:r w:rsidR="00B624C7" w:rsidRPr="00B624C7">
        <w:rPr>
          <w:rFonts w:ascii="Times New Roman" w:hAnsi="Times New Roman" w:cs="Times New Roman"/>
          <w:sz w:val="24"/>
          <w:szCs w:val="24"/>
        </w:rPr>
        <w:t xml:space="preserve"> объемных резонаторо</w:t>
      </w:r>
      <w:r>
        <w:rPr>
          <w:rFonts w:ascii="Times New Roman" w:hAnsi="Times New Roman" w:cs="Times New Roman"/>
          <w:sz w:val="24"/>
          <w:szCs w:val="24"/>
        </w:rPr>
        <w:t xml:space="preserve">в, </w:t>
      </w:r>
      <w:r w:rsidR="00B624C7" w:rsidRPr="00B624C7">
        <w:rPr>
          <w:rFonts w:ascii="Times New Roman" w:hAnsi="Times New Roman" w:cs="Times New Roman"/>
          <w:sz w:val="24"/>
          <w:szCs w:val="24"/>
        </w:rPr>
        <w:t>понятие о собственных волновых числах объемных резонаторов.</w:t>
      </w:r>
    </w:p>
    <w:p w:rsidR="00B624C7" w:rsidRPr="00B624C7" w:rsidRDefault="00EA7D9C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Основные </w:t>
      </w:r>
      <w:r w:rsidR="00B624C7" w:rsidRPr="00B624C7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 xml:space="preserve">раметры объемных резонаторов. Собственная, </w:t>
      </w:r>
      <w:r w:rsidR="00B624C7" w:rsidRPr="00B624C7">
        <w:rPr>
          <w:rFonts w:ascii="Times New Roman" w:hAnsi="Times New Roman" w:cs="Times New Roman"/>
          <w:sz w:val="24"/>
          <w:szCs w:val="24"/>
        </w:rPr>
        <w:t>внешняя, нагруженная добротность.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40. Параллельное активное сопротивл</w:t>
      </w:r>
      <w:r w:rsidR="00EA7D9C">
        <w:rPr>
          <w:rFonts w:ascii="Times New Roman" w:hAnsi="Times New Roman" w:cs="Times New Roman"/>
          <w:sz w:val="24"/>
          <w:szCs w:val="24"/>
        </w:rPr>
        <w:t xml:space="preserve">ение резонатора при резонансе. </w:t>
      </w:r>
      <w:r w:rsidRPr="00B624C7">
        <w:rPr>
          <w:rFonts w:ascii="Times New Roman" w:hAnsi="Times New Roman" w:cs="Times New Roman"/>
          <w:sz w:val="24"/>
          <w:szCs w:val="24"/>
        </w:rPr>
        <w:t>Характеристич</w:t>
      </w:r>
      <w:r w:rsidRPr="00B624C7">
        <w:rPr>
          <w:rFonts w:ascii="Times New Roman" w:hAnsi="Times New Roman" w:cs="Times New Roman"/>
          <w:sz w:val="24"/>
          <w:szCs w:val="24"/>
        </w:rPr>
        <w:t>е</w:t>
      </w:r>
      <w:r w:rsidRPr="00B624C7">
        <w:rPr>
          <w:rFonts w:ascii="Times New Roman" w:hAnsi="Times New Roman" w:cs="Times New Roman"/>
          <w:sz w:val="24"/>
          <w:szCs w:val="24"/>
        </w:rPr>
        <w:t>ское сопротивление.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41. Критерии  эквивалентности объемного резонатора колебательному ко</w:t>
      </w:r>
      <w:r w:rsidRPr="00B624C7">
        <w:rPr>
          <w:rFonts w:ascii="Times New Roman" w:hAnsi="Times New Roman" w:cs="Times New Roman"/>
          <w:sz w:val="24"/>
          <w:szCs w:val="24"/>
        </w:rPr>
        <w:t>н</w:t>
      </w:r>
      <w:r w:rsidRPr="00B624C7">
        <w:rPr>
          <w:rFonts w:ascii="Times New Roman" w:hAnsi="Times New Roman" w:cs="Times New Roman"/>
          <w:sz w:val="24"/>
          <w:szCs w:val="24"/>
        </w:rPr>
        <w:t>туру.</w:t>
      </w:r>
    </w:p>
    <w:p w:rsidR="00B624C7" w:rsidRPr="00B624C7" w:rsidRDefault="00EA7D9C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Резонаторы из отрезков</w:t>
      </w:r>
      <w:r w:rsidR="00B624C7" w:rsidRPr="00B624C7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 xml:space="preserve">аксиальной и полосковой линий. </w:t>
      </w:r>
      <w:r w:rsidR="00B624C7" w:rsidRPr="00B624C7">
        <w:rPr>
          <w:rFonts w:ascii="Times New Roman" w:hAnsi="Times New Roman" w:cs="Times New Roman"/>
          <w:sz w:val="24"/>
          <w:szCs w:val="24"/>
        </w:rPr>
        <w:t>Полуволновый и че</w:t>
      </w:r>
      <w:r w:rsidR="00B624C7" w:rsidRPr="00B624C7">
        <w:rPr>
          <w:rFonts w:ascii="Times New Roman" w:hAnsi="Times New Roman" w:cs="Times New Roman"/>
          <w:sz w:val="24"/>
          <w:szCs w:val="24"/>
        </w:rPr>
        <w:t>т</w:t>
      </w:r>
      <w:r w:rsidR="00B624C7" w:rsidRPr="00B624C7">
        <w:rPr>
          <w:rFonts w:ascii="Times New Roman" w:hAnsi="Times New Roman" w:cs="Times New Roman"/>
          <w:sz w:val="24"/>
          <w:szCs w:val="24"/>
        </w:rPr>
        <w:t>вертьволновый резонаторы.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43. Волноводные резонаторы. Условие резонанса.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44. Резонаторы из отрезков прямоугольного  волновода.  Виды  колебаний Н</w:t>
      </w:r>
      <w:r w:rsidRPr="00B624C7">
        <w:rPr>
          <w:rFonts w:ascii="Times New Roman" w:hAnsi="Times New Roman" w:cs="Times New Roman"/>
          <w:sz w:val="24"/>
          <w:szCs w:val="24"/>
          <w:vertAlign w:val="subscript"/>
        </w:rPr>
        <w:t>mnp</w:t>
      </w:r>
      <w:r w:rsidRPr="00B624C7">
        <w:rPr>
          <w:rFonts w:ascii="Times New Roman" w:hAnsi="Times New Roman" w:cs="Times New Roman"/>
          <w:sz w:val="24"/>
          <w:szCs w:val="24"/>
        </w:rPr>
        <w:t>. Определение резонансных длин волн. Структура поля (на примере Н</w:t>
      </w:r>
      <w:r w:rsidRPr="00B624C7">
        <w:rPr>
          <w:rFonts w:ascii="Times New Roman" w:hAnsi="Times New Roman" w:cs="Times New Roman"/>
          <w:sz w:val="24"/>
          <w:szCs w:val="24"/>
          <w:vertAlign w:val="subscript"/>
        </w:rPr>
        <w:t>101</w:t>
      </w:r>
      <w:r w:rsidRPr="00B624C7">
        <w:rPr>
          <w:rFonts w:ascii="Times New Roman" w:hAnsi="Times New Roman" w:cs="Times New Roman"/>
          <w:sz w:val="24"/>
          <w:szCs w:val="24"/>
        </w:rPr>
        <w:t>).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45. Виды  колебаний  Е </w:t>
      </w:r>
      <w:r w:rsidRPr="00EA7D9C">
        <w:rPr>
          <w:rFonts w:ascii="Times New Roman" w:hAnsi="Times New Roman" w:cs="Times New Roman"/>
          <w:sz w:val="24"/>
          <w:szCs w:val="24"/>
          <w:vertAlign w:val="subscript"/>
        </w:rPr>
        <w:t>mn</w:t>
      </w:r>
      <w:r w:rsidR="00EA7D9C" w:rsidRPr="00EA7D9C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="00EA7D9C">
        <w:rPr>
          <w:rFonts w:ascii="Times New Roman" w:hAnsi="Times New Roman" w:cs="Times New Roman"/>
          <w:sz w:val="24"/>
          <w:szCs w:val="24"/>
        </w:rPr>
        <w:t xml:space="preserve"> в призматическом резонаторе: </w:t>
      </w:r>
      <w:r w:rsidRPr="00B624C7">
        <w:rPr>
          <w:rFonts w:ascii="Times New Roman" w:hAnsi="Times New Roman" w:cs="Times New Roman"/>
          <w:sz w:val="24"/>
          <w:szCs w:val="24"/>
        </w:rPr>
        <w:t>структура поля (на примере Е</w:t>
      </w:r>
      <w:r w:rsidRPr="00B624C7">
        <w:rPr>
          <w:rFonts w:ascii="Times New Roman" w:hAnsi="Times New Roman" w:cs="Times New Roman"/>
          <w:sz w:val="24"/>
          <w:szCs w:val="24"/>
          <w:vertAlign w:val="subscript"/>
        </w:rPr>
        <w:t>111</w:t>
      </w:r>
      <w:r w:rsidRPr="00B624C7">
        <w:rPr>
          <w:rFonts w:ascii="Times New Roman" w:hAnsi="Times New Roman" w:cs="Times New Roman"/>
          <w:sz w:val="24"/>
          <w:szCs w:val="24"/>
        </w:rPr>
        <w:t>).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46. Виды колебаний Е</w:t>
      </w:r>
      <w:r w:rsidRPr="00B624C7">
        <w:rPr>
          <w:rFonts w:ascii="Times New Roman" w:hAnsi="Times New Roman" w:cs="Times New Roman"/>
          <w:sz w:val="24"/>
          <w:szCs w:val="24"/>
          <w:vertAlign w:val="subscript"/>
        </w:rPr>
        <w:t>mnp</w:t>
      </w:r>
      <w:r w:rsidRPr="00B624C7">
        <w:rPr>
          <w:rFonts w:ascii="Times New Roman" w:hAnsi="Times New Roman" w:cs="Times New Roman"/>
          <w:sz w:val="24"/>
          <w:szCs w:val="24"/>
        </w:rPr>
        <w:t xml:space="preserve"> в цилиндрическом резонаторе.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47. Виды колебаний Н</w:t>
      </w:r>
      <w:r w:rsidRPr="00B624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B624C7">
        <w:rPr>
          <w:rFonts w:ascii="Times New Roman" w:hAnsi="Times New Roman" w:cs="Times New Roman"/>
          <w:sz w:val="24"/>
          <w:szCs w:val="24"/>
          <w:vertAlign w:val="subscript"/>
        </w:rPr>
        <w:t>np</w:t>
      </w:r>
      <w:r w:rsidRPr="00B624C7">
        <w:rPr>
          <w:rFonts w:ascii="Times New Roman" w:hAnsi="Times New Roman" w:cs="Times New Roman"/>
          <w:sz w:val="24"/>
          <w:szCs w:val="24"/>
        </w:rPr>
        <w:t> в цилиндрическом резонаторе.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48. Квазистатические резонаторы. Расчет собственной длины волны тороидального р</w:t>
      </w:r>
      <w:r w:rsidRPr="00B624C7">
        <w:rPr>
          <w:rFonts w:ascii="Times New Roman" w:hAnsi="Times New Roman" w:cs="Times New Roman"/>
          <w:sz w:val="24"/>
          <w:szCs w:val="24"/>
        </w:rPr>
        <w:t>е</w:t>
      </w:r>
      <w:r w:rsidRPr="00B624C7">
        <w:rPr>
          <w:rFonts w:ascii="Times New Roman" w:hAnsi="Times New Roman" w:cs="Times New Roman"/>
          <w:sz w:val="24"/>
          <w:szCs w:val="24"/>
        </w:rPr>
        <w:t>зонатора.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49. Резонаторы в виде отрезка линии (коаксиальной, радиальной), нагруженной на е</w:t>
      </w:r>
      <w:r w:rsidRPr="00B624C7">
        <w:rPr>
          <w:rFonts w:ascii="Times New Roman" w:hAnsi="Times New Roman" w:cs="Times New Roman"/>
          <w:sz w:val="24"/>
          <w:szCs w:val="24"/>
        </w:rPr>
        <w:t>м</w:t>
      </w:r>
      <w:r w:rsidRPr="00B624C7">
        <w:rPr>
          <w:rFonts w:ascii="Times New Roman" w:hAnsi="Times New Roman" w:cs="Times New Roman"/>
          <w:sz w:val="24"/>
          <w:szCs w:val="24"/>
        </w:rPr>
        <w:t>кость.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50. Способы возбуждения волноводов и резонаторов.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51. Открытые резонаторы, волноводные, зеркальные.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52. Кольцевые резонаторы бегущей волны.</w:t>
      </w:r>
    </w:p>
    <w:p w:rsidR="00B624C7" w:rsidRPr="00B624C7" w:rsidRDefault="00EA7D9C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Замедляющие системы (ЗС). Общие свойства.</w:t>
      </w:r>
      <w:r w:rsidR="00B624C7" w:rsidRPr="00B624C7">
        <w:rPr>
          <w:rFonts w:ascii="Times New Roman" w:hAnsi="Times New Roman" w:cs="Times New Roman"/>
          <w:sz w:val="24"/>
          <w:szCs w:val="24"/>
        </w:rPr>
        <w:t xml:space="preserve"> Структура поля в поперечном сеч</w:t>
      </w:r>
      <w:r w:rsidR="00B624C7" w:rsidRPr="00B624C7">
        <w:rPr>
          <w:rFonts w:ascii="Times New Roman" w:hAnsi="Times New Roman" w:cs="Times New Roman"/>
          <w:sz w:val="24"/>
          <w:szCs w:val="24"/>
        </w:rPr>
        <w:t>е</w:t>
      </w:r>
      <w:r w:rsidR="00B624C7" w:rsidRPr="00B624C7">
        <w:rPr>
          <w:rFonts w:ascii="Times New Roman" w:hAnsi="Times New Roman" w:cs="Times New Roman"/>
          <w:sz w:val="24"/>
          <w:szCs w:val="24"/>
        </w:rPr>
        <w:t>нии ЗС с плоской и осевой симметрией.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54. Спиральная ЗС: дисперсионная характеристика, сопротивление связи.</w:t>
      </w:r>
    </w:p>
    <w:p w:rsidR="00B624C7" w:rsidRPr="00B624C7" w:rsidRDefault="00EA7D9C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Неоднородные ЗС. </w:t>
      </w:r>
      <w:r w:rsidR="00B624C7" w:rsidRPr="00B624C7">
        <w:rPr>
          <w:rFonts w:ascii="Times New Roman" w:hAnsi="Times New Roman" w:cs="Times New Roman"/>
          <w:sz w:val="24"/>
          <w:szCs w:val="24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</w:rPr>
        <w:t xml:space="preserve">о пространственных гармониках, </w:t>
      </w:r>
      <w:r w:rsidR="00B624C7" w:rsidRPr="00B624C7">
        <w:rPr>
          <w:rFonts w:ascii="Times New Roman" w:hAnsi="Times New Roman" w:cs="Times New Roman"/>
          <w:sz w:val="24"/>
          <w:szCs w:val="24"/>
        </w:rPr>
        <w:t>их параметры и сво</w:t>
      </w:r>
      <w:r w:rsidR="00B624C7" w:rsidRPr="00B624C7">
        <w:rPr>
          <w:rFonts w:ascii="Times New Roman" w:hAnsi="Times New Roman" w:cs="Times New Roman"/>
          <w:sz w:val="24"/>
          <w:szCs w:val="24"/>
        </w:rPr>
        <w:t>й</w:t>
      </w:r>
      <w:r w:rsidR="00B624C7" w:rsidRPr="00B624C7">
        <w:rPr>
          <w:rFonts w:ascii="Times New Roman" w:hAnsi="Times New Roman" w:cs="Times New Roman"/>
          <w:sz w:val="24"/>
          <w:szCs w:val="24"/>
        </w:rPr>
        <w:t>ства.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56. Применение метода эквивалентных схем для анализа ЗС. Дисперсио</w:t>
      </w:r>
      <w:r w:rsidRPr="00B624C7">
        <w:rPr>
          <w:rFonts w:ascii="Times New Roman" w:hAnsi="Times New Roman" w:cs="Times New Roman"/>
          <w:sz w:val="24"/>
          <w:szCs w:val="24"/>
        </w:rPr>
        <w:t>н</w:t>
      </w:r>
      <w:r w:rsidRPr="00B624C7">
        <w:rPr>
          <w:rFonts w:ascii="Times New Roman" w:hAnsi="Times New Roman" w:cs="Times New Roman"/>
          <w:sz w:val="24"/>
          <w:szCs w:val="24"/>
        </w:rPr>
        <w:t>ные хар</w:t>
      </w:r>
      <w:r w:rsidR="00EA7D9C">
        <w:rPr>
          <w:rFonts w:ascii="Times New Roman" w:hAnsi="Times New Roman" w:cs="Times New Roman"/>
          <w:sz w:val="24"/>
          <w:szCs w:val="24"/>
        </w:rPr>
        <w:t xml:space="preserve">актеристики  неоднородных ЗС. </w:t>
      </w:r>
      <w:r w:rsidRPr="00B624C7">
        <w:rPr>
          <w:rFonts w:ascii="Times New Roman" w:hAnsi="Times New Roman" w:cs="Times New Roman"/>
          <w:sz w:val="24"/>
          <w:szCs w:val="24"/>
        </w:rPr>
        <w:t>Система  типа цепочки связанных р</w:t>
      </w:r>
      <w:r w:rsidRPr="00B624C7">
        <w:rPr>
          <w:rFonts w:ascii="Times New Roman" w:hAnsi="Times New Roman" w:cs="Times New Roman"/>
          <w:sz w:val="24"/>
          <w:szCs w:val="24"/>
        </w:rPr>
        <w:t>е</w:t>
      </w:r>
      <w:r w:rsidRPr="00B624C7">
        <w:rPr>
          <w:rFonts w:ascii="Times New Roman" w:hAnsi="Times New Roman" w:cs="Times New Roman"/>
          <w:sz w:val="24"/>
          <w:szCs w:val="24"/>
        </w:rPr>
        <w:t>зонаторов.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57. Кольцевые замедляющие системы. Дисперсионные характеристики замкнутых ЗС.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58. Эквивалентное представление  линий передачи. Падающая и отраженная волны напряжения, эквивалентное сопротивление, входное сопротивление, диаграмма полных сопротивл</w:t>
      </w:r>
      <w:r w:rsidRPr="00B624C7">
        <w:rPr>
          <w:rFonts w:ascii="Times New Roman" w:hAnsi="Times New Roman" w:cs="Times New Roman"/>
          <w:sz w:val="24"/>
          <w:szCs w:val="24"/>
        </w:rPr>
        <w:t>е</w:t>
      </w:r>
      <w:r w:rsidRPr="00B624C7">
        <w:rPr>
          <w:rFonts w:ascii="Times New Roman" w:hAnsi="Times New Roman" w:cs="Times New Roman"/>
          <w:sz w:val="24"/>
          <w:szCs w:val="24"/>
        </w:rPr>
        <w:t>ний (проводимостей).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59. Матричный метод анализа СВЧ устройств. Пассивные 2N-полюсники. Матрица рассеян</w:t>
      </w:r>
      <w:r w:rsidR="0092754D">
        <w:rPr>
          <w:rFonts w:ascii="Times New Roman" w:hAnsi="Times New Roman" w:cs="Times New Roman"/>
          <w:sz w:val="24"/>
          <w:szCs w:val="24"/>
        </w:rPr>
        <w:t xml:space="preserve">ия, свойства матрицы рассеяния </w:t>
      </w:r>
      <w:r w:rsidRPr="00B624C7">
        <w:rPr>
          <w:rFonts w:ascii="Times New Roman" w:hAnsi="Times New Roman" w:cs="Times New Roman"/>
          <w:sz w:val="24"/>
          <w:szCs w:val="24"/>
        </w:rPr>
        <w:t>пассивного 2N-полюсника без потерь.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60. Пассивные двухполюсники. Согласованные нагрузки: волноводные, к</w:t>
      </w:r>
      <w:r w:rsidRPr="00B624C7">
        <w:rPr>
          <w:rFonts w:ascii="Times New Roman" w:hAnsi="Times New Roman" w:cs="Times New Roman"/>
          <w:sz w:val="24"/>
          <w:szCs w:val="24"/>
        </w:rPr>
        <w:t>о</w:t>
      </w:r>
      <w:r w:rsidRPr="00B624C7">
        <w:rPr>
          <w:rFonts w:ascii="Times New Roman" w:hAnsi="Times New Roman" w:cs="Times New Roman"/>
          <w:sz w:val="24"/>
          <w:szCs w:val="24"/>
        </w:rPr>
        <w:t>аксиальная, для МПЛ.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lastRenderedPageBreak/>
        <w:t>61. Реактивные нагрузки. Короткозамыкающие поршни.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62. Пассивные четырехполюсники. Коаксиально-волноводный переход, во</w:t>
      </w:r>
      <w:r w:rsidRPr="00B624C7">
        <w:rPr>
          <w:rFonts w:ascii="Times New Roman" w:hAnsi="Times New Roman" w:cs="Times New Roman"/>
          <w:sz w:val="24"/>
          <w:szCs w:val="24"/>
        </w:rPr>
        <w:t>л</w:t>
      </w:r>
      <w:r w:rsidRPr="00B624C7">
        <w:rPr>
          <w:rFonts w:ascii="Times New Roman" w:hAnsi="Times New Roman" w:cs="Times New Roman"/>
          <w:sz w:val="24"/>
          <w:szCs w:val="24"/>
        </w:rPr>
        <w:t>новодно-микрополосковый переход.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63. Реактивные диафрагмы, резонансные окна.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64. Поглощающий  регулир</w:t>
      </w:r>
      <w:r w:rsidR="0092754D">
        <w:rPr>
          <w:rFonts w:ascii="Times New Roman" w:hAnsi="Times New Roman" w:cs="Times New Roman"/>
          <w:sz w:val="24"/>
          <w:szCs w:val="24"/>
        </w:rPr>
        <w:t xml:space="preserve">уемый  аттенюатор. </w:t>
      </w:r>
      <w:r w:rsidRPr="00B624C7">
        <w:rPr>
          <w:rFonts w:ascii="Times New Roman" w:hAnsi="Times New Roman" w:cs="Times New Roman"/>
          <w:sz w:val="24"/>
          <w:szCs w:val="24"/>
        </w:rPr>
        <w:t>Поляризационный аттеню</w:t>
      </w:r>
      <w:r w:rsidRPr="00B624C7">
        <w:rPr>
          <w:rFonts w:ascii="Times New Roman" w:hAnsi="Times New Roman" w:cs="Times New Roman"/>
          <w:sz w:val="24"/>
          <w:szCs w:val="24"/>
        </w:rPr>
        <w:t>а</w:t>
      </w:r>
      <w:r w:rsidRPr="00B624C7">
        <w:rPr>
          <w:rFonts w:ascii="Times New Roman" w:hAnsi="Times New Roman" w:cs="Times New Roman"/>
          <w:sz w:val="24"/>
          <w:szCs w:val="24"/>
        </w:rPr>
        <w:t>тор. Фазовращатели.</w:t>
      </w:r>
    </w:p>
    <w:p w:rsidR="00B624C7" w:rsidRPr="00B624C7" w:rsidRDefault="0092754D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Согласующие </w:t>
      </w:r>
      <w:r w:rsidR="00B624C7" w:rsidRPr="00B624C7">
        <w:rPr>
          <w:rFonts w:ascii="Times New Roman" w:hAnsi="Times New Roman" w:cs="Times New Roman"/>
          <w:sz w:val="24"/>
          <w:szCs w:val="24"/>
        </w:rPr>
        <w:t>устройства СВЧ. Согласование с помощью реактивного шлейфа.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66. Четвертьволновый согласующий трансформатор.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67. Т</w:t>
      </w:r>
      <w:r w:rsidR="0092754D">
        <w:rPr>
          <w:rFonts w:ascii="Times New Roman" w:hAnsi="Times New Roman" w:cs="Times New Roman"/>
          <w:sz w:val="24"/>
          <w:szCs w:val="24"/>
        </w:rPr>
        <w:t xml:space="preserve">рансформатор  сопротивлений с </w:t>
      </w:r>
      <w:r w:rsidRPr="00B624C7">
        <w:rPr>
          <w:rFonts w:ascii="Times New Roman" w:hAnsi="Times New Roman" w:cs="Times New Roman"/>
          <w:sz w:val="24"/>
          <w:szCs w:val="24"/>
        </w:rPr>
        <w:t>двумя диэлектрическими вставк</w:t>
      </w:r>
      <w:r w:rsidRPr="00B624C7">
        <w:rPr>
          <w:rFonts w:ascii="Times New Roman" w:hAnsi="Times New Roman" w:cs="Times New Roman"/>
          <w:sz w:val="24"/>
          <w:szCs w:val="24"/>
        </w:rPr>
        <w:t>а</w:t>
      </w:r>
      <w:r w:rsidRPr="00B624C7">
        <w:rPr>
          <w:rFonts w:ascii="Times New Roman" w:hAnsi="Times New Roman" w:cs="Times New Roman"/>
          <w:sz w:val="24"/>
          <w:szCs w:val="24"/>
        </w:rPr>
        <w:t>ми.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68. Широкополосные согласующие устройства. Многоступенчатый тран</w:t>
      </w:r>
      <w:r w:rsidRPr="00B624C7">
        <w:rPr>
          <w:rFonts w:ascii="Times New Roman" w:hAnsi="Times New Roman" w:cs="Times New Roman"/>
          <w:sz w:val="24"/>
          <w:szCs w:val="24"/>
        </w:rPr>
        <w:t>с</w:t>
      </w:r>
      <w:r w:rsidRPr="00B624C7">
        <w:rPr>
          <w:rFonts w:ascii="Times New Roman" w:hAnsi="Times New Roman" w:cs="Times New Roman"/>
          <w:sz w:val="24"/>
          <w:szCs w:val="24"/>
        </w:rPr>
        <w:t>форматор сопротивлений (переход), максимально-плоская и чебышевская частотные характеристики.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69. Фильтры СВЧ. Типы фильтров. Фильтры на объемных резонаторах с непосредственными связями и с четвертьволновыми связями. Низкоча</w:t>
      </w:r>
      <w:r w:rsidRPr="00B624C7">
        <w:rPr>
          <w:rFonts w:ascii="Times New Roman" w:hAnsi="Times New Roman" w:cs="Times New Roman"/>
          <w:sz w:val="24"/>
          <w:szCs w:val="24"/>
        </w:rPr>
        <w:t>с</w:t>
      </w:r>
      <w:r w:rsidRPr="00B624C7">
        <w:rPr>
          <w:rFonts w:ascii="Times New Roman" w:hAnsi="Times New Roman" w:cs="Times New Roman"/>
          <w:sz w:val="24"/>
          <w:szCs w:val="24"/>
        </w:rPr>
        <w:t>тотные прототипы.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70. Полосно-пропускающие фильтры на связанных МПЛ. Прототип.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71. ППФ на одиночных МПЛ. Полосно-заграждающий фильтр, фильтр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низких частот.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72. Волноводные Н и Е тройники.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73. Пассивные восьмиполюсники. Волноводный щелевой мост.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74. Кольцевой мост на МПЛ длиной  3/2.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75. Направленные ответвители со слабой св</w:t>
      </w:r>
      <w:r w:rsidRPr="00B624C7">
        <w:rPr>
          <w:rFonts w:ascii="Times New Roman" w:hAnsi="Times New Roman" w:cs="Times New Roman"/>
          <w:sz w:val="24"/>
          <w:szCs w:val="24"/>
        </w:rPr>
        <w:t>я</w:t>
      </w:r>
      <w:r w:rsidRPr="00B624C7">
        <w:rPr>
          <w:rFonts w:ascii="Times New Roman" w:hAnsi="Times New Roman" w:cs="Times New Roman"/>
          <w:sz w:val="24"/>
          <w:szCs w:val="24"/>
        </w:rPr>
        <w:t>зью. Многодырочный НО.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76. Связь резонатора с внешними цепями. Эквивалентная схема резонатора с линией, параметры резонатора, коэффициент связи резонатора с линией. Определение оптимальной связи при передаче энергии в резонатор и из р</w:t>
      </w:r>
      <w:r w:rsidRPr="00B624C7">
        <w:rPr>
          <w:rFonts w:ascii="Times New Roman" w:hAnsi="Times New Roman" w:cs="Times New Roman"/>
          <w:sz w:val="24"/>
          <w:szCs w:val="24"/>
        </w:rPr>
        <w:t>е</w:t>
      </w:r>
      <w:r w:rsidRPr="00B624C7">
        <w:rPr>
          <w:rFonts w:ascii="Times New Roman" w:hAnsi="Times New Roman" w:cs="Times New Roman"/>
          <w:sz w:val="24"/>
          <w:szCs w:val="24"/>
        </w:rPr>
        <w:t>зонатора в нагрузку.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77. Согласование резонансной нагрузки в полосе ча</w:t>
      </w:r>
      <w:r w:rsidRPr="00B624C7">
        <w:rPr>
          <w:rFonts w:ascii="Times New Roman" w:hAnsi="Times New Roman" w:cs="Times New Roman"/>
          <w:sz w:val="24"/>
          <w:szCs w:val="24"/>
        </w:rPr>
        <w:t>с</w:t>
      </w:r>
      <w:r w:rsidRPr="00B624C7">
        <w:rPr>
          <w:rFonts w:ascii="Times New Roman" w:hAnsi="Times New Roman" w:cs="Times New Roman"/>
          <w:sz w:val="24"/>
          <w:szCs w:val="24"/>
        </w:rPr>
        <w:t>тот.</w:t>
      </w:r>
    </w:p>
    <w:p w:rsidR="00B624C7" w:rsidRPr="00B624C7" w:rsidRDefault="00B624C7" w:rsidP="00B624C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B624C7">
        <w:rPr>
          <w:rFonts w:ascii="Times New Roman" w:hAnsi="Times New Roman" w:cs="Times New Roman"/>
          <w:sz w:val="24"/>
          <w:szCs w:val="24"/>
        </w:rPr>
        <w:t>78. Мостовое соединение типа двойной волноводный тройник.</w:t>
      </w:r>
    </w:p>
    <w:p w:rsidR="00A90C36" w:rsidRDefault="00A90C36" w:rsidP="00A90C36">
      <w:pPr>
        <w:widowControl w:val="0"/>
        <w:autoSpaceDE w:val="0"/>
        <w:autoSpaceDN w:val="0"/>
        <w:adjustRightInd w:val="0"/>
        <w:ind w:left="-284" w:right="84" w:firstLine="540"/>
        <w:rPr>
          <w:rStyle w:val="afd"/>
          <w:bCs w:val="0"/>
          <w:i w:val="0"/>
          <w:color w:val="000000"/>
        </w:rPr>
      </w:pPr>
    </w:p>
    <w:p w:rsidR="00A90C36" w:rsidRPr="00893746" w:rsidRDefault="00A90C36" w:rsidP="00A90C36">
      <w:pPr>
        <w:widowControl w:val="0"/>
        <w:autoSpaceDE w:val="0"/>
        <w:autoSpaceDN w:val="0"/>
        <w:adjustRightInd w:val="0"/>
        <w:ind w:left="-284" w:right="84" w:firstLine="540"/>
        <w:rPr>
          <w:b/>
        </w:rPr>
      </w:pPr>
      <w:r w:rsidRPr="00893746">
        <w:rPr>
          <w:rStyle w:val="afd"/>
          <w:bCs w:val="0"/>
          <w:i w:val="0"/>
          <w:color w:val="000000"/>
        </w:rPr>
        <w:t>6 Мето</w:t>
      </w:r>
      <w:r w:rsidRPr="00893746">
        <w:rPr>
          <w:b/>
        </w:rPr>
        <w:t>дические материалы, определяющие процедуры оценивания знаний, ум</w:t>
      </w:r>
      <w:r w:rsidRPr="00893746">
        <w:rPr>
          <w:b/>
        </w:rPr>
        <w:t>е</w:t>
      </w:r>
      <w:r w:rsidRPr="00893746">
        <w:rPr>
          <w:b/>
        </w:rPr>
        <w:t>ний, навыков и (или) опыта деятельности, характеризующих этапы фо</w:t>
      </w:r>
      <w:r w:rsidRPr="00893746">
        <w:rPr>
          <w:b/>
        </w:rPr>
        <w:t>р</w:t>
      </w:r>
      <w:r w:rsidRPr="00893746">
        <w:rPr>
          <w:b/>
        </w:rPr>
        <w:t>мирования компетенций</w:t>
      </w:r>
    </w:p>
    <w:p w:rsidR="00A90C36" w:rsidRDefault="00A90C36" w:rsidP="00A90C36">
      <w:pPr>
        <w:widowControl w:val="0"/>
        <w:autoSpaceDE w:val="0"/>
        <w:autoSpaceDN w:val="0"/>
        <w:adjustRightInd w:val="0"/>
        <w:ind w:left="-284" w:right="84" w:firstLine="540"/>
      </w:pPr>
      <w:r w:rsidRPr="00893746">
        <w:rPr>
          <w:rStyle w:val="afd"/>
          <w:b w:val="0"/>
          <w:bCs w:val="0"/>
          <w:i w:val="0"/>
          <w:color w:val="000000"/>
        </w:rPr>
        <w:t>В качестве</w:t>
      </w:r>
      <w:r w:rsidRPr="00893746">
        <w:t xml:space="preserve">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у обучающихся, </w:t>
      </w:r>
      <w:r>
        <w:rPr>
          <w:rStyle w:val="afd"/>
          <w:b w:val="0"/>
          <w:bCs w:val="0"/>
          <w:i w:val="0"/>
          <w:color w:val="000000"/>
        </w:rPr>
        <w:t xml:space="preserve">используются перечни </w:t>
      </w:r>
      <w:r w:rsidRPr="00893746">
        <w:rPr>
          <w:rStyle w:val="afd"/>
          <w:b w:val="0"/>
          <w:bCs w:val="0"/>
          <w:i w:val="0"/>
          <w:color w:val="000000"/>
        </w:rPr>
        <w:t>контрольных вопросов, приведенных в  методич</w:t>
      </w:r>
      <w:r>
        <w:rPr>
          <w:rStyle w:val="afd"/>
          <w:b w:val="0"/>
          <w:bCs w:val="0"/>
          <w:i w:val="0"/>
          <w:color w:val="000000"/>
        </w:rPr>
        <w:t xml:space="preserve">еских указаниях </w:t>
      </w:r>
      <w:r w:rsidRPr="002D7E71">
        <w:rPr>
          <w:rStyle w:val="afd"/>
          <w:b w:val="0"/>
          <w:bCs w:val="0"/>
          <w:i w:val="0"/>
          <w:color w:val="000000"/>
        </w:rPr>
        <w:t>к лабораторным и самостоятельным занятиям по дисци</w:t>
      </w:r>
      <w:r w:rsidRPr="002D7E71">
        <w:rPr>
          <w:rStyle w:val="afd"/>
          <w:b w:val="0"/>
          <w:bCs w:val="0"/>
          <w:i w:val="0"/>
          <w:color w:val="000000"/>
        </w:rPr>
        <w:t>п</w:t>
      </w:r>
      <w:r w:rsidRPr="002D7E71">
        <w:rPr>
          <w:rStyle w:val="afd"/>
          <w:b w:val="0"/>
          <w:bCs w:val="0"/>
          <w:i w:val="0"/>
          <w:color w:val="000000"/>
        </w:rPr>
        <w:t>лине «</w:t>
      </w:r>
      <w:r>
        <w:rPr>
          <w:rStyle w:val="afd"/>
          <w:b w:val="0"/>
          <w:bCs w:val="0"/>
          <w:i w:val="0"/>
          <w:color w:val="000000"/>
        </w:rPr>
        <w:t>Микроволновая техника</w:t>
      </w:r>
      <w:r w:rsidRPr="002D7E71">
        <w:rPr>
          <w:rStyle w:val="afd"/>
          <w:b w:val="0"/>
          <w:bCs w:val="0"/>
          <w:i w:val="0"/>
          <w:color w:val="000000"/>
        </w:rPr>
        <w:t>»,</w:t>
      </w:r>
      <w:r w:rsidRPr="002D7E71">
        <w:rPr>
          <w:color w:val="000000"/>
          <w:shd w:val="clear" w:color="auto" w:fill="FFFFFF"/>
        </w:rPr>
        <w:t xml:space="preserve"> приведенные в п.</w:t>
      </w:r>
      <w:r w:rsidRPr="002D7E71">
        <w:t>6.4</w:t>
      </w:r>
      <w:r w:rsidRPr="002D7E71">
        <w:rPr>
          <w:color w:val="000000"/>
          <w:shd w:val="clear" w:color="auto" w:fill="FFFFFF"/>
        </w:rPr>
        <w:t xml:space="preserve"> критерии оценки  компетенций  об</w:t>
      </w:r>
      <w:r w:rsidRPr="002D7E71">
        <w:rPr>
          <w:color w:val="000000"/>
          <w:shd w:val="clear" w:color="auto" w:fill="FFFFFF"/>
        </w:rPr>
        <w:t>у</w:t>
      </w:r>
      <w:r w:rsidRPr="002D7E71">
        <w:rPr>
          <w:color w:val="000000"/>
          <w:shd w:val="clear" w:color="auto" w:fill="FFFFFF"/>
        </w:rPr>
        <w:t>чающихся и оценочные средства (п.6.1)</w:t>
      </w:r>
      <w:r w:rsidRPr="002D7E71">
        <w:rPr>
          <w:rStyle w:val="afd"/>
          <w:b w:val="0"/>
          <w:bCs w:val="0"/>
          <w:i w:val="0"/>
          <w:color w:val="000000"/>
        </w:rPr>
        <w:t>.</w:t>
      </w:r>
    </w:p>
    <w:p w:rsidR="00A90C36" w:rsidRPr="00893746" w:rsidRDefault="00A90C36" w:rsidP="00A90C36">
      <w:pPr>
        <w:widowControl w:val="0"/>
        <w:autoSpaceDE w:val="0"/>
        <w:autoSpaceDN w:val="0"/>
        <w:adjustRightInd w:val="0"/>
        <w:ind w:left="-284" w:right="84" w:firstLine="540"/>
      </w:pPr>
      <w:r w:rsidRPr="00893746">
        <w:t xml:space="preserve">Кроме того, в лаборатории, где проводятся лабораторные работы </w:t>
      </w:r>
      <w:r>
        <w:t xml:space="preserve">на первом </w:t>
      </w:r>
      <w:r w:rsidRPr="00893746">
        <w:t>зан</w:t>
      </w:r>
      <w:r w:rsidRPr="00893746">
        <w:t>я</w:t>
      </w:r>
      <w:r w:rsidRPr="00893746">
        <w:t>тии студентам подробно излагаются и в дальнейшем рекомендуются для постоя</w:t>
      </w:r>
      <w:r>
        <w:t xml:space="preserve">нного </w:t>
      </w:r>
      <w:r w:rsidRPr="00893746">
        <w:t>прим</w:t>
      </w:r>
      <w:r w:rsidRPr="00893746">
        <w:t>е</w:t>
      </w:r>
      <w:r w:rsidRPr="00893746">
        <w:t>нения специальные методические материалы, регламентирующие порядок проведения лаб</w:t>
      </w:r>
      <w:r w:rsidRPr="00893746">
        <w:t>о</w:t>
      </w:r>
      <w:r w:rsidRPr="00893746">
        <w:t>раторных работ, оформления и защиты отчетов, порядок и критерии оценки письменных и ус</w:t>
      </w:r>
      <w:r w:rsidRPr="00893746">
        <w:t>т</w:t>
      </w:r>
      <w:r w:rsidRPr="00893746">
        <w:t>ных отчетов</w:t>
      </w:r>
      <w:r>
        <w:t xml:space="preserve"> </w:t>
      </w:r>
      <w:r w:rsidRPr="00893746">
        <w:t>обучающихся по дисциплине (или ее части).</w:t>
      </w:r>
      <w:r>
        <w:rPr>
          <w:rStyle w:val="afd"/>
          <w:b w:val="0"/>
          <w:bCs w:val="0"/>
          <w:i w:val="0"/>
          <w:iCs w:val="0"/>
        </w:rPr>
        <w:t xml:space="preserve"> </w:t>
      </w:r>
      <w:r w:rsidRPr="00893746">
        <w:t xml:space="preserve">К выполнению лабораторной работы не допускаются </w:t>
      </w:r>
      <w:r w:rsidRPr="00A66FD9">
        <w:t xml:space="preserve">студенты, не </w:t>
      </w:r>
      <w:r w:rsidRPr="00893746">
        <w:t xml:space="preserve">оформившие отчеты </w:t>
      </w:r>
      <w:r w:rsidRPr="00A66FD9">
        <w:t xml:space="preserve">по </w:t>
      </w:r>
      <w:r w:rsidRPr="00893746">
        <w:t xml:space="preserve">лабораторным </w:t>
      </w:r>
      <w:r w:rsidRPr="00A66FD9">
        <w:t xml:space="preserve">работам или не </w:t>
      </w:r>
      <w:r w:rsidRPr="00893746">
        <w:t>защитившие отчетов по двум работам.</w:t>
      </w:r>
    </w:p>
    <w:p w:rsidR="00A90C36" w:rsidRPr="00893746" w:rsidRDefault="00A90C36" w:rsidP="00A90C36">
      <w:pPr>
        <w:pStyle w:val="Bodytext1"/>
        <w:shd w:val="clear" w:color="auto" w:fill="auto"/>
        <w:spacing w:after="0" w:line="240" w:lineRule="auto"/>
        <w:ind w:left="80" w:right="84" w:firstLine="0"/>
        <w:rPr>
          <w:b/>
          <w:i/>
          <w:color w:val="000000"/>
          <w:sz w:val="24"/>
          <w:szCs w:val="24"/>
          <w:shd w:val="clear" w:color="auto" w:fill="FFFFFF"/>
          <w:lang w:val="ru-RU"/>
        </w:rPr>
      </w:pPr>
    </w:p>
    <w:p w:rsidR="00A90C36" w:rsidRDefault="00A90C36" w:rsidP="00A90C36">
      <w:pPr>
        <w:pStyle w:val="Bodytext1"/>
        <w:shd w:val="clear" w:color="auto" w:fill="auto"/>
        <w:spacing w:after="0" w:line="240" w:lineRule="auto"/>
        <w:ind w:left="80" w:right="84" w:firstLine="0"/>
        <w:rPr>
          <w:b/>
          <w:i/>
          <w:color w:val="000000"/>
          <w:sz w:val="24"/>
          <w:szCs w:val="24"/>
          <w:shd w:val="clear" w:color="auto" w:fill="FFFFFF"/>
        </w:rPr>
      </w:pPr>
      <w:r w:rsidRPr="00893746">
        <w:rPr>
          <w:b/>
          <w:i/>
          <w:color w:val="000000"/>
          <w:sz w:val="24"/>
          <w:szCs w:val="24"/>
          <w:shd w:val="clear" w:color="auto" w:fill="FFFFFF"/>
        </w:rPr>
        <w:t>Методические</w:t>
      </w:r>
      <w:r w:rsidRPr="00A66FD9">
        <w:rPr>
          <w:b/>
          <w:i/>
          <w:color w:val="000000"/>
          <w:sz w:val="24"/>
          <w:szCs w:val="24"/>
          <w:shd w:val="clear" w:color="auto" w:fill="FFFFFF"/>
        </w:rPr>
        <w:t xml:space="preserve"> требования к оформлению </w:t>
      </w:r>
      <w:r>
        <w:rPr>
          <w:b/>
          <w:i/>
          <w:color w:val="000000"/>
          <w:sz w:val="24"/>
          <w:szCs w:val="24"/>
          <w:shd w:val="clear" w:color="auto" w:fill="FFFFFF"/>
        </w:rPr>
        <w:t>отчетов по лабораторным работам</w:t>
      </w:r>
    </w:p>
    <w:p w:rsidR="00A90C36" w:rsidRPr="002D7E71" w:rsidRDefault="00A90C36" w:rsidP="00A90C36">
      <w:pPr>
        <w:pStyle w:val="Bodytext1"/>
        <w:shd w:val="clear" w:color="auto" w:fill="auto"/>
        <w:spacing w:after="0" w:line="240" w:lineRule="auto"/>
        <w:ind w:left="80" w:right="84" w:firstLine="204"/>
        <w:jc w:val="left"/>
        <w:rPr>
          <w:b/>
          <w:i/>
          <w:color w:val="000000"/>
          <w:sz w:val="24"/>
          <w:szCs w:val="24"/>
          <w:shd w:val="clear" w:color="auto" w:fill="FFFFFF"/>
        </w:rPr>
      </w:pPr>
      <w:r w:rsidRPr="002D7E71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A90C36" w:rsidRPr="002D7E71" w:rsidRDefault="00A90C36" w:rsidP="00A90C36">
      <w:pPr>
        <w:pStyle w:val="Bodytext1"/>
        <w:shd w:val="clear" w:color="auto" w:fill="auto"/>
        <w:tabs>
          <w:tab w:val="left" w:pos="960"/>
        </w:tabs>
        <w:spacing w:after="0" w:line="240" w:lineRule="auto"/>
        <w:ind w:right="84" w:firstLine="0"/>
        <w:jc w:val="both"/>
        <w:rPr>
          <w:spacing w:val="0"/>
          <w:sz w:val="24"/>
          <w:szCs w:val="24"/>
        </w:rPr>
      </w:pPr>
      <w:r w:rsidRPr="002D7E71">
        <w:rPr>
          <w:spacing w:val="0"/>
          <w:sz w:val="24"/>
          <w:szCs w:val="24"/>
          <w:lang w:eastAsia="ru-RU"/>
        </w:rPr>
        <w:t>−</w:t>
      </w:r>
      <w:r>
        <w:rPr>
          <w:spacing w:val="0"/>
          <w:sz w:val="24"/>
          <w:szCs w:val="24"/>
          <w:lang w:eastAsia="ru-RU"/>
        </w:rPr>
        <w:t xml:space="preserve"> </w:t>
      </w:r>
      <w:r w:rsidRPr="002D7E71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A90C36" w:rsidRPr="002D7E71" w:rsidRDefault="00A90C36" w:rsidP="00A90C36">
      <w:pPr>
        <w:pStyle w:val="Bodytext1"/>
        <w:shd w:val="clear" w:color="auto" w:fill="auto"/>
        <w:tabs>
          <w:tab w:val="left" w:pos="1003"/>
        </w:tabs>
        <w:spacing w:after="0" w:line="240" w:lineRule="auto"/>
        <w:ind w:right="84" w:firstLine="0"/>
        <w:jc w:val="both"/>
        <w:rPr>
          <w:spacing w:val="0"/>
          <w:sz w:val="24"/>
          <w:szCs w:val="24"/>
        </w:rPr>
      </w:pPr>
      <w:r w:rsidRPr="002D7E71">
        <w:rPr>
          <w:spacing w:val="0"/>
          <w:sz w:val="24"/>
          <w:szCs w:val="24"/>
          <w:lang w:eastAsia="ru-RU"/>
        </w:rPr>
        <w:t>−</w:t>
      </w:r>
      <w:r>
        <w:rPr>
          <w:spacing w:val="0"/>
          <w:sz w:val="24"/>
          <w:szCs w:val="24"/>
          <w:lang w:eastAsia="ru-RU"/>
        </w:rPr>
        <w:t xml:space="preserve"> </w:t>
      </w:r>
      <w:r w:rsidRPr="002D7E71">
        <w:rPr>
          <w:spacing w:val="0"/>
          <w:sz w:val="24"/>
          <w:szCs w:val="24"/>
          <w:lang w:eastAsia="ru-RU"/>
        </w:rPr>
        <w:t xml:space="preserve">чертеж функциональной схемы </w:t>
      </w:r>
      <w:r w:rsidRPr="002D7E71">
        <w:rPr>
          <w:rStyle w:val="Bodytext2"/>
          <w:spacing w:val="0"/>
          <w:sz w:val="24"/>
          <w:szCs w:val="24"/>
          <w:lang w:eastAsia="ru-RU"/>
        </w:rPr>
        <w:t xml:space="preserve">установки, </w:t>
      </w:r>
      <w:r w:rsidRPr="002D7E71">
        <w:rPr>
          <w:spacing w:val="0"/>
          <w:sz w:val="24"/>
          <w:szCs w:val="24"/>
          <w:lang w:eastAsia="ru-RU"/>
        </w:rPr>
        <w:t>выполненный карандашом по линейке с соблюд</w:t>
      </w:r>
      <w:r w:rsidRPr="002D7E71">
        <w:rPr>
          <w:spacing w:val="0"/>
          <w:sz w:val="24"/>
          <w:szCs w:val="24"/>
          <w:lang w:eastAsia="ru-RU"/>
        </w:rPr>
        <w:t>е</w:t>
      </w:r>
      <w:r w:rsidRPr="002D7E71">
        <w:rPr>
          <w:spacing w:val="0"/>
          <w:sz w:val="24"/>
          <w:szCs w:val="24"/>
          <w:lang w:eastAsia="ru-RU"/>
        </w:rPr>
        <w:t>нием требований ЕСКД;</w:t>
      </w:r>
    </w:p>
    <w:p w:rsidR="00A90C36" w:rsidRPr="002D7E71" w:rsidRDefault="00A90C36" w:rsidP="00A90C36">
      <w:pPr>
        <w:pStyle w:val="Bodytext31"/>
        <w:shd w:val="clear" w:color="auto" w:fill="auto"/>
        <w:tabs>
          <w:tab w:val="left" w:pos="1008"/>
        </w:tabs>
        <w:spacing w:line="240" w:lineRule="auto"/>
        <w:ind w:right="84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eastAsia="ru-RU"/>
        </w:rPr>
        <w:t xml:space="preserve">− </w:t>
      </w:r>
      <w:r w:rsidRPr="002D7E71">
        <w:rPr>
          <w:spacing w:val="0"/>
          <w:sz w:val="24"/>
          <w:szCs w:val="24"/>
          <w:lang w:eastAsia="ru-RU"/>
        </w:rPr>
        <w:t xml:space="preserve">основные </w:t>
      </w:r>
      <w:r w:rsidRPr="002D7E71">
        <w:rPr>
          <w:rStyle w:val="Bodytext30"/>
          <w:spacing w:val="0"/>
          <w:sz w:val="24"/>
          <w:szCs w:val="24"/>
          <w:lang w:eastAsia="ru-RU"/>
        </w:rPr>
        <w:t>расчетные соотношения;</w:t>
      </w:r>
    </w:p>
    <w:p w:rsidR="00A90C36" w:rsidRPr="002D7E71" w:rsidRDefault="00A90C36" w:rsidP="00A90C36">
      <w:pPr>
        <w:pStyle w:val="Bodytext1"/>
        <w:shd w:val="clear" w:color="auto" w:fill="auto"/>
        <w:tabs>
          <w:tab w:val="left" w:pos="998"/>
        </w:tabs>
        <w:spacing w:after="0" w:line="240" w:lineRule="auto"/>
        <w:ind w:right="84" w:firstLine="0"/>
        <w:jc w:val="left"/>
        <w:rPr>
          <w:spacing w:val="0"/>
          <w:sz w:val="24"/>
          <w:szCs w:val="24"/>
        </w:rPr>
      </w:pPr>
      <w:r w:rsidRPr="002D7E71">
        <w:rPr>
          <w:spacing w:val="0"/>
          <w:sz w:val="24"/>
          <w:szCs w:val="24"/>
          <w:lang w:eastAsia="ru-RU"/>
        </w:rPr>
        <w:t>−</w:t>
      </w:r>
      <w:r>
        <w:rPr>
          <w:spacing w:val="0"/>
          <w:sz w:val="24"/>
          <w:szCs w:val="24"/>
          <w:lang w:eastAsia="ru-RU"/>
        </w:rPr>
        <w:t xml:space="preserve"> </w:t>
      </w:r>
      <w:r w:rsidRPr="002D7E71">
        <w:rPr>
          <w:spacing w:val="0"/>
          <w:sz w:val="24"/>
          <w:szCs w:val="24"/>
          <w:lang w:eastAsia="ru-RU"/>
        </w:rPr>
        <w:t xml:space="preserve">таблицы результатов экспериментов, </w:t>
      </w:r>
      <w:r w:rsidRPr="002D7E71">
        <w:rPr>
          <w:rStyle w:val="Bodytext2"/>
          <w:spacing w:val="0"/>
          <w:sz w:val="24"/>
          <w:szCs w:val="24"/>
          <w:lang w:eastAsia="ru-RU"/>
        </w:rPr>
        <w:t xml:space="preserve">выполненные </w:t>
      </w:r>
      <w:r w:rsidRPr="002D7E71">
        <w:rPr>
          <w:spacing w:val="0"/>
          <w:sz w:val="24"/>
          <w:szCs w:val="24"/>
          <w:lang w:eastAsia="ru-RU"/>
        </w:rPr>
        <w:t>карандашом по линейке;</w:t>
      </w:r>
    </w:p>
    <w:p w:rsidR="00A90C36" w:rsidRPr="002D7E71" w:rsidRDefault="00A90C36" w:rsidP="00A90C36">
      <w:pPr>
        <w:pStyle w:val="Bodytext1"/>
        <w:shd w:val="clear" w:color="auto" w:fill="auto"/>
        <w:tabs>
          <w:tab w:val="left" w:pos="994"/>
        </w:tabs>
        <w:spacing w:after="0" w:line="240" w:lineRule="auto"/>
        <w:ind w:right="84" w:firstLine="0"/>
        <w:jc w:val="both"/>
        <w:rPr>
          <w:spacing w:val="0"/>
          <w:sz w:val="24"/>
          <w:szCs w:val="24"/>
        </w:rPr>
      </w:pPr>
      <w:r w:rsidRPr="002D7E71">
        <w:rPr>
          <w:spacing w:val="0"/>
          <w:sz w:val="24"/>
          <w:szCs w:val="24"/>
          <w:lang w:eastAsia="ru-RU"/>
        </w:rPr>
        <w:t xml:space="preserve">− графики экспериментальных зависимостей, полученных при </w:t>
      </w:r>
      <w:r w:rsidRPr="002D7E71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2D7E71">
        <w:rPr>
          <w:spacing w:val="0"/>
          <w:sz w:val="24"/>
          <w:szCs w:val="24"/>
          <w:lang w:eastAsia="ru-RU"/>
        </w:rPr>
        <w:t>лаб</w:t>
      </w:r>
      <w:r w:rsidRPr="002D7E71">
        <w:rPr>
          <w:spacing w:val="0"/>
          <w:sz w:val="24"/>
          <w:szCs w:val="24"/>
          <w:lang w:eastAsia="ru-RU"/>
        </w:rPr>
        <w:t>о</w:t>
      </w:r>
      <w:r w:rsidRPr="002D7E71">
        <w:rPr>
          <w:spacing w:val="0"/>
          <w:sz w:val="24"/>
          <w:szCs w:val="24"/>
          <w:lang w:eastAsia="ru-RU"/>
        </w:rPr>
        <w:t>раторной работы;</w:t>
      </w:r>
    </w:p>
    <w:p w:rsidR="00A90C36" w:rsidRPr="002D7E71" w:rsidRDefault="00A90C36" w:rsidP="00A90C36">
      <w:pPr>
        <w:pStyle w:val="Bodytext1"/>
        <w:shd w:val="clear" w:color="auto" w:fill="auto"/>
        <w:tabs>
          <w:tab w:val="left" w:pos="1003"/>
        </w:tabs>
        <w:spacing w:after="0" w:line="240" w:lineRule="auto"/>
        <w:ind w:right="84" w:firstLine="0"/>
        <w:jc w:val="both"/>
        <w:rPr>
          <w:spacing w:val="0"/>
          <w:sz w:val="24"/>
          <w:szCs w:val="24"/>
        </w:rPr>
      </w:pPr>
      <w:r w:rsidRPr="002D7E71">
        <w:rPr>
          <w:spacing w:val="0"/>
          <w:sz w:val="24"/>
          <w:szCs w:val="24"/>
          <w:lang w:eastAsia="ru-RU"/>
        </w:rPr>
        <w:t>− выводы и анализ полученных экспериментальных зависимостей</w:t>
      </w:r>
      <w:r w:rsidRPr="002D7E71">
        <w:rPr>
          <w:rStyle w:val="Bodytext2"/>
          <w:spacing w:val="0"/>
          <w:sz w:val="24"/>
          <w:szCs w:val="24"/>
          <w:lang w:eastAsia="ru-RU"/>
        </w:rPr>
        <w:t>.</w:t>
      </w:r>
    </w:p>
    <w:p w:rsidR="00A90C36" w:rsidRPr="002D7E71" w:rsidRDefault="00A90C36" w:rsidP="00A90C36">
      <w:pPr>
        <w:pStyle w:val="Bodytext1"/>
        <w:shd w:val="clear" w:color="auto" w:fill="auto"/>
        <w:tabs>
          <w:tab w:val="left" w:pos="1003"/>
        </w:tabs>
        <w:spacing w:after="0" w:line="240" w:lineRule="auto"/>
        <w:ind w:left="-284" w:right="84" w:firstLine="568"/>
        <w:jc w:val="both"/>
        <w:rPr>
          <w:spacing w:val="0"/>
          <w:sz w:val="24"/>
          <w:szCs w:val="24"/>
        </w:rPr>
      </w:pPr>
      <w:r w:rsidRPr="002D7E71">
        <w:rPr>
          <w:spacing w:val="0"/>
          <w:sz w:val="24"/>
          <w:szCs w:val="24"/>
          <w:lang w:eastAsia="ru-RU"/>
        </w:rPr>
        <w:lastRenderedPageBreak/>
        <w:t xml:space="preserve">При выполнении лабораторной работы </w:t>
      </w:r>
      <w:r w:rsidRPr="002D7E71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2D7E71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2D7E71">
        <w:rPr>
          <w:rStyle w:val="Bodytext2"/>
          <w:spacing w:val="0"/>
          <w:sz w:val="24"/>
          <w:szCs w:val="24"/>
          <w:lang w:eastAsia="ru-RU"/>
        </w:rPr>
        <w:t>иметь полностью офор</w:t>
      </w:r>
      <w:r w:rsidRPr="002D7E71">
        <w:rPr>
          <w:rStyle w:val="Bodytext2"/>
          <w:spacing w:val="0"/>
          <w:sz w:val="24"/>
          <w:szCs w:val="24"/>
          <w:lang w:eastAsia="ru-RU"/>
        </w:rPr>
        <w:t>м</w:t>
      </w:r>
      <w:r w:rsidRPr="002D7E71">
        <w:rPr>
          <w:rStyle w:val="Bodytext2"/>
          <w:spacing w:val="0"/>
          <w:sz w:val="24"/>
          <w:szCs w:val="24"/>
          <w:lang w:eastAsia="ru-RU"/>
        </w:rPr>
        <w:t xml:space="preserve">ленный </w:t>
      </w:r>
      <w:r w:rsidRPr="002D7E71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</w:t>
      </w:r>
      <w:r w:rsidRPr="002D7E71">
        <w:rPr>
          <w:spacing w:val="0"/>
          <w:sz w:val="24"/>
          <w:szCs w:val="24"/>
          <w:lang w:eastAsia="ru-RU"/>
        </w:rPr>
        <w:t>е</w:t>
      </w:r>
      <w:r w:rsidRPr="002D7E71">
        <w:rPr>
          <w:spacing w:val="0"/>
          <w:sz w:val="24"/>
          <w:szCs w:val="24"/>
          <w:lang w:eastAsia="ru-RU"/>
        </w:rPr>
        <w:t>численные элементы</w:t>
      </w:r>
      <w:r w:rsidRPr="002D7E71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>
        <w:rPr>
          <w:rStyle w:val="BodytextSpacing0pt1"/>
          <w:sz w:val="24"/>
          <w:szCs w:val="24"/>
          <w:lang w:eastAsia="ru-RU"/>
        </w:rPr>
        <w:t>графи</w:t>
      </w:r>
      <w:r w:rsidRPr="002D7E71">
        <w:rPr>
          <w:spacing w:val="0"/>
          <w:sz w:val="24"/>
          <w:szCs w:val="24"/>
          <w:lang w:eastAsia="ru-RU"/>
        </w:rPr>
        <w:t>ков,</w:t>
      </w:r>
      <w:r w:rsidRPr="002D7E71">
        <w:rPr>
          <w:rStyle w:val="BodytextBold"/>
          <w:spacing w:val="0"/>
          <w:sz w:val="24"/>
          <w:szCs w:val="24"/>
          <w:lang w:eastAsia="ru-RU"/>
        </w:rPr>
        <w:t xml:space="preserve"> </w:t>
      </w:r>
      <w:r w:rsidRPr="002D7E71">
        <w:rPr>
          <w:rStyle w:val="BodytextBold"/>
          <w:b w:val="0"/>
          <w:spacing w:val="0"/>
          <w:sz w:val="24"/>
          <w:szCs w:val="24"/>
          <w:lang w:eastAsia="ru-RU"/>
        </w:rPr>
        <w:t>выв</w:t>
      </w:r>
      <w:r w:rsidRPr="002D7E71">
        <w:rPr>
          <w:rStyle w:val="BodytextBold"/>
          <w:b w:val="0"/>
          <w:spacing w:val="0"/>
          <w:sz w:val="24"/>
          <w:szCs w:val="24"/>
          <w:lang w:eastAsia="ru-RU"/>
        </w:rPr>
        <w:t>о</w:t>
      </w:r>
      <w:r w:rsidRPr="002D7E71">
        <w:rPr>
          <w:rStyle w:val="BodytextBold"/>
          <w:b w:val="0"/>
          <w:spacing w:val="0"/>
          <w:sz w:val="24"/>
          <w:szCs w:val="24"/>
          <w:lang w:eastAsia="ru-RU"/>
        </w:rPr>
        <w:t>дов</w:t>
      </w:r>
      <w:r w:rsidRPr="002D7E71">
        <w:rPr>
          <w:rStyle w:val="BodytextBold"/>
          <w:spacing w:val="0"/>
          <w:sz w:val="24"/>
          <w:szCs w:val="24"/>
          <w:lang w:eastAsia="ru-RU"/>
        </w:rPr>
        <w:t>).</w:t>
      </w:r>
    </w:p>
    <w:p w:rsidR="002004CF" w:rsidRDefault="002004CF" w:rsidP="00A94A50">
      <w:pPr>
        <w:suppressAutoHyphens w:val="0"/>
        <w:ind w:right="84" w:firstLine="0"/>
        <w:contextualSpacing w:val="0"/>
      </w:pPr>
    </w:p>
    <w:p w:rsidR="00A90C36" w:rsidRPr="00893746" w:rsidRDefault="00A90C36" w:rsidP="00A90C36">
      <w:pPr>
        <w:ind w:left="-540" w:firstLine="540"/>
        <w:jc w:val="center"/>
        <w:rPr>
          <w:b/>
          <w:i/>
          <w:lang w:eastAsia="en-US"/>
        </w:rPr>
      </w:pPr>
      <w:r w:rsidRPr="00893746">
        <w:rPr>
          <w:b/>
          <w:i/>
          <w:color w:val="000000"/>
          <w:shd w:val="clear" w:color="auto" w:fill="FFFFFF"/>
        </w:rPr>
        <w:t>Методические</w:t>
      </w:r>
      <w:r w:rsidRPr="00893746">
        <w:rPr>
          <w:color w:val="000000"/>
          <w:shd w:val="clear" w:color="auto" w:fill="FFFFFF"/>
        </w:rPr>
        <w:t xml:space="preserve"> </w:t>
      </w:r>
      <w:r w:rsidRPr="00893746">
        <w:rPr>
          <w:b/>
          <w:i/>
          <w:lang w:eastAsia="en-US"/>
        </w:rPr>
        <w:t>требования к структуре аналитического отчета</w:t>
      </w:r>
      <w:r>
        <w:rPr>
          <w:b/>
          <w:i/>
          <w:lang w:eastAsia="en-US"/>
        </w:rPr>
        <w:t xml:space="preserve"> </w:t>
      </w:r>
      <w:r w:rsidRPr="00893746">
        <w:rPr>
          <w:b/>
          <w:i/>
          <w:lang w:eastAsia="en-US"/>
        </w:rPr>
        <w:t>по</w:t>
      </w:r>
      <w:r w:rsidRPr="00893746">
        <w:rPr>
          <w:b/>
          <w:i/>
          <w:color w:val="000000"/>
          <w:shd w:val="clear" w:color="auto" w:fill="FFFFFF"/>
        </w:rPr>
        <w:t xml:space="preserve"> самостоятельной работе</w:t>
      </w:r>
      <w:r w:rsidRPr="00893746">
        <w:rPr>
          <w:b/>
          <w:i/>
          <w:lang w:eastAsia="en-US"/>
        </w:rPr>
        <w:t>:</w:t>
      </w:r>
    </w:p>
    <w:p w:rsidR="00A90C36" w:rsidRPr="00893746" w:rsidRDefault="00A90C36" w:rsidP="00A90C36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contextualSpacing w:val="0"/>
        <w:rPr>
          <w:lang w:eastAsia="en-US"/>
        </w:rPr>
      </w:pPr>
      <w:r>
        <w:rPr>
          <w:lang w:eastAsia="en-US"/>
        </w:rPr>
        <w:t xml:space="preserve">1). </w:t>
      </w:r>
      <w:r w:rsidRPr="00893746">
        <w:rPr>
          <w:lang w:eastAsia="en-US"/>
        </w:rPr>
        <w:t>титульный лист;</w:t>
      </w:r>
    </w:p>
    <w:p w:rsidR="00A90C36" w:rsidRPr="00893746" w:rsidRDefault="00A90C36" w:rsidP="00A90C36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contextualSpacing w:val="0"/>
        <w:rPr>
          <w:lang w:eastAsia="en-US"/>
        </w:rPr>
      </w:pPr>
      <w:r>
        <w:rPr>
          <w:lang w:eastAsia="en-US"/>
        </w:rPr>
        <w:t xml:space="preserve">2). </w:t>
      </w:r>
      <w:r w:rsidRPr="00893746">
        <w:rPr>
          <w:lang w:eastAsia="en-US"/>
        </w:rPr>
        <w:t>часть I – «</w:t>
      </w:r>
      <w:r w:rsidRPr="00893746">
        <w:rPr>
          <w:color w:val="000000"/>
          <w:lang w:eastAsia="en-US"/>
        </w:rPr>
        <w:t>Аналитическая часть</w:t>
      </w:r>
      <w:r w:rsidRPr="00893746">
        <w:rPr>
          <w:rFonts w:eastAsia="Calibri"/>
          <w:lang w:eastAsia="en-US"/>
        </w:rPr>
        <w:t>»</w:t>
      </w:r>
      <w:r w:rsidRPr="00893746">
        <w:rPr>
          <w:lang w:eastAsia="en-US"/>
        </w:rPr>
        <w:t xml:space="preserve"> - а</w:t>
      </w:r>
      <w:r w:rsidRPr="00893746">
        <w:rPr>
          <w:bCs/>
          <w:kern w:val="1"/>
        </w:rPr>
        <w:t>нализ</w:t>
      </w:r>
      <w:r w:rsidRPr="00893746">
        <w:rPr>
          <w:lang w:eastAsia="en-US"/>
        </w:rPr>
        <w:t xml:space="preserve"> раздела</w:t>
      </w:r>
      <w:r>
        <w:rPr>
          <w:bCs/>
          <w:kern w:val="1"/>
        </w:rPr>
        <w:t xml:space="preserve"> индивидуального задания </w:t>
      </w:r>
      <w:r w:rsidRPr="00893746">
        <w:rPr>
          <w:bCs/>
          <w:kern w:val="1"/>
        </w:rPr>
        <w:t>по</w:t>
      </w:r>
      <w:r w:rsidRPr="00893746">
        <w:t xml:space="preserve"> дисциплине</w:t>
      </w:r>
      <w:r w:rsidRPr="00893746">
        <w:rPr>
          <w:bCs/>
          <w:kern w:val="1"/>
        </w:rPr>
        <w:t>, формулировка</w:t>
      </w:r>
      <w:r w:rsidRPr="00893746">
        <w:rPr>
          <w:kern w:val="1"/>
        </w:rPr>
        <w:t xml:space="preserve"> </w:t>
      </w:r>
      <w:r>
        <w:rPr>
          <w:lang w:eastAsia="en-US"/>
        </w:rPr>
        <w:t>актуальности темы, цели и задач</w:t>
      </w:r>
      <w:r w:rsidRPr="00893746">
        <w:rPr>
          <w:lang w:eastAsia="en-US"/>
        </w:rPr>
        <w:t xml:space="preserve"> разр</w:t>
      </w:r>
      <w:r w:rsidRPr="00893746">
        <w:rPr>
          <w:lang w:eastAsia="en-US"/>
        </w:rPr>
        <w:t>а</w:t>
      </w:r>
      <w:r w:rsidRPr="00893746">
        <w:rPr>
          <w:lang w:eastAsia="en-US"/>
        </w:rPr>
        <w:t>ботки или исследования объекта и предмета разработки или исследования, оце</w:t>
      </w:r>
      <w:r w:rsidRPr="00893746">
        <w:rPr>
          <w:lang w:eastAsia="en-US"/>
        </w:rPr>
        <w:t>н</w:t>
      </w:r>
      <w:r w:rsidRPr="00893746">
        <w:rPr>
          <w:lang w:eastAsia="en-US"/>
        </w:rPr>
        <w:t xml:space="preserve">ка современного состояния изучаемой проблемы; </w:t>
      </w:r>
    </w:p>
    <w:p w:rsidR="00A90C36" w:rsidRPr="00893746" w:rsidRDefault="00A90C36" w:rsidP="00A90C36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contextualSpacing w:val="0"/>
        <w:rPr>
          <w:lang w:eastAsia="en-US"/>
        </w:rPr>
      </w:pPr>
      <w:r>
        <w:rPr>
          <w:lang w:eastAsia="en-US"/>
        </w:rPr>
        <w:t xml:space="preserve">3). часть II – </w:t>
      </w:r>
      <w:r w:rsidRPr="00893746">
        <w:rPr>
          <w:lang w:eastAsia="en-US"/>
        </w:rPr>
        <w:t>«</w:t>
      </w:r>
      <w:r w:rsidRPr="00893746">
        <w:t xml:space="preserve">Основная часть» - </w:t>
      </w:r>
      <w:r w:rsidRPr="00893746">
        <w:rPr>
          <w:lang w:eastAsia="en-US"/>
        </w:rPr>
        <w:t>результаты выполнения основной части раздела</w:t>
      </w:r>
      <w:r>
        <w:rPr>
          <w:bCs/>
          <w:kern w:val="1"/>
        </w:rPr>
        <w:t xml:space="preserve"> индивидуального задания</w:t>
      </w:r>
      <w:r w:rsidRPr="00893746">
        <w:rPr>
          <w:bCs/>
          <w:kern w:val="1"/>
        </w:rPr>
        <w:t xml:space="preserve"> по</w:t>
      </w:r>
      <w:r w:rsidRPr="00893746">
        <w:t xml:space="preserve"> дисциплине (</w:t>
      </w:r>
      <w:r>
        <w:rPr>
          <w:lang w:eastAsia="en-US"/>
        </w:rPr>
        <w:t xml:space="preserve">обзор научно-методических информационных источников </w:t>
      </w:r>
      <w:r w:rsidRPr="00893746">
        <w:rPr>
          <w:lang w:eastAsia="en-US"/>
        </w:rPr>
        <w:t>- современных научных статей и монографий по теме, выявление вопросов, требующих углубленного изучения; формирование и обоснование собственной точки зрения на рассматриваемые проблемы и возмо</w:t>
      </w:r>
      <w:r w:rsidRPr="00893746">
        <w:rPr>
          <w:lang w:eastAsia="en-US"/>
        </w:rPr>
        <w:t>ж</w:t>
      </w:r>
      <w:r>
        <w:rPr>
          <w:lang w:eastAsia="en-US"/>
        </w:rPr>
        <w:t xml:space="preserve">ные пути их разрешения; </w:t>
      </w:r>
      <w:r w:rsidRPr="00893746">
        <w:rPr>
          <w:lang w:eastAsia="en-US"/>
        </w:rPr>
        <w:t>необходимые расчеты, моделирование и другие задания, предусмотренные темой самостоятельной работы. Мат</w:t>
      </w:r>
      <w:r w:rsidRPr="00893746">
        <w:rPr>
          <w:lang w:eastAsia="en-US"/>
        </w:rPr>
        <w:t>е</w:t>
      </w:r>
      <w:r w:rsidRPr="00893746">
        <w:rPr>
          <w:lang w:eastAsia="en-US"/>
        </w:rPr>
        <w:t xml:space="preserve">риал не должен иметь </w:t>
      </w:r>
      <w:r>
        <w:rPr>
          <w:lang w:eastAsia="en-US"/>
        </w:rPr>
        <w:t xml:space="preserve">только компилятивный характер, </w:t>
      </w:r>
      <w:r w:rsidRPr="00893746">
        <w:rPr>
          <w:lang w:eastAsia="en-US"/>
        </w:rPr>
        <w:t>но обладать новизной, практической зн</w:t>
      </w:r>
      <w:r w:rsidRPr="00893746">
        <w:rPr>
          <w:lang w:eastAsia="en-US"/>
        </w:rPr>
        <w:t>а</w:t>
      </w:r>
      <w:r w:rsidRPr="00893746">
        <w:rPr>
          <w:lang w:eastAsia="en-US"/>
        </w:rPr>
        <w:t xml:space="preserve">чимостью, отражать точку зрения автора на изучаемые проблемы и результаты проделанной работы. </w:t>
      </w:r>
    </w:p>
    <w:p w:rsidR="00A90C36" w:rsidRPr="00893746" w:rsidRDefault="00A90C36" w:rsidP="00A90C36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contextualSpacing w:val="0"/>
        <w:rPr>
          <w:rFonts w:eastAsia="Arial Unicode MS"/>
          <w:color w:val="000000"/>
          <w:lang/>
        </w:rPr>
      </w:pPr>
      <w:r>
        <w:rPr>
          <w:lang w:eastAsia="en-US"/>
        </w:rPr>
        <w:t xml:space="preserve">4). </w:t>
      </w:r>
      <w:r w:rsidRPr="00893746">
        <w:rPr>
          <w:lang w:eastAsia="en-US"/>
        </w:rPr>
        <w:t>часть III –</w:t>
      </w:r>
      <w:r>
        <w:rPr>
          <w:lang w:eastAsia="en-US"/>
        </w:rPr>
        <w:t xml:space="preserve"> </w:t>
      </w:r>
      <w:r w:rsidRPr="00893746">
        <w:rPr>
          <w:lang w:eastAsia="en-US"/>
        </w:rPr>
        <w:t>«Заключение</w:t>
      </w:r>
      <w:r w:rsidRPr="00893746">
        <w:t xml:space="preserve">» </w:t>
      </w:r>
      <w:r w:rsidRPr="00893746">
        <w:rPr>
          <w:lang w:eastAsia="en-US"/>
        </w:rPr>
        <w:t>– заключение и выводы по результатам выполненной работы;</w:t>
      </w:r>
    </w:p>
    <w:p w:rsidR="00A90C36" w:rsidRPr="00893746" w:rsidRDefault="00A90C36" w:rsidP="00A90C36">
      <w:pPr>
        <w:widowControl w:val="0"/>
        <w:tabs>
          <w:tab w:val="left" w:pos="1134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5) список использованных </w:t>
      </w:r>
      <w:r w:rsidRPr="00893746">
        <w:rPr>
          <w:lang w:eastAsia="en-US"/>
        </w:rPr>
        <w:t>научных и научно-м</w:t>
      </w:r>
      <w:r w:rsidRPr="00893746">
        <w:rPr>
          <w:lang w:val="en-US" w:eastAsia="en-US"/>
        </w:rPr>
        <w:t>e</w:t>
      </w:r>
      <w:r w:rsidRPr="00893746">
        <w:rPr>
          <w:lang w:eastAsia="en-US"/>
        </w:rPr>
        <w:t xml:space="preserve">тодических источников; </w:t>
      </w:r>
    </w:p>
    <w:p w:rsidR="00A90C36" w:rsidRPr="00893746" w:rsidRDefault="00A90C36" w:rsidP="00A90C36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r w:rsidRPr="00893746">
        <w:rPr>
          <w:rFonts w:eastAsia="Arial Unicode MS"/>
          <w:color w:val="000000"/>
          <w:lang w:eastAsia="en-US"/>
        </w:rPr>
        <w:t>6</w:t>
      </w:r>
      <w:r>
        <w:rPr>
          <w:lang w:eastAsia="en-US"/>
        </w:rPr>
        <w:t xml:space="preserve">) </w:t>
      </w:r>
      <w:r w:rsidRPr="00893746">
        <w:rPr>
          <w:lang w:eastAsia="en-US"/>
        </w:rPr>
        <w:t>приложения (при необходимости).</w:t>
      </w:r>
    </w:p>
    <w:p w:rsidR="00A90C36" w:rsidRPr="00893746" w:rsidRDefault="00A90C36" w:rsidP="00A90C36">
      <w:pPr>
        <w:shd w:val="clear" w:color="auto" w:fill="FFFFFF"/>
        <w:tabs>
          <w:tab w:val="left" w:pos="0"/>
        </w:tabs>
        <w:rPr>
          <w:i/>
        </w:rPr>
      </w:pPr>
      <w:r w:rsidRPr="00893746">
        <w:t xml:space="preserve">Формирование у </w:t>
      </w:r>
      <w:r>
        <w:t xml:space="preserve">обучающихся во время обучения </w:t>
      </w:r>
      <w:r w:rsidRPr="00893746">
        <w:t>в семестре указанных выше компе</w:t>
      </w:r>
      <w:r>
        <w:t xml:space="preserve">тенций на этапах лабораторных </w:t>
      </w:r>
      <w:r w:rsidRPr="00893746">
        <w:t>занятий (пос</w:t>
      </w:r>
      <w:r>
        <w:t xml:space="preserve">ле каждой лабораторной работы) </w:t>
      </w:r>
      <w:r w:rsidRPr="00893746">
        <w:t>и самосто</w:t>
      </w:r>
      <w:r w:rsidRPr="00893746">
        <w:t>я</w:t>
      </w:r>
      <w:r w:rsidRPr="00893746">
        <w:t>тельной работы (на консультациях) оценивается по критериям шкалы оценок</w:t>
      </w:r>
      <w:r>
        <w:t xml:space="preserve"> - «зачтено» – «не </w:t>
      </w:r>
      <w:r w:rsidRPr="00893746">
        <w:t>зачтено</w:t>
      </w:r>
      <w:r w:rsidRPr="00893746">
        <w:rPr>
          <w:i/>
        </w:rPr>
        <w:t>».</w:t>
      </w:r>
    </w:p>
    <w:p w:rsidR="00A90C36" w:rsidRPr="00893746" w:rsidRDefault="00A90C36" w:rsidP="00A90C36">
      <w:pPr>
        <w:shd w:val="clear" w:color="auto" w:fill="FFFFFF"/>
        <w:tabs>
          <w:tab w:val="left" w:pos="0"/>
        </w:tabs>
        <w:rPr>
          <w:color w:val="000000"/>
        </w:rPr>
      </w:pPr>
      <w:r w:rsidRPr="00893746">
        <w:rPr>
          <w:color w:val="000000"/>
        </w:rPr>
        <w:t>Оценки "зачтено" заслуживает обучающийся, обнаруживший знания основного учеб</w:t>
      </w:r>
      <w:r>
        <w:rPr>
          <w:color w:val="000000"/>
        </w:rPr>
        <w:t>ного </w:t>
      </w:r>
      <w:r w:rsidRPr="00893746">
        <w:rPr>
          <w:color w:val="000000"/>
        </w:rPr>
        <w:t>материала в объеме, нео</w:t>
      </w:r>
      <w:r w:rsidRPr="00893746">
        <w:rPr>
          <w:color w:val="000000"/>
        </w:rPr>
        <w:t>б</w:t>
      </w:r>
      <w:r w:rsidRPr="00893746">
        <w:rPr>
          <w:color w:val="000000"/>
        </w:rPr>
        <w:t>ходимом для дальнейшей учебы и предстоящей работы по профессии, знакомый с основной литературой, рекоме</w:t>
      </w:r>
      <w:r w:rsidRPr="00893746">
        <w:rPr>
          <w:color w:val="000000"/>
        </w:rPr>
        <w:t>н</w:t>
      </w:r>
      <w:r w:rsidRPr="00893746">
        <w:rPr>
          <w:color w:val="000000"/>
        </w:rPr>
        <w:t>дованной программой, справляющийся с выполнением графика</w:t>
      </w:r>
      <w:r>
        <w:t xml:space="preserve"> и</w:t>
      </w:r>
      <w:r w:rsidRPr="00893746">
        <w:t xml:space="preserve"> содержания</w:t>
      </w:r>
      <w:r w:rsidRPr="00893746">
        <w:rPr>
          <w:kern w:val="1"/>
        </w:rPr>
        <w:t xml:space="preserve"> заданий</w:t>
      </w:r>
      <w:r w:rsidRPr="00893746">
        <w:rPr>
          <w:color w:val="000000"/>
        </w:rPr>
        <w:t>, предусмотренных учебным планом и насто</w:t>
      </w:r>
      <w:r w:rsidRPr="00893746">
        <w:rPr>
          <w:color w:val="000000"/>
        </w:rPr>
        <w:t>я</w:t>
      </w:r>
      <w:r w:rsidRPr="00893746">
        <w:rPr>
          <w:color w:val="000000"/>
        </w:rPr>
        <w:t>щей программой.</w:t>
      </w:r>
    </w:p>
    <w:p w:rsidR="00A90C36" w:rsidRPr="00893746" w:rsidRDefault="00A90C36" w:rsidP="00A90C36">
      <w:pPr>
        <w:shd w:val="clear" w:color="auto" w:fill="FFFFFF"/>
        <w:tabs>
          <w:tab w:val="left" w:pos="0"/>
        </w:tabs>
        <w:rPr>
          <w:color w:val="000000"/>
        </w:rPr>
      </w:pPr>
      <w:r w:rsidRPr="00893746">
        <w:t>Оценка "не зачтено" выставляется обучающемуся, обнаружившему проб</w:t>
      </w:r>
      <w:r w:rsidRPr="00893746">
        <w:t>е</w:t>
      </w:r>
      <w:r w:rsidRPr="00893746">
        <w:t>лы в знаниях основного учебного материала, допустившему принципиальн</w:t>
      </w:r>
      <w:r>
        <w:t>ые ошибки в выполнении заданий</w:t>
      </w:r>
      <w:r w:rsidRPr="00893746">
        <w:t xml:space="preserve">, </w:t>
      </w:r>
      <w:r w:rsidRPr="00893746">
        <w:rPr>
          <w:color w:val="000000"/>
        </w:rPr>
        <w:t>предусмотренных уче</w:t>
      </w:r>
      <w:r w:rsidRPr="00893746">
        <w:rPr>
          <w:color w:val="000000"/>
        </w:rPr>
        <w:t>б</w:t>
      </w:r>
      <w:r w:rsidRPr="00893746">
        <w:rPr>
          <w:color w:val="000000"/>
        </w:rPr>
        <w:t>ным планом и настоящей программой.</w:t>
      </w:r>
    </w:p>
    <w:p w:rsidR="00A90C36" w:rsidRPr="00893746" w:rsidRDefault="00A90C36" w:rsidP="00A90C36">
      <w:pPr>
        <w:tabs>
          <w:tab w:val="left" w:pos="0"/>
        </w:tabs>
        <w:spacing w:line="276" w:lineRule="auto"/>
        <w:ind w:left="-357"/>
        <w:rPr>
          <w:b/>
          <w:bCs/>
          <w:color w:val="000000"/>
          <w:shd w:val="clear" w:color="auto" w:fill="FFFFFF"/>
        </w:rPr>
      </w:pPr>
    </w:p>
    <w:p w:rsidR="00A90C36" w:rsidRDefault="00A90C36" w:rsidP="00A90C36">
      <w:pPr>
        <w:jc w:val="center"/>
        <w:rPr>
          <w:b/>
        </w:rPr>
      </w:pPr>
      <w:r w:rsidRPr="00766886">
        <w:rPr>
          <w:b/>
        </w:rPr>
        <w:t>1 Перечень компетенций с указанием этапов их формирования</w:t>
      </w:r>
    </w:p>
    <w:p w:rsidR="00A90C36" w:rsidRDefault="00A90C36" w:rsidP="00A90C36">
      <w:pPr>
        <w:ind w:right="-2"/>
      </w:pPr>
      <w:r>
        <w:rPr>
          <w:rFonts w:eastAsia="Calibri"/>
          <w:lang w:eastAsia="ru-RU"/>
        </w:rPr>
        <w:t>В соответствии с требованиями</w:t>
      </w:r>
      <w:r w:rsidRPr="00F72715">
        <w:rPr>
          <w:rFonts w:eastAsia="Calibri"/>
          <w:lang w:eastAsia="ru-RU"/>
        </w:rPr>
        <w:t xml:space="preserve"> </w:t>
      </w:r>
      <w:r>
        <w:rPr>
          <w:rFonts w:eastAsia="Batang"/>
          <w:lang w:eastAsia="ru-RU"/>
        </w:rPr>
        <w:t xml:space="preserve">федерального государственного образовательного стандарта </w:t>
      </w:r>
      <w:r w:rsidRPr="00F72715">
        <w:rPr>
          <w:rFonts w:eastAsia="Batang"/>
          <w:lang w:eastAsia="ru-RU"/>
        </w:rPr>
        <w:t>высшего образования по направл</w:t>
      </w:r>
      <w:r>
        <w:rPr>
          <w:rFonts w:eastAsia="Batang"/>
          <w:lang w:eastAsia="ru-RU"/>
        </w:rPr>
        <w:t xml:space="preserve">ению подготовки </w:t>
      </w:r>
      <w:r w:rsidR="00EA6C77">
        <w:rPr>
          <w:rFonts w:eastAsia="Batang"/>
          <w:lang w:eastAsia="ru-RU"/>
        </w:rPr>
        <w:t>магистров</w:t>
      </w:r>
      <w:r>
        <w:rPr>
          <w:rFonts w:eastAsia="Batang"/>
          <w:lang w:eastAsia="ru-RU"/>
        </w:rPr>
        <w:t xml:space="preserve"> 11.04</w:t>
      </w:r>
      <w:r w:rsidRPr="00F72715">
        <w:rPr>
          <w:rFonts w:eastAsia="Batang"/>
          <w:lang w:eastAsia="ru-RU"/>
        </w:rPr>
        <w:t xml:space="preserve">.04 </w:t>
      </w:r>
      <w:r w:rsidRPr="00F72715">
        <w:rPr>
          <w:rFonts w:eastAsia="Calibri"/>
          <w:lang w:eastAsia="ru-RU"/>
        </w:rPr>
        <w:t>«Электроника и наноэлектроника</w:t>
      </w:r>
      <w:r>
        <w:rPr>
          <w:rFonts w:eastAsia="Calibri"/>
          <w:lang w:eastAsia="ru-RU"/>
        </w:rPr>
        <w:t>»</w:t>
      </w:r>
      <w:r w:rsidRPr="00F72715">
        <w:t xml:space="preserve"> </w:t>
      </w:r>
      <w:r w:rsidRPr="005B67BE">
        <w:t>при освоении дисциплины «</w:t>
      </w:r>
      <w:r>
        <w:t>Микроволновая техника</w:t>
      </w:r>
      <w:r w:rsidRPr="005B67BE">
        <w:t>» фор</w:t>
      </w:r>
      <w:r w:rsidR="00EB30C7">
        <w:t>мируются следующие компетенции: ПК-3.1, ПК-5.2</w:t>
      </w:r>
      <w:r w:rsidRPr="005B67BE">
        <w:t>.</w:t>
      </w:r>
    </w:p>
    <w:p w:rsidR="00A90C36" w:rsidRPr="00214486" w:rsidRDefault="00A90C36" w:rsidP="00A90C36">
      <w:pPr>
        <w:ind w:right="-2"/>
      </w:pPr>
      <w:r w:rsidRPr="00214486">
        <w:t>Указанные компетенции формируются в соответствии со следующими этапами:</w:t>
      </w:r>
    </w:p>
    <w:p w:rsidR="00A90C36" w:rsidRPr="00F72715" w:rsidRDefault="00A90C36" w:rsidP="00A90C36">
      <w:pPr>
        <w:numPr>
          <w:ilvl w:val="0"/>
          <w:numId w:val="5"/>
        </w:numPr>
        <w:tabs>
          <w:tab w:val="left" w:pos="993"/>
        </w:tabs>
        <w:ind w:left="0" w:right="-2" w:firstLine="709"/>
      </w:pPr>
      <w:r w:rsidRPr="00214486">
        <w:t xml:space="preserve">формирование и развитие теоретических знаний, предусмотренных указанными компетенциями </w:t>
      </w:r>
      <w:r w:rsidRPr="00F72715">
        <w:t>(лекционные и лабораторные занятия, самостоятельная работа студентов);</w:t>
      </w:r>
    </w:p>
    <w:p w:rsidR="00A90C36" w:rsidRPr="00214486" w:rsidRDefault="00A90C36" w:rsidP="00A90C36">
      <w:pPr>
        <w:numPr>
          <w:ilvl w:val="0"/>
          <w:numId w:val="5"/>
        </w:numPr>
        <w:tabs>
          <w:tab w:val="left" w:pos="993"/>
        </w:tabs>
        <w:ind w:left="0" w:right="-2" w:firstLine="709"/>
      </w:pPr>
      <w:r w:rsidRPr="00214486">
        <w:t>приоб</w:t>
      </w:r>
      <w:r>
        <w:t xml:space="preserve">ретение и развитие практических </w:t>
      </w:r>
      <w:r w:rsidRPr="00214486">
        <w:t>умений предусмотренных компетенциями (</w:t>
      </w:r>
      <w:r w:rsidRPr="00F72715">
        <w:t>лабораторные работы, самостоятельная работа студентов);</w:t>
      </w:r>
    </w:p>
    <w:p w:rsidR="00A90C36" w:rsidRPr="008054EB" w:rsidRDefault="00A90C36" w:rsidP="00A90C36">
      <w:pPr>
        <w:numPr>
          <w:ilvl w:val="0"/>
          <w:numId w:val="5"/>
        </w:numPr>
        <w:tabs>
          <w:tab w:val="left" w:pos="993"/>
        </w:tabs>
        <w:ind w:left="0" w:right="-2" w:firstLine="709"/>
      </w:pPr>
      <w:r>
        <w:t>з</w:t>
      </w:r>
      <w:r w:rsidRPr="00214486">
        <w:t xml:space="preserve">акрепление теоретических знаний, умений и практических навыков, </w:t>
      </w:r>
      <w:r w:rsidRPr="008054EB">
        <w:t>предусмотренных компетенциями, в ходе выполнени</w:t>
      </w:r>
      <w:r>
        <w:t>я</w:t>
      </w:r>
      <w:r w:rsidRPr="008054EB">
        <w:t xml:space="preserve"> конкретных заданий на лабораторных работ</w:t>
      </w:r>
      <w:r>
        <w:t>ах</w:t>
      </w:r>
      <w:r w:rsidRPr="008054EB">
        <w:t xml:space="preserve"> и их защит</w:t>
      </w:r>
      <w:r>
        <w:t xml:space="preserve">ах, </w:t>
      </w:r>
      <w:r>
        <w:rPr>
          <w:color w:val="000000"/>
          <w:lang w:eastAsia="ru-RU"/>
        </w:rPr>
        <w:t>ответов</w:t>
      </w:r>
      <w:r w:rsidRPr="008054EB">
        <w:rPr>
          <w:color w:val="000000"/>
          <w:lang w:eastAsia="ru-RU"/>
        </w:rPr>
        <w:t xml:space="preserve"> на тестовые задани</w:t>
      </w:r>
      <w:r>
        <w:rPr>
          <w:color w:val="000000"/>
          <w:lang w:eastAsia="ru-RU"/>
        </w:rPr>
        <w:t>я (текущий</w:t>
      </w:r>
      <w:r w:rsidRPr="008054EB">
        <w:t xml:space="preserve"> </w:t>
      </w:r>
      <w:r>
        <w:t>контроль)</w:t>
      </w:r>
      <w:r>
        <w:rPr>
          <w:color w:val="000000"/>
          <w:lang w:eastAsia="ru-RU"/>
        </w:rPr>
        <w:t>,</w:t>
      </w:r>
      <w:r w:rsidRPr="008054EB">
        <w:t xml:space="preserve"> а также в процессе подготовки и сдачи</w:t>
      </w:r>
      <w:r>
        <w:t xml:space="preserve"> отчетов по</w:t>
      </w:r>
      <w:r w:rsidRPr="008054EB">
        <w:t xml:space="preserve"> </w:t>
      </w:r>
      <w:r w:rsidRPr="008054EB">
        <w:rPr>
          <w:iCs/>
          <w:color w:val="000000"/>
          <w:lang w:eastAsia="ru-RU"/>
        </w:rPr>
        <w:t>самостоятельной работ</w:t>
      </w:r>
      <w:r>
        <w:rPr>
          <w:iCs/>
          <w:color w:val="000000"/>
          <w:lang w:eastAsia="ru-RU"/>
        </w:rPr>
        <w:t>е и</w:t>
      </w:r>
      <w:r w:rsidRPr="008054EB">
        <w:rPr>
          <w:iCs/>
          <w:color w:val="000000"/>
          <w:lang w:eastAsia="ru-RU"/>
        </w:rPr>
        <w:t xml:space="preserve"> </w:t>
      </w:r>
      <w:r w:rsidRPr="008054EB">
        <w:t>экзамена</w:t>
      </w:r>
      <w:r>
        <w:t xml:space="preserve"> (промежуточный контроль).</w:t>
      </w:r>
    </w:p>
    <w:p w:rsidR="00A90C36" w:rsidRDefault="00A90C36" w:rsidP="00A90C36"/>
    <w:p w:rsidR="00A90C36" w:rsidRDefault="00A90C36" w:rsidP="00A90C36">
      <w:pPr>
        <w:pStyle w:val="2"/>
      </w:pPr>
      <w:r>
        <w:t>2 Описание показателей и критериев оценивания компетенций на различных этапах их формирования, описание шкал оценивания</w:t>
      </w:r>
    </w:p>
    <w:p w:rsidR="00A90C36" w:rsidRDefault="00A90C36" w:rsidP="00A90C36">
      <w:r>
        <w:t>Сформированность каждой компетенции в рамках освоения данной дисциплины оценивается по трехуровневой шкале:</w:t>
      </w:r>
    </w:p>
    <w:p w:rsidR="00A90C36" w:rsidRDefault="00A90C36" w:rsidP="00A90C36">
      <w:pPr>
        <w:numPr>
          <w:ilvl w:val="0"/>
          <w:numId w:val="6"/>
        </w:numPr>
        <w:ind w:left="0" w:firstLine="709"/>
      </w:pPr>
      <w:r>
        <w:t>пороговый уровень является обязательным для всех обучающихся по завершении освоения дисциплины;</w:t>
      </w:r>
    </w:p>
    <w:p w:rsidR="00A90C36" w:rsidRDefault="00A90C36" w:rsidP="00A90C36">
      <w:pPr>
        <w:numPr>
          <w:ilvl w:val="0"/>
          <w:numId w:val="6"/>
        </w:numPr>
        <w:ind w:left="0" w:firstLine="709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A90C36" w:rsidRDefault="00A90C36" w:rsidP="00A90C36">
      <w:pPr>
        <w:numPr>
          <w:ilvl w:val="0"/>
          <w:numId w:val="6"/>
        </w:numPr>
        <w:ind w:left="0" w:firstLine="709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90C36" w:rsidRDefault="00A90C36" w:rsidP="00A90C36">
      <w:r>
        <w:t>При достаточном качестве освоения более 80%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более 60% приведенных знаний, умений и навыков – на продвинутом, при освоении более 40% приведенных знаний умений и навыков – на пороговом уровне. При освоении менее 40% приведенных знаний, умений и навыков компетенция в рамках настоящей дисциплины считается неосвоенной.</w:t>
      </w:r>
    </w:p>
    <w:p w:rsidR="00A90C36" w:rsidRDefault="00A90C36" w:rsidP="00A90C36">
      <w:r w:rsidRPr="00DF33B0">
        <w:rPr>
          <w:b/>
        </w:rPr>
        <w:t>Уровень сформированности</w:t>
      </w:r>
      <w:r>
        <w:t xml:space="preserve">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средств.</w:t>
      </w:r>
    </w:p>
    <w:p w:rsidR="00A90C36" w:rsidRPr="00766886" w:rsidRDefault="00A90C36" w:rsidP="00A90C36">
      <w:r w:rsidRPr="00766886">
        <w:t>Оценке сформированности в рамках данной дисциплины подлежат перечисленные ниже  компетенции.</w:t>
      </w:r>
    </w:p>
    <w:p w:rsidR="00EA6C77" w:rsidRDefault="00A90C36" w:rsidP="00A90C36">
      <w:pPr>
        <w:ind w:firstLine="0"/>
      </w:pPr>
      <w:r w:rsidRPr="00766886">
        <w:t xml:space="preserve">            </w:t>
      </w:r>
      <w:r w:rsidR="00EB30C7">
        <w:t>ПК-3.1</w:t>
      </w:r>
      <w:r w:rsidRPr="00766886">
        <w:t>-</w:t>
      </w:r>
      <w:r>
        <w:t> </w:t>
      </w:r>
      <w:r w:rsidR="00EA6C77">
        <w:t xml:space="preserve"> </w:t>
      </w:r>
      <w:r w:rsidR="00EB30C7" w:rsidRPr="00EB30C7">
        <w:t>Проводит предварительный расчет характеристик приборов и  устройств электроники и наноэлектроники различного функционального назначения на основе выбранных технических решений</w:t>
      </w:r>
      <w:r w:rsidR="00EA6C77">
        <w:t xml:space="preserve">. </w:t>
      </w:r>
    </w:p>
    <w:p w:rsidR="00EA6C77" w:rsidRPr="000B0EC3" w:rsidRDefault="00EB30C7" w:rsidP="00EA6C77">
      <w:r>
        <w:t>ПК-5.2</w:t>
      </w:r>
      <w:r w:rsidR="00EA6C77">
        <w:t xml:space="preserve"> - </w:t>
      </w:r>
      <w:r w:rsidRPr="00EB30C7">
        <w:t>Проводит компьютерное моделирование функционирования микроволновых приборов и устройств на основе физических процессов и явлений, лежащих в основе их работы</w:t>
      </w:r>
      <w:r w:rsidR="00EA6C77">
        <w:t>.</w:t>
      </w:r>
    </w:p>
    <w:p w:rsidR="00A90C36" w:rsidRPr="0000031F" w:rsidRDefault="00A90C36" w:rsidP="00A90C36">
      <w:r>
        <w:t xml:space="preserve">Преподавателем оценивается содержательная сторона и качество материалов, приведенных в отчетах студента по самостоятельной и лабораторным работам. Кроме того, преподавателем </w:t>
      </w:r>
      <w:r w:rsidRPr="00716F54">
        <w:t xml:space="preserve">учитываются ответы студента на вопросы по </w:t>
      </w:r>
      <w:r>
        <w:t>соответствующим</w:t>
      </w:r>
      <w:r w:rsidRPr="00716F54">
        <w:t xml:space="preserve"> </w:t>
      </w:r>
      <w:r w:rsidRPr="0000031F">
        <w:t>видам занятий при текущем контроле:</w:t>
      </w:r>
    </w:p>
    <w:p w:rsidR="00A90C36" w:rsidRPr="0000031F" w:rsidRDefault="00A90C36" w:rsidP="00A90C36">
      <w:pPr>
        <w:numPr>
          <w:ilvl w:val="0"/>
          <w:numId w:val="39"/>
        </w:numPr>
        <w:ind w:left="709"/>
      </w:pPr>
      <w:r w:rsidRPr="0000031F">
        <w:t>контрольные опросы</w:t>
      </w:r>
      <w:r>
        <w:t xml:space="preserve"> и </w:t>
      </w:r>
      <w:r w:rsidR="00EA6C77">
        <w:t>задания</w:t>
      </w:r>
      <w:r w:rsidRPr="0000031F">
        <w:t>;</w:t>
      </w:r>
    </w:p>
    <w:p w:rsidR="00A90C36" w:rsidRPr="0000031F" w:rsidRDefault="00A90C36" w:rsidP="00A90C36">
      <w:pPr>
        <w:numPr>
          <w:ilvl w:val="0"/>
          <w:numId w:val="39"/>
        </w:numPr>
        <w:ind w:left="709"/>
      </w:pPr>
      <w:r w:rsidRPr="0000031F">
        <w:t>допуски и защиты лабораторных работ;</w:t>
      </w:r>
    </w:p>
    <w:p w:rsidR="00A90C36" w:rsidRPr="00077E25" w:rsidRDefault="00A90C36" w:rsidP="00A90C36">
      <w:r w:rsidRPr="00077E25">
        <w:t xml:space="preserve">Принимается во внимание </w:t>
      </w:r>
      <w:r w:rsidRPr="00077E25">
        <w:rPr>
          <w:b/>
        </w:rPr>
        <w:t>знания</w:t>
      </w:r>
      <w:r w:rsidRPr="00077E25">
        <w:t xml:space="preserve"> обучающимися:</w:t>
      </w:r>
    </w:p>
    <w:p w:rsidR="00A07588" w:rsidRDefault="00A07588" w:rsidP="00A07588">
      <w:pPr>
        <w:pStyle w:val="Default"/>
        <w:ind w:right="16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A07588">
        <w:rPr>
          <w:rFonts w:ascii="Times New Roman" w:hAnsi="Times New Roman" w:cs="Times New Roman"/>
          <w:color w:val="auto"/>
        </w:rPr>
        <w:t>основные законы расчета электромагнитных полей, а также теоретические и практические основы проектирования радиотехнических систем спец</w:t>
      </w:r>
      <w:r w:rsidRPr="00A07588">
        <w:rPr>
          <w:rFonts w:ascii="Times New Roman" w:hAnsi="Times New Roman" w:cs="Times New Roman"/>
          <w:color w:val="auto"/>
        </w:rPr>
        <w:t>и</w:t>
      </w:r>
      <w:r w:rsidRPr="00A07588">
        <w:rPr>
          <w:rFonts w:ascii="Times New Roman" w:hAnsi="Times New Roman" w:cs="Times New Roman"/>
          <w:color w:val="auto"/>
        </w:rPr>
        <w:t>ального назначения</w:t>
      </w:r>
      <w:r>
        <w:rPr>
          <w:rFonts w:ascii="Times New Roman" w:hAnsi="Times New Roman" w:cs="Times New Roman"/>
          <w:color w:val="auto"/>
        </w:rPr>
        <w:t xml:space="preserve"> (ПК-8);</w:t>
      </w:r>
    </w:p>
    <w:p w:rsidR="00A07588" w:rsidRPr="00A07588" w:rsidRDefault="00A07588" w:rsidP="00A07588">
      <w:pPr>
        <w:pStyle w:val="Default"/>
        <w:ind w:right="165"/>
        <w:rPr>
          <w:rFonts w:ascii="Times New Roman" w:hAnsi="Times New Roman" w:cs="Times New Roman"/>
        </w:rPr>
      </w:pPr>
      <w:r w:rsidRPr="00A07588">
        <w:rPr>
          <w:rFonts w:ascii="Times New Roman" w:hAnsi="Times New Roman" w:cs="Times New Roman"/>
        </w:rPr>
        <w:t>- основные методы проектирования микроволновой техники и систематизацию результатов в соответствии с поставленной з</w:t>
      </w:r>
      <w:r w:rsidRPr="00A07588">
        <w:rPr>
          <w:rFonts w:ascii="Times New Roman" w:hAnsi="Times New Roman" w:cs="Times New Roman"/>
        </w:rPr>
        <w:t>а</w:t>
      </w:r>
      <w:r w:rsidRPr="00A07588">
        <w:rPr>
          <w:rFonts w:ascii="Times New Roman" w:hAnsi="Times New Roman" w:cs="Times New Roman"/>
        </w:rPr>
        <w:t>дачей</w:t>
      </w:r>
      <w:r>
        <w:rPr>
          <w:rFonts w:ascii="Times New Roman" w:hAnsi="Times New Roman" w:cs="Times New Roman"/>
        </w:rPr>
        <w:t xml:space="preserve"> (ПК-</w:t>
      </w:r>
      <w:r w:rsidR="00EB30C7">
        <w:rPr>
          <w:rFonts w:ascii="Times New Roman" w:hAnsi="Times New Roman" w:cs="Times New Roman"/>
        </w:rPr>
        <w:t>3.1, ПК-5.2</w:t>
      </w:r>
      <w:r>
        <w:rPr>
          <w:rFonts w:ascii="Times New Roman" w:hAnsi="Times New Roman" w:cs="Times New Roman"/>
        </w:rPr>
        <w:t>)</w:t>
      </w:r>
      <w:r w:rsidRPr="00A07588">
        <w:rPr>
          <w:rFonts w:ascii="Times New Roman" w:hAnsi="Times New Roman" w:cs="Times New Roman"/>
        </w:rPr>
        <w:t>.</w:t>
      </w:r>
    </w:p>
    <w:p w:rsidR="00A07588" w:rsidRPr="00A07588" w:rsidRDefault="00A07588" w:rsidP="00A90C36">
      <w:pPr>
        <w:rPr>
          <w:b/>
        </w:rPr>
      </w:pPr>
      <w:r>
        <w:rPr>
          <w:b/>
        </w:rPr>
        <w:t>У</w:t>
      </w:r>
      <w:r w:rsidRPr="00A07588">
        <w:rPr>
          <w:b/>
        </w:rPr>
        <w:t>мение:</w:t>
      </w:r>
    </w:p>
    <w:p w:rsidR="00A07588" w:rsidRPr="00A07588" w:rsidRDefault="00A07588" w:rsidP="00A07588">
      <w:pPr>
        <w:pStyle w:val="Default"/>
        <w:ind w:firstLine="709"/>
        <w:rPr>
          <w:rFonts w:ascii="Times New Roman" w:hAnsi="Times New Roman" w:cs="Times New Roman"/>
        </w:rPr>
      </w:pPr>
      <w:r w:rsidRPr="00A07588">
        <w:rPr>
          <w:rFonts w:ascii="Times New Roman" w:hAnsi="Times New Roman" w:cs="Times New Roman"/>
          <w:color w:val="auto"/>
        </w:rPr>
        <w:t>- применять на практике основные приемы и навыки применения методов проектирования ми</w:t>
      </w:r>
      <w:r w:rsidRPr="00A07588">
        <w:rPr>
          <w:rFonts w:ascii="Times New Roman" w:hAnsi="Times New Roman" w:cs="Times New Roman"/>
          <w:color w:val="auto"/>
        </w:rPr>
        <w:t>к</w:t>
      </w:r>
      <w:r w:rsidRPr="00A07588">
        <w:rPr>
          <w:rFonts w:ascii="Times New Roman" w:hAnsi="Times New Roman" w:cs="Times New Roman"/>
          <w:color w:val="auto"/>
        </w:rPr>
        <w:t>роволновой техники</w:t>
      </w:r>
      <w:r>
        <w:rPr>
          <w:rFonts w:ascii="Times New Roman" w:hAnsi="Times New Roman" w:cs="Times New Roman"/>
          <w:color w:val="auto"/>
        </w:rPr>
        <w:t xml:space="preserve"> </w:t>
      </w:r>
      <w:r w:rsidR="00EB30C7">
        <w:rPr>
          <w:rFonts w:ascii="Times New Roman" w:hAnsi="Times New Roman" w:cs="Times New Roman"/>
        </w:rPr>
        <w:t>(ПК-3.1, ПК-5.2)</w:t>
      </w:r>
      <w:r w:rsidRPr="00A07588">
        <w:rPr>
          <w:rFonts w:ascii="Times New Roman" w:hAnsi="Times New Roman" w:cs="Times New Roman"/>
          <w:color w:val="auto"/>
        </w:rPr>
        <w:t>;</w:t>
      </w:r>
    </w:p>
    <w:p w:rsidR="00A07588" w:rsidRPr="00A07588" w:rsidRDefault="00A07588" w:rsidP="00A07588">
      <w:pPr>
        <w:rPr>
          <w:color w:val="000000"/>
        </w:rPr>
      </w:pPr>
      <w:r w:rsidRPr="00A07588">
        <w:rPr>
          <w:color w:val="000000"/>
        </w:rPr>
        <w:t>- решать задачи в области микроволновой техники связанные с разработкой и ведением проектно-конструкторской докуме</w:t>
      </w:r>
      <w:r w:rsidRPr="00A07588">
        <w:rPr>
          <w:color w:val="000000"/>
        </w:rPr>
        <w:t>н</w:t>
      </w:r>
      <w:r w:rsidRPr="00A07588">
        <w:rPr>
          <w:color w:val="000000"/>
        </w:rPr>
        <w:t>тации</w:t>
      </w:r>
      <w:r>
        <w:rPr>
          <w:color w:val="000000"/>
        </w:rPr>
        <w:t xml:space="preserve"> </w:t>
      </w:r>
      <w:r w:rsidR="00EB30C7">
        <w:t>(ПК-3.1, ПК-5.2)</w:t>
      </w:r>
      <w:r>
        <w:rPr>
          <w:color w:val="000000"/>
        </w:rPr>
        <w:t>.</w:t>
      </w:r>
    </w:p>
    <w:p w:rsidR="00A07588" w:rsidRPr="00A07588" w:rsidRDefault="00A07588" w:rsidP="00A07588">
      <w:pPr>
        <w:rPr>
          <w:b/>
        </w:rPr>
      </w:pPr>
      <w:r w:rsidRPr="00A07588">
        <w:rPr>
          <w:b/>
        </w:rPr>
        <w:t>Владение:</w:t>
      </w:r>
    </w:p>
    <w:p w:rsidR="00A07588" w:rsidRPr="00A07588" w:rsidRDefault="00A07588" w:rsidP="00A07588">
      <w:r>
        <w:t xml:space="preserve">- </w:t>
      </w:r>
      <w:r w:rsidRPr="00F94462">
        <w:t>математическими методами в электродинамике и навыками экспериментального исследования п</w:t>
      </w:r>
      <w:r w:rsidRPr="00F94462">
        <w:t>а</w:t>
      </w:r>
      <w:r w:rsidRPr="00F94462">
        <w:t>раметров и характеристик микроволновой техники</w:t>
      </w:r>
      <w:r>
        <w:t xml:space="preserve"> </w:t>
      </w:r>
      <w:r w:rsidR="00EB30C7">
        <w:t>(ПК-3.1, ПК-5.2)</w:t>
      </w:r>
      <w:r w:rsidRPr="00F94462">
        <w:t>.</w:t>
      </w:r>
    </w:p>
    <w:p w:rsidR="00A07588" w:rsidRDefault="00A07588" w:rsidP="00A07588">
      <w:r>
        <w:t>- навыками в области</w:t>
      </w:r>
      <w:r w:rsidRPr="006072D6">
        <w:t xml:space="preserve"> </w:t>
      </w:r>
      <w:r>
        <w:t>проектирования конструкторской документации</w:t>
      </w:r>
      <w:r w:rsidRPr="00CB567F">
        <w:t xml:space="preserve"> в соответствии с методическими и нормативными требованиями</w:t>
      </w:r>
      <w:r>
        <w:t xml:space="preserve"> для микроволн</w:t>
      </w:r>
      <w:r>
        <w:t>о</w:t>
      </w:r>
      <w:r>
        <w:t xml:space="preserve">вой техники </w:t>
      </w:r>
      <w:r w:rsidR="00EB30C7">
        <w:t>(ПК-3.1, ПК-5.2)</w:t>
      </w:r>
      <w:r w:rsidRPr="004158C3">
        <w:t>.</w:t>
      </w:r>
    </w:p>
    <w:p w:rsidR="00A07588" w:rsidRPr="00A07588" w:rsidRDefault="00A07588" w:rsidP="00A07588"/>
    <w:p w:rsidR="00A90C36" w:rsidRDefault="00A90C36" w:rsidP="00A90C36">
      <w:r w:rsidRPr="003022C8">
        <w:t>Критерии оценивания уро</w:t>
      </w:r>
      <w:r>
        <w:t>вня сформированности компетенций</w:t>
      </w:r>
      <w:r w:rsidRPr="003022C8">
        <w:t xml:space="preserve"> </w:t>
      </w:r>
      <w:r w:rsidR="00EB30C7">
        <w:t>ПК-3.1</w:t>
      </w:r>
      <w:r>
        <w:t>,</w:t>
      </w:r>
      <w:r w:rsidRPr="000B0EC3">
        <w:t xml:space="preserve"> </w:t>
      </w:r>
      <w:r w:rsidRPr="00F72715">
        <w:t>ПК</w:t>
      </w:r>
      <w:r w:rsidR="00A07588">
        <w:t>-</w:t>
      </w:r>
      <w:r w:rsidR="00EB30C7">
        <w:t>5.2</w:t>
      </w:r>
      <w:r w:rsidRPr="003022C8">
        <w:t xml:space="preserve"> в процессе выполнения и защиты  отчетов по самостоятельной и лабораторным работам:</w:t>
      </w:r>
    </w:p>
    <w:p w:rsidR="00A90C36" w:rsidRPr="00F74BA2" w:rsidRDefault="00A90C36" w:rsidP="00A90C36">
      <w:pPr>
        <w:numPr>
          <w:ilvl w:val="0"/>
          <w:numId w:val="7"/>
        </w:numPr>
        <w:ind w:left="709"/>
      </w:pPr>
      <w:r w:rsidRPr="00F74BA2">
        <w:lastRenderedPageBreak/>
        <w:t>41%-60% правильных ответов соответствует пороговому уровню сформированности компетенции на данном этапе ее формирования;</w:t>
      </w:r>
    </w:p>
    <w:p w:rsidR="00A90C36" w:rsidRPr="00F74BA2" w:rsidRDefault="00A90C36" w:rsidP="00A90C36">
      <w:pPr>
        <w:numPr>
          <w:ilvl w:val="0"/>
          <w:numId w:val="7"/>
        </w:numPr>
        <w:ind w:left="709"/>
      </w:pPr>
      <w:r w:rsidRPr="00F74BA2">
        <w:t>61%-80% правильных ответов соответствует продвинутому уровню сформированности компетенции на данном этапе ее формирования;</w:t>
      </w:r>
    </w:p>
    <w:p w:rsidR="00A90C36" w:rsidRPr="00F74BA2" w:rsidRDefault="00A90C36" w:rsidP="00A90C36">
      <w:pPr>
        <w:numPr>
          <w:ilvl w:val="0"/>
          <w:numId w:val="7"/>
        </w:numPr>
        <w:ind w:left="709"/>
      </w:pPr>
      <w:r w:rsidRPr="00F74BA2">
        <w:t>81%-100% правильных ответов соответствует эталонному уровню сформированности компетенции на данном этапе ее формирования.</w:t>
      </w:r>
    </w:p>
    <w:p w:rsidR="00A90C36" w:rsidRDefault="00A90C36" w:rsidP="00A90C36">
      <w:r>
        <w:t>Сформированность уровня компетенций не ниже порогового является основанием для допуска обучающегося к промежуточной аттестации по данной дисциплине.</w:t>
      </w:r>
    </w:p>
    <w:p w:rsidR="00A90C36" w:rsidRDefault="00A90C36" w:rsidP="00A90C36">
      <w:r>
        <w:t xml:space="preserve">Формой промежуточной аттестации по данной дисциплине является </w:t>
      </w:r>
      <w:r w:rsidRPr="003022C8">
        <w:t>экзамен</w:t>
      </w:r>
      <w:r>
        <w:t xml:space="preserve">, оцениваемый по принятой в ФГБОУ ВО «РГРТУ» четырехбалльной системе: </w:t>
      </w:r>
      <w:r w:rsidRPr="003022C8">
        <w:t>«неудовлетворительно», «удовлетворительно», «хорошо» и «отлично».</w:t>
      </w:r>
    </w:p>
    <w:p w:rsidR="00A90C36" w:rsidRDefault="00A90C36" w:rsidP="00A90C36"/>
    <w:p w:rsidR="00A90C36" w:rsidRDefault="00A90C36" w:rsidP="00A90C36">
      <w:r>
        <w:t>Критерии оценивания промежуточной аттестации представлены в таблице 1.</w:t>
      </w:r>
    </w:p>
    <w:p w:rsidR="00A90C36" w:rsidRDefault="00A90C36" w:rsidP="00A90C36"/>
    <w:p w:rsidR="00A90C36" w:rsidRDefault="00A90C36" w:rsidP="00A90C36">
      <w:pPr>
        <w:ind w:firstLine="0"/>
        <w:jc w:val="center"/>
      </w:pPr>
      <w: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7000"/>
      </w:tblGrid>
      <w:tr w:rsidR="00A90C36" w:rsidTr="00F81606">
        <w:tc>
          <w:tcPr>
            <w:tcW w:w="2908" w:type="dxa"/>
            <w:shd w:val="clear" w:color="auto" w:fill="auto"/>
          </w:tcPr>
          <w:p w:rsidR="00A90C36" w:rsidRPr="00FF4BE7" w:rsidRDefault="00A90C36" w:rsidP="00F81606">
            <w:pPr>
              <w:ind w:firstLine="0"/>
              <w:jc w:val="center"/>
              <w:rPr>
                <w:b/>
              </w:rPr>
            </w:pPr>
            <w:r w:rsidRPr="00FF4BE7">
              <w:rPr>
                <w:b/>
              </w:rPr>
              <w:t>Шкала оценивания</w:t>
            </w:r>
          </w:p>
        </w:tc>
        <w:tc>
          <w:tcPr>
            <w:tcW w:w="7000" w:type="dxa"/>
            <w:shd w:val="clear" w:color="auto" w:fill="auto"/>
          </w:tcPr>
          <w:p w:rsidR="00A90C36" w:rsidRPr="00FF4BE7" w:rsidRDefault="00A90C36" w:rsidP="00F81606">
            <w:pPr>
              <w:ind w:firstLine="0"/>
              <w:jc w:val="center"/>
              <w:rPr>
                <w:b/>
              </w:rPr>
            </w:pPr>
            <w:r w:rsidRPr="00FF4BE7">
              <w:rPr>
                <w:b/>
              </w:rPr>
              <w:t>Критерии оценивания</w:t>
            </w:r>
          </w:p>
        </w:tc>
      </w:tr>
      <w:tr w:rsidR="00A90C36" w:rsidTr="00F81606">
        <w:tc>
          <w:tcPr>
            <w:tcW w:w="2908" w:type="dxa"/>
            <w:shd w:val="clear" w:color="auto" w:fill="auto"/>
          </w:tcPr>
          <w:p w:rsidR="00A90C36" w:rsidRPr="009B0D83" w:rsidRDefault="00A90C36" w:rsidP="00F81606">
            <w:pPr>
              <w:ind w:firstLine="0"/>
              <w:jc w:val="center"/>
            </w:pPr>
            <w:r w:rsidRPr="00FF4BE7">
              <w:rPr>
                <w:b/>
              </w:rPr>
              <w:t>«отлично»</w:t>
            </w:r>
          </w:p>
        </w:tc>
        <w:tc>
          <w:tcPr>
            <w:tcW w:w="7000" w:type="dxa"/>
            <w:shd w:val="clear" w:color="auto" w:fill="auto"/>
          </w:tcPr>
          <w:p w:rsidR="00A90C36" w:rsidRDefault="00A90C36" w:rsidP="00F81606">
            <w:pPr>
              <w:ind w:firstLine="0"/>
            </w:pPr>
            <w:r w:rsidRPr="00FF4BE7">
              <w:rPr>
                <w:b/>
              </w:rPr>
              <w:t>студент должен</w:t>
            </w:r>
            <w: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 материал; правильно формулировать определения; уметь сделать выводы по излагаемому материалу; </w:t>
            </w:r>
            <w:r w:rsidRPr="000F31E7">
              <w:t>безупречно ответи</w:t>
            </w:r>
            <w:r>
              <w:t>ть</w:t>
            </w:r>
            <w:r w:rsidRPr="000F31E7">
              <w:t xml:space="preserve"> не только на вопросы билета, но и на дополнительные вопросы в рамк</w:t>
            </w:r>
            <w:r>
              <w:t xml:space="preserve">ах рабочей программы дисциплины; продемонстрировать </w:t>
            </w:r>
            <w:r w:rsidRPr="000F31E7">
              <w:t>умение правильно выполнять практические задан</w:t>
            </w:r>
            <w:r>
              <w:t>ия, предусмотренные программой.</w:t>
            </w:r>
          </w:p>
        </w:tc>
      </w:tr>
      <w:tr w:rsidR="00A90C36" w:rsidTr="00F81606">
        <w:trPr>
          <w:trHeight w:val="2259"/>
        </w:trPr>
        <w:tc>
          <w:tcPr>
            <w:tcW w:w="2908" w:type="dxa"/>
            <w:shd w:val="clear" w:color="auto" w:fill="auto"/>
          </w:tcPr>
          <w:p w:rsidR="00A90C36" w:rsidRPr="009B0D83" w:rsidRDefault="00A90C36" w:rsidP="00F81606">
            <w:pPr>
              <w:ind w:firstLine="0"/>
              <w:jc w:val="center"/>
            </w:pPr>
            <w:r w:rsidRPr="00FF4BE7">
              <w:rPr>
                <w:b/>
              </w:rPr>
              <w:t>«хорошо»</w:t>
            </w:r>
          </w:p>
        </w:tc>
        <w:tc>
          <w:tcPr>
            <w:tcW w:w="7000" w:type="dxa"/>
            <w:shd w:val="clear" w:color="auto" w:fill="auto"/>
          </w:tcPr>
          <w:p w:rsidR="00A90C36" w:rsidRDefault="00A90C36" w:rsidP="00F81606">
            <w:pPr>
              <w:ind w:firstLine="0"/>
            </w:pPr>
            <w:r w:rsidRPr="00FF4BE7">
              <w:rPr>
                <w:b/>
              </w:rPr>
              <w:t>студент должен:</w:t>
            </w:r>
            <w:r>
              <w:t xml:space="preserve"> продемонстрировать достаточно полное знание материала; продемонстрировать знание основных теоретических 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</w:t>
            </w:r>
            <w:r w:rsidRPr="00DA394F">
              <w:t>ответить на все вопросы билета;</w:t>
            </w:r>
            <w:r>
              <w:t xml:space="preserve"> продемонстрировать </w:t>
            </w:r>
            <w:r w:rsidRPr="000F31E7">
              <w:t>умение правильно выполнять практические задания, предусмотренные программой</w:t>
            </w:r>
            <w:r>
              <w:t xml:space="preserve">, </w:t>
            </w:r>
            <w:r w:rsidRPr="00DA394F">
              <w:t xml:space="preserve">при этом </w:t>
            </w:r>
            <w:r>
              <w:t>возможно допустить непринципиальные ошибки.</w:t>
            </w:r>
          </w:p>
        </w:tc>
      </w:tr>
      <w:tr w:rsidR="00A90C36" w:rsidTr="00F81606">
        <w:tc>
          <w:tcPr>
            <w:tcW w:w="2908" w:type="dxa"/>
            <w:shd w:val="clear" w:color="auto" w:fill="auto"/>
          </w:tcPr>
          <w:p w:rsidR="00A90C36" w:rsidRPr="009B0D83" w:rsidRDefault="00A90C36" w:rsidP="00F81606">
            <w:pPr>
              <w:ind w:firstLine="0"/>
              <w:jc w:val="center"/>
            </w:pPr>
            <w:r w:rsidRPr="00FF4BE7">
              <w:rPr>
                <w:b/>
              </w:rPr>
              <w:t>«удовлетворительно»</w:t>
            </w:r>
          </w:p>
        </w:tc>
        <w:tc>
          <w:tcPr>
            <w:tcW w:w="7000" w:type="dxa"/>
            <w:shd w:val="clear" w:color="auto" w:fill="auto"/>
          </w:tcPr>
          <w:p w:rsidR="00A90C36" w:rsidRDefault="00A90C36" w:rsidP="00F81606">
            <w:pPr>
              <w:ind w:firstLine="0"/>
            </w:pPr>
            <w:r w:rsidRPr="00FF4BE7">
              <w:rPr>
                <w:b/>
              </w:rPr>
              <w:t>студент должен:</w:t>
            </w:r>
            <w: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</w:t>
            </w:r>
            <w:r w:rsidRPr="006012AE">
              <w:t>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A90C36" w:rsidTr="00F81606">
        <w:tc>
          <w:tcPr>
            <w:tcW w:w="2908" w:type="dxa"/>
            <w:shd w:val="clear" w:color="auto" w:fill="auto"/>
          </w:tcPr>
          <w:p w:rsidR="00A90C36" w:rsidRPr="009B0D83" w:rsidRDefault="00A90C36" w:rsidP="00F81606">
            <w:pPr>
              <w:ind w:firstLine="0"/>
              <w:jc w:val="center"/>
            </w:pPr>
            <w:r w:rsidRPr="00FF4BE7">
              <w:rPr>
                <w:b/>
              </w:rPr>
              <w:t>«неудовлетворительно»</w:t>
            </w:r>
          </w:p>
        </w:tc>
        <w:tc>
          <w:tcPr>
            <w:tcW w:w="7000" w:type="dxa"/>
            <w:shd w:val="clear" w:color="auto" w:fill="auto"/>
          </w:tcPr>
          <w:p w:rsidR="00A90C36" w:rsidRDefault="00A90C36" w:rsidP="00F81606">
            <w:pPr>
              <w:ind w:firstLine="0"/>
            </w:pPr>
            <w:r w:rsidRPr="00FF4BE7">
              <w:rPr>
                <w:b/>
              </w:rPr>
              <w:t>ставится в случае:</w:t>
            </w:r>
            <w:r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в  соответствии со структурой излагаемого вопроса; неумения делать выводы по излагаемому материалу. </w:t>
            </w:r>
            <w:r w:rsidRPr="00E02B92">
              <w:t xml:space="preserve">Как правило, оценка «неудовлетворительно» ставится студентам,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</w:t>
            </w:r>
            <w:r w:rsidRPr="00E02B92">
              <w:lastRenderedPageBreak/>
              <w:t>компетенций, закрепленных за данной дисциплиной). Оценка «неудовлетворительно» выставляется также,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</w:t>
            </w:r>
            <w:r>
              <w:t xml:space="preserve"> </w:t>
            </w:r>
          </w:p>
        </w:tc>
      </w:tr>
    </w:tbl>
    <w:p w:rsidR="00A07588" w:rsidRDefault="00A07588" w:rsidP="00A07588">
      <w:pPr>
        <w:rPr>
          <w:b/>
        </w:rPr>
      </w:pPr>
    </w:p>
    <w:p w:rsidR="00A07588" w:rsidRDefault="00A07588" w:rsidP="00A07588">
      <w:pPr>
        <w:rPr>
          <w:b/>
        </w:rPr>
      </w:pPr>
      <w:r>
        <w:rPr>
          <w:b/>
        </w:rPr>
        <w:t xml:space="preserve">3 </w:t>
      </w:r>
      <w:r w:rsidRPr="00165C69">
        <w:rPr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A07588" w:rsidRPr="00D73879" w:rsidRDefault="00A07588" w:rsidP="00A07588">
      <w:r>
        <w:rPr>
          <w:b/>
        </w:rPr>
        <w:t xml:space="preserve"> </w:t>
      </w:r>
      <w:r w:rsidRPr="00D73879">
        <w:rPr>
          <w:b/>
        </w:rPr>
        <w:t>Типовые задания</w:t>
      </w:r>
      <w:r w:rsidRPr="00D73879">
        <w:t xml:space="preserve"> </w:t>
      </w:r>
      <w:r w:rsidRPr="00D73879">
        <w:rPr>
          <w:b/>
        </w:rPr>
        <w:t>в рамках самостоятельной работы студентов</w:t>
      </w:r>
      <w:r w:rsidRPr="00D73879">
        <w:t xml:space="preserve"> для укрепления теоретических знаний, развития умений и навыков, предусмотренных компетенциями, закрепленными за дисциплиной</w:t>
      </w:r>
      <w:r>
        <w:t>.</w:t>
      </w:r>
    </w:p>
    <w:p w:rsidR="00A07588" w:rsidRPr="0010236E" w:rsidRDefault="00A07588" w:rsidP="00A07588">
      <w:r w:rsidRPr="0010236E">
        <w:t xml:space="preserve">1. Молекулярная оптика. </w:t>
      </w:r>
    </w:p>
    <w:p w:rsidR="00A07588" w:rsidRPr="0010236E" w:rsidRDefault="00A07588" w:rsidP="00A07588">
      <w:r w:rsidRPr="0010236E">
        <w:t xml:space="preserve">2. Электрооптика (Эффект Керра). </w:t>
      </w:r>
    </w:p>
    <w:p w:rsidR="00A07588" w:rsidRPr="0010236E" w:rsidRDefault="00A07588" w:rsidP="00A07588">
      <w:r w:rsidRPr="0010236E">
        <w:t>3. Магнитооптика(Эффекты Фарадея и Котонна-Мутона).</w:t>
      </w:r>
    </w:p>
    <w:p w:rsidR="0010236E" w:rsidRPr="0010236E" w:rsidRDefault="0010236E" w:rsidP="00A07588">
      <w:pPr>
        <w:ind w:firstLine="720"/>
      </w:pPr>
      <w:r w:rsidRPr="0010236E">
        <w:t xml:space="preserve">4. </w:t>
      </w:r>
      <w:r w:rsidR="00A07588" w:rsidRPr="0010236E">
        <w:t xml:space="preserve">Световоды. </w:t>
      </w:r>
    </w:p>
    <w:p w:rsidR="0010236E" w:rsidRPr="0010236E" w:rsidRDefault="0010236E" w:rsidP="00A07588">
      <w:pPr>
        <w:ind w:firstLine="720"/>
      </w:pPr>
      <w:r w:rsidRPr="0010236E">
        <w:t xml:space="preserve">5. </w:t>
      </w:r>
      <w:r w:rsidR="00A07588" w:rsidRPr="0010236E">
        <w:t xml:space="preserve">Возбуждение электромагнитных волн в направляющих системах. </w:t>
      </w:r>
    </w:p>
    <w:p w:rsidR="0010236E" w:rsidRPr="0010236E" w:rsidRDefault="0010236E" w:rsidP="0010236E">
      <w:pPr>
        <w:ind w:firstLine="720"/>
      </w:pPr>
      <w:r w:rsidRPr="0010236E">
        <w:t xml:space="preserve">6. </w:t>
      </w:r>
      <w:r w:rsidR="00A07588" w:rsidRPr="0010236E">
        <w:t xml:space="preserve">Разложение вынужденного поля по собственным волнам. </w:t>
      </w:r>
    </w:p>
    <w:p w:rsidR="0010236E" w:rsidRPr="0010236E" w:rsidRDefault="0010236E" w:rsidP="0010236E">
      <w:pPr>
        <w:ind w:firstLine="720"/>
      </w:pPr>
      <w:r w:rsidRPr="0010236E">
        <w:t xml:space="preserve">7. </w:t>
      </w:r>
      <w:r w:rsidR="00A07588" w:rsidRPr="0010236E">
        <w:t xml:space="preserve">Ортогональность и полнота системы собственных волн. </w:t>
      </w:r>
    </w:p>
    <w:p w:rsidR="00A07588" w:rsidRPr="0010236E" w:rsidRDefault="0010236E" w:rsidP="0010236E">
      <w:pPr>
        <w:ind w:firstLine="720"/>
      </w:pPr>
      <w:r w:rsidRPr="0010236E">
        <w:t xml:space="preserve">8. </w:t>
      </w:r>
      <w:r w:rsidR="00A07588" w:rsidRPr="0010236E">
        <w:t>Кольцевые замедляющие системы, условия резонанса и виды колебаний кольцевых замедляющих систем, дисперсионные характеристики, особенности кольцевых замедляющих систем со связками.</w:t>
      </w:r>
    </w:p>
    <w:p w:rsidR="0010236E" w:rsidRPr="0010236E" w:rsidRDefault="0010236E" w:rsidP="00A07588">
      <w:pPr>
        <w:rPr>
          <w:b/>
        </w:rPr>
      </w:pPr>
      <w:r w:rsidRPr="0010236E">
        <w:t>9. Резонаторы с квазисосредоточенными параметрами.</w:t>
      </w:r>
      <w:r w:rsidRPr="0010236E">
        <w:rPr>
          <w:b/>
        </w:rPr>
        <w:t xml:space="preserve"> </w:t>
      </w:r>
    </w:p>
    <w:p w:rsidR="00A07588" w:rsidRDefault="0010236E" w:rsidP="00A07588">
      <w:r w:rsidRPr="0010236E">
        <w:t>10.</w:t>
      </w:r>
      <w:r w:rsidRPr="0010236E">
        <w:rPr>
          <w:b/>
        </w:rPr>
        <w:t xml:space="preserve"> </w:t>
      </w:r>
      <w:r w:rsidRPr="0010236E">
        <w:t>Кольцевые резонаторы бегущей волны. Открытые резонаторы.</w:t>
      </w:r>
    </w:p>
    <w:p w:rsidR="0010236E" w:rsidRDefault="0010236E" w:rsidP="0010236E">
      <w:r>
        <w:t xml:space="preserve">11. </w:t>
      </w:r>
      <w:r w:rsidRPr="008101A3">
        <w:t xml:space="preserve">Восмиполюсники. </w:t>
      </w:r>
    </w:p>
    <w:p w:rsidR="0010236E" w:rsidRDefault="0010236E" w:rsidP="0010236E">
      <w:r>
        <w:t xml:space="preserve">12. </w:t>
      </w:r>
      <w:r w:rsidRPr="008101A3">
        <w:t xml:space="preserve">Матрица рассеивания согласованного восмиполюсника. </w:t>
      </w:r>
    </w:p>
    <w:p w:rsidR="0010236E" w:rsidRDefault="0010236E" w:rsidP="0010236E">
      <w:r>
        <w:t xml:space="preserve">13. </w:t>
      </w:r>
      <w:r w:rsidRPr="008101A3">
        <w:t xml:space="preserve">Типы направленности. </w:t>
      </w:r>
    </w:p>
    <w:p w:rsidR="0010236E" w:rsidRDefault="0010236E" w:rsidP="0010236E">
      <w:r>
        <w:t xml:space="preserve">14. </w:t>
      </w:r>
      <w:r w:rsidRPr="008101A3">
        <w:t xml:space="preserve">Параметры восмиполюсника, используемого в качестве направленного ответвителя (НО). </w:t>
      </w:r>
    </w:p>
    <w:p w:rsidR="0010236E" w:rsidRDefault="0010236E" w:rsidP="0010236E">
      <w:r>
        <w:t>15.</w:t>
      </w:r>
      <w:r w:rsidRPr="008101A3">
        <w:t xml:space="preserve">Волноводный НО со слабой связью: устройство: принцип действия, параметры. </w:t>
      </w:r>
    </w:p>
    <w:p w:rsidR="0010236E" w:rsidRDefault="0010236E" w:rsidP="0010236E">
      <w:r>
        <w:t xml:space="preserve">16. </w:t>
      </w:r>
      <w:r w:rsidRPr="008101A3">
        <w:t xml:space="preserve">Направленные ответвители с сильной (мостовые соединения). </w:t>
      </w:r>
    </w:p>
    <w:p w:rsidR="0010236E" w:rsidRDefault="0010236E" w:rsidP="0010236E">
      <w:r>
        <w:t xml:space="preserve">17. </w:t>
      </w:r>
      <w:r w:rsidRPr="008101A3">
        <w:t xml:space="preserve">Волноводный щелевой мост: устройство, принцип действия, расчет основных размеров. </w:t>
      </w:r>
    </w:p>
    <w:p w:rsidR="0010236E" w:rsidRDefault="0010236E" w:rsidP="0010236E">
      <w:r>
        <w:t>18.</w:t>
      </w:r>
      <w:r w:rsidR="00D3033F" w:rsidRPr="00D3033F">
        <w:t xml:space="preserve"> </w:t>
      </w:r>
      <w:r w:rsidRPr="008101A3">
        <w:t xml:space="preserve">Мостовые соединения, выполненные на основе МПЛ (кольцевой мост и двухшлейфный ответвитель). </w:t>
      </w:r>
    </w:p>
    <w:p w:rsidR="0010236E" w:rsidRPr="008101A3" w:rsidRDefault="0010236E" w:rsidP="0010236E">
      <w:r>
        <w:t>19.</w:t>
      </w:r>
      <w:r w:rsidR="00D3033F" w:rsidRPr="00D3033F">
        <w:t xml:space="preserve"> </w:t>
      </w:r>
      <w:r w:rsidRPr="008101A3">
        <w:t>Принцип действия, расчет основных размеров. Использование в качестве делителей и сумматоров мощности СВЧ колебаний.</w:t>
      </w:r>
    </w:p>
    <w:p w:rsidR="0010236E" w:rsidRPr="0010236E" w:rsidRDefault="0010236E" w:rsidP="00A07588"/>
    <w:p w:rsidR="0010236E" w:rsidRDefault="0010236E" w:rsidP="0010236E">
      <w:pPr>
        <w:pStyle w:val="a5"/>
        <w:spacing w:line="200" w:lineRule="atLeast"/>
        <w:rPr>
          <w:i w:val="0"/>
        </w:rPr>
      </w:pPr>
      <w:r>
        <w:rPr>
          <w:i w:val="0"/>
        </w:rPr>
        <w:t>П</w:t>
      </w:r>
      <w:r w:rsidRPr="00165C69">
        <w:rPr>
          <w:i w:val="0"/>
        </w:rPr>
        <w:t>римеры</w:t>
      </w:r>
      <w:r>
        <w:rPr>
          <w:b/>
          <w:i w:val="0"/>
        </w:rPr>
        <w:t xml:space="preserve"> контрольных вопросов </w:t>
      </w:r>
      <w:r w:rsidRPr="00BB6DAA">
        <w:rPr>
          <w:i w:val="0"/>
        </w:rPr>
        <w:t xml:space="preserve">к </w:t>
      </w:r>
      <w:r w:rsidRPr="00165C69">
        <w:rPr>
          <w:i w:val="0"/>
        </w:rPr>
        <w:t>лабораторным работам</w:t>
      </w:r>
      <w:r>
        <w:rPr>
          <w:i w:val="0"/>
        </w:rPr>
        <w:t>, выполняемым для</w:t>
      </w:r>
      <w:r>
        <w:rPr>
          <w:b/>
          <w:i w:val="0"/>
        </w:rPr>
        <w:t xml:space="preserve"> </w:t>
      </w:r>
      <w:r>
        <w:rPr>
          <w:i w:val="0"/>
        </w:rPr>
        <w:t>приобретения и развития</w:t>
      </w:r>
      <w:r w:rsidRPr="00165C69">
        <w:rPr>
          <w:i w:val="0"/>
        </w:rPr>
        <w:t xml:space="preserve"> знаний </w:t>
      </w:r>
      <w:r>
        <w:rPr>
          <w:i w:val="0"/>
        </w:rPr>
        <w:t xml:space="preserve">и </w:t>
      </w:r>
      <w:r w:rsidRPr="00165C69">
        <w:rPr>
          <w:i w:val="0"/>
        </w:rPr>
        <w:t>практических умений</w:t>
      </w:r>
      <w:r>
        <w:rPr>
          <w:i w:val="0"/>
        </w:rPr>
        <w:t>, предусмотренных компетенциями.</w:t>
      </w:r>
    </w:p>
    <w:p w:rsidR="00A90C36" w:rsidRPr="0010236E" w:rsidRDefault="00A90C36" w:rsidP="00A94A50">
      <w:pPr>
        <w:suppressAutoHyphens w:val="0"/>
        <w:ind w:right="84" w:firstLine="0"/>
        <w:contextualSpacing w:val="0"/>
        <w:rPr>
          <w:lang/>
        </w:rPr>
      </w:pPr>
    </w:p>
    <w:p w:rsidR="0092754D" w:rsidRPr="00A07588" w:rsidRDefault="0092754D" w:rsidP="00A94A50">
      <w:pPr>
        <w:suppressAutoHyphens w:val="0"/>
        <w:ind w:right="84" w:firstLine="0"/>
        <w:contextualSpacing w:val="0"/>
        <w:rPr>
          <w:i/>
        </w:rPr>
      </w:pPr>
      <w:r w:rsidRPr="0092754D">
        <w:rPr>
          <w:i/>
        </w:rPr>
        <w:t>1. Измерение параметров микрополосковой линии.</w:t>
      </w:r>
    </w:p>
    <w:p w:rsidR="0092754D" w:rsidRPr="0092754D" w:rsidRDefault="0092754D" w:rsidP="0092754D">
      <w:pPr>
        <w:numPr>
          <w:ilvl w:val="0"/>
          <w:numId w:val="34"/>
        </w:numPr>
        <w:suppressAutoHyphens w:val="0"/>
        <w:contextualSpacing w:val="0"/>
      </w:pPr>
      <w:r w:rsidRPr="0092754D">
        <w:t>Конструкция МПЛ и требования, предъявляемые к материалам для их изг</w:t>
      </w:r>
      <w:r w:rsidRPr="0092754D">
        <w:t>о</w:t>
      </w:r>
      <w:r w:rsidRPr="0092754D">
        <w:t>товления. Основные размеры линии.</w:t>
      </w:r>
    </w:p>
    <w:p w:rsidR="0092754D" w:rsidRPr="0092754D" w:rsidRDefault="0092754D" w:rsidP="0092754D">
      <w:pPr>
        <w:numPr>
          <w:ilvl w:val="0"/>
          <w:numId w:val="34"/>
        </w:numPr>
        <w:suppressAutoHyphens w:val="0"/>
        <w:contextualSpacing w:val="0"/>
      </w:pPr>
      <w:r w:rsidRPr="0092754D">
        <w:t>Типы волн в МПЛ, структура поля основной волны. Причины огран</w:t>
      </w:r>
      <w:r w:rsidRPr="0092754D">
        <w:t>и</w:t>
      </w:r>
      <w:r w:rsidRPr="0092754D">
        <w:t>чения рабочего диапазона частот.</w:t>
      </w:r>
    </w:p>
    <w:p w:rsidR="0092754D" w:rsidRPr="0092754D" w:rsidRDefault="0092754D" w:rsidP="0092754D">
      <w:pPr>
        <w:numPr>
          <w:ilvl w:val="0"/>
          <w:numId w:val="34"/>
        </w:numPr>
        <w:suppressAutoHyphens w:val="0"/>
        <w:contextualSpacing w:val="0"/>
      </w:pPr>
      <w:r w:rsidRPr="0092754D">
        <w:t>Волновое сопротивление МПЛ, причины ограничения его вел</w:t>
      </w:r>
      <w:r w:rsidRPr="0092754D">
        <w:t>и</w:t>
      </w:r>
      <w:r w:rsidRPr="0092754D">
        <w:t>чины.</w:t>
      </w:r>
    </w:p>
    <w:p w:rsidR="0092754D" w:rsidRPr="0092754D" w:rsidRDefault="0092754D" w:rsidP="0092754D">
      <w:pPr>
        <w:numPr>
          <w:ilvl w:val="0"/>
          <w:numId w:val="34"/>
        </w:numPr>
        <w:suppressAutoHyphens w:val="0"/>
        <w:contextualSpacing w:val="0"/>
      </w:pPr>
      <w:r w:rsidRPr="0092754D">
        <w:t>Эффективная диэлектрическая проницаемость МПЛ.</w:t>
      </w:r>
    </w:p>
    <w:p w:rsidR="0092754D" w:rsidRPr="0092754D" w:rsidRDefault="0092754D" w:rsidP="0092754D">
      <w:pPr>
        <w:numPr>
          <w:ilvl w:val="0"/>
          <w:numId w:val="34"/>
        </w:numPr>
        <w:suppressAutoHyphens w:val="0"/>
        <w:contextualSpacing w:val="0"/>
      </w:pPr>
      <w:r w:rsidRPr="0092754D">
        <w:t xml:space="preserve">Методика экспериментального определения величины </w:t>
      </w:r>
      <w:r w:rsidRPr="0092754D">
        <w:rPr>
          <w:i/>
        </w:rPr>
        <w:t>ε</w:t>
      </w:r>
      <w:r w:rsidRPr="0092754D">
        <w:rPr>
          <w:i/>
          <w:vertAlign w:val="subscript"/>
        </w:rPr>
        <w:t>эф</w:t>
      </w:r>
      <w:r w:rsidRPr="0092754D">
        <w:t xml:space="preserve"> на резонан</w:t>
      </w:r>
      <w:r w:rsidRPr="0092754D">
        <w:t>с</w:t>
      </w:r>
      <w:r w:rsidRPr="0092754D">
        <w:t>ных отрезках МПЛ.</w:t>
      </w:r>
    </w:p>
    <w:p w:rsidR="0092754D" w:rsidRPr="0092754D" w:rsidRDefault="0092754D" w:rsidP="0092754D">
      <w:pPr>
        <w:numPr>
          <w:ilvl w:val="0"/>
          <w:numId w:val="34"/>
        </w:numPr>
        <w:suppressAutoHyphens w:val="0"/>
        <w:contextualSpacing w:val="0"/>
      </w:pPr>
      <w:r w:rsidRPr="0092754D">
        <w:t xml:space="preserve">Основные причины потерь энергии в МПЛ и способы их уменьшения. </w:t>
      </w:r>
    </w:p>
    <w:p w:rsidR="0092754D" w:rsidRPr="0092754D" w:rsidRDefault="0092754D" w:rsidP="0092754D">
      <w:pPr>
        <w:numPr>
          <w:ilvl w:val="0"/>
          <w:numId w:val="34"/>
        </w:numPr>
        <w:suppressAutoHyphens w:val="0"/>
        <w:contextualSpacing w:val="0"/>
      </w:pPr>
      <w:r w:rsidRPr="0092754D">
        <w:lastRenderedPageBreak/>
        <w:t>Методика экспериментального определения постоянной затухания МПЛ, используемая в работе.</w:t>
      </w:r>
    </w:p>
    <w:p w:rsidR="0092754D" w:rsidRPr="0092754D" w:rsidRDefault="0092754D" w:rsidP="0092754D">
      <w:pPr>
        <w:numPr>
          <w:ilvl w:val="0"/>
          <w:numId w:val="34"/>
        </w:numPr>
        <w:suppressAutoHyphens w:val="0"/>
        <w:contextualSpacing w:val="0"/>
      </w:pPr>
      <w:r w:rsidRPr="0092754D">
        <w:t>Связанные МПЛ: конструкция и назначение.</w:t>
      </w:r>
    </w:p>
    <w:p w:rsidR="0092754D" w:rsidRPr="0092754D" w:rsidRDefault="0092754D" w:rsidP="0092754D">
      <w:pPr>
        <w:numPr>
          <w:ilvl w:val="0"/>
          <w:numId w:val="34"/>
        </w:numPr>
        <w:suppressAutoHyphens w:val="0"/>
        <w:contextualSpacing w:val="0"/>
      </w:pPr>
      <w:r w:rsidRPr="0092754D">
        <w:t>Структура поля четного и нечетного видов колебаний.</w:t>
      </w:r>
    </w:p>
    <w:p w:rsidR="0092754D" w:rsidRPr="0092754D" w:rsidRDefault="0092754D" w:rsidP="0092754D">
      <w:pPr>
        <w:numPr>
          <w:ilvl w:val="0"/>
          <w:numId w:val="34"/>
        </w:numPr>
        <w:suppressAutoHyphens w:val="0"/>
        <w:contextualSpacing w:val="0"/>
      </w:pPr>
      <w:r w:rsidRPr="0092754D">
        <w:t>Эффективная диэлектрическая проницаемость связанных линий; мет</w:t>
      </w:r>
      <w:r w:rsidRPr="0092754D">
        <w:t>о</w:t>
      </w:r>
      <w:r w:rsidRPr="0092754D">
        <w:t xml:space="preserve">дика экспериментального определения величины </w:t>
      </w:r>
      <w:r w:rsidRPr="0092754D">
        <w:rPr>
          <w:i/>
        </w:rPr>
        <w:t>ε</w:t>
      </w:r>
      <w:r w:rsidRPr="0092754D">
        <w:rPr>
          <w:i/>
          <w:vertAlign w:val="subscript"/>
        </w:rPr>
        <w:t xml:space="preserve">эф </w:t>
      </w:r>
      <w:r w:rsidRPr="0092754D">
        <w:rPr>
          <w:vertAlign w:val="subscript"/>
        </w:rPr>
        <w:t>св</w:t>
      </w:r>
      <w:r w:rsidRPr="0092754D">
        <w:t xml:space="preserve"> связанных МПЛ, используемая в работе.</w:t>
      </w:r>
    </w:p>
    <w:p w:rsidR="0092754D" w:rsidRPr="0092754D" w:rsidRDefault="0092754D" w:rsidP="0092754D">
      <w:pPr>
        <w:rPr>
          <w:lang w:val="en-US"/>
        </w:rPr>
      </w:pPr>
    </w:p>
    <w:p w:rsidR="0092754D" w:rsidRPr="0092754D" w:rsidRDefault="0092754D" w:rsidP="0092754D">
      <w:pPr>
        <w:rPr>
          <w:i/>
        </w:rPr>
      </w:pPr>
      <w:r w:rsidRPr="0092754D">
        <w:rPr>
          <w:i/>
        </w:rPr>
        <w:t>2. Исследование замедляющей системы типа цепочки связанных резонаторов.</w:t>
      </w:r>
    </w:p>
    <w:p w:rsidR="0092754D" w:rsidRPr="0092754D" w:rsidRDefault="0092754D" w:rsidP="0092754D">
      <w:pPr>
        <w:numPr>
          <w:ilvl w:val="0"/>
          <w:numId w:val="35"/>
        </w:numPr>
        <w:suppressAutoHyphens w:val="0"/>
        <w:contextualSpacing w:val="0"/>
      </w:pPr>
      <w:r w:rsidRPr="0092754D">
        <w:t>Дайте определения фазовой и групповой скорости.</w:t>
      </w:r>
    </w:p>
    <w:p w:rsidR="0092754D" w:rsidRPr="0092754D" w:rsidRDefault="0092754D" w:rsidP="0092754D">
      <w:pPr>
        <w:numPr>
          <w:ilvl w:val="0"/>
          <w:numId w:val="35"/>
        </w:numPr>
        <w:suppressAutoHyphens w:val="0"/>
        <w:contextualSpacing w:val="0"/>
      </w:pPr>
      <w:r w:rsidRPr="0092754D">
        <w:t xml:space="preserve">В каких случаях </w:t>
      </w:r>
      <w:r w:rsidRPr="0092754D">
        <w:rPr>
          <w:i/>
        </w:rPr>
        <w:t>υ</w:t>
      </w:r>
      <w:r w:rsidRPr="0092754D">
        <w:rPr>
          <w:i/>
          <w:vertAlign w:val="subscript"/>
        </w:rPr>
        <w:t>ф</w:t>
      </w:r>
      <w:r w:rsidRPr="0092754D">
        <w:t xml:space="preserve"> = </w:t>
      </w:r>
      <w:r w:rsidRPr="0092754D">
        <w:rPr>
          <w:i/>
        </w:rPr>
        <w:t>υ</w:t>
      </w:r>
      <w:r w:rsidRPr="0092754D">
        <w:rPr>
          <w:i/>
          <w:vertAlign w:val="subscript"/>
        </w:rPr>
        <w:t>гр</w:t>
      </w:r>
      <w:r w:rsidRPr="0092754D">
        <w:t>?</w:t>
      </w:r>
    </w:p>
    <w:p w:rsidR="0092754D" w:rsidRPr="0092754D" w:rsidRDefault="0092754D" w:rsidP="0092754D">
      <w:pPr>
        <w:numPr>
          <w:ilvl w:val="0"/>
          <w:numId w:val="35"/>
        </w:numPr>
        <w:suppressAutoHyphens w:val="0"/>
        <w:contextualSpacing w:val="0"/>
      </w:pPr>
      <w:r w:rsidRPr="0092754D">
        <w:t>Что такое дисперсия? Замедляющие системы с положительной и отр</w:t>
      </w:r>
      <w:r w:rsidRPr="0092754D">
        <w:t>и</w:t>
      </w:r>
      <w:r w:rsidRPr="0092754D">
        <w:t>цательной дисперсией. Нормальная и аномальная дисперсии.</w:t>
      </w:r>
    </w:p>
    <w:p w:rsidR="0092754D" w:rsidRPr="0092754D" w:rsidRDefault="0092754D" w:rsidP="0092754D">
      <w:pPr>
        <w:numPr>
          <w:ilvl w:val="0"/>
          <w:numId w:val="35"/>
        </w:numPr>
        <w:suppressAutoHyphens w:val="0"/>
        <w:contextualSpacing w:val="0"/>
      </w:pPr>
      <w:r w:rsidRPr="0092754D">
        <w:t>На чем основано деление замедляющих систем на моногармонические и полигармонические? Приведите примеры таких систем.</w:t>
      </w:r>
    </w:p>
    <w:p w:rsidR="0092754D" w:rsidRPr="0092754D" w:rsidRDefault="0092754D" w:rsidP="0092754D">
      <w:pPr>
        <w:numPr>
          <w:ilvl w:val="0"/>
          <w:numId w:val="35"/>
        </w:numPr>
        <w:suppressAutoHyphens w:val="0"/>
        <w:contextualSpacing w:val="0"/>
      </w:pPr>
      <w:r w:rsidRPr="0092754D">
        <w:t>Понятие о пространственных гармониках. Амплитуды, фазовые и групповые скорости гармоник.</w:t>
      </w:r>
    </w:p>
    <w:p w:rsidR="0092754D" w:rsidRPr="0092754D" w:rsidRDefault="0092754D" w:rsidP="0092754D">
      <w:pPr>
        <w:numPr>
          <w:ilvl w:val="0"/>
          <w:numId w:val="35"/>
        </w:numPr>
        <w:suppressAutoHyphens w:val="0"/>
        <w:contextualSpacing w:val="0"/>
      </w:pPr>
      <w:r w:rsidRPr="0092754D">
        <w:t>Дисперсионные характеристики при нормальной и аномальной диспе</w:t>
      </w:r>
      <w:r w:rsidRPr="0092754D">
        <w:t>р</w:t>
      </w:r>
      <w:r w:rsidRPr="0092754D">
        <w:t xml:space="preserve">сии нулевой гармоники. Как определить </w:t>
      </w:r>
      <w:r w:rsidRPr="0092754D">
        <w:rPr>
          <w:i/>
        </w:rPr>
        <w:t>υ</w:t>
      </w:r>
      <w:r w:rsidRPr="0092754D">
        <w:rPr>
          <w:i/>
          <w:vertAlign w:val="subscript"/>
        </w:rPr>
        <w:t>гр</w:t>
      </w:r>
      <w:r w:rsidRPr="0092754D">
        <w:t xml:space="preserve"> по дисперсионной характ</w:t>
      </w:r>
      <w:r w:rsidRPr="0092754D">
        <w:t>е</w:t>
      </w:r>
      <w:r w:rsidRPr="0092754D">
        <w:t>ристике?</w:t>
      </w:r>
    </w:p>
    <w:p w:rsidR="0092754D" w:rsidRPr="0092754D" w:rsidRDefault="0092754D" w:rsidP="0092754D">
      <w:pPr>
        <w:numPr>
          <w:ilvl w:val="0"/>
          <w:numId w:val="35"/>
        </w:numPr>
        <w:suppressAutoHyphens w:val="0"/>
        <w:contextualSpacing w:val="0"/>
      </w:pPr>
      <w:r w:rsidRPr="0092754D">
        <w:t>Дисперсионные характеристики ЗС типа цепочки связанных резонат</w:t>
      </w:r>
      <w:r w:rsidRPr="0092754D">
        <w:t>о</w:t>
      </w:r>
      <w:r w:rsidRPr="0092754D">
        <w:t>ров. Возможные полосы пропускания таких систем.</w:t>
      </w:r>
    </w:p>
    <w:p w:rsidR="0092754D" w:rsidRPr="0092754D" w:rsidRDefault="0092754D" w:rsidP="0092754D">
      <w:pPr>
        <w:numPr>
          <w:ilvl w:val="0"/>
          <w:numId w:val="35"/>
        </w:numPr>
        <w:suppressAutoHyphens w:val="0"/>
        <w:contextualSpacing w:val="0"/>
      </w:pPr>
      <w:r w:rsidRPr="0092754D">
        <w:t>Резонансный метод измерения дисперсионных характеристик и сопр</w:t>
      </w:r>
      <w:r w:rsidRPr="0092754D">
        <w:t>о</w:t>
      </w:r>
      <w:r w:rsidRPr="0092754D">
        <w:t>тивления связи ЗС, его достоинства и недостатки.</w:t>
      </w:r>
    </w:p>
    <w:p w:rsidR="0092754D" w:rsidRPr="0092754D" w:rsidRDefault="0092754D" w:rsidP="0092754D">
      <w:pPr>
        <w:numPr>
          <w:ilvl w:val="0"/>
          <w:numId w:val="35"/>
        </w:numPr>
        <w:suppressAutoHyphens w:val="0"/>
        <w:contextualSpacing w:val="0"/>
      </w:pPr>
      <w:r w:rsidRPr="0092754D">
        <w:t>Какие виды колебаний могут возбуждаться в закороченном с двух ст</w:t>
      </w:r>
      <w:r w:rsidRPr="0092754D">
        <w:t>о</w:t>
      </w:r>
      <w:r w:rsidRPr="0092754D">
        <w:t>рон отрезке ЗС? В отрезке ЗС, замкнутом в кольцо?</w:t>
      </w:r>
    </w:p>
    <w:p w:rsidR="0092754D" w:rsidRPr="0092754D" w:rsidRDefault="0092754D" w:rsidP="0092754D">
      <w:pPr>
        <w:numPr>
          <w:ilvl w:val="0"/>
          <w:numId w:val="35"/>
        </w:numPr>
        <w:suppressAutoHyphens w:val="0"/>
        <w:contextualSpacing w:val="0"/>
      </w:pPr>
      <w:r w:rsidRPr="0092754D">
        <w:t>Какие факторы определяют погрешность измерения дисперсионной характеристики и сопротивления связи?</w:t>
      </w:r>
    </w:p>
    <w:p w:rsidR="0092754D" w:rsidRPr="0092754D" w:rsidRDefault="0092754D" w:rsidP="0092754D">
      <w:pPr>
        <w:numPr>
          <w:ilvl w:val="0"/>
          <w:numId w:val="35"/>
        </w:numPr>
        <w:suppressAutoHyphens w:val="0"/>
        <w:contextualSpacing w:val="0"/>
      </w:pPr>
      <w:r w:rsidRPr="0092754D">
        <w:t>Суть измерения сопротивления связи методом малых возмущений.</w:t>
      </w:r>
    </w:p>
    <w:p w:rsidR="0092754D" w:rsidRDefault="0092754D" w:rsidP="00A94A50">
      <w:pPr>
        <w:suppressAutoHyphens w:val="0"/>
        <w:ind w:right="84" w:firstLine="0"/>
        <w:contextualSpacing w:val="0"/>
        <w:rPr>
          <w:lang w:val="en-US"/>
        </w:rPr>
      </w:pPr>
    </w:p>
    <w:p w:rsidR="0092754D" w:rsidRPr="0092754D" w:rsidRDefault="0092754D" w:rsidP="00A94A50">
      <w:pPr>
        <w:suppressAutoHyphens w:val="0"/>
        <w:ind w:right="84" w:firstLine="0"/>
        <w:contextualSpacing w:val="0"/>
        <w:rPr>
          <w:i/>
        </w:rPr>
      </w:pPr>
      <w:r w:rsidRPr="0092754D">
        <w:rPr>
          <w:i/>
        </w:rPr>
        <w:t xml:space="preserve">3. Экспериментальное определение </w:t>
      </w:r>
      <w:r w:rsidRPr="0092754D">
        <w:rPr>
          <w:i/>
          <w:lang w:val="en-US"/>
        </w:rPr>
        <w:t>S</w:t>
      </w:r>
      <w:r w:rsidRPr="0092754D">
        <w:rPr>
          <w:i/>
        </w:rPr>
        <w:t>-параметров пассивного о</w:t>
      </w:r>
      <w:r w:rsidRPr="0092754D">
        <w:rPr>
          <w:i/>
        </w:rPr>
        <w:t>б</w:t>
      </w:r>
      <w:r w:rsidRPr="0092754D">
        <w:rPr>
          <w:i/>
        </w:rPr>
        <w:t>ратимого четырехполюсника.</w:t>
      </w:r>
    </w:p>
    <w:p w:rsidR="0092754D" w:rsidRPr="0092754D" w:rsidRDefault="0092754D" w:rsidP="0092754D">
      <w:pPr>
        <w:numPr>
          <w:ilvl w:val="0"/>
          <w:numId w:val="36"/>
        </w:numPr>
        <w:suppressAutoHyphens w:val="0"/>
        <w:contextualSpacing w:val="0"/>
      </w:pPr>
      <w:r w:rsidRPr="0092754D">
        <w:t>Что такое матрица рассеяния?</w:t>
      </w:r>
    </w:p>
    <w:p w:rsidR="0092754D" w:rsidRPr="0092754D" w:rsidRDefault="0092754D" w:rsidP="0092754D">
      <w:pPr>
        <w:numPr>
          <w:ilvl w:val="0"/>
          <w:numId w:val="36"/>
        </w:numPr>
        <w:suppressAutoHyphens w:val="0"/>
        <w:contextualSpacing w:val="0"/>
      </w:pPr>
      <w:r w:rsidRPr="0092754D">
        <w:t>Физический смысл элементов матрицы рассеяния?</w:t>
      </w:r>
    </w:p>
    <w:p w:rsidR="0092754D" w:rsidRPr="0092754D" w:rsidRDefault="0092754D" w:rsidP="0092754D">
      <w:pPr>
        <w:numPr>
          <w:ilvl w:val="0"/>
          <w:numId w:val="36"/>
        </w:numPr>
        <w:suppressAutoHyphens w:val="0"/>
        <w:contextualSpacing w:val="0"/>
      </w:pPr>
      <w:r w:rsidRPr="0092754D">
        <w:t xml:space="preserve">Преимущества использования </w:t>
      </w:r>
      <w:r w:rsidRPr="0092754D">
        <w:rPr>
          <w:position w:val="-10"/>
        </w:rPr>
        <w:object w:dxaOrig="340" w:dyaOrig="360">
          <v:shape id="_x0000_i1028" type="#_x0000_t75" style="width:17.25pt;height:18pt" o:ole="">
            <v:imagedata r:id="rId13" o:title=""/>
          </v:shape>
          <o:OLEObject Type="Embed" ProgID="Equation.3" ShapeID="_x0000_i1028" DrawAspect="Content" ObjectID="_1757515459" r:id="rId14"/>
        </w:object>
      </w:r>
      <w:r w:rsidRPr="0092754D">
        <w:t xml:space="preserve"> для описания многополюсников п</w:t>
      </w:r>
      <w:r w:rsidRPr="0092754D">
        <w:t>е</w:t>
      </w:r>
      <w:r w:rsidRPr="0092754D">
        <w:t xml:space="preserve">ред матрицами </w:t>
      </w:r>
      <w:r w:rsidRPr="0092754D">
        <w:rPr>
          <w:position w:val="-12"/>
        </w:rPr>
        <w:object w:dxaOrig="380" w:dyaOrig="380">
          <v:shape id="_x0000_i1029" type="#_x0000_t75" style="width:18.75pt;height:18.75pt" o:ole="">
            <v:imagedata r:id="rId15" o:title=""/>
          </v:shape>
          <o:OLEObject Type="Embed" ProgID="Equation.3" ShapeID="_x0000_i1029" DrawAspect="Content" ObjectID="_1757515460" r:id="rId16"/>
        </w:object>
      </w:r>
      <w:r w:rsidRPr="0092754D">
        <w:t xml:space="preserve">и </w:t>
      </w:r>
      <w:r w:rsidRPr="0092754D">
        <w:rPr>
          <w:position w:val="-10"/>
        </w:rPr>
        <w:object w:dxaOrig="340" w:dyaOrig="360">
          <v:shape id="_x0000_i1030" type="#_x0000_t75" style="width:17.25pt;height:18pt" o:ole="">
            <v:imagedata r:id="rId17" o:title=""/>
          </v:shape>
          <o:OLEObject Type="Embed" ProgID="Equation.3" ShapeID="_x0000_i1030" DrawAspect="Content" ObjectID="_1757515461" r:id="rId18"/>
        </w:object>
      </w:r>
      <w:r w:rsidRPr="0092754D">
        <w:t>?</w:t>
      </w:r>
    </w:p>
    <w:p w:rsidR="0092754D" w:rsidRPr="0092754D" w:rsidRDefault="0092754D" w:rsidP="0092754D">
      <w:pPr>
        <w:numPr>
          <w:ilvl w:val="0"/>
          <w:numId w:val="36"/>
        </w:numPr>
        <w:suppressAutoHyphens w:val="0"/>
        <w:contextualSpacing w:val="0"/>
      </w:pPr>
      <w:r w:rsidRPr="0092754D">
        <w:t xml:space="preserve">Матрица </w:t>
      </w:r>
      <w:r w:rsidRPr="0092754D">
        <w:rPr>
          <w:position w:val="-10"/>
        </w:rPr>
        <w:object w:dxaOrig="340" w:dyaOrig="360">
          <v:shape id="_x0000_i1031" type="#_x0000_t75" style="width:17.25pt;height:18pt" o:ole="">
            <v:imagedata r:id="rId19" o:title=""/>
          </v:shape>
          <o:OLEObject Type="Embed" ProgID="Equation.3" ShapeID="_x0000_i1031" DrawAspect="Content" ObjectID="_1757515462" r:id="rId20"/>
        </w:object>
      </w:r>
      <w:r w:rsidRPr="0092754D">
        <w:t xml:space="preserve"> обратимого симметричного четырехполюсника?</w:t>
      </w:r>
    </w:p>
    <w:p w:rsidR="0092754D" w:rsidRPr="0092754D" w:rsidRDefault="0092754D" w:rsidP="0092754D">
      <w:pPr>
        <w:numPr>
          <w:ilvl w:val="0"/>
          <w:numId w:val="36"/>
        </w:numPr>
        <w:suppressAutoHyphens w:val="0"/>
        <w:contextualSpacing w:val="0"/>
      </w:pPr>
      <w:r w:rsidRPr="0092754D">
        <w:t>Каким способом можно осуществить непосредственное измерение эл</w:t>
      </w:r>
      <w:r w:rsidRPr="0092754D">
        <w:t>е</w:t>
      </w:r>
      <w:r w:rsidRPr="0092754D">
        <w:t xml:space="preserve">ментов </w:t>
      </w:r>
      <w:r w:rsidRPr="0092754D">
        <w:rPr>
          <w:position w:val="-10"/>
        </w:rPr>
        <w:object w:dxaOrig="340" w:dyaOrig="360">
          <v:shape id="_x0000_i1032" type="#_x0000_t75" style="width:17.25pt;height:18pt" o:ole="">
            <v:imagedata r:id="rId19" o:title=""/>
          </v:shape>
          <o:OLEObject Type="Embed" ProgID="Equation.3" ShapeID="_x0000_i1032" DrawAspect="Content" ObjectID="_1757515463" r:id="rId21"/>
        </w:object>
      </w:r>
      <w:r w:rsidRPr="0092754D">
        <w:t xml:space="preserve"> СВЧ четырехполюсника?</w:t>
      </w:r>
    </w:p>
    <w:p w:rsidR="0092754D" w:rsidRPr="0092754D" w:rsidRDefault="0092754D" w:rsidP="0092754D">
      <w:pPr>
        <w:numPr>
          <w:ilvl w:val="0"/>
          <w:numId w:val="36"/>
        </w:numPr>
        <w:suppressAutoHyphens w:val="0"/>
        <w:contextualSpacing w:val="0"/>
      </w:pPr>
      <w:r w:rsidRPr="0092754D">
        <w:t xml:space="preserve">Методика определения неполной системы </w:t>
      </w:r>
      <w:r w:rsidRPr="0092754D">
        <w:rPr>
          <w:i/>
          <w:lang w:val="en-US"/>
        </w:rPr>
        <w:t>s</w:t>
      </w:r>
      <w:r w:rsidRPr="0092754D">
        <w:t>- параметров, используемая в работе, ее достоинства и ограничения?</w:t>
      </w:r>
    </w:p>
    <w:p w:rsidR="0092754D" w:rsidRPr="0092754D" w:rsidRDefault="0092754D" w:rsidP="0092754D">
      <w:pPr>
        <w:numPr>
          <w:ilvl w:val="0"/>
          <w:numId w:val="36"/>
        </w:numPr>
        <w:suppressAutoHyphens w:val="0"/>
        <w:contextualSpacing w:val="0"/>
      </w:pPr>
      <w:r w:rsidRPr="0092754D">
        <w:t>Принцип действия диодного волноводного модулятора?</w:t>
      </w:r>
    </w:p>
    <w:p w:rsidR="0092754D" w:rsidRPr="0092754D" w:rsidRDefault="0092754D" w:rsidP="0092754D">
      <w:pPr>
        <w:numPr>
          <w:ilvl w:val="0"/>
          <w:numId w:val="36"/>
        </w:numPr>
        <w:suppressAutoHyphens w:val="0"/>
        <w:contextualSpacing w:val="0"/>
      </w:pPr>
      <w:r w:rsidRPr="0092754D">
        <w:t>Каким образом можно определить величину потерь энергии в модул</w:t>
      </w:r>
      <w:r w:rsidRPr="0092754D">
        <w:t>я</w:t>
      </w:r>
      <w:r w:rsidRPr="0092754D">
        <w:t xml:space="preserve">торе по найденным значениям </w:t>
      </w:r>
      <w:r w:rsidRPr="0092754D">
        <w:rPr>
          <w:i/>
          <w:lang w:val="en-US"/>
        </w:rPr>
        <w:t>s</w:t>
      </w:r>
      <w:r w:rsidRPr="0092754D">
        <w:t>- параметров?</w:t>
      </w:r>
    </w:p>
    <w:p w:rsidR="0092754D" w:rsidRPr="0092754D" w:rsidRDefault="0092754D" w:rsidP="0092754D">
      <w:pPr>
        <w:suppressAutoHyphens w:val="0"/>
        <w:ind w:left="720" w:firstLine="0"/>
        <w:contextualSpacing w:val="0"/>
      </w:pPr>
    </w:p>
    <w:p w:rsidR="0092754D" w:rsidRPr="0092754D" w:rsidRDefault="0092754D" w:rsidP="00A94A50">
      <w:pPr>
        <w:suppressAutoHyphens w:val="0"/>
        <w:ind w:right="84" w:firstLine="0"/>
        <w:contextualSpacing w:val="0"/>
        <w:rPr>
          <w:i/>
        </w:rPr>
      </w:pPr>
      <w:r w:rsidRPr="0092754D">
        <w:rPr>
          <w:i/>
        </w:rPr>
        <w:t>4. Экспериментальное определение добротности объемного рез</w:t>
      </w:r>
      <w:r w:rsidRPr="0092754D">
        <w:rPr>
          <w:i/>
        </w:rPr>
        <w:t>о</w:t>
      </w:r>
      <w:r w:rsidRPr="0092754D">
        <w:rPr>
          <w:i/>
        </w:rPr>
        <w:t>натора с одним элементом связи</w:t>
      </w:r>
    </w:p>
    <w:p w:rsidR="0092754D" w:rsidRPr="0092754D" w:rsidRDefault="0092754D" w:rsidP="0092754D">
      <w:pPr>
        <w:numPr>
          <w:ilvl w:val="0"/>
          <w:numId w:val="37"/>
        </w:numPr>
        <w:suppressAutoHyphens w:val="0"/>
        <w:contextualSpacing w:val="0"/>
      </w:pPr>
      <w:r w:rsidRPr="0092754D">
        <w:t>Что характеризуют понятия собственная, внешняя и нагруженная до</w:t>
      </w:r>
      <w:r w:rsidRPr="0092754D">
        <w:t>б</w:t>
      </w:r>
      <w:r w:rsidRPr="0092754D">
        <w:t>ротности резонатора?</w:t>
      </w:r>
    </w:p>
    <w:p w:rsidR="0092754D" w:rsidRPr="0092754D" w:rsidRDefault="0092754D" w:rsidP="0092754D">
      <w:pPr>
        <w:numPr>
          <w:ilvl w:val="0"/>
          <w:numId w:val="37"/>
        </w:numPr>
        <w:suppressAutoHyphens w:val="0"/>
        <w:contextualSpacing w:val="0"/>
      </w:pPr>
      <w:r w:rsidRPr="0092754D">
        <w:t>Что такое коэффициент связи резонатора с внешней цепью?</w:t>
      </w:r>
    </w:p>
    <w:p w:rsidR="0092754D" w:rsidRPr="0092754D" w:rsidRDefault="0092754D" w:rsidP="0092754D">
      <w:pPr>
        <w:numPr>
          <w:ilvl w:val="0"/>
          <w:numId w:val="37"/>
        </w:numPr>
        <w:suppressAutoHyphens w:val="0"/>
        <w:contextualSpacing w:val="0"/>
      </w:pPr>
      <w:r w:rsidRPr="0092754D">
        <w:t>Какие факторы определяют величину собственной добротности рез</w:t>
      </w:r>
      <w:r w:rsidRPr="0092754D">
        <w:t>о</w:t>
      </w:r>
      <w:r w:rsidRPr="0092754D">
        <w:t>натора?</w:t>
      </w:r>
    </w:p>
    <w:p w:rsidR="0092754D" w:rsidRPr="0092754D" w:rsidRDefault="0092754D" w:rsidP="0092754D">
      <w:pPr>
        <w:numPr>
          <w:ilvl w:val="0"/>
          <w:numId w:val="37"/>
        </w:numPr>
        <w:suppressAutoHyphens w:val="0"/>
        <w:contextualSpacing w:val="0"/>
      </w:pPr>
      <w:r w:rsidRPr="0092754D">
        <w:t>Что такое плоскость эквивалентного представления резонатора и как экспериментально определить ее положение в волноводе, нагруже</w:t>
      </w:r>
      <w:r w:rsidRPr="0092754D">
        <w:t>н</w:t>
      </w:r>
      <w:r w:rsidRPr="0092754D">
        <w:t>ном резонатором?</w:t>
      </w:r>
    </w:p>
    <w:p w:rsidR="0092754D" w:rsidRPr="0092754D" w:rsidRDefault="0092754D" w:rsidP="0092754D">
      <w:pPr>
        <w:numPr>
          <w:ilvl w:val="0"/>
          <w:numId w:val="37"/>
        </w:numPr>
        <w:suppressAutoHyphens w:val="0"/>
        <w:contextualSpacing w:val="0"/>
      </w:pPr>
      <w:r w:rsidRPr="0092754D">
        <w:lastRenderedPageBreak/>
        <w:t>Как измерить величину коэффициента связи?</w:t>
      </w:r>
    </w:p>
    <w:p w:rsidR="0092754D" w:rsidRPr="0092754D" w:rsidRDefault="0092754D" w:rsidP="0092754D">
      <w:pPr>
        <w:numPr>
          <w:ilvl w:val="0"/>
          <w:numId w:val="37"/>
        </w:numPr>
        <w:suppressAutoHyphens w:val="0"/>
        <w:contextualSpacing w:val="0"/>
      </w:pPr>
      <w:r w:rsidRPr="0092754D">
        <w:t>Какие способы измерения добротности резонаторов вы знаете?</w:t>
      </w:r>
    </w:p>
    <w:p w:rsidR="0092754D" w:rsidRPr="0092754D" w:rsidRDefault="0092754D" w:rsidP="0092754D">
      <w:pPr>
        <w:numPr>
          <w:ilvl w:val="0"/>
          <w:numId w:val="37"/>
        </w:numPr>
        <w:suppressAutoHyphens w:val="0"/>
        <w:contextualSpacing w:val="0"/>
      </w:pPr>
      <w:r w:rsidRPr="0092754D">
        <w:t xml:space="preserve">В чем достоинства добротности методом </w:t>
      </w:r>
      <w:r w:rsidRPr="0092754D">
        <w:rPr>
          <w:i/>
        </w:rPr>
        <w:t>К</w:t>
      </w:r>
      <w:r w:rsidRPr="0092754D">
        <w:rPr>
          <w:i/>
          <w:vertAlign w:val="subscript"/>
        </w:rPr>
        <w:t>стU</w:t>
      </w:r>
      <w:r w:rsidRPr="0092754D">
        <w:rPr>
          <w:vertAlign w:val="subscript"/>
        </w:rPr>
        <w:t xml:space="preserve"> </w:t>
      </w:r>
      <w:r w:rsidRPr="0092754D">
        <w:t xml:space="preserve"> и чем определяются границы его применения? </w:t>
      </w:r>
    </w:p>
    <w:p w:rsidR="0092754D" w:rsidRPr="0092754D" w:rsidRDefault="0092754D" w:rsidP="0092754D">
      <w:pPr>
        <w:numPr>
          <w:ilvl w:val="0"/>
          <w:numId w:val="37"/>
        </w:numPr>
        <w:suppressAutoHyphens w:val="0"/>
        <w:contextualSpacing w:val="0"/>
      </w:pPr>
      <w:r w:rsidRPr="0092754D">
        <w:t xml:space="preserve">Каковы основные причины погрешностей при измерении добротности резонаторов методом </w:t>
      </w:r>
      <w:r w:rsidRPr="0092754D">
        <w:rPr>
          <w:i/>
        </w:rPr>
        <w:t>К</w:t>
      </w:r>
      <w:r w:rsidRPr="0092754D">
        <w:rPr>
          <w:i/>
          <w:vertAlign w:val="subscript"/>
        </w:rPr>
        <w:t>стU</w:t>
      </w:r>
      <w:r w:rsidRPr="0092754D">
        <w:t>?</w:t>
      </w:r>
    </w:p>
    <w:p w:rsidR="0092754D" w:rsidRDefault="0092754D" w:rsidP="00A94A50">
      <w:pPr>
        <w:suppressAutoHyphens w:val="0"/>
        <w:ind w:right="84" w:firstLine="0"/>
        <w:contextualSpacing w:val="0"/>
        <w:rPr>
          <w:lang w:val="en-US"/>
        </w:rPr>
      </w:pPr>
    </w:p>
    <w:p w:rsidR="003E2AEC" w:rsidRPr="002905D4" w:rsidRDefault="003E2AEC" w:rsidP="003E2AEC">
      <w:pPr>
        <w:suppressAutoHyphens w:val="0"/>
        <w:ind w:left="567" w:right="84" w:firstLine="284"/>
        <w:contextualSpacing w:val="0"/>
      </w:pPr>
      <w:r w:rsidRPr="00B71E83">
        <w:rPr>
          <w:b/>
        </w:rPr>
        <w:t xml:space="preserve">Примеры контрольных вопросов к </w:t>
      </w:r>
      <w:r>
        <w:rPr>
          <w:b/>
        </w:rPr>
        <w:t>практическим</w:t>
      </w:r>
      <w:r w:rsidRPr="00B71E83">
        <w:rPr>
          <w:b/>
        </w:rPr>
        <w:t xml:space="preserve"> занятиям по дисциплине</w:t>
      </w:r>
      <w:r>
        <w:rPr>
          <w:b/>
        </w:rPr>
        <w:t>:</w:t>
      </w:r>
    </w:p>
    <w:p w:rsidR="003E2AEC" w:rsidRDefault="003E2AEC" w:rsidP="00A94A50">
      <w:pPr>
        <w:suppressAutoHyphens w:val="0"/>
        <w:ind w:right="84" w:firstLine="0"/>
        <w:contextualSpacing w:val="0"/>
      </w:pPr>
    </w:p>
    <w:p w:rsidR="003E2AEC" w:rsidRPr="003E2AEC" w:rsidRDefault="003E2AEC" w:rsidP="00A94A50">
      <w:pPr>
        <w:suppressAutoHyphens w:val="0"/>
        <w:ind w:right="84" w:firstLine="0"/>
        <w:contextualSpacing w:val="0"/>
        <w:rPr>
          <w:i/>
        </w:rPr>
      </w:pPr>
      <w:r w:rsidRPr="003E2AEC">
        <w:rPr>
          <w:i/>
        </w:rPr>
        <w:t>1. Расчет основных параметров элементов Гюйгенса</w:t>
      </w:r>
    </w:p>
    <w:p w:rsidR="003E2AEC" w:rsidRPr="003E2AEC" w:rsidRDefault="003E2AEC" w:rsidP="003E2AEC">
      <w:pPr>
        <w:pStyle w:val="p12"/>
        <w:spacing w:before="0" w:beforeAutospacing="0" w:after="0" w:afterAutospacing="0" w:line="220" w:lineRule="atLeast"/>
        <w:ind w:firstLine="709"/>
        <w:jc w:val="both"/>
        <w:rPr>
          <w:bCs/>
          <w:color w:val="000000"/>
        </w:rPr>
      </w:pPr>
      <w:r>
        <w:rPr>
          <w:rStyle w:val="ft10"/>
          <w:bCs/>
          <w:color w:val="000000"/>
        </w:rPr>
        <w:t xml:space="preserve">1. </w:t>
      </w:r>
      <w:r w:rsidRPr="003E2AEC">
        <w:rPr>
          <w:rStyle w:val="ft10"/>
          <w:bCs/>
          <w:color w:val="000000"/>
        </w:rPr>
        <w:t>Ознакомление с выводом расчетных соотношений для ком</w:t>
      </w:r>
      <w:r w:rsidRPr="003E2AEC">
        <w:rPr>
          <w:bCs/>
          <w:color w:val="000000"/>
        </w:rPr>
        <w:t>понент векторов напряженности электрического и магнитного полей элемента Гюйгенса</w:t>
      </w:r>
      <w:r w:rsidRPr="003E2AEC">
        <w:rPr>
          <w:rStyle w:val="ft11"/>
          <w:color w:val="000000"/>
        </w:rPr>
        <w:t>,</w:t>
      </w:r>
      <w:r w:rsidRPr="003E2AEC">
        <w:rPr>
          <w:rStyle w:val="apple-converted-space"/>
          <w:color w:val="000000"/>
        </w:rPr>
        <w:t> </w:t>
      </w:r>
      <w:r w:rsidRPr="003E2AEC">
        <w:rPr>
          <w:bCs/>
          <w:color w:val="000000"/>
        </w:rPr>
        <w:t>а также системы из данных элементов</w:t>
      </w:r>
      <w:r w:rsidRPr="003E2AEC">
        <w:rPr>
          <w:rStyle w:val="ft11"/>
          <w:color w:val="000000"/>
        </w:rPr>
        <w:t>.</w:t>
      </w:r>
    </w:p>
    <w:p w:rsidR="003E2AEC" w:rsidRPr="003E2AEC" w:rsidRDefault="003E2AEC" w:rsidP="003E2AEC">
      <w:pPr>
        <w:pStyle w:val="p13"/>
        <w:spacing w:before="0" w:beforeAutospacing="0" w:after="0" w:afterAutospacing="0" w:line="210" w:lineRule="atLeast"/>
        <w:ind w:firstLine="709"/>
        <w:jc w:val="both"/>
        <w:rPr>
          <w:bCs/>
          <w:color w:val="000000"/>
        </w:rPr>
      </w:pPr>
      <w:r w:rsidRPr="003E2AEC">
        <w:rPr>
          <w:rStyle w:val="ft7"/>
          <w:color w:val="000000"/>
        </w:rPr>
        <w:t>2.</w:t>
      </w:r>
      <w:r>
        <w:rPr>
          <w:rStyle w:val="ft7"/>
          <w:color w:val="000000"/>
        </w:rPr>
        <w:t xml:space="preserve"> </w:t>
      </w:r>
      <w:r w:rsidRPr="003E2AEC">
        <w:rPr>
          <w:rStyle w:val="ft13"/>
          <w:bCs/>
          <w:color w:val="000000"/>
        </w:rPr>
        <w:t>Вычисление параметров отверстия</w:t>
      </w:r>
      <w:r w:rsidRPr="003E2AEC">
        <w:rPr>
          <w:rStyle w:val="ft7"/>
          <w:color w:val="000000"/>
        </w:rPr>
        <w:t>,</w:t>
      </w:r>
      <w:r>
        <w:rPr>
          <w:rStyle w:val="apple-converted-space"/>
          <w:color w:val="000000"/>
        </w:rPr>
        <w:t xml:space="preserve"> </w:t>
      </w:r>
      <w:r w:rsidRPr="003E2AEC">
        <w:rPr>
          <w:bCs/>
          <w:color w:val="000000"/>
        </w:rPr>
        <w:t>обеспечивающих заданную ширину диаграммы направленности в</w:t>
      </w:r>
      <w:r>
        <w:rPr>
          <w:bCs/>
          <w:color w:val="000000"/>
        </w:rPr>
        <w:t xml:space="preserve"> </w:t>
      </w:r>
      <w:r w:rsidRPr="003E2AEC">
        <w:rPr>
          <w:rStyle w:val="ft14"/>
          <w:bCs/>
          <w:i/>
          <w:iCs/>
          <w:color w:val="000000"/>
        </w:rPr>
        <w:t>Е</w:t>
      </w:r>
      <w:r w:rsidRPr="003E2AEC">
        <w:rPr>
          <w:rStyle w:val="ft7"/>
          <w:color w:val="000000"/>
        </w:rPr>
        <w:t>-</w:t>
      </w:r>
      <w:r>
        <w:rPr>
          <w:rStyle w:val="ft7"/>
          <w:color w:val="000000"/>
        </w:rPr>
        <w:t xml:space="preserve"> </w:t>
      </w:r>
      <w:r w:rsidRPr="003E2AEC">
        <w:rPr>
          <w:bCs/>
          <w:color w:val="000000"/>
        </w:rPr>
        <w:t>и</w:t>
      </w:r>
      <w:r>
        <w:rPr>
          <w:bCs/>
          <w:color w:val="000000"/>
        </w:rPr>
        <w:t xml:space="preserve"> </w:t>
      </w:r>
      <w:r w:rsidRPr="003E2AEC">
        <w:rPr>
          <w:rStyle w:val="ft14"/>
          <w:bCs/>
          <w:i/>
          <w:iCs/>
          <w:color w:val="000000"/>
        </w:rPr>
        <w:t>Н</w:t>
      </w:r>
      <w:r w:rsidRPr="003E2AEC">
        <w:rPr>
          <w:rStyle w:val="ft7"/>
          <w:color w:val="000000"/>
        </w:rPr>
        <w:t>-</w:t>
      </w:r>
      <w:r>
        <w:rPr>
          <w:rStyle w:val="apple-converted-space"/>
          <w:color w:val="000000"/>
        </w:rPr>
        <w:t xml:space="preserve"> </w:t>
      </w:r>
      <w:r w:rsidRPr="003E2AEC">
        <w:rPr>
          <w:bCs/>
          <w:color w:val="000000"/>
        </w:rPr>
        <w:t>плоскостях</w:t>
      </w:r>
      <w:r w:rsidRPr="003E2AEC">
        <w:rPr>
          <w:rStyle w:val="ft7"/>
          <w:color w:val="000000"/>
        </w:rPr>
        <w:t>.</w:t>
      </w:r>
    </w:p>
    <w:p w:rsidR="003E2AEC" w:rsidRPr="003E2AEC" w:rsidRDefault="003E2AEC" w:rsidP="003E2AEC">
      <w:pPr>
        <w:pStyle w:val="p13"/>
        <w:spacing w:before="0" w:beforeAutospacing="0" w:after="0" w:afterAutospacing="0" w:line="220" w:lineRule="atLeast"/>
        <w:ind w:firstLine="709"/>
        <w:jc w:val="both"/>
        <w:rPr>
          <w:bCs/>
          <w:color w:val="000000"/>
        </w:rPr>
      </w:pPr>
      <w:r w:rsidRPr="003E2AEC">
        <w:rPr>
          <w:rStyle w:val="ft7"/>
          <w:color w:val="000000"/>
        </w:rPr>
        <w:t>3.</w:t>
      </w:r>
      <w:r>
        <w:rPr>
          <w:rStyle w:val="ft7"/>
          <w:color w:val="000000"/>
        </w:rPr>
        <w:t xml:space="preserve"> </w:t>
      </w:r>
      <w:r w:rsidRPr="003E2AEC">
        <w:rPr>
          <w:rStyle w:val="ft10"/>
          <w:bCs/>
          <w:color w:val="000000"/>
        </w:rPr>
        <w:t>Построение общего вида диаграммы направленности систе</w:t>
      </w:r>
      <w:r w:rsidRPr="003E2AEC">
        <w:rPr>
          <w:bCs/>
          <w:color w:val="000000"/>
        </w:rPr>
        <w:t>мы элементов Гюйгенса</w:t>
      </w:r>
      <w:r w:rsidRPr="003E2AEC">
        <w:rPr>
          <w:rStyle w:val="ft11"/>
          <w:color w:val="000000"/>
        </w:rPr>
        <w:t>,</w:t>
      </w:r>
      <w:r>
        <w:rPr>
          <w:rStyle w:val="apple-converted-space"/>
          <w:color w:val="000000"/>
        </w:rPr>
        <w:t xml:space="preserve"> </w:t>
      </w:r>
      <w:r w:rsidRPr="003E2AEC">
        <w:rPr>
          <w:bCs/>
          <w:color w:val="000000"/>
        </w:rPr>
        <w:t>а также ее сечений</w:t>
      </w:r>
      <w:r>
        <w:rPr>
          <w:bCs/>
          <w:color w:val="000000"/>
        </w:rPr>
        <w:t xml:space="preserve"> </w:t>
      </w:r>
      <w:r w:rsidRPr="003E2AEC">
        <w:rPr>
          <w:rStyle w:val="ft15"/>
          <w:bCs/>
          <w:i/>
          <w:iCs/>
          <w:color w:val="000000"/>
        </w:rPr>
        <w:t>Е</w:t>
      </w:r>
      <w:r w:rsidRPr="003E2AEC">
        <w:rPr>
          <w:rStyle w:val="ft11"/>
          <w:color w:val="000000"/>
        </w:rPr>
        <w:t>-</w:t>
      </w:r>
      <w:r>
        <w:rPr>
          <w:rStyle w:val="ft11"/>
          <w:color w:val="000000"/>
        </w:rPr>
        <w:t xml:space="preserve"> </w:t>
      </w:r>
      <w:r w:rsidRPr="003E2AEC">
        <w:rPr>
          <w:bCs/>
          <w:color w:val="000000"/>
        </w:rPr>
        <w:t>и</w:t>
      </w:r>
      <w:r>
        <w:rPr>
          <w:bCs/>
          <w:color w:val="000000"/>
        </w:rPr>
        <w:t xml:space="preserve"> </w:t>
      </w:r>
      <w:r w:rsidRPr="003E2AEC">
        <w:rPr>
          <w:rStyle w:val="ft15"/>
          <w:bCs/>
          <w:i/>
          <w:iCs/>
          <w:color w:val="000000"/>
        </w:rPr>
        <w:t>Н</w:t>
      </w:r>
      <w:r w:rsidRPr="003E2AEC">
        <w:rPr>
          <w:rStyle w:val="ft11"/>
          <w:color w:val="000000"/>
        </w:rPr>
        <w:t>-</w:t>
      </w:r>
      <w:r>
        <w:rPr>
          <w:rStyle w:val="apple-converted-space"/>
          <w:color w:val="000000"/>
        </w:rPr>
        <w:t xml:space="preserve"> </w:t>
      </w:r>
      <w:r w:rsidRPr="003E2AEC">
        <w:rPr>
          <w:bCs/>
          <w:color w:val="000000"/>
        </w:rPr>
        <w:t>плоскостями</w:t>
      </w:r>
      <w:r w:rsidRPr="003E2AEC">
        <w:rPr>
          <w:rStyle w:val="ft11"/>
          <w:color w:val="000000"/>
        </w:rPr>
        <w:t>.</w:t>
      </w:r>
    </w:p>
    <w:p w:rsidR="003E2AEC" w:rsidRPr="003E2AEC" w:rsidRDefault="003E2AEC" w:rsidP="003E2AEC">
      <w:pPr>
        <w:pStyle w:val="p13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3E2AEC">
        <w:rPr>
          <w:rStyle w:val="ft7"/>
          <w:color w:val="000000"/>
        </w:rPr>
        <w:t>4.</w:t>
      </w:r>
      <w:r>
        <w:rPr>
          <w:rStyle w:val="ft7"/>
          <w:color w:val="000000"/>
        </w:rPr>
        <w:t xml:space="preserve"> </w:t>
      </w:r>
      <w:r w:rsidRPr="003E2AEC">
        <w:rPr>
          <w:rStyle w:val="ft16"/>
          <w:bCs/>
          <w:color w:val="000000"/>
        </w:rPr>
        <w:t>Проведение сравнительного анализа полученных результатов исследования и формулировка выводов</w:t>
      </w:r>
      <w:r w:rsidRPr="003E2AEC">
        <w:rPr>
          <w:rStyle w:val="ft17"/>
          <w:color w:val="000000"/>
        </w:rPr>
        <w:t>.</w:t>
      </w:r>
    </w:p>
    <w:p w:rsidR="003E2AEC" w:rsidRDefault="003E2AEC" w:rsidP="003E2AEC">
      <w:pPr>
        <w:suppressAutoHyphens w:val="0"/>
        <w:contextualSpacing w:val="0"/>
      </w:pPr>
    </w:p>
    <w:p w:rsidR="003E2AEC" w:rsidRPr="003E2AEC" w:rsidRDefault="003E2AEC" w:rsidP="003E2AEC">
      <w:pPr>
        <w:suppressAutoHyphens w:val="0"/>
        <w:contextualSpacing w:val="0"/>
        <w:rPr>
          <w:i/>
        </w:rPr>
      </w:pPr>
      <w:r w:rsidRPr="003E2AEC">
        <w:rPr>
          <w:i/>
        </w:rPr>
        <w:t>2. Расчет участка взаимодействия ЛБВ малой мощности. Расчет геометрии и выходных данных ЛБВ средней и большой мощности</w:t>
      </w:r>
    </w:p>
    <w:p w:rsidR="00F84BCB" w:rsidRPr="00F84BCB" w:rsidRDefault="00F84BCB" w:rsidP="00F84BCB">
      <w:pPr>
        <w:pStyle w:val="aff1"/>
        <w:spacing w:before="0" w:beforeAutospacing="0" w:after="0" w:afterAutospacing="0"/>
        <w:ind w:firstLine="709"/>
        <w:rPr>
          <w:color w:val="222222"/>
        </w:rPr>
      </w:pPr>
      <w:r w:rsidRPr="00F84BCB">
        <w:t>1. Расчет геометрических размеров спиральной линии замедления</w:t>
      </w:r>
      <w:r>
        <w:t>.</w:t>
      </w:r>
    </w:p>
    <w:p w:rsidR="00F84BCB" w:rsidRPr="00F84BCB" w:rsidRDefault="00F84BCB" w:rsidP="00F84BCB">
      <w:pPr>
        <w:pStyle w:val="aff1"/>
        <w:spacing w:before="0" w:beforeAutospacing="0" w:after="0" w:afterAutospacing="0"/>
        <w:ind w:firstLine="709"/>
        <w:jc w:val="both"/>
        <w:rPr>
          <w:color w:val="222222"/>
        </w:rPr>
      </w:pPr>
      <w:r w:rsidRPr="00F84BCB">
        <w:rPr>
          <w:color w:val="222222"/>
        </w:rPr>
        <w:t>2. Расчет рабочего тока</w:t>
      </w:r>
      <w:r>
        <w:rPr>
          <w:color w:val="222222"/>
        </w:rPr>
        <w:t>.</w:t>
      </w:r>
    </w:p>
    <w:p w:rsidR="00F84BCB" w:rsidRPr="00F84BCB" w:rsidRDefault="00F84BCB" w:rsidP="00F84BCB">
      <w:pPr>
        <w:pStyle w:val="aff1"/>
        <w:spacing w:before="0" w:beforeAutospacing="0" w:after="0" w:afterAutospacing="0"/>
        <w:ind w:firstLine="709"/>
        <w:jc w:val="both"/>
        <w:rPr>
          <w:color w:val="222222"/>
        </w:rPr>
      </w:pPr>
      <w:r w:rsidRPr="00F84BCB">
        <w:rPr>
          <w:color w:val="222222"/>
        </w:rPr>
        <w:t>3. Расчет длины спиральной замедляющей системы</w:t>
      </w:r>
      <w:r>
        <w:rPr>
          <w:color w:val="222222"/>
        </w:rPr>
        <w:t>.</w:t>
      </w:r>
    </w:p>
    <w:p w:rsidR="00F84BCB" w:rsidRPr="00F84BCB" w:rsidRDefault="00F84BCB" w:rsidP="00F84BCB">
      <w:pPr>
        <w:pStyle w:val="aff1"/>
        <w:spacing w:before="0" w:beforeAutospacing="0" w:after="0" w:afterAutospacing="0"/>
        <w:ind w:firstLine="709"/>
        <w:jc w:val="both"/>
        <w:rPr>
          <w:color w:val="222222"/>
        </w:rPr>
      </w:pPr>
      <w:r w:rsidRPr="00F84BCB">
        <w:rPr>
          <w:color w:val="222222"/>
        </w:rPr>
        <w:t>4. Проверка усиления ЛБВ на средней и граничной частотах</w:t>
      </w:r>
      <w:r>
        <w:rPr>
          <w:color w:val="222222"/>
        </w:rPr>
        <w:t>.</w:t>
      </w:r>
    </w:p>
    <w:p w:rsidR="00F84BCB" w:rsidRPr="00F84BCB" w:rsidRDefault="00F84BCB" w:rsidP="00F84BCB">
      <w:pPr>
        <w:pStyle w:val="aff1"/>
        <w:spacing w:before="0" w:beforeAutospacing="0" w:after="0" w:afterAutospacing="0"/>
        <w:ind w:firstLine="709"/>
        <w:jc w:val="both"/>
        <w:rPr>
          <w:color w:val="222222"/>
        </w:rPr>
      </w:pPr>
      <w:r w:rsidRPr="00F84BCB">
        <w:rPr>
          <w:color w:val="222222"/>
        </w:rPr>
        <w:t>5. Расчёт сосредоточенного поглотителя ЛБВ</w:t>
      </w:r>
      <w:r>
        <w:rPr>
          <w:color w:val="222222"/>
        </w:rPr>
        <w:t>.</w:t>
      </w:r>
    </w:p>
    <w:p w:rsidR="00F84BCB" w:rsidRPr="00F84BCB" w:rsidRDefault="00F84BCB" w:rsidP="00F84BCB">
      <w:pPr>
        <w:pStyle w:val="aff1"/>
        <w:spacing w:before="0" w:beforeAutospacing="0" w:after="0" w:afterAutospacing="0"/>
        <w:ind w:firstLine="709"/>
        <w:jc w:val="both"/>
        <w:rPr>
          <w:color w:val="222222"/>
        </w:rPr>
      </w:pPr>
      <w:r w:rsidRPr="00F84BCB">
        <w:rPr>
          <w:color w:val="222222"/>
        </w:rPr>
        <w:t>6. Расчёт коллектора</w:t>
      </w:r>
      <w:r>
        <w:rPr>
          <w:color w:val="222222"/>
        </w:rPr>
        <w:t>.</w:t>
      </w:r>
    </w:p>
    <w:p w:rsidR="00F84BCB" w:rsidRPr="00F84BCB" w:rsidRDefault="00F84BCB" w:rsidP="00F84BCB">
      <w:pPr>
        <w:pStyle w:val="aff1"/>
        <w:spacing w:before="0" w:beforeAutospacing="0" w:after="0" w:afterAutospacing="0"/>
        <w:ind w:firstLine="709"/>
        <w:jc w:val="both"/>
        <w:rPr>
          <w:color w:val="222222"/>
        </w:rPr>
      </w:pPr>
      <w:r w:rsidRPr="00F84BCB">
        <w:rPr>
          <w:color w:val="222222"/>
        </w:rPr>
        <w:t>7. Расчёт пушки</w:t>
      </w:r>
      <w:r>
        <w:rPr>
          <w:color w:val="222222"/>
        </w:rPr>
        <w:t>.</w:t>
      </w:r>
    </w:p>
    <w:p w:rsidR="00F84BCB" w:rsidRDefault="00F84BCB" w:rsidP="003E2AEC">
      <w:pPr>
        <w:suppressAutoHyphens w:val="0"/>
        <w:contextualSpacing w:val="0"/>
      </w:pPr>
    </w:p>
    <w:p w:rsidR="003E2AEC" w:rsidRDefault="00F84BCB" w:rsidP="003E2AEC">
      <w:pPr>
        <w:suppressAutoHyphens w:val="0"/>
        <w:contextualSpacing w:val="0"/>
        <w:rPr>
          <w:i/>
        </w:rPr>
      </w:pPr>
      <w:r w:rsidRPr="00F84BCB">
        <w:rPr>
          <w:i/>
        </w:rPr>
        <w:t>3. Расчет и проектирование тороидального резонатора миллиметрового диапазона</w:t>
      </w:r>
    </w:p>
    <w:p w:rsidR="0089726E" w:rsidRDefault="0089726E" w:rsidP="003E2AEC">
      <w:pPr>
        <w:suppressAutoHyphens w:val="0"/>
        <w:contextualSpacing w:val="0"/>
      </w:pPr>
      <w:r>
        <w:t>1. Расчет геометрических размеров тороидальльного резонатора на частоту 95 ГГц.</w:t>
      </w:r>
    </w:p>
    <w:p w:rsidR="0089726E" w:rsidRDefault="0089726E" w:rsidP="0089726E">
      <w:pPr>
        <w:suppressAutoHyphens w:val="0"/>
        <w:contextualSpacing w:val="0"/>
      </w:pPr>
      <w:r>
        <w:t>2. Подбор электрических параметров тороидальльного резонатора на частоту 95 ГГц.</w:t>
      </w:r>
    </w:p>
    <w:p w:rsidR="00F84BCB" w:rsidRDefault="0089726E" w:rsidP="003E2AEC">
      <w:pPr>
        <w:suppressAutoHyphens w:val="0"/>
        <w:contextualSpacing w:val="0"/>
      </w:pPr>
      <w:r>
        <w:t>3. Моделирование тороидальльного резонатора с учетом электромагнитных полей на частоту 95 ГГц.</w:t>
      </w:r>
    </w:p>
    <w:p w:rsidR="0089726E" w:rsidRDefault="0089726E" w:rsidP="003E2AEC">
      <w:pPr>
        <w:suppressAutoHyphens w:val="0"/>
        <w:contextualSpacing w:val="0"/>
      </w:pPr>
      <w:r>
        <w:t>4. Конструирование тороидальльного резонатора.</w:t>
      </w:r>
    </w:p>
    <w:p w:rsidR="0089726E" w:rsidRDefault="0089726E" w:rsidP="003E2AEC">
      <w:pPr>
        <w:suppressAutoHyphens w:val="0"/>
        <w:contextualSpacing w:val="0"/>
      </w:pPr>
    </w:p>
    <w:p w:rsidR="0089726E" w:rsidRPr="0089726E" w:rsidRDefault="0089726E" w:rsidP="003E2AEC">
      <w:pPr>
        <w:suppressAutoHyphens w:val="0"/>
        <w:contextualSpacing w:val="0"/>
        <w:rPr>
          <w:i/>
        </w:rPr>
      </w:pPr>
      <w:r w:rsidRPr="0089726E">
        <w:rPr>
          <w:i/>
        </w:rPr>
        <w:t xml:space="preserve">4. Расчет </w:t>
      </w:r>
      <w:r w:rsidRPr="0089726E">
        <w:rPr>
          <w:i/>
          <w:lang w:val="en-US"/>
        </w:rPr>
        <w:t>S</w:t>
      </w:r>
      <w:r w:rsidRPr="0089726E">
        <w:rPr>
          <w:i/>
        </w:rPr>
        <w:t xml:space="preserve"> – параметров пассивного обратимого четырехполюсника</w:t>
      </w:r>
    </w:p>
    <w:p w:rsidR="0089726E" w:rsidRDefault="0089726E" w:rsidP="00996319">
      <w:pPr>
        <w:suppressAutoHyphens w:val="0"/>
        <w:ind w:right="84" w:firstLine="567"/>
        <w:contextualSpacing w:val="0"/>
        <w:rPr>
          <w:color w:val="000000"/>
        </w:rPr>
      </w:pPr>
      <w:r>
        <w:rPr>
          <w:color w:val="000000"/>
        </w:rPr>
        <w:t>1.</w:t>
      </w:r>
      <w:r w:rsidRPr="0089726E">
        <w:rPr>
          <w:color w:val="000000"/>
        </w:rPr>
        <w:t>Определить А-п</w:t>
      </w:r>
      <w:r>
        <w:rPr>
          <w:color w:val="000000"/>
        </w:rPr>
        <w:t xml:space="preserve">араметры четырехполюсника. </w:t>
      </w:r>
    </w:p>
    <w:p w:rsidR="0089726E" w:rsidRDefault="0089726E" w:rsidP="00996319">
      <w:pPr>
        <w:suppressAutoHyphens w:val="0"/>
        <w:ind w:right="84" w:firstLine="567"/>
        <w:contextualSpacing w:val="0"/>
        <w:rPr>
          <w:color w:val="000000"/>
        </w:rPr>
      </w:pPr>
      <w:r>
        <w:rPr>
          <w:color w:val="000000"/>
        </w:rPr>
        <w:t>2.</w:t>
      </w:r>
      <w:r w:rsidRPr="0089726E">
        <w:rPr>
          <w:color w:val="000000"/>
        </w:rPr>
        <w:t xml:space="preserve"> Выполнить проверку выполнения основного соотношения между ними. </w:t>
      </w:r>
    </w:p>
    <w:p w:rsidR="0089726E" w:rsidRDefault="0089726E" w:rsidP="00996319">
      <w:pPr>
        <w:suppressAutoHyphens w:val="0"/>
        <w:ind w:right="84" w:firstLine="567"/>
        <w:contextualSpacing w:val="0"/>
        <w:rPr>
          <w:color w:val="000000"/>
        </w:rPr>
      </w:pPr>
      <w:r>
        <w:rPr>
          <w:color w:val="000000"/>
        </w:rPr>
        <w:t xml:space="preserve">3. </w:t>
      </w:r>
      <w:r w:rsidRPr="0089726E">
        <w:rPr>
          <w:color w:val="000000"/>
        </w:rPr>
        <w:t xml:space="preserve">Определить вторичные параметры четырехполюсника (входное и выходное характеристические сопротивления и постоянную передачи четырёхполюсника). </w:t>
      </w:r>
    </w:p>
    <w:p w:rsidR="0089726E" w:rsidRDefault="0089726E" w:rsidP="00996319">
      <w:pPr>
        <w:suppressAutoHyphens w:val="0"/>
        <w:ind w:right="84" w:firstLine="567"/>
        <w:contextualSpacing w:val="0"/>
        <w:rPr>
          <w:color w:val="000000"/>
        </w:rPr>
      </w:pPr>
      <w:r>
        <w:rPr>
          <w:color w:val="000000"/>
        </w:rPr>
        <w:t>4.</w:t>
      </w:r>
      <w:r w:rsidRPr="0089726E">
        <w:rPr>
          <w:color w:val="000000"/>
        </w:rPr>
        <w:t xml:space="preserve"> Определить входное, выходное характеристические сопротивления и постоянную передачи двух каскадно-соединенных соглас</w:t>
      </w:r>
      <w:r>
        <w:rPr>
          <w:color w:val="000000"/>
        </w:rPr>
        <w:t xml:space="preserve">ованных четырехполюсников. </w:t>
      </w:r>
    </w:p>
    <w:p w:rsidR="0089726E" w:rsidRDefault="0089726E" w:rsidP="00996319">
      <w:pPr>
        <w:suppressAutoHyphens w:val="0"/>
        <w:ind w:right="84" w:firstLine="567"/>
        <w:contextualSpacing w:val="0"/>
        <w:rPr>
          <w:color w:val="000000"/>
        </w:rPr>
      </w:pPr>
      <w:r>
        <w:rPr>
          <w:color w:val="000000"/>
        </w:rPr>
        <w:t>5.</w:t>
      </w:r>
      <w:r w:rsidRPr="0089726E">
        <w:rPr>
          <w:color w:val="000000"/>
        </w:rPr>
        <w:t xml:space="preserve"> Вывести формулы амплитудно-частотной (АЧХ) и фазо-част</w:t>
      </w:r>
      <w:r>
        <w:rPr>
          <w:color w:val="000000"/>
        </w:rPr>
        <w:t xml:space="preserve">отной (ФЧХ) характеристик. </w:t>
      </w:r>
    </w:p>
    <w:p w:rsidR="0089726E" w:rsidRDefault="0089726E" w:rsidP="00996319">
      <w:pPr>
        <w:suppressAutoHyphens w:val="0"/>
        <w:ind w:right="84" w:firstLine="567"/>
        <w:contextualSpacing w:val="0"/>
        <w:rPr>
          <w:color w:val="000000"/>
        </w:rPr>
      </w:pPr>
      <w:r>
        <w:rPr>
          <w:color w:val="000000"/>
        </w:rPr>
        <w:t>6.</w:t>
      </w:r>
      <w:r w:rsidRPr="0089726E">
        <w:rPr>
          <w:color w:val="000000"/>
        </w:rPr>
        <w:t xml:space="preserve"> Используя </w:t>
      </w:r>
      <w:r>
        <w:rPr>
          <w:color w:val="000000"/>
        </w:rPr>
        <w:t xml:space="preserve">MATHCAD </w:t>
      </w:r>
      <w:r w:rsidRPr="0089726E">
        <w:rPr>
          <w:color w:val="000000"/>
        </w:rPr>
        <w:t>получить графики АЧХ и ФЧХ</w:t>
      </w:r>
      <w:r>
        <w:rPr>
          <w:color w:val="000000"/>
        </w:rPr>
        <w:t>.</w:t>
      </w:r>
      <w:r w:rsidRPr="0089726E">
        <w:rPr>
          <w:color w:val="000000"/>
        </w:rPr>
        <w:t xml:space="preserve"> </w:t>
      </w:r>
    </w:p>
    <w:p w:rsidR="0089726E" w:rsidRDefault="0089726E" w:rsidP="009E67DC">
      <w:pPr>
        <w:suppressAutoHyphens w:val="0"/>
        <w:ind w:right="84" w:firstLine="567"/>
        <w:contextualSpacing w:val="0"/>
        <w:jc w:val="left"/>
      </w:pPr>
      <w:r>
        <w:rPr>
          <w:color w:val="000000"/>
        </w:rPr>
        <w:t>7.</w:t>
      </w:r>
      <w:r w:rsidRPr="0089726E">
        <w:rPr>
          <w:color w:val="000000"/>
        </w:rPr>
        <w:t xml:space="preserve"> Определить переходную и импульсную характеристики четырехполюсника, пользуясь классическим и операторным методами.</w:t>
      </w:r>
      <w:r w:rsidRPr="0089726E">
        <w:rPr>
          <w:color w:val="000000"/>
        </w:rPr>
        <w:br/>
      </w:r>
    </w:p>
    <w:p w:rsidR="009E67DC" w:rsidRPr="009E67DC" w:rsidRDefault="009E67DC" w:rsidP="009E67DC">
      <w:pPr>
        <w:suppressAutoHyphens w:val="0"/>
        <w:ind w:right="84" w:firstLine="567"/>
        <w:contextualSpacing w:val="0"/>
        <w:jc w:val="left"/>
        <w:rPr>
          <w:i/>
        </w:rPr>
      </w:pPr>
      <w:r w:rsidRPr="009E67DC">
        <w:rPr>
          <w:i/>
        </w:rPr>
        <w:t>5. Расчеты параметров коаксиальной линии</w:t>
      </w:r>
    </w:p>
    <w:p w:rsidR="009E67DC" w:rsidRDefault="009E67DC" w:rsidP="009E67DC">
      <w:pPr>
        <w:suppressAutoHyphens w:val="0"/>
        <w:ind w:right="84" w:firstLine="567"/>
        <w:contextualSpacing w:val="0"/>
        <w:jc w:val="left"/>
      </w:pPr>
      <w:r>
        <w:t>1. Производится выбор размеров и материала проводника.</w:t>
      </w:r>
    </w:p>
    <w:p w:rsidR="009E67DC" w:rsidRDefault="009E67DC" w:rsidP="009E67DC">
      <w:pPr>
        <w:suppressAutoHyphens w:val="0"/>
        <w:ind w:right="84" w:firstLine="567"/>
        <w:contextualSpacing w:val="0"/>
        <w:jc w:val="left"/>
      </w:pPr>
      <w:r>
        <w:lastRenderedPageBreak/>
        <w:t>2. Определение скорости, частоты распространения электромагнитной волны по коаксиальной линии.</w:t>
      </w:r>
    </w:p>
    <w:p w:rsidR="009E67DC" w:rsidRDefault="009E67DC" w:rsidP="009E67DC">
      <w:pPr>
        <w:suppressAutoHyphens w:val="0"/>
        <w:ind w:right="84" w:firstLine="567"/>
        <w:contextualSpacing w:val="0"/>
        <w:jc w:val="left"/>
      </w:pPr>
      <w:r>
        <w:t>3. Определяем внутренние параметры  коаксиальной линии.</w:t>
      </w:r>
    </w:p>
    <w:p w:rsidR="009E67DC" w:rsidRDefault="009E67DC" w:rsidP="009E67DC">
      <w:pPr>
        <w:suppressAutoHyphens w:val="0"/>
        <w:ind w:right="84" w:firstLine="567"/>
        <w:contextualSpacing w:val="0"/>
        <w:jc w:val="left"/>
      </w:pPr>
      <w:r>
        <w:t>4. Рассчитываем коэффициент распространения волны, волновое число коэффициент затухания</w:t>
      </w:r>
      <w:r w:rsidR="00CA4DA9">
        <w:t>, коэффициент фазы и структуру электромагнитного поля.</w:t>
      </w:r>
    </w:p>
    <w:p w:rsidR="00CA4DA9" w:rsidRDefault="00CA4DA9" w:rsidP="009E67DC">
      <w:pPr>
        <w:suppressAutoHyphens w:val="0"/>
        <w:ind w:right="84" w:firstLine="567"/>
        <w:contextualSpacing w:val="0"/>
        <w:jc w:val="left"/>
      </w:pPr>
    </w:p>
    <w:p w:rsidR="0061067D" w:rsidRPr="00BA534D" w:rsidRDefault="0061067D" w:rsidP="0061067D">
      <w:r w:rsidRPr="002D1397">
        <w:t xml:space="preserve">   </w:t>
      </w:r>
    </w:p>
    <w:sectPr w:rsidR="0061067D" w:rsidRPr="00BA534D" w:rsidSect="00C1269C"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56F" w:rsidRDefault="00E8656F" w:rsidP="00734226">
      <w:r>
        <w:separator/>
      </w:r>
    </w:p>
  </w:endnote>
  <w:endnote w:type="continuationSeparator" w:id="1">
    <w:p w:rsidR="00E8656F" w:rsidRDefault="00E8656F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56F" w:rsidRDefault="00E8656F" w:rsidP="00734226">
      <w:r>
        <w:separator/>
      </w:r>
    </w:p>
  </w:footnote>
  <w:footnote w:type="continuationSeparator" w:id="1">
    <w:p w:rsidR="00E8656F" w:rsidRDefault="00E8656F" w:rsidP="00734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932971"/>
    <w:multiLevelType w:val="hybridMultilevel"/>
    <w:tmpl w:val="17046312"/>
    <w:lvl w:ilvl="0" w:tplc="915E5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5D7446B"/>
    <w:multiLevelType w:val="hybridMultilevel"/>
    <w:tmpl w:val="9CA61C38"/>
    <w:lvl w:ilvl="0" w:tplc="915E5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5E37C0F"/>
    <w:multiLevelType w:val="hybridMultilevel"/>
    <w:tmpl w:val="453A4B02"/>
    <w:lvl w:ilvl="0" w:tplc="1AC426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5E54315"/>
    <w:multiLevelType w:val="hybridMultilevel"/>
    <w:tmpl w:val="55400D78"/>
    <w:lvl w:ilvl="0" w:tplc="915E5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062B406D"/>
    <w:multiLevelType w:val="hybridMultilevel"/>
    <w:tmpl w:val="9E046E4A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F26DCD"/>
    <w:multiLevelType w:val="hybridMultilevel"/>
    <w:tmpl w:val="5128FF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E144B6"/>
    <w:multiLevelType w:val="hybridMultilevel"/>
    <w:tmpl w:val="13C0FAC2"/>
    <w:lvl w:ilvl="0" w:tplc="915E5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8F4703"/>
    <w:multiLevelType w:val="hybridMultilevel"/>
    <w:tmpl w:val="F11E9740"/>
    <w:lvl w:ilvl="0" w:tplc="0B2A92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54830C4"/>
    <w:multiLevelType w:val="hybridMultilevel"/>
    <w:tmpl w:val="EA4881A0"/>
    <w:lvl w:ilvl="0" w:tplc="915E5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E77BB5"/>
    <w:multiLevelType w:val="hybridMultilevel"/>
    <w:tmpl w:val="3DB8051E"/>
    <w:lvl w:ilvl="0" w:tplc="915E50A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03E0462"/>
    <w:multiLevelType w:val="hybridMultilevel"/>
    <w:tmpl w:val="402EA2E4"/>
    <w:lvl w:ilvl="0" w:tplc="915E5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20C2CDD"/>
    <w:multiLevelType w:val="hybridMultilevel"/>
    <w:tmpl w:val="028AA5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AB4CE0"/>
    <w:multiLevelType w:val="hybridMultilevel"/>
    <w:tmpl w:val="68308BA6"/>
    <w:lvl w:ilvl="0" w:tplc="7BBC3A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5D9119C"/>
    <w:multiLevelType w:val="hybridMultilevel"/>
    <w:tmpl w:val="D7D6B9DC"/>
    <w:lvl w:ilvl="0" w:tplc="CEC011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AE05B3A"/>
    <w:multiLevelType w:val="hybridMultilevel"/>
    <w:tmpl w:val="C058A010"/>
    <w:lvl w:ilvl="0" w:tplc="F042A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855BD6"/>
    <w:multiLevelType w:val="hybridMultilevel"/>
    <w:tmpl w:val="851AB890"/>
    <w:lvl w:ilvl="0" w:tplc="4078B1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05B254E"/>
    <w:multiLevelType w:val="hybridMultilevel"/>
    <w:tmpl w:val="CCF43CA8"/>
    <w:lvl w:ilvl="0" w:tplc="53DED6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27D78B5"/>
    <w:multiLevelType w:val="hybridMultilevel"/>
    <w:tmpl w:val="971EFDE2"/>
    <w:lvl w:ilvl="0" w:tplc="915E5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E0143DE"/>
    <w:multiLevelType w:val="hybridMultilevel"/>
    <w:tmpl w:val="757EF17C"/>
    <w:lvl w:ilvl="0" w:tplc="915E5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25">
    <w:nsid w:val="51DB7907"/>
    <w:multiLevelType w:val="hybridMultilevel"/>
    <w:tmpl w:val="FBEAFD9C"/>
    <w:lvl w:ilvl="0" w:tplc="273CAA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3691E94"/>
    <w:multiLevelType w:val="hybridMultilevel"/>
    <w:tmpl w:val="CECC0058"/>
    <w:lvl w:ilvl="0" w:tplc="F2EAA3F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54267FF6"/>
    <w:multiLevelType w:val="hybridMultilevel"/>
    <w:tmpl w:val="B422FBEC"/>
    <w:lvl w:ilvl="0" w:tplc="915E50A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50A3603"/>
    <w:multiLevelType w:val="hybridMultilevel"/>
    <w:tmpl w:val="A87069CE"/>
    <w:lvl w:ilvl="0" w:tplc="915E5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5A0271C"/>
    <w:multiLevelType w:val="hybridMultilevel"/>
    <w:tmpl w:val="EC8EA4C6"/>
    <w:lvl w:ilvl="0" w:tplc="915E5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78B3D3C"/>
    <w:multiLevelType w:val="hybridMultilevel"/>
    <w:tmpl w:val="6C56A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2B330C"/>
    <w:multiLevelType w:val="hybridMultilevel"/>
    <w:tmpl w:val="7EB0947A"/>
    <w:lvl w:ilvl="0" w:tplc="915E50A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FFB752D"/>
    <w:multiLevelType w:val="hybridMultilevel"/>
    <w:tmpl w:val="E1EE0B60"/>
    <w:lvl w:ilvl="0" w:tplc="915E50A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3F475F"/>
    <w:multiLevelType w:val="hybridMultilevel"/>
    <w:tmpl w:val="19B45360"/>
    <w:lvl w:ilvl="0" w:tplc="915E5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A797E95"/>
    <w:multiLevelType w:val="hybridMultilevel"/>
    <w:tmpl w:val="DCF68BB2"/>
    <w:lvl w:ilvl="0" w:tplc="915E5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F9041B6"/>
    <w:multiLevelType w:val="multilevel"/>
    <w:tmpl w:val="0A221C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7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7C1FBB"/>
    <w:multiLevelType w:val="hybridMultilevel"/>
    <w:tmpl w:val="221E550A"/>
    <w:lvl w:ilvl="0" w:tplc="915E5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33"/>
  </w:num>
  <w:num w:numId="6">
    <w:abstractNumId w:val="10"/>
  </w:num>
  <w:num w:numId="7">
    <w:abstractNumId w:val="37"/>
  </w:num>
  <w:num w:numId="8">
    <w:abstractNumId w:val="25"/>
  </w:num>
  <w:num w:numId="9">
    <w:abstractNumId w:val="5"/>
  </w:num>
  <w:num w:numId="10">
    <w:abstractNumId w:val="21"/>
  </w:num>
  <w:num w:numId="11">
    <w:abstractNumId w:val="18"/>
  </w:num>
  <w:num w:numId="12">
    <w:abstractNumId w:val="20"/>
  </w:num>
  <w:num w:numId="13">
    <w:abstractNumId w:val="11"/>
  </w:num>
  <w:num w:numId="14">
    <w:abstractNumId w:val="17"/>
  </w:num>
  <w:num w:numId="15">
    <w:abstractNumId w:val="15"/>
  </w:num>
  <w:num w:numId="16">
    <w:abstractNumId w:val="32"/>
  </w:num>
  <w:num w:numId="17">
    <w:abstractNumId w:val="23"/>
  </w:num>
  <w:num w:numId="18">
    <w:abstractNumId w:val="28"/>
  </w:num>
  <w:num w:numId="19">
    <w:abstractNumId w:val="6"/>
  </w:num>
  <w:num w:numId="20">
    <w:abstractNumId w:val="38"/>
  </w:num>
  <w:num w:numId="21">
    <w:abstractNumId w:val="29"/>
  </w:num>
  <w:num w:numId="22">
    <w:abstractNumId w:val="31"/>
  </w:num>
  <w:num w:numId="23">
    <w:abstractNumId w:val="35"/>
  </w:num>
  <w:num w:numId="24">
    <w:abstractNumId w:val="14"/>
  </w:num>
  <w:num w:numId="25">
    <w:abstractNumId w:val="34"/>
  </w:num>
  <w:num w:numId="26">
    <w:abstractNumId w:val="27"/>
  </w:num>
  <w:num w:numId="27">
    <w:abstractNumId w:val="3"/>
  </w:num>
  <w:num w:numId="28">
    <w:abstractNumId w:val="12"/>
  </w:num>
  <w:num w:numId="29">
    <w:abstractNumId w:val="4"/>
  </w:num>
  <w:num w:numId="30">
    <w:abstractNumId w:val="9"/>
  </w:num>
  <w:num w:numId="31">
    <w:abstractNumId w:val="22"/>
  </w:num>
  <w:num w:numId="32">
    <w:abstractNumId w:val="26"/>
  </w:num>
  <w:num w:numId="33">
    <w:abstractNumId w:val="19"/>
  </w:num>
  <w:num w:numId="34">
    <w:abstractNumId w:val="8"/>
  </w:num>
  <w:num w:numId="35">
    <w:abstractNumId w:val="16"/>
  </w:num>
  <w:num w:numId="36">
    <w:abstractNumId w:val="30"/>
  </w:num>
  <w:num w:numId="37">
    <w:abstractNumId w:val="7"/>
  </w:num>
  <w:num w:numId="38">
    <w:abstractNumId w:val="36"/>
  </w:num>
  <w:num w:numId="39">
    <w:abstractNumId w:val="1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979"/>
    <w:rsid w:val="0000031F"/>
    <w:rsid w:val="000024F0"/>
    <w:rsid w:val="00005A6C"/>
    <w:rsid w:val="00017E17"/>
    <w:rsid w:val="00021725"/>
    <w:rsid w:val="00030CA5"/>
    <w:rsid w:val="00037D71"/>
    <w:rsid w:val="00040774"/>
    <w:rsid w:val="00052ADC"/>
    <w:rsid w:val="00060C97"/>
    <w:rsid w:val="00074173"/>
    <w:rsid w:val="00083999"/>
    <w:rsid w:val="00083B19"/>
    <w:rsid w:val="000A1F7A"/>
    <w:rsid w:val="000B0EC3"/>
    <w:rsid w:val="000C24D4"/>
    <w:rsid w:val="000C3598"/>
    <w:rsid w:val="000C3F4B"/>
    <w:rsid w:val="000D336B"/>
    <w:rsid w:val="000D7F54"/>
    <w:rsid w:val="000E3FC5"/>
    <w:rsid w:val="000E438A"/>
    <w:rsid w:val="000E4D4E"/>
    <w:rsid w:val="000E762F"/>
    <w:rsid w:val="000F6846"/>
    <w:rsid w:val="00101FA4"/>
    <w:rsid w:val="0010236E"/>
    <w:rsid w:val="00113148"/>
    <w:rsid w:val="00121771"/>
    <w:rsid w:val="00124313"/>
    <w:rsid w:val="00126899"/>
    <w:rsid w:val="001330DD"/>
    <w:rsid w:val="00137B68"/>
    <w:rsid w:val="00137FFE"/>
    <w:rsid w:val="0014041F"/>
    <w:rsid w:val="0014573E"/>
    <w:rsid w:val="001517EE"/>
    <w:rsid w:val="001525B6"/>
    <w:rsid w:val="0015432A"/>
    <w:rsid w:val="00155B77"/>
    <w:rsid w:val="00171BBE"/>
    <w:rsid w:val="00181EF0"/>
    <w:rsid w:val="001832DF"/>
    <w:rsid w:val="001A0846"/>
    <w:rsid w:val="001A19DE"/>
    <w:rsid w:val="001B4555"/>
    <w:rsid w:val="001B6A80"/>
    <w:rsid w:val="001B7513"/>
    <w:rsid w:val="001C2D25"/>
    <w:rsid w:val="001C5E14"/>
    <w:rsid w:val="001E3922"/>
    <w:rsid w:val="001F3E8E"/>
    <w:rsid w:val="001F4FC2"/>
    <w:rsid w:val="001F6064"/>
    <w:rsid w:val="001F72FE"/>
    <w:rsid w:val="001F7FE9"/>
    <w:rsid w:val="002004CF"/>
    <w:rsid w:val="00200E58"/>
    <w:rsid w:val="00206BD2"/>
    <w:rsid w:val="002073DE"/>
    <w:rsid w:val="00211430"/>
    <w:rsid w:val="00211CF6"/>
    <w:rsid w:val="00214486"/>
    <w:rsid w:val="002151D6"/>
    <w:rsid w:val="00221B72"/>
    <w:rsid w:val="00233584"/>
    <w:rsid w:val="00243EF7"/>
    <w:rsid w:val="002443B7"/>
    <w:rsid w:val="00246949"/>
    <w:rsid w:val="00247E60"/>
    <w:rsid w:val="002503C5"/>
    <w:rsid w:val="002519F6"/>
    <w:rsid w:val="00252474"/>
    <w:rsid w:val="00255034"/>
    <w:rsid w:val="00263A2B"/>
    <w:rsid w:val="00273BB5"/>
    <w:rsid w:val="0027545F"/>
    <w:rsid w:val="0027655A"/>
    <w:rsid w:val="00284F63"/>
    <w:rsid w:val="002905D4"/>
    <w:rsid w:val="00293D94"/>
    <w:rsid w:val="002A020B"/>
    <w:rsid w:val="002A0810"/>
    <w:rsid w:val="002B57DD"/>
    <w:rsid w:val="002C304C"/>
    <w:rsid w:val="002C67AE"/>
    <w:rsid w:val="002D0351"/>
    <w:rsid w:val="002D19A8"/>
    <w:rsid w:val="002D535D"/>
    <w:rsid w:val="002D5F40"/>
    <w:rsid w:val="002F3883"/>
    <w:rsid w:val="002F40C0"/>
    <w:rsid w:val="002F4C5E"/>
    <w:rsid w:val="003007C3"/>
    <w:rsid w:val="003022C8"/>
    <w:rsid w:val="00304D4F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72405"/>
    <w:rsid w:val="0037619D"/>
    <w:rsid w:val="00377EC4"/>
    <w:rsid w:val="00381B04"/>
    <w:rsid w:val="003837A4"/>
    <w:rsid w:val="00385460"/>
    <w:rsid w:val="00385DF0"/>
    <w:rsid w:val="003879A8"/>
    <w:rsid w:val="0039130C"/>
    <w:rsid w:val="003A1BF5"/>
    <w:rsid w:val="003B2A44"/>
    <w:rsid w:val="003B723C"/>
    <w:rsid w:val="003C214F"/>
    <w:rsid w:val="003C4910"/>
    <w:rsid w:val="003D4496"/>
    <w:rsid w:val="003E09D8"/>
    <w:rsid w:val="003E2AEC"/>
    <w:rsid w:val="003E5386"/>
    <w:rsid w:val="003F4747"/>
    <w:rsid w:val="00400A05"/>
    <w:rsid w:val="004015C5"/>
    <w:rsid w:val="00405B03"/>
    <w:rsid w:val="00406E80"/>
    <w:rsid w:val="0041349E"/>
    <w:rsid w:val="004161B3"/>
    <w:rsid w:val="00416E92"/>
    <w:rsid w:val="0042227F"/>
    <w:rsid w:val="004242C1"/>
    <w:rsid w:val="0043125C"/>
    <w:rsid w:val="00433BA5"/>
    <w:rsid w:val="00443E36"/>
    <w:rsid w:val="0046014D"/>
    <w:rsid w:val="004743B2"/>
    <w:rsid w:val="004832AE"/>
    <w:rsid w:val="00495FA3"/>
    <w:rsid w:val="004A0173"/>
    <w:rsid w:val="004C668E"/>
    <w:rsid w:val="004D04E3"/>
    <w:rsid w:val="004D605D"/>
    <w:rsid w:val="00501572"/>
    <w:rsid w:val="00502768"/>
    <w:rsid w:val="005114D5"/>
    <w:rsid w:val="005167C5"/>
    <w:rsid w:val="0052650F"/>
    <w:rsid w:val="0053058A"/>
    <w:rsid w:val="00556FED"/>
    <w:rsid w:val="0056035F"/>
    <w:rsid w:val="00565A88"/>
    <w:rsid w:val="005711DF"/>
    <w:rsid w:val="00576E67"/>
    <w:rsid w:val="005A1C9E"/>
    <w:rsid w:val="005B06BA"/>
    <w:rsid w:val="005B2382"/>
    <w:rsid w:val="005B6055"/>
    <w:rsid w:val="005B67C2"/>
    <w:rsid w:val="005C0A1C"/>
    <w:rsid w:val="005C368A"/>
    <w:rsid w:val="005C372D"/>
    <w:rsid w:val="005E78AB"/>
    <w:rsid w:val="005F5C48"/>
    <w:rsid w:val="0061067D"/>
    <w:rsid w:val="00647BD6"/>
    <w:rsid w:val="0066287C"/>
    <w:rsid w:val="006707B2"/>
    <w:rsid w:val="00671DE6"/>
    <w:rsid w:val="006819DF"/>
    <w:rsid w:val="0068206C"/>
    <w:rsid w:val="006822DC"/>
    <w:rsid w:val="006A5760"/>
    <w:rsid w:val="006B1E0E"/>
    <w:rsid w:val="006B1F71"/>
    <w:rsid w:val="006B43C9"/>
    <w:rsid w:val="006B72F8"/>
    <w:rsid w:val="006C1AF3"/>
    <w:rsid w:val="006C7DF0"/>
    <w:rsid w:val="006D0169"/>
    <w:rsid w:val="006E608C"/>
    <w:rsid w:val="006F6FD0"/>
    <w:rsid w:val="006F706E"/>
    <w:rsid w:val="00703FEC"/>
    <w:rsid w:val="00711BC4"/>
    <w:rsid w:val="007120BB"/>
    <w:rsid w:val="00716043"/>
    <w:rsid w:val="00734226"/>
    <w:rsid w:val="00743E95"/>
    <w:rsid w:val="00745B97"/>
    <w:rsid w:val="00760983"/>
    <w:rsid w:val="00772AF3"/>
    <w:rsid w:val="00794A00"/>
    <w:rsid w:val="007B1E91"/>
    <w:rsid w:val="007B64ED"/>
    <w:rsid w:val="007B7F62"/>
    <w:rsid w:val="007C7020"/>
    <w:rsid w:val="007D1756"/>
    <w:rsid w:val="007D3F7F"/>
    <w:rsid w:val="007D6BF5"/>
    <w:rsid w:val="007E3246"/>
    <w:rsid w:val="007E7DC6"/>
    <w:rsid w:val="007F17EE"/>
    <w:rsid w:val="007F2376"/>
    <w:rsid w:val="008010B9"/>
    <w:rsid w:val="008054EB"/>
    <w:rsid w:val="00816ABC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157F"/>
    <w:rsid w:val="00866D68"/>
    <w:rsid w:val="00877196"/>
    <w:rsid w:val="00880609"/>
    <w:rsid w:val="0089726E"/>
    <w:rsid w:val="008A1D9A"/>
    <w:rsid w:val="008A3E74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8F5E61"/>
    <w:rsid w:val="00901365"/>
    <w:rsid w:val="00917907"/>
    <w:rsid w:val="009242BE"/>
    <w:rsid w:val="0092754D"/>
    <w:rsid w:val="0094610E"/>
    <w:rsid w:val="009503AB"/>
    <w:rsid w:val="00955967"/>
    <w:rsid w:val="009620AF"/>
    <w:rsid w:val="00965E31"/>
    <w:rsid w:val="00986136"/>
    <w:rsid w:val="00996319"/>
    <w:rsid w:val="009A062F"/>
    <w:rsid w:val="009A4F84"/>
    <w:rsid w:val="009A5C94"/>
    <w:rsid w:val="009B1C3D"/>
    <w:rsid w:val="009B3AE5"/>
    <w:rsid w:val="009B5A6C"/>
    <w:rsid w:val="009E0651"/>
    <w:rsid w:val="009E3399"/>
    <w:rsid w:val="009E6624"/>
    <w:rsid w:val="009E67DC"/>
    <w:rsid w:val="009F6F01"/>
    <w:rsid w:val="00A0016B"/>
    <w:rsid w:val="00A03E49"/>
    <w:rsid w:val="00A07588"/>
    <w:rsid w:val="00A17C7D"/>
    <w:rsid w:val="00A3345C"/>
    <w:rsid w:val="00A37CCF"/>
    <w:rsid w:val="00A43F3C"/>
    <w:rsid w:val="00A46FF3"/>
    <w:rsid w:val="00A70B6C"/>
    <w:rsid w:val="00A83827"/>
    <w:rsid w:val="00A83E9B"/>
    <w:rsid w:val="00A90C36"/>
    <w:rsid w:val="00A94A50"/>
    <w:rsid w:val="00AA5FB7"/>
    <w:rsid w:val="00AD01E3"/>
    <w:rsid w:val="00AD1490"/>
    <w:rsid w:val="00AD35A4"/>
    <w:rsid w:val="00AF2B33"/>
    <w:rsid w:val="00AF6189"/>
    <w:rsid w:val="00AF6F1D"/>
    <w:rsid w:val="00B0617E"/>
    <w:rsid w:val="00B10C62"/>
    <w:rsid w:val="00B12B23"/>
    <w:rsid w:val="00B351A9"/>
    <w:rsid w:val="00B45BDB"/>
    <w:rsid w:val="00B5313B"/>
    <w:rsid w:val="00B531C5"/>
    <w:rsid w:val="00B540C5"/>
    <w:rsid w:val="00B61291"/>
    <w:rsid w:val="00B624C7"/>
    <w:rsid w:val="00B67C34"/>
    <w:rsid w:val="00B845AB"/>
    <w:rsid w:val="00B87598"/>
    <w:rsid w:val="00B90A9C"/>
    <w:rsid w:val="00B9103B"/>
    <w:rsid w:val="00BA3E5F"/>
    <w:rsid w:val="00BB02C1"/>
    <w:rsid w:val="00BB374A"/>
    <w:rsid w:val="00BB6DAA"/>
    <w:rsid w:val="00BC3CFF"/>
    <w:rsid w:val="00BC5427"/>
    <w:rsid w:val="00BD5C9C"/>
    <w:rsid w:val="00BD629D"/>
    <w:rsid w:val="00BE1DF8"/>
    <w:rsid w:val="00C00628"/>
    <w:rsid w:val="00C11206"/>
    <w:rsid w:val="00C1269C"/>
    <w:rsid w:val="00C45BE3"/>
    <w:rsid w:val="00C45D8F"/>
    <w:rsid w:val="00C46246"/>
    <w:rsid w:val="00C52FE3"/>
    <w:rsid w:val="00C70DF0"/>
    <w:rsid w:val="00C775F2"/>
    <w:rsid w:val="00C84B94"/>
    <w:rsid w:val="00C84EEE"/>
    <w:rsid w:val="00C90432"/>
    <w:rsid w:val="00C92596"/>
    <w:rsid w:val="00C92655"/>
    <w:rsid w:val="00CA040F"/>
    <w:rsid w:val="00CA4DA9"/>
    <w:rsid w:val="00CA6609"/>
    <w:rsid w:val="00CB6464"/>
    <w:rsid w:val="00CC63AC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1703F"/>
    <w:rsid w:val="00D229EB"/>
    <w:rsid w:val="00D3033F"/>
    <w:rsid w:val="00D37C03"/>
    <w:rsid w:val="00D468CA"/>
    <w:rsid w:val="00D53DD2"/>
    <w:rsid w:val="00D5596C"/>
    <w:rsid w:val="00D63B46"/>
    <w:rsid w:val="00D647CB"/>
    <w:rsid w:val="00D66A6F"/>
    <w:rsid w:val="00D676D6"/>
    <w:rsid w:val="00D70A78"/>
    <w:rsid w:val="00D732CB"/>
    <w:rsid w:val="00D81DC8"/>
    <w:rsid w:val="00D84838"/>
    <w:rsid w:val="00D87529"/>
    <w:rsid w:val="00D91FC4"/>
    <w:rsid w:val="00D92A6C"/>
    <w:rsid w:val="00D93CE5"/>
    <w:rsid w:val="00D949C6"/>
    <w:rsid w:val="00DA1962"/>
    <w:rsid w:val="00DA1B85"/>
    <w:rsid w:val="00DA2DD4"/>
    <w:rsid w:val="00DA492B"/>
    <w:rsid w:val="00DB7F3E"/>
    <w:rsid w:val="00DD64C3"/>
    <w:rsid w:val="00DD7135"/>
    <w:rsid w:val="00DF1450"/>
    <w:rsid w:val="00DF1E1E"/>
    <w:rsid w:val="00DF302A"/>
    <w:rsid w:val="00E20575"/>
    <w:rsid w:val="00E22702"/>
    <w:rsid w:val="00E320C5"/>
    <w:rsid w:val="00E4508C"/>
    <w:rsid w:val="00E46679"/>
    <w:rsid w:val="00E53421"/>
    <w:rsid w:val="00E5698A"/>
    <w:rsid w:val="00E61706"/>
    <w:rsid w:val="00E62129"/>
    <w:rsid w:val="00E73194"/>
    <w:rsid w:val="00E767E4"/>
    <w:rsid w:val="00E81DEB"/>
    <w:rsid w:val="00E8656F"/>
    <w:rsid w:val="00E8663E"/>
    <w:rsid w:val="00EA35DC"/>
    <w:rsid w:val="00EA6C77"/>
    <w:rsid w:val="00EA7D9C"/>
    <w:rsid w:val="00EB30C7"/>
    <w:rsid w:val="00ED1C59"/>
    <w:rsid w:val="00ED6533"/>
    <w:rsid w:val="00ED7E2A"/>
    <w:rsid w:val="00EE3375"/>
    <w:rsid w:val="00EF6345"/>
    <w:rsid w:val="00F00F6D"/>
    <w:rsid w:val="00F14FCC"/>
    <w:rsid w:val="00F22084"/>
    <w:rsid w:val="00F31FDC"/>
    <w:rsid w:val="00F33B24"/>
    <w:rsid w:val="00F36C11"/>
    <w:rsid w:val="00F4784D"/>
    <w:rsid w:val="00F50084"/>
    <w:rsid w:val="00F51979"/>
    <w:rsid w:val="00F72075"/>
    <w:rsid w:val="00F72715"/>
    <w:rsid w:val="00F7287A"/>
    <w:rsid w:val="00F730A9"/>
    <w:rsid w:val="00F75184"/>
    <w:rsid w:val="00F765AF"/>
    <w:rsid w:val="00F80E04"/>
    <w:rsid w:val="00F81606"/>
    <w:rsid w:val="00F84BCB"/>
    <w:rsid w:val="00F855DE"/>
    <w:rsid w:val="00F952F8"/>
    <w:rsid w:val="00F96964"/>
    <w:rsid w:val="00FB23B5"/>
    <w:rsid w:val="00FD12E0"/>
    <w:rsid w:val="00FD7A8D"/>
    <w:rsid w:val="00FE54CC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  <w:lang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  <w:lang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Caption">
    <w:name w:val="Caption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a8">
    <w:name w:val="Заголовок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ListParagraph">
    <w:name w:val="List Paragraph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3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ListParagraph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  <w:lang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numbering" w:customStyle="1" w:styleId="14">
    <w:name w:val="Нет списка1"/>
    <w:next w:val="a3"/>
    <w:semiHidden/>
    <w:rsid w:val="006C1AF3"/>
  </w:style>
  <w:style w:type="character" w:styleId="afc">
    <w:name w:val="Emphasis"/>
    <w:qFormat/>
    <w:rsid w:val="006C1AF3"/>
    <w:rPr>
      <w:i/>
      <w:iCs/>
    </w:rPr>
  </w:style>
  <w:style w:type="character" w:customStyle="1" w:styleId="afd">
    <w:name w:val="Подпись к таблице_"/>
    <w:basedOn w:val="a1"/>
    <w:link w:val="afe"/>
    <w:locked/>
    <w:rsid w:val="00CA040F"/>
    <w:rPr>
      <w:b/>
      <w:bCs/>
      <w:i/>
      <w:iCs/>
      <w:shd w:val="clear" w:color="auto" w:fill="FFFFFF"/>
      <w:lang w:bidi="ar-SA"/>
    </w:rPr>
  </w:style>
  <w:style w:type="paragraph" w:customStyle="1" w:styleId="afe">
    <w:name w:val="Подпись к таблице"/>
    <w:basedOn w:val="a0"/>
    <w:link w:val="afd"/>
    <w:rsid w:val="00CA040F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shd w:val="clear" w:color="auto" w:fill="FFFFFF"/>
      <w:lang w:val="ru-RU" w:eastAsia="ru-RU"/>
    </w:rPr>
  </w:style>
  <w:style w:type="paragraph" w:styleId="aff">
    <w:name w:val="Plain Text"/>
    <w:aliases w:val=" Знак"/>
    <w:basedOn w:val="a0"/>
    <w:link w:val="aff0"/>
    <w:rsid w:val="00B624C7"/>
    <w:pPr>
      <w:suppressAutoHyphens w:val="0"/>
      <w:ind w:firstLine="0"/>
      <w:contextualSpacing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0">
    <w:name w:val="Текст Знак"/>
    <w:aliases w:val=" Знак Знак1"/>
    <w:basedOn w:val="a1"/>
    <w:link w:val="aff"/>
    <w:rsid w:val="00B624C7"/>
    <w:rPr>
      <w:rFonts w:ascii="Courier New" w:hAnsi="Courier New" w:cs="Courier New"/>
    </w:rPr>
  </w:style>
  <w:style w:type="paragraph" w:customStyle="1" w:styleId="p12">
    <w:name w:val="p12"/>
    <w:basedOn w:val="a0"/>
    <w:rsid w:val="003E2AE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t10">
    <w:name w:val="ft10"/>
    <w:basedOn w:val="a1"/>
    <w:rsid w:val="003E2AEC"/>
  </w:style>
  <w:style w:type="character" w:customStyle="1" w:styleId="ft11">
    <w:name w:val="ft11"/>
    <w:basedOn w:val="a1"/>
    <w:rsid w:val="003E2AEC"/>
  </w:style>
  <w:style w:type="character" w:customStyle="1" w:styleId="apple-converted-space">
    <w:name w:val="apple-converted-space"/>
    <w:basedOn w:val="a1"/>
    <w:rsid w:val="003E2AEC"/>
  </w:style>
  <w:style w:type="paragraph" w:customStyle="1" w:styleId="p13">
    <w:name w:val="p13"/>
    <w:basedOn w:val="a0"/>
    <w:rsid w:val="003E2AE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t7">
    <w:name w:val="ft7"/>
    <w:basedOn w:val="a1"/>
    <w:rsid w:val="003E2AEC"/>
  </w:style>
  <w:style w:type="character" w:customStyle="1" w:styleId="ft13">
    <w:name w:val="ft13"/>
    <w:basedOn w:val="a1"/>
    <w:rsid w:val="003E2AEC"/>
  </w:style>
  <w:style w:type="character" w:customStyle="1" w:styleId="ft14">
    <w:name w:val="ft14"/>
    <w:basedOn w:val="a1"/>
    <w:rsid w:val="003E2AEC"/>
  </w:style>
  <w:style w:type="character" w:customStyle="1" w:styleId="ft15">
    <w:name w:val="ft15"/>
    <w:basedOn w:val="a1"/>
    <w:rsid w:val="003E2AEC"/>
  </w:style>
  <w:style w:type="character" w:customStyle="1" w:styleId="ft16">
    <w:name w:val="ft16"/>
    <w:basedOn w:val="a1"/>
    <w:rsid w:val="003E2AEC"/>
  </w:style>
  <w:style w:type="character" w:customStyle="1" w:styleId="ft17">
    <w:name w:val="ft17"/>
    <w:basedOn w:val="a1"/>
    <w:rsid w:val="003E2AEC"/>
  </w:style>
  <w:style w:type="paragraph" w:styleId="aff1">
    <w:name w:val="Normal (Web)"/>
    <w:basedOn w:val="a0"/>
    <w:uiPriority w:val="99"/>
    <w:semiHidden/>
    <w:unhideWhenUsed/>
    <w:rsid w:val="00F84BCB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Bodytext2">
    <w:name w:val="Body text2"/>
    <w:rsid w:val="00A90C36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3">
    <w:name w:val="Body text (3)_"/>
    <w:link w:val="Bodytext31"/>
    <w:rsid w:val="00A90C36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A90C36"/>
  </w:style>
  <w:style w:type="character" w:customStyle="1" w:styleId="BodytextBold">
    <w:name w:val="Body text + Bold"/>
    <w:rsid w:val="00A90C36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A90C36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A90C36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Bodytext1">
    <w:name w:val="Body text1"/>
    <w:basedOn w:val="a0"/>
    <w:rsid w:val="00A90C36"/>
    <w:pPr>
      <w:shd w:val="clear" w:color="auto" w:fill="FFFFFF"/>
      <w:suppressAutoHyphens w:val="0"/>
      <w:spacing w:after="240" w:line="322" w:lineRule="exact"/>
      <w:ind w:hanging="280"/>
      <w:contextualSpacing w:val="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0"/>
    <w:link w:val="Bodytext3"/>
    <w:rsid w:val="00A90C36"/>
    <w:pPr>
      <w:shd w:val="clear" w:color="auto" w:fill="FFFFFF"/>
      <w:suppressAutoHyphens w:val="0"/>
      <w:spacing w:line="480" w:lineRule="exact"/>
      <w:ind w:firstLine="680"/>
      <w:contextualSpacing w:val="0"/>
    </w:pPr>
    <w:rPr>
      <w:spacing w:val="-10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5448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36430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Valera2</cp:lastModifiedBy>
  <cp:revision>2</cp:revision>
  <cp:lastPrinted>2018-10-06T16:02:00Z</cp:lastPrinted>
  <dcterms:created xsi:type="dcterms:W3CDTF">2023-09-29T14:58:00Z</dcterms:created>
  <dcterms:modified xsi:type="dcterms:W3CDTF">2023-09-29T14:58:00Z</dcterms:modified>
</cp:coreProperties>
</file>