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372D4D">
      <w:pPr>
        <w:ind w:firstLine="567"/>
        <w:jc w:val="center"/>
        <w:rPr>
          <w:b/>
          <w:sz w:val="32"/>
          <w:szCs w:val="28"/>
        </w:rPr>
      </w:pPr>
      <w:r w:rsidRPr="00372D4D">
        <w:rPr>
          <w:b/>
          <w:sz w:val="32"/>
          <w:szCs w:val="28"/>
        </w:rPr>
        <w:t>Ресурсосбережение электрохимического производства</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1052B3">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1052B3">
        <w:pPr>
          <w:pStyle w:val="af"/>
          <w:jc w:val="center"/>
        </w:pPr>
        <w:r>
          <w:fldChar w:fldCharType="begin"/>
        </w:r>
        <w:r w:rsidR="00A83D1D">
          <w:instrText xml:space="preserve"> PAGE </w:instrText>
        </w:r>
        <w:r>
          <w:fldChar w:fldCharType="separate"/>
        </w:r>
        <w:r w:rsidR="00372D4D">
          <w:rPr>
            <w:noProof/>
          </w:rPr>
          <w:t>6</w:t>
        </w:r>
        <w:r>
          <w:fldChar w:fldCharType="end"/>
        </w:r>
      </w:p>
      <w:p w:rsidR="00753FE5" w:rsidRDefault="001052B3">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1052B3">
        <w:pPr>
          <w:pStyle w:val="af"/>
          <w:jc w:val="center"/>
        </w:pPr>
        <w:r>
          <w:fldChar w:fldCharType="begin"/>
        </w:r>
        <w:r w:rsidR="00A83D1D">
          <w:instrText xml:space="preserve"> PAGE </w:instrText>
        </w:r>
        <w:r>
          <w:fldChar w:fldCharType="separate"/>
        </w:r>
        <w:r w:rsidR="00372D4D">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052B3"/>
    <w:rsid w:val="001C6CF0"/>
    <w:rsid w:val="00372D4D"/>
    <w:rsid w:val="003C0E41"/>
    <w:rsid w:val="00753FE5"/>
    <w:rsid w:val="008661E0"/>
    <w:rsid w:val="00A83D1D"/>
    <w:rsid w:val="00B60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1052B3"/>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1052B3"/>
    <w:rPr>
      <w:rFonts w:cs="Arial"/>
    </w:rPr>
  </w:style>
  <w:style w:type="paragraph" w:styleId="aa">
    <w:name w:val="caption"/>
    <w:basedOn w:val="a"/>
    <w:qFormat/>
    <w:rsid w:val="001052B3"/>
    <w:pPr>
      <w:suppressLineNumbers/>
      <w:spacing w:before="120" w:after="120"/>
    </w:pPr>
    <w:rPr>
      <w:rFonts w:cs="Arial"/>
      <w:i/>
      <w:iCs/>
    </w:rPr>
  </w:style>
  <w:style w:type="paragraph" w:styleId="ab">
    <w:name w:val="index heading"/>
    <w:basedOn w:val="a"/>
    <w:qFormat/>
    <w:rsid w:val="001052B3"/>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1052B3"/>
  </w:style>
  <w:style w:type="paragraph" w:customStyle="1" w:styleId="ae">
    <w:name w:val="Колонтитул"/>
    <w:basedOn w:val="a"/>
    <w:qFormat/>
    <w:rsid w:val="001052B3"/>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3741</Words>
  <Characters>21324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2023-06-16T11:32:00Z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