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BFBF1"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5ACCFE9A" w14:textId="77777777" w:rsidR="003374B2" w:rsidRPr="003374B2" w:rsidRDefault="003374B2" w:rsidP="003374B2">
      <w:pPr>
        <w:spacing w:line="240" w:lineRule="auto"/>
        <w:ind w:firstLine="0"/>
        <w:jc w:val="center"/>
        <w:rPr>
          <w:rFonts w:eastAsia="Calibri"/>
          <w:kern w:val="0"/>
          <w:sz w:val="26"/>
          <w:szCs w:val="26"/>
          <w:lang w:eastAsia="ru-RU"/>
        </w:rPr>
      </w:pPr>
    </w:p>
    <w:p w14:paraId="055040A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72CDE17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5F4EBFE2"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6B242979"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65580822"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D3CDFE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365D1A5"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14287A3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FE455B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5B8EB8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2306DB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6EEC161"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07D784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087C5E6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63DDBF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E2BC6E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607A6CA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53A70940"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4A1ABA23"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7E639B0A" w14:textId="387D567E"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F81B17" w:rsidRPr="00F81B17">
        <w:rPr>
          <w:b/>
          <w:bCs/>
          <w:kern w:val="0"/>
          <w:sz w:val="28"/>
          <w:szCs w:val="28"/>
          <w:lang w:eastAsia="ru-RU"/>
        </w:rPr>
        <w:t>Дискретная математика</w:t>
      </w:r>
      <w:r>
        <w:rPr>
          <w:b/>
          <w:bCs/>
          <w:kern w:val="0"/>
          <w:sz w:val="28"/>
          <w:szCs w:val="28"/>
          <w:lang w:eastAsia="ru-RU"/>
        </w:rPr>
        <w:t>»</w:t>
      </w:r>
    </w:p>
    <w:p w14:paraId="4E3FD607"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0202AD14"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3BB68646" w14:textId="77471E7E" w:rsidR="003374B2" w:rsidRPr="003374B2" w:rsidRDefault="00493D22" w:rsidP="003374B2">
      <w:pPr>
        <w:spacing w:line="240" w:lineRule="auto"/>
        <w:ind w:firstLine="0"/>
        <w:jc w:val="center"/>
        <w:rPr>
          <w:rFonts w:cs="Calibri"/>
          <w:bCs/>
          <w:kern w:val="0"/>
          <w:sz w:val="28"/>
          <w:szCs w:val="28"/>
        </w:rPr>
      </w:pPr>
      <w:r>
        <w:rPr>
          <w:rFonts w:cs="Calibri"/>
          <w:kern w:val="0"/>
          <w:sz w:val="28"/>
          <w:szCs w:val="28"/>
        </w:rPr>
        <w:t>09.03.0</w:t>
      </w:r>
      <w:r w:rsidR="006F1532">
        <w:rPr>
          <w:rFonts w:cs="Calibri"/>
          <w:kern w:val="0"/>
          <w:sz w:val="28"/>
          <w:szCs w:val="28"/>
        </w:rPr>
        <w:t>1</w:t>
      </w:r>
      <w:r w:rsidR="003374B2" w:rsidRPr="003374B2">
        <w:rPr>
          <w:rFonts w:cs="Calibri"/>
          <w:kern w:val="0"/>
          <w:sz w:val="28"/>
          <w:szCs w:val="28"/>
        </w:rPr>
        <w:t xml:space="preserve"> </w:t>
      </w:r>
      <w:r w:rsidR="002E08A7">
        <w:rPr>
          <w:rFonts w:cs="Calibri"/>
          <w:kern w:val="0"/>
          <w:sz w:val="28"/>
          <w:szCs w:val="28"/>
        </w:rPr>
        <w:t>«</w:t>
      </w:r>
      <w:r w:rsidR="006F1532">
        <w:rPr>
          <w:rFonts w:cs="Calibri"/>
          <w:kern w:val="0"/>
          <w:sz w:val="28"/>
          <w:szCs w:val="28"/>
        </w:rPr>
        <w:t>Информатика и вычислительная техника</w:t>
      </w:r>
      <w:r w:rsidR="002E08A7">
        <w:rPr>
          <w:rFonts w:cs="Calibri"/>
          <w:kern w:val="0"/>
          <w:sz w:val="28"/>
          <w:szCs w:val="28"/>
        </w:rPr>
        <w:t>»</w:t>
      </w:r>
    </w:p>
    <w:p w14:paraId="6449F323" w14:textId="77777777" w:rsidR="003374B2" w:rsidRPr="003374B2" w:rsidRDefault="003374B2" w:rsidP="003374B2">
      <w:pPr>
        <w:spacing w:line="240" w:lineRule="auto"/>
        <w:ind w:firstLine="0"/>
        <w:jc w:val="center"/>
        <w:rPr>
          <w:rFonts w:cs="Calibri"/>
          <w:bCs/>
          <w:kern w:val="0"/>
          <w:sz w:val="28"/>
          <w:szCs w:val="28"/>
        </w:rPr>
      </w:pPr>
    </w:p>
    <w:p w14:paraId="0401700B"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633FFCE" w14:textId="619BB3D1"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6F1532">
        <w:rPr>
          <w:rFonts w:cs="Calibri"/>
          <w:kern w:val="0"/>
          <w:sz w:val="28"/>
          <w:szCs w:val="28"/>
        </w:rPr>
        <w:t>В</w:t>
      </w:r>
      <w:r w:rsidR="006F1532" w:rsidRPr="006F1532">
        <w:rPr>
          <w:rFonts w:cs="Calibri"/>
          <w:kern w:val="0"/>
          <w:sz w:val="28"/>
          <w:szCs w:val="28"/>
        </w:rPr>
        <w:t>ычислительные машины, комплексы, системы и сети</w:t>
      </w:r>
      <w:r w:rsidRPr="003374B2">
        <w:rPr>
          <w:rFonts w:cs="Calibri"/>
          <w:kern w:val="0"/>
          <w:sz w:val="28"/>
          <w:szCs w:val="28"/>
        </w:rPr>
        <w:t>»</w:t>
      </w:r>
    </w:p>
    <w:p w14:paraId="53E96950" w14:textId="77777777" w:rsidR="003374B2" w:rsidRPr="003374B2" w:rsidRDefault="003374B2" w:rsidP="003374B2">
      <w:pPr>
        <w:spacing w:line="240" w:lineRule="auto"/>
        <w:ind w:firstLine="0"/>
        <w:jc w:val="center"/>
        <w:rPr>
          <w:rFonts w:cs="Calibri"/>
          <w:bCs/>
          <w:kern w:val="0"/>
          <w:sz w:val="28"/>
          <w:szCs w:val="28"/>
        </w:rPr>
      </w:pPr>
    </w:p>
    <w:p w14:paraId="3C79F5FC"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DDE88CF" w14:textId="77777777" w:rsidR="003374B2" w:rsidRPr="003374B2" w:rsidRDefault="003374B2" w:rsidP="003374B2">
      <w:pPr>
        <w:spacing w:line="240" w:lineRule="auto"/>
        <w:ind w:firstLine="0"/>
        <w:jc w:val="center"/>
        <w:rPr>
          <w:rFonts w:cs="Calibri"/>
          <w:kern w:val="0"/>
          <w:sz w:val="28"/>
          <w:szCs w:val="28"/>
        </w:rPr>
      </w:pPr>
    </w:p>
    <w:p w14:paraId="4D3332E2" w14:textId="6039F415"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Форма обучения – </w:t>
      </w:r>
      <w:r w:rsidRPr="006F1532">
        <w:rPr>
          <w:rFonts w:cs="Calibri"/>
          <w:kern w:val="0"/>
          <w:sz w:val="28"/>
          <w:szCs w:val="28"/>
        </w:rPr>
        <w:t>очная</w:t>
      </w:r>
      <w:r w:rsidR="000D6F55" w:rsidRPr="006F1532">
        <w:rPr>
          <w:rFonts w:cs="Calibri"/>
          <w:kern w:val="0"/>
          <w:sz w:val="28"/>
          <w:szCs w:val="28"/>
        </w:rPr>
        <w:t>, заочная</w:t>
      </w:r>
    </w:p>
    <w:p w14:paraId="4033DF18" w14:textId="77777777" w:rsidR="003374B2" w:rsidRPr="003374B2" w:rsidRDefault="003374B2" w:rsidP="003374B2">
      <w:pPr>
        <w:spacing w:line="240" w:lineRule="auto"/>
        <w:ind w:firstLine="0"/>
        <w:jc w:val="center"/>
        <w:rPr>
          <w:rFonts w:cs="Calibri"/>
          <w:bCs/>
          <w:kern w:val="0"/>
          <w:sz w:val="28"/>
          <w:szCs w:val="28"/>
        </w:rPr>
      </w:pPr>
    </w:p>
    <w:p w14:paraId="21027124" w14:textId="77777777" w:rsidR="003374B2" w:rsidRPr="003374B2" w:rsidRDefault="003374B2" w:rsidP="003374B2">
      <w:pPr>
        <w:spacing w:line="240" w:lineRule="auto"/>
        <w:ind w:firstLine="0"/>
        <w:jc w:val="center"/>
        <w:rPr>
          <w:rFonts w:cs="Calibri"/>
          <w:bCs/>
          <w:kern w:val="0"/>
          <w:sz w:val="28"/>
          <w:szCs w:val="28"/>
        </w:rPr>
      </w:pPr>
    </w:p>
    <w:p w14:paraId="75BB2840" w14:textId="77777777" w:rsidR="003374B2" w:rsidRPr="003374B2" w:rsidRDefault="003374B2" w:rsidP="003374B2">
      <w:pPr>
        <w:spacing w:line="240" w:lineRule="auto"/>
        <w:ind w:firstLine="0"/>
        <w:jc w:val="center"/>
        <w:rPr>
          <w:rFonts w:cs="Calibri"/>
          <w:bCs/>
          <w:kern w:val="0"/>
          <w:sz w:val="28"/>
          <w:szCs w:val="28"/>
        </w:rPr>
      </w:pPr>
    </w:p>
    <w:p w14:paraId="2804059B" w14:textId="77777777" w:rsidR="003374B2" w:rsidRPr="003374B2" w:rsidRDefault="003374B2" w:rsidP="003374B2">
      <w:pPr>
        <w:spacing w:line="240" w:lineRule="auto"/>
        <w:ind w:firstLine="0"/>
        <w:jc w:val="center"/>
        <w:rPr>
          <w:rFonts w:cs="Calibri"/>
          <w:bCs/>
          <w:kern w:val="0"/>
          <w:sz w:val="28"/>
          <w:szCs w:val="28"/>
        </w:rPr>
      </w:pPr>
    </w:p>
    <w:p w14:paraId="3D57C395" w14:textId="77777777" w:rsidR="003374B2" w:rsidRPr="003374B2" w:rsidRDefault="003374B2" w:rsidP="003374B2">
      <w:pPr>
        <w:spacing w:line="240" w:lineRule="auto"/>
        <w:ind w:firstLine="0"/>
        <w:jc w:val="center"/>
        <w:rPr>
          <w:rFonts w:cs="Calibri"/>
          <w:bCs/>
          <w:kern w:val="0"/>
          <w:sz w:val="28"/>
          <w:szCs w:val="28"/>
        </w:rPr>
      </w:pPr>
    </w:p>
    <w:p w14:paraId="6AF6EE6A" w14:textId="77777777" w:rsidR="003374B2" w:rsidRPr="003374B2" w:rsidRDefault="003374B2" w:rsidP="003374B2">
      <w:pPr>
        <w:spacing w:line="240" w:lineRule="auto"/>
        <w:ind w:firstLine="0"/>
        <w:jc w:val="center"/>
        <w:rPr>
          <w:rFonts w:cs="Calibri"/>
          <w:bCs/>
          <w:kern w:val="0"/>
          <w:sz w:val="28"/>
          <w:szCs w:val="28"/>
        </w:rPr>
      </w:pPr>
    </w:p>
    <w:p w14:paraId="1E2536B2" w14:textId="77777777" w:rsidR="003374B2" w:rsidRPr="003374B2" w:rsidRDefault="003374B2" w:rsidP="003374B2">
      <w:pPr>
        <w:spacing w:line="240" w:lineRule="auto"/>
        <w:ind w:firstLine="0"/>
        <w:jc w:val="center"/>
        <w:rPr>
          <w:rFonts w:cs="Calibri"/>
          <w:bCs/>
          <w:kern w:val="0"/>
          <w:sz w:val="28"/>
          <w:szCs w:val="28"/>
        </w:rPr>
      </w:pPr>
    </w:p>
    <w:p w14:paraId="14B00A95" w14:textId="77777777" w:rsidR="003374B2" w:rsidRPr="003374B2" w:rsidRDefault="003374B2" w:rsidP="003374B2">
      <w:pPr>
        <w:spacing w:line="240" w:lineRule="auto"/>
        <w:ind w:firstLine="0"/>
        <w:jc w:val="center"/>
        <w:rPr>
          <w:rFonts w:cs="Calibri"/>
          <w:bCs/>
          <w:kern w:val="0"/>
          <w:sz w:val="28"/>
          <w:szCs w:val="28"/>
        </w:rPr>
      </w:pPr>
    </w:p>
    <w:p w14:paraId="4092A748" w14:textId="77777777" w:rsidR="003374B2" w:rsidRPr="003374B2" w:rsidRDefault="003374B2" w:rsidP="003374B2">
      <w:pPr>
        <w:spacing w:line="240" w:lineRule="auto"/>
        <w:ind w:firstLine="0"/>
        <w:jc w:val="center"/>
        <w:rPr>
          <w:rFonts w:cs="Calibri"/>
          <w:bCs/>
          <w:kern w:val="0"/>
          <w:sz w:val="28"/>
          <w:szCs w:val="28"/>
        </w:rPr>
      </w:pPr>
    </w:p>
    <w:p w14:paraId="552854FD"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75153F7"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560EED57" w14:textId="77777777" w:rsidR="005210F9" w:rsidRPr="003374B2" w:rsidRDefault="005210F9" w:rsidP="00F26C5B">
      <w:pPr>
        <w:pStyle w:val="Default"/>
        <w:ind w:firstLine="708"/>
        <w:jc w:val="both"/>
        <w:rPr>
          <w:bCs/>
          <w:color w:val="auto"/>
          <w:sz w:val="22"/>
          <w:szCs w:val="22"/>
        </w:rPr>
      </w:pPr>
    </w:p>
    <w:p w14:paraId="15B40ECE" w14:textId="682D9B26"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F81B17" w:rsidRPr="00F81B17">
        <w:rPr>
          <w:sz w:val="22"/>
          <w:szCs w:val="22"/>
        </w:rPr>
        <w:t>Дискретная математика</w:t>
      </w:r>
      <w:r w:rsidR="008720FC">
        <w:rPr>
          <w:sz w:val="22"/>
          <w:szCs w:val="22"/>
        </w:rPr>
        <w:t xml:space="preserve">» </w:t>
      </w:r>
      <w:r w:rsidRPr="003374B2">
        <w:rPr>
          <w:sz w:val="22"/>
          <w:szCs w:val="22"/>
        </w:rPr>
        <w:t xml:space="preserve">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A8B36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5DF7439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71E8FB80"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1205632D"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73BA6A9E"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51993538"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7D9B8F10" w14:textId="77777777" w:rsidR="00E46570" w:rsidRPr="003374B2" w:rsidRDefault="00E46570" w:rsidP="00F26C5B">
      <w:pPr>
        <w:pStyle w:val="ab"/>
        <w:tabs>
          <w:tab w:val="left" w:pos="422"/>
        </w:tabs>
        <w:jc w:val="center"/>
        <w:rPr>
          <w:b/>
          <w:sz w:val="22"/>
          <w:szCs w:val="22"/>
        </w:rPr>
      </w:pPr>
    </w:p>
    <w:p w14:paraId="53CC6454"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331CCB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08889A4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B923B1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3F14017"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934735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38D6C5"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B94366F"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FF90555"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3F4E72E2"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F9A1C3F"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63A760E"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BCFB068"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49AF5DE6"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7B20B68"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346C803B"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41801D0B"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6AE6FF04"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AD23C5B"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E624B4C"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0BEF6D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B38D3F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E285E95"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7DC14847"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7AFEB6F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8BD0BC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77A7FA1"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17F1A4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41F167E"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57AEA24F"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19595ED"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42A58E26"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44B149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F625F1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BE7CF72"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370E488B"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A01C75A"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1498CC7"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DAA9A4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4ECF2CE"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12B82FC"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4CAF39"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11EB07F5" w14:textId="77777777" w:rsidR="00341A14" w:rsidRDefault="00341A14" w:rsidP="00A17FF3">
      <w:pPr>
        <w:pStyle w:val="Default"/>
        <w:tabs>
          <w:tab w:val="left" w:pos="1134"/>
        </w:tabs>
        <w:ind w:firstLine="709"/>
        <w:jc w:val="both"/>
        <w:rPr>
          <w:sz w:val="22"/>
          <w:szCs w:val="22"/>
        </w:rPr>
      </w:pPr>
    </w:p>
    <w:p w14:paraId="009D0B37" w14:textId="77777777" w:rsidR="00341A14" w:rsidRPr="00546709" w:rsidRDefault="00341A14" w:rsidP="00A17FF3">
      <w:pPr>
        <w:pStyle w:val="Default"/>
        <w:tabs>
          <w:tab w:val="left" w:pos="1134"/>
        </w:tabs>
        <w:ind w:firstLine="709"/>
        <w:jc w:val="both"/>
        <w:rPr>
          <w:sz w:val="22"/>
          <w:szCs w:val="22"/>
        </w:rPr>
      </w:pPr>
    </w:p>
    <w:p w14:paraId="23C3DBD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BD60DB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DDA054E"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00A6A4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A9BD4F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74725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F67814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40D7866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74B7F1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1656C01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1913F113"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D141A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774F4DB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38651F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A69D61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69471AE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7DFF4F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5C6B5C1"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3375BC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DC95AC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0AD656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07192094"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6A038BA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118739"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C7D4B5B"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5DC0BDFE"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645B49B"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B2E776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0A75CC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9ECDCD"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A4A2251"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49134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3783ADE"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3676F63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CCFA1B3"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147B1916"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517E184A" w14:textId="77777777" w:rsidR="00A17FF3" w:rsidRDefault="00A17FF3" w:rsidP="00F26C5B">
      <w:pPr>
        <w:pStyle w:val="ab"/>
        <w:tabs>
          <w:tab w:val="left" w:pos="422"/>
        </w:tabs>
        <w:jc w:val="center"/>
        <w:rPr>
          <w:sz w:val="24"/>
          <w:szCs w:val="24"/>
        </w:rPr>
      </w:pPr>
    </w:p>
    <w:p w14:paraId="6D76AAAB"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4CB34EE0" w14:textId="131ED569" w:rsidR="001B7CA0" w:rsidRDefault="000D6049" w:rsidP="002D36B2">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20EDE42E" w14:textId="419AF8A8" w:rsidR="002D36B2" w:rsidRDefault="002D36B2" w:rsidP="002D36B2">
      <w:pPr>
        <w:pStyle w:val="Default"/>
        <w:ind w:left="284"/>
        <w:jc w:val="center"/>
        <w:rPr>
          <w:b/>
          <w:color w:val="auto"/>
          <w:sz w:val="22"/>
          <w:szCs w:val="22"/>
        </w:rPr>
      </w:pPr>
    </w:p>
    <w:tbl>
      <w:tblPr>
        <w:tblW w:w="9354" w:type="dxa"/>
        <w:tblInd w:w="-10" w:type="dxa"/>
        <w:tblCellMar>
          <w:left w:w="0" w:type="dxa"/>
          <w:right w:w="0" w:type="dxa"/>
        </w:tblCellMar>
        <w:tblLook w:val="04A0" w:firstRow="1" w:lastRow="0" w:firstColumn="1" w:lastColumn="0" w:noHBand="0" w:noVBand="1"/>
      </w:tblPr>
      <w:tblGrid>
        <w:gridCol w:w="9"/>
        <w:gridCol w:w="629"/>
        <w:gridCol w:w="6"/>
        <w:gridCol w:w="9"/>
        <w:gridCol w:w="1740"/>
        <w:gridCol w:w="18"/>
        <w:gridCol w:w="4259"/>
        <w:gridCol w:w="27"/>
        <w:gridCol w:w="9"/>
        <w:gridCol w:w="1375"/>
        <w:gridCol w:w="1263"/>
        <w:gridCol w:w="10"/>
      </w:tblGrid>
      <w:tr w:rsidR="002D36B2" w:rsidRPr="002D36B2" w14:paraId="05ECCC46" w14:textId="77777777" w:rsidTr="001829FC">
        <w:trPr>
          <w:gridBefore w:val="1"/>
          <w:gridAfter w:val="1"/>
          <w:wBefore w:w="9" w:type="dxa"/>
          <w:wAfter w:w="10" w:type="dxa"/>
          <w:trHeight w:hRule="exact" w:val="277"/>
        </w:trPr>
        <w:tc>
          <w:tcPr>
            <w:tcW w:w="9335"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2C41FF" w14:textId="7C8294E1" w:rsidR="002D36B2" w:rsidRPr="002D36B2" w:rsidRDefault="002D36B2" w:rsidP="002D36B2">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2D36B2">
              <w:rPr>
                <w:b/>
                <w:color w:val="000000"/>
                <w:kern w:val="0"/>
                <w:sz w:val="19"/>
                <w:szCs w:val="19"/>
                <w:lang w:val="en-US" w:eastAsia="en-US"/>
              </w:rPr>
              <w:t>.1. Рекомендуемая литература</w:t>
            </w:r>
          </w:p>
        </w:tc>
      </w:tr>
      <w:tr w:rsidR="002D36B2" w:rsidRPr="002D36B2" w14:paraId="13CDD4BA" w14:textId="77777777" w:rsidTr="001829FC">
        <w:trPr>
          <w:gridBefore w:val="1"/>
          <w:gridAfter w:val="1"/>
          <w:wBefore w:w="9" w:type="dxa"/>
          <w:wAfter w:w="10" w:type="dxa"/>
          <w:trHeight w:hRule="exact" w:val="277"/>
        </w:trPr>
        <w:tc>
          <w:tcPr>
            <w:tcW w:w="9335"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55DD6" w14:textId="7F592ED3" w:rsidR="002D36B2" w:rsidRPr="002D36B2" w:rsidRDefault="002D36B2" w:rsidP="002D36B2">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2D36B2">
              <w:rPr>
                <w:b/>
                <w:color w:val="000000"/>
                <w:kern w:val="0"/>
                <w:sz w:val="19"/>
                <w:szCs w:val="19"/>
                <w:lang w:val="en-US" w:eastAsia="en-US"/>
              </w:rPr>
              <w:t>.1.1. Основная литература</w:t>
            </w:r>
          </w:p>
        </w:tc>
      </w:tr>
      <w:tr w:rsidR="002D36B2" w:rsidRPr="002D36B2" w14:paraId="6551A082" w14:textId="77777777" w:rsidTr="001829FC">
        <w:trPr>
          <w:gridBefore w:val="1"/>
          <w:gridAfter w:val="1"/>
          <w:wBefore w:w="9" w:type="dxa"/>
          <w:wAfter w:w="10" w:type="dxa"/>
          <w:trHeight w:hRule="exact" w:val="694"/>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6B252"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w:t>
            </w:r>
          </w:p>
        </w:tc>
        <w:tc>
          <w:tcPr>
            <w:tcW w:w="17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D3C9F5"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Авторы, составители</w:t>
            </w:r>
          </w:p>
        </w:tc>
        <w:tc>
          <w:tcPr>
            <w:tcW w:w="42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7917F"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Заглавие</w:t>
            </w:r>
          </w:p>
        </w:tc>
        <w:tc>
          <w:tcPr>
            <w:tcW w:w="1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9598A3"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Издательство, год</w:t>
            </w:r>
          </w:p>
        </w:tc>
        <w:tc>
          <w:tcPr>
            <w:tcW w:w="1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0DADD0"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Количество/</w:t>
            </w:r>
          </w:p>
          <w:p w14:paraId="0CD1BD23"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название ЭБС</w:t>
            </w:r>
          </w:p>
        </w:tc>
      </w:tr>
      <w:tr w:rsidR="002D36B2" w:rsidRPr="002D36B2" w14:paraId="1C5FB4E4" w14:textId="77777777" w:rsidTr="001829FC">
        <w:trPr>
          <w:gridBefore w:val="1"/>
          <w:gridAfter w:val="1"/>
          <w:wBefore w:w="9" w:type="dxa"/>
          <w:wAfter w:w="10" w:type="dxa"/>
          <w:trHeight w:hRule="exact" w:val="1137"/>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878F4B"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Л1.1</w:t>
            </w:r>
          </w:p>
        </w:tc>
        <w:tc>
          <w:tcPr>
            <w:tcW w:w="17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90F195"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Хаггарти Р.</w:t>
            </w:r>
          </w:p>
        </w:tc>
        <w:tc>
          <w:tcPr>
            <w:tcW w:w="42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90C9F4"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Дискретная математика для программистов : учебное пособие</w:t>
            </w:r>
          </w:p>
        </w:tc>
        <w:tc>
          <w:tcPr>
            <w:tcW w:w="1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A073FA"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Москва: Техносфера, 2012, 400 с.</w:t>
            </w:r>
          </w:p>
        </w:tc>
        <w:tc>
          <w:tcPr>
            <w:tcW w:w="1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8E0B99"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978-5-94836- 303-5, http://www.ipr bookshop.ru/1 2723.html</w:t>
            </w:r>
          </w:p>
        </w:tc>
      </w:tr>
      <w:tr w:rsidR="002D36B2" w:rsidRPr="002D36B2" w14:paraId="678984A6" w14:textId="77777777" w:rsidTr="001829FC">
        <w:trPr>
          <w:gridBefore w:val="1"/>
          <w:gridAfter w:val="1"/>
          <w:wBefore w:w="9" w:type="dxa"/>
          <w:wAfter w:w="10" w:type="dxa"/>
          <w:trHeight w:hRule="exact" w:val="1796"/>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AB4D2C"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Л1.2</w:t>
            </w:r>
          </w:p>
        </w:tc>
        <w:tc>
          <w:tcPr>
            <w:tcW w:w="17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BC4942"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Ренин С. В.</w:t>
            </w:r>
          </w:p>
        </w:tc>
        <w:tc>
          <w:tcPr>
            <w:tcW w:w="42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532C43"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конспект лекций</w:t>
            </w:r>
          </w:p>
        </w:tc>
        <w:tc>
          <w:tcPr>
            <w:tcW w:w="1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D5E486"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 xml:space="preserve">Новосибирск: Новосибирский </w:t>
            </w:r>
            <w:proofErr w:type="spellStart"/>
            <w:r w:rsidRPr="002D36B2">
              <w:rPr>
                <w:color w:val="000000"/>
                <w:kern w:val="0"/>
                <w:sz w:val="19"/>
                <w:szCs w:val="19"/>
                <w:lang w:eastAsia="en-US"/>
              </w:rPr>
              <w:t>государственн</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ый</w:t>
            </w:r>
            <w:proofErr w:type="spellEnd"/>
            <w:r w:rsidRPr="002D36B2">
              <w:rPr>
                <w:color w:val="000000"/>
                <w:kern w:val="0"/>
                <w:sz w:val="19"/>
                <w:szCs w:val="19"/>
                <w:lang w:eastAsia="en-US"/>
              </w:rPr>
              <w:t xml:space="preserve"> технический университет, 2011, 64 с.</w:t>
            </w:r>
          </w:p>
        </w:tc>
        <w:tc>
          <w:tcPr>
            <w:tcW w:w="1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ACCEE3"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978-5-7782- 1596-2, http://www.ipr bookshop.ru/4 5368.html</w:t>
            </w:r>
          </w:p>
        </w:tc>
      </w:tr>
      <w:tr w:rsidR="002D36B2" w:rsidRPr="002D36B2" w14:paraId="37BDA1A1" w14:textId="77777777" w:rsidTr="001829FC">
        <w:trPr>
          <w:gridBefore w:val="1"/>
          <w:gridAfter w:val="1"/>
          <w:wBefore w:w="9" w:type="dxa"/>
          <w:wAfter w:w="10" w:type="dxa"/>
          <w:trHeight w:hRule="exact" w:val="2016"/>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B2B843"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Л1.3</w:t>
            </w:r>
          </w:p>
        </w:tc>
        <w:tc>
          <w:tcPr>
            <w:tcW w:w="17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53A1A7"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Храмова Т. В.</w:t>
            </w:r>
          </w:p>
        </w:tc>
        <w:tc>
          <w:tcPr>
            <w:tcW w:w="42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6D702B"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Дискретная математика. Элементы теории графов : учебное пособие</w:t>
            </w:r>
          </w:p>
        </w:tc>
        <w:tc>
          <w:tcPr>
            <w:tcW w:w="1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74D5B3"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 xml:space="preserve">Новосибирск: Сибирский </w:t>
            </w:r>
            <w:proofErr w:type="spellStart"/>
            <w:r w:rsidRPr="002D36B2">
              <w:rPr>
                <w:color w:val="000000"/>
                <w:kern w:val="0"/>
                <w:sz w:val="19"/>
                <w:szCs w:val="19"/>
                <w:lang w:eastAsia="en-US"/>
              </w:rPr>
              <w:t>государственн</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ый</w:t>
            </w:r>
            <w:proofErr w:type="spellEnd"/>
            <w:r w:rsidRPr="002D36B2">
              <w:rPr>
                <w:color w:val="000000"/>
                <w:kern w:val="0"/>
                <w:sz w:val="19"/>
                <w:szCs w:val="19"/>
                <w:lang w:eastAsia="en-US"/>
              </w:rPr>
              <w:t xml:space="preserve"> университет </w:t>
            </w:r>
            <w:proofErr w:type="spellStart"/>
            <w:r w:rsidRPr="002D36B2">
              <w:rPr>
                <w:color w:val="000000"/>
                <w:kern w:val="0"/>
                <w:sz w:val="19"/>
                <w:szCs w:val="19"/>
                <w:lang w:eastAsia="en-US"/>
              </w:rPr>
              <w:t>телекоммуника</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ций</w:t>
            </w:r>
            <w:proofErr w:type="spellEnd"/>
            <w:r w:rsidRPr="002D36B2">
              <w:rPr>
                <w:color w:val="000000"/>
                <w:kern w:val="0"/>
                <w:sz w:val="19"/>
                <w:szCs w:val="19"/>
                <w:lang w:eastAsia="en-US"/>
              </w:rPr>
              <w:t xml:space="preserve"> и информатики, 2014, 43 с.</w:t>
            </w:r>
          </w:p>
        </w:tc>
        <w:tc>
          <w:tcPr>
            <w:tcW w:w="1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36F0B8"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2227-8397, http://www.ipr bookshop.ru/4 5466.html</w:t>
            </w:r>
          </w:p>
        </w:tc>
      </w:tr>
      <w:tr w:rsidR="002D36B2" w:rsidRPr="002D36B2" w14:paraId="2AFF58E1" w14:textId="77777777" w:rsidTr="001829FC">
        <w:trPr>
          <w:gridBefore w:val="1"/>
          <w:gridAfter w:val="1"/>
          <w:wBefore w:w="9" w:type="dxa"/>
          <w:wAfter w:w="10" w:type="dxa"/>
          <w:trHeight w:hRule="exact" w:val="2455"/>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EE6EB7"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Л1.4</w:t>
            </w:r>
          </w:p>
        </w:tc>
        <w:tc>
          <w:tcPr>
            <w:tcW w:w="17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1A120F"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 xml:space="preserve">Рязанов Ю. Д., </w:t>
            </w:r>
            <w:proofErr w:type="spellStart"/>
            <w:r w:rsidRPr="002D36B2">
              <w:rPr>
                <w:color w:val="000000"/>
                <w:kern w:val="0"/>
                <w:sz w:val="19"/>
                <w:szCs w:val="19"/>
                <w:lang w:eastAsia="en-US"/>
              </w:rPr>
              <w:t>Пустовая</w:t>
            </w:r>
            <w:proofErr w:type="spellEnd"/>
            <w:r w:rsidRPr="002D36B2">
              <w:rPr>
                <w:color w:val="000000"/>
                <w:kern w:val="0"/>
                <w:sz w:val="19"/>
                <w:szCs w:val="19"/>
                <w:lang w:eastAsia="en-US"/>
              </w:rPr>
              <w:t xml:space="preserve"> В. И.</w:t>
            </w:r>
          </w:p>
        </w:tc>
        <w:tc>
          <w:tcPr>
            <w:tcW w:w="42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33B067"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учебное пособие</w:t>
            </w:r>
          </w:p>
        </w:tc>
        <w:tc>
          <w:tcPr>
            <w:tcW w:w="1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033462"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eastAsia="en-US"/>
              </w:rPr>
              <w:t xml:space="preserve">Белгород: Белгородский </w:t>
            </w:r>
            <w:proofErr w:type="spellStart"/>
            <w:r w:rsidRPr="002D36B2">
              <w:rPr>
                <w:color w:val="000000"/>
                <w:kern w:val="0"/>
                <w:sz w:val="19"/>
                <w:szCs w:val="19"/>
                <w:lang w:eastAsia="en-US"/>
              </w:rPr>
              <w:t>государственн</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ый</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технологическ</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ий</w:t>
            </w:r>
            <w:proofErr w:type="spellEnd"/>
            <w:r w:rsidRPr="002D36B2">
              <w:rPr>
                <w:color w:val="000000"/>
                <w:kern w:val="0"/>
                <w:sz w:val="19"/>
                <w:szCs w:val="19"/>
                <w:lang w:eastAsia="en-US"/>
              </w:rPr>
              <w:t xml:space="preserve"> университет им. </w:t>
            </w:r>
            <w:r w:rsidRPr="002D36B2">
              <w:rPr>
                <w:color w:val="000000"/>
                <w:kern w:val="0"/>
                <w:sz w:val="19"/>
                <w:szCs w:val="19"/>
                <w:lang w:val="en-US" w:eastAsia="en-US"/>
              </w:rPr>
              <w:t>В.Г. Шухова, ЭБС АСВ, 2016, 298 с.</w:t>
            </w:r>
          </w:p>
        </w:tc>
        <w:tc>
          <w:tcPr>
            <w:tcW w:w="1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D930E"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978-5-361- 00364-8, http://www.ipr bookshop.ru/8 0509.html</w:t>
            </w:r>
          </w:p>
        </w:tc>
      </w:tr>
      <w:tr w:rsidR="001829FC" w:rsidRPr="002D36B2" w14:paraId="3A4CE237" w14:textId="77777777" w:rsidTr="001829FC">
        <w:trPr>
          <w:trHeight w:hRule="exact" w:val="2455"/>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82D366"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Л1.5</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F4A541"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Прокопенко Н. Ю.</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74871A"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учебное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6FDE23"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 xml:space="preserve">Нижний Новгород: </w:t>
            </w:r>
            <w:proofErr w:type="spellStart"/>
            <w:r w:rsidRPr="002D36B2">
              <w:rPr>
                <w:color w:val="000000"/>
                <w:kern w:val="0"/>
                <w:sz w:val="19"/>
                <w:szCs w:val="19"/>
                <w:lang w:eastAsia="en-US"/>
              </w:rPr>
              <w:t>Нижегородски</w:t>
            </w:r>
            <w:proofErr w:type="spellEnd"/>
            <w:r w:rsidRPr="002D36B2">
              <w:rPr>
                <w:color w:val="000000"/>
                <w:kern w:val="0"/>
                <w:sz w:val="19"/>
                <w:szCs w:val="19"/>
                <w:lang w:eastAsia="en-US"/>
              </w:rPr>
              <w:t xml:space="preserve"> й </w:t>
            </w:r>
            <w:proofErr w:type="spellStart"/>
            <w:r w:rsidRPr="002D36B2">
              <w:rPr>
                <w:color w:val="000000"/>
                <w:kern w:val="0"/>
                <w:sz w:val="19"/>
                <w:szCs w:val="19"/>
                <w:lang w:eastAsia="en-US"/>
              </w:rPr>
              <w:t>государственн</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ый</w:t>
            </w:r>
            <w:proofErr w:type="spellEnd"/>
            <w:r w:rsidRPr="002D36B2">
              <w:rPr>
                <w:color w:val="000000"/>
                <w:kern w:val="0"/>
                <w:sz w:val="19"/>
                <w:szCs w:val="19"/>
                <w:lang w:eastAsia="en-US"/>
              </w:rPr>
              <w:t xml:space="preserve"> архитектурно- строительный университет, ЭБС АСВ, 2016, 252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A9E1EC"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978-5-528- 00127-2, http://www.ipr bookshop.ru/8 0893.html</w:t>
            </w:r>
          </w:p>
        </w:tc>
      </w:tr>
      <w:tr w:rsidR="001829FC" w:rsidRPr="002D36B2" w14:paraId="4D9174D5" w14:textId="77777777" w:rsidTr="001829FC">
        <w:trPr>
          <w:trHeight w:hRule="exact" w:val="1137"/>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8F3CC3"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Л1.6</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1AC414"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Хусаинов А. А.</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E118CB"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учебное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81024D"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Саратов: Ай Пи Ар Медиа, 2019, 77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424D05"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978-5-4497- 0057-5, http://www.ipr bookshop.ru/8 5811.html</w:t>
            </w:r>
          </w:p>
        </w:tc>
      </w:tr>
      <w:tr w:rsidR="001829FC" w:rsidRPr="002D36B2" w14:paraId="19C4F0F6" w14:textId="77777777" w:rsidTr="001829FC">
        <w:trPr>
          <w:trHeight w:hRule="exact" w:val="1111"/>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3BFC2C"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Л1.7</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461A4B"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Коненков А.Н.</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6BA82E"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Метод.указ.</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1FCD25"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Рязань, 2001, 32с.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0DD583"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 1</w:t>
            </w:r>
          </w:p>
        </w:tc>
      </w:tr>
      <w:tr w:rsidR="001829FC" w:rsidRPr="002D36B2" w14:paraId="07F5A3A0" w14:textId="77777777" w:rsidTr="001829FC">
        <w:trPr>
          <w:gridBefore w:val="1"/>
          <w:gridAfter w:val="1"/>
          <w:wBefore w:w="9" w:type="dxa"/>
          <w:wAfter w:w="10" w:type="dxa"/>
          <w:trHeight w:hRule="exact" w:val="694"/>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F34026" w14:textId="77777777" w:rsidR="001829FC" w:rsidRPr="002D36B2" w:rsidRDefault="001829FC" w:rsidP="0052561C">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lastRenderedPageBreak/>
              <w:t>№</w:t>
            </w:r>
          </w:p>
        </w:tc>
        <w:tc>
          <w:tcPr>
            <w:tcW w:w="17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F0D948" w14:textId="77777777" w:rsidR="001829FC" w:rsidRPr="002D36B2" w:rsidRDefault="001829FC" w:rsidP="0052561C">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Авторы, составители</w:t>
            </w:r>
          </w:p>
        </w:tc>
        <w:tc>
          <w:tcPr>
            <w:tcW w:w="427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CC7313" w14:textId="77777777" w:rsidR="001829FC" w:rsidRPr="002D36B2" w:rsidRDefault="001829FC" w:rsidP="0052561C">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Заглавие</w:t>
            </w:r>
          </w:p>
        </w:tc>
        <w:tc>
          <w:tcPr>
            <w:tcW w:w="141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678A87" w14:textId="77777777" w:rsidR="001829FC" w:rsidRPr="002D36B2" w:rsidRDefault="001829FC" w:rsidP="0052561C">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Издательство, год</w:t>
            </w:r>
          </w:p>
        </w:tc>
        <w:tc>
          <w:tcPr>
            <w:tcW w:w="12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A22CE" w14:textId="77777777" w:rsidR="001829FC" w:rsidRPr="002D36B2" w:rsidRDefault="001829FC" w:rsidP="0052561C">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Количество/</w:t>
            </w:r>
          </w:p>
          <w:p w14:paraId="7C55F06E" w14:textId="77777777" w:rsidR="001829FC" w:rsidRPr="002D36B2" w:rsidRDefault="001829FC" w:rsidP="0052561C">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название ЭБС</w:t>
            </w:r>
          </w:p>
        </w:tc>
      </w:tr>
      <w:tr w:rsidR="001829FC" w:rsidRPr="002D36B2" w14:paraId="0C81A4D0" w14:textId="77777777" w:rsidTr="001829FC">
        <w:trPr>
          <w:trHeight w:hRule="exact" w:val="1111"/>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5CD633"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bookmarkStart w:id="0" w:name="_GoBack"/>
            <w:bookmarkEnd w:id="0"/>
            <w:r w:rsidRPr="002D36B2">
              <w:rPr>
                <w:color w:val="000000"/>
                <w:kern w:val="0"/>
                <w:sz w:val="19"/>
                <w:szCs w:val="19"/>
                <w:lang w:val="en-US" w:eastAsia="en-US"/>
              </w:rPr>
              <w:t>Л1.8</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922B49"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 xml:space="preserve">Корячко В.П., </w:t>
            </w:r>
            <w:proofErr w:type="spellStart"/>
            <w:r w:rsidRPr="002D36B2">
              <w:rPr>
                <w:color w:val="000000"/>
                <w:kern w:val="0"/>
                <w:sz w:val="19"/>
                <w:szCs w:val="19"/>
                <w:lang w:eastAsia="en-US"/>
              </w:rPr>
              <w:t>Гостин</w:t>
            </w:r>
            <w:proofErr w:type="spellEnd"/>
            <w:r w:rsidRPr="002D36B2">
              <w:rPr>
                <w:color w:val="000000"/>
                <w:kern w:val="0"/>
                <w:sz w:val="19"/>
                <w:szCs w:val="19"/>
                <w:lang w:eastAsia="en-US"/>
              </w:rPr>
              <w:t xml:space="preserve"> А.М., Бакулев А.В., Бакулева М.А.</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935150"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учеб.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A3099C"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Рязань, 2011, 178с.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B46B36"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5-7722-0252- 9, 1</w:t>
            </w:r>
          </w:p>
        </w:tc>
      </w:tr>
      <w:tr w:rsidR="001829FC" w:rsidRPr="002D36B2" w14:paraId="199761CE" w14:textId="77777777" w:rsidTr="001829FC">
        <w:trPr>
          <w:trHeight w:hRule="exact" w:val="1111"/>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C8582"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Л1.9</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BAA86D"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Корячко В.П., Бакулева М.А.</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DC37D1"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учеб.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5F4B7"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Москва: КУРС, 2021, 238с.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99D544"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 1</w:t>
            </w:r>
          </w:p>
        </w:tc>
      </w:tr>
      <w:tr w:rsidR="002D36B2" w:rsidRPr="002D36B2" w14:paraId="2C10D63A" w14:textId="77777777" w:rsidTr="001829FC">
        <w:trPr>
          <w:trHeight w:hRule="exact" w:val="277"/>
        </w:trPr>
        <w:tc>
          <w:tcPr>
            <w:tcW w:w="9354"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8FD5FB" w14:textId="2288FCD1" w:rsidR="002D36B2" w:rsidRPr="002D36B2" w:rsidRDefault="002D36B2" w:rsidP="002D36B2">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2D36B2">
              <w:rPr>
                <w:b/>
                <w:color w:val="000000"/>
                <w:kern w:val="0"/>
                <w:sz w:val="19"/>
                <w:szCs w:val="19"/>
                <w:lang w:val="en-US" w:eastAsia="en-US"/>
              </w:rPr>
              <w:t>.1.2. Дополнительная литература</w:t>
            </w:r>
          </w:p>
        </w:tc>
      </w:tr>
      <w:tr w:rsidR="001829FC" w:rsidRPr="002D36B2" w14:paraId="198389BF" w14:textId="77777777" w:rsidTr="001829FC">
        <w:trPr>
          <w:trHeight w:hRule="exact" w:val="694"/>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F732F5"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6AAA35"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Авторы, составители</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109ED9"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Заглавие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AAE4BD"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Издательство, год</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1614CF"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Количество/</w:t>
            </w:r>
          </w:p>
          <w:p w14:paraId="2228FD20"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название ЭБС</w:t>
            </w:r>
          </w:p>
        </w:tc>
      </w:tr>
      <w:tr w:rsidR="001829FC" w:rsidRPr="002D36B2" w14:paraId="096AC208" w14:textId="77777777" w:rsidTr="001829FC">
        <w:trPr>
          <w:trHeight w:hRule="exact" w:val="2016"/>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48250C"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Л2.1</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C23431" w14:textId="77777777" w:rsidR="002D36B2" w:rsidRPr="002D36B2" w:rsidRDefault="002D36B2" w:rsidP="002D36B2">
            <w:pPr>
              <w:widowControl/>
              <w:spacing w:line="240" w:lineRule="auto"/>
              <w:ind w:firstLine="0"/>
              <w:rPr>
                <w:rFonts w:ascii="Calibri" w:hAnsi="Calibri"/>
                <w:kern w:val="0"/>
                <w:sz w:val="19"/>
                <w:szCs w:val="19"/>
                <w:lang w:eastAsia="en-US"/>
              </w:rPr>
            </w:pPr>
            <w:proofErr w:type="spellStart"/>
            <w:r w:rsidRPr="002D36B2">
              <w:rPr>
                <w:color w:val="000000"/>
                <w:kern w:val="0"/>
                <w:sz w:val="19"/>
                <w:szCs w:val="19"/>
                <w:lang w:eastAsia="en-US"/>
              </w:rPr>
              <w:t>Пашуева</w:t>
            </w:r>
            <w:proofErr w:type="spellEnd"/>
            <w:r w:rsidRPr="002D36B2">
              <w:rPr>
                <w:color w:val="000000"/>
                <w:kern w:val="0"/>
                <w:sz w:val="19"/>
                <w:szCs w:val="19"/>
                <w:lang w:eastAsia="en-US"/>
              </w:rPr>
              <w:t xml:space="preserve"> И. М., Шелковой А. Н., </w:t>
            </w:r>
            <w:proofErr w:type="spellStart"/>
            <w:r w:rsidRPr="002D36B2">
              <w:rPr>
                <w:color w:val="000000"/>
                <w:kern w:val="0"/>
                <w:sz w:val="19"/>
                <w:szCs w:val="19"/>
                <w:lang w:eastAsia="en-US"/>
              </w:rPr>
              <w:t>Ююкин</w:t>
            </w:r>
            <w:proofErr w:type="spellEnd"/>
            <w:r w:rsidRPr="002D36B2">
              <w:rPr>
                <w:color w:val="000000"/>
                <w:kern w:val="0"/>
                <w:sz w:val="19"/>
                <w:szCs w:val="19"/>
                <w:lang w:eastAsia="en-US"/>
              </w:rPr>
              <w:t xml:space="preserve"> Н. А.</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593F26"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Дискретная математика в информационных системах и технологиях : учебное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D87EAD"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 xml:space="preserve">Воронеж: Воронежский </w:t>
            </w:r>
            <w:proofErr w:type="spellStart"/>
            <w:r w:rsidRPr="002D36B2">
              <w:rPr>
                <w:color w:val="000000"/>
                <w:kern w:val="0"/>
                <w:sz w:val="19"/>
                <w:szCs w:val="19"/>
                <w:lang w:eastAsia="en-US"/>
              </w:rPr>
              <w:t>государственн</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ый</w:t>
            </w:r>
            <w:proofErr w:type="spellEnd"/>
            <w:r w:rsidRPr="002D36B2">
              <w:rPr>
                <w:color w:val="000000"/>
                <w:kern w:val="0"/>
                <w:sz w:val="19"/>
                <w:szCs w:val="19"/>
                <w:lang w:eastAsia="en-US"/>
              </w:rPr>
              <w:t xml:space="preserve"> архитектурно- строительный университет, ЭБС АСВ, 2018, 183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80A5F0"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978-5-7731- 0718-7, http://www.ipr bookshop.ru/9 3256.html</w:t>
            </w:r>
          </w:p>
        </w:tc>
      </w:tr>
      <w:tr w:rsidR="001829FC" w:rsidRPr="002D36B2" w14:paraId="3688AAEE" w14:textId="77777777" w:rsidTr="001829FC">
        <w:trPr>
          <w:trHeight w:hRule="exact" w:val="1357"/>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A25837"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Л2.2</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1F0F5E"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 xml:space="preserve">Веретенников Б. М., Белоусова В. И., </w:t>
            </w:r>
            <w:proofErr w:type="spellStart"/>
            <w:r w:rsidRPr="002D36B2">
              <w:rPr>
                <w:color w:val="000000"/>
                <w:kern w:val="0"/>
                <w:sz w:val="19"/>
                <w:szCs w:val="19"/>
                <w:lang w:eastAsia="en-US"/>
              </w:rPr>
              <w:t>Чуксина</w:t>
            </w:r>
            <w:proofErr w:type="spellEnd"/>
            <w:r w:rsidRPr="002D36B2">
              <w:rPr>
                <w:color w:val="000000"/>
                <w:kern w:val="0"/>
                <w:sz w:val="19"/>
                <w:szCs w:val="19"/>
                <w:lang w:eastAsia="en-US"/>
              </w:rPr>
              <w:t xml:space="preserve"> Н. В.</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9D7DBD"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Дискретная математика. Часть 1 : учебное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ED876A"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Екатеринбург: Уральский федеральный университет, ЭБС АСВ, 2014, 132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70B97D"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978-5-7996- 1199-6, http://www.ipr bookshop.ru/6 6149.html</w:t>
            </w:r>
          </w:p>
        </w:tc>
      </w:tr>
      <w:tr w:rsidR="001829FC" w:rsidRPr="002D36B2" w14:paraId="3EE107EF" w14:textId="77777777" w:rsidTr="001829FC">
        <w:trPr>
          <w:trHeight w:hRule="exact" w:val="1576"/>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1240FB"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Л2.3</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53B2D4" w14:textId="77777777" w:rsidR="002D36B2" w:rsidRPr="002D36B2" w:rsidRDefault="002D36B2" w:rsidP="002D36B2">
            <w:pPr>
              <w:widowControl/>
              <w:spacing w:line="240" w:lineRule="auto"/>
              <w:ind w:firstLine="0"/>
              <w:rPr>
                <w:rFonts w:ascii="Calibri" w:hAnsi="Calibri"/>
                <w:kern w:val="0"/>
                <w:sz w:val="19"/>
                <w:szCs w:val="19"/>
                <w:lang w:eastAsia="en-US"/>
              </w:rPr>
            </w:pPr>
            <w:proofErr w:type="spellStart"/>
            <w:r w:rsidRPr="002D36B2">
              <w:rPr>
                <w:color w:val="000000"/>
                <w:kern w:val="0"/>
                <w:sz w:val="19"/>
                <w:szCs w:val="19"/>
                <w:lang w:eastAsia="en-US"/>
              </w:rPr>
              <w:t>Болодурина</w:t>
            </w:r>
            <w:proofErr w:type="spellEnd"/>
            <w:r w:rsidRPr="002D36B2">
              <w:rPr>
                <w:color w:val="000000"/>
                <w:kern w:val="0"/>
                <w:sz w:val="19"/>
                <w:szCs w:val="19"/>
                <w:lang w:eastAsia="en-US"/>
              </w:rPr>
              <w:t xml:space="preserve"> И. П., </w:t>
            </w:r>
            <w:proofErr w:type="spellStart"/>
            <w:r w:rsidRPr="002D36B2">
              <w:rPr>
                <w:color w:val="000000"/>
                <w:kern w:val="0"/>
                <w:sz w:val="19"/>
                <w:szCs w:val="19"/>
                <w:lang w:eastAsia="en-US"/>
              </w:rPr>
              <w:t>Отрыванкина</w:t>
            </w:r>
            <w:proofErr w:type="spellEnd"/>
            <w:r w:rsidRPr="002D36B2">
              <w:rPr>
                <w:color w:val="000000"/>
                <w:kern w:val="0"/>
                <w:sz w:val="19"/>
                <w:szCs w:val="19"/>
                <w:lang w:eastAsia="en-US"/>
              </w:rPr>
              <w:t xml:space="preserve"> Т. М., </w:t>
            </w:r>
            <w:proofErr w:type="spellStart"/>
            <w:r w:rsidRPr="002D36B2">
              <w:rPr>
                <w:color w:val="000000"/>
                <w:kern w:val="0"/>
                <w:sz w:val="19"/>
                <w:szCs w:val="19"/>
                <w:lang w:eastAsia="en-US"/>
              </w:rPr>
              <w:t>Арапова</w:t>
            </w:r>
            <w:proofErr w:type="spellEnd"/>
            <w:r w:rsidRPr="002D36B2">
              <w:rPr>
                <w:color w:val="000000"/>
                <w:kern w:val="0"/>
                <w:sz w:val="19"/>
                <w:szCs w:val="19"/>
                <w:lang w:eastAsia="en-US"/>
              </w:rPr>
              <w:t xml:space="preserve"> О. С., Огурцова Т. А.</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003A19"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Дискретная математика. Часть 1 : учебное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C184B5"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 xml:space="preserve">Оренбург: Оренбургский </w:t>
            </w:r>
            <w:proofErr w:type="spellStart"/>
            <w:r w:rsidRPr="002D36B2">
              <w:rPr>
                <w:color w:val="000000"/>
                <w:kern w:val="0"/>
                <w:sz w:val="19"/>
                <w:szCs w:val="19"/>
                <w:lang w:eastAsia="en-US"/>
              </w:rPr>
              <w:t>государственн</w:t>
            </w:r>
            <w:proofErr w:type="spellEnd"/>
            <w:r w:rsidRPr="002D36B2">
              <w:rPr>
                <w:color w:val="000000"/>
                <w:kern w:val="0"/>
                <w:sz w:val="19"/>
                <w:szCs w:val="19"/>
                <w:lang w:eastAsia="en-US"/>
              </w:rPr>
              <w:t xml:space="preserve"> </w:t>
            </w:r>
            <w:proofErr w:type="spellStart"/>
            <w:r w:rsidRPr="002D36B2">
              <w:rPr>
                <w:color w:val="000000"/>
                <w:kern w:val="0"/>
                <w:sz w:val="19"/>
                <w:szCs w:val="19"/>
                <w:lang w:eastAsia="en-US"/>
              </w:rPr>
              <w:t>ый</w:t>
            </w:r>
            <w:proofErr w:type="spellEnd"/>
            <w:r w:rsidRPr="002D36B2">
              <w:rPr>
                <w:color w:val="000000"/>
                <w:kern w:val="0"/>
                <w:sz w:val="19"/>
                <w:szCs w:val="19"/>
                <w:lang w:eastAsia="en-US"/>
              </w:rPr>
              <w:t xml:space="preserve"> университет, ЭБС АСВ, 2016, 108 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CF35D"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978-5-7410- 1579-7, http://www.ipr bookshop.ru/6 9898.html</w:t>
            </w:r>
          </w:p>
        </w:tc>
      </w:tr>
      <w:tr w:rsidR="001829FC" w:rsidRPr="002D36B2" w14:paraId="0B0895F5" w14:textId="77777777" w:rsidTr="001829FC">
        <w:trPr>
          <w:trHeight w:hRule="exact" w:val="1111"/>
        </w:trPr>
        <w:tc>
          <w:tcPr>
            <w:tcW w:w="63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A2ACC"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Л2.4</w:t>
            </w:r>
          </w:p>
        </w:tc>
        <w:tc>
          <w:tcPr>
            <w:tcW w:w="177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48BF2E"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Орлов Г.С.</w:t>
            </w:r>
          </w:p>
        </w:tc>
        <w:tc>
          <w:tcPr>
            <w:tcW w:w="42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DB3735"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Учебное пособие</w:t>
            </w:r>
          </w:p>
        </w:tc>
        <w:tc>
          <w:tcPr>
            <w:tcW w:w="138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E1AA84"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Рязань: РИЦ РГРТУ, 2012,</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787FB"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 https://elib.rsre u.ru/ebs/downl oad/1104</w:t>
            </w:r>
          </w:p>
        </w:tc>
      </w:tr>
      <w:tr w:rsidR="001829FC" w:rsidRPr="002D36B2" w14:paraId="4701D582" w14:textId="77777777" w:rsidTr="001829FC">
        <w:trPr>
          <w:trHeight w:hRule="exact" w:val="1111"/>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C125DD"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Л2.5</w:t>
            </w:r>
          </w:p>
        </w:tc>
        <w:tc>
          <w:tcPr>
            <w:tcW w:w="17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66201"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Новиков Ф.А.</w:t>
            </w:r>
          </w:p>
        </w:tc>
        <w:tc>
          <w:tcPr>
            <w:tcW w:w="43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7AAE95" w14:textId="77777777" w:rsidR="002D36B2" w:rsidRPr="002D36B2" w:rsidRDefault="002D36B2" w:rsidP="002D36B2">
            <w:pPr>
              <w:widowControl/>
              <w:spacing w:line="240" w:lineRule="auto"/>
              <w:ind w:firstLine="0"/>
              <w:rPr>
                <w:rFonts w:ascii="Calibri" w:hAnsi="Calibri"/>
                <w:kern w:val="0"/>
                <w:sz w:val="19"/>
                <w:szCs w:val="19"/>
                <w:lang w:eastAsia="en-US"/>
              </w:rPr>
            </w:pPr>
            <w:r w:rsidRPr="002D36B2">
              <w:rPr>
                <w:color w:val="000000"/>
                <w:kern w:val="0"/>
                <w:sz w:val="19"/>
                <w:szCs w:val="19"/>
                <w:lang w:eastAsia="en-US"/>
              </w:rPr>
              <w:t>Дискретная математика для программистов : Учебник</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886B63"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СПб.:Питер, 2000, 301с.</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8C861D"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5-272-00183- 4, 1</w:t>
            </w:r>
          </w:p>
        </w:tc>
      </w:tr>
      <w:tr w:rsidR="002D36B2" w:rsidRPr="002D36B2" w14:paraId="4AB29E1A" w14:textId="77777777" w:rsidTr="001829FC">
        <w:trPr>
          <w:trHeight w:hRule="exact" w:val="277"/>
        </w:trPr>
        <w:tc>
          <w:tcPr>
            <w:tcW w:w="9354" w:type="dxa"/>
            <w:gridSpan w:val="1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68C74D" w14:textId="383955B3" w:rsidR="002D36B2" w:rsidRPr="002D36B2" w:rsidRDefault="002D36B2" w:rsidP="002D36B2">
            <w:pPr>
              <w:widowControl/>
              <w:spacing w:line="240" w:lineRule="auto"/>
              <w:ind w:firstLine="0"/>
              <w:jc w:val="center"/>
              <w:rPr>
                <w:rFonts w:ascii="Calibri" w:hAnsi="Calibri"/>
                <w:kern w:val="0"/>
                <w:sz w:val="19"/>
                <w:szCs w:val="19"/>
                <w:lang w:val="en-US" w:eastAsia="en-US"/>
              </w:rPr>
            </w:pPr>
            <w:r>
              <w:rPr>
                <w:b/>
                <w:color w:val="000000"/>
                <w:kern w:val="0"/>
                <w:sz w:val="19"/>
                <w:szCs w:val="19"/>
                <w:lang w:val="en-US" w:eastAsia="en-US"/>
              </w:rPr>
              <w:t>2</w:t>
            </w:r>
            <w:r w:rsidRPr="002D36B2">
              <w:rPr>
                <w:b/>
                <w:color w:val="000000"/>
                <w:kern w:val="0"/>
                <w:sz w:val="19"/>
                <w:szCs w:val="19"/>
                <w:lang w:val="en-US" w:eastAsia="en-US"/>
              </w:rPr>
              <w:t>.1.3. Методические разработки</w:t>
            </w:r>
          </w:p>
        </w:tc>
      </w:tr>
      <w:tr w:rsidR="001829FC" w:rsidRPr="002D36B2" w14:paraId="73E5F27C" w14:textId="77777777" w:rsidTr="001829FC">
        <w:trPr>
          <w:trHeight w:hRule="exact" w:val="694"/>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683013"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w:t>
            </w:r>
          </w:p>
        </w:tc>
        <w:tc>
          <w:tcPr>
            <w:tcW w:w="17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092091"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Авторы, составители</w:t>
            </w:r>
          </w:p>
        </w:tc>
        <w:tc>
          <w:tcPr>
            <w:tcW w:w="43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334872"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Заглавие</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6F1B39"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Издательство, год</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74436E"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Количество/</w:t>
            </w:r>
          </w:p>
          <w:p w14:paraId="004BB831"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название ЭБС</w:t>
            </w:r>
          </w:p>
        </w:tc>
      </w:tr>
      <w:tr w:rsidR="001829FC" w:rsidRPr="002D36B2" w14:paraId="068C87A0" w14:textId="77777777" w:rsidTr="001829FC">
        <w:trPr>
          <w:trHeight w:hRule="exact" w:val="1111"/>
        </w:trPr>
        <w:tc>
          <w:tcPr>
            <w:tcW w:w="644"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47236" w14:textId="77777777" w:rsidR="002D36B2" w:rsidRPr="002D36B2" w:rsidRDefault="002D36B2" w:rsidP="002D36B2">
            <w:pPr>
              <w:widowControl/>
              <w:spacing w:line="240" w:lineRule="auto"/>
              <w:ind w:firstLine="0"/>
              <w:jc w:val="center"/>
              <w:rPr>
                <w:rFonts w:ascii="Calibri" w:hAnsi="Calibri"/>
                <w:kern w:val="0"/>
                <w:sz w:val="19"/>
                <w:szCs w:val="19"/>
                <w:lang w:val="en-US" w:eastAsia="en-US"/>
              </w:rPr>
            </w:pPr>
            <w:r w:rsidRPr="002D36B2">
              <w:rPr>
                <w:color w:val="000000"/>
                <w:kern w:val="0"/>
                <w:sz w:val="19"/>
                <w:szCs w:val="19"/>
                <w:lang w:val="en-US" w:eastAsia="en-US"/>
              </w:rPr>
              <w:t>Л3.1</w:t>
            </w:r>
          </w:p>
        </w:tc>
        <w:tc>
          <w:tcPr>
            <w:tcW w:w="174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E70E2" w14:textId="77777777" w:rsidR="002D36B2" w:rsidRPr="002D36B2" w:rsidRDefault="002D36B2" w:rsidP="002D36B2">
            <w:pPr>
              <w:widowControl/>
              <w:spacing w:line="240" w:lineRule="auto"/>
              <w:ind w:firstLine="0"/>
              <w:rPr>
                <w:rFonts w:ascii="Calibri" w:hAnsi="Calibri"/>
                <w:kern w:val="0"/>
                <w:sz w:val="19"/>
                <w:szCs w:val="19"/>
                <w:lang w:eastAsia="en-US"/>
              </w:rPr>
            </w:pPr>
            <w:proofErr w:type="spellStart"/>
            <w:r w:rsidRPr="002D36B2">
              <w:rPr>
                <w:color w:val="000000"/>
                <w:kern w:val="0"/>
                <w:sz w:val="19"/>
                <w:szCs w:val="19"/>
                <w:lang w:eastAsia="en-US"/>
              </w:rPr>
              <w:t>Гостин</w:t>
            </w:r>
            <w:proofErr w:type="spellEnd"/>
            <w:r w:rsidRPr="002D36B2">
              <w:rPr>
                <w:color w:val="000000"/>
                <w:kern w:val="0"/>
                <w:sz w:val="19"/>
                <w:szCs w:val="19"/>
                <w:lang w:eastAsia="en-US"/>
              </w:rPr>
              <w:t xml:space="preserve"> А.М., Корячко В.П.</w:t>
            </w:r>
          </w:p>
        </w:tc>
        <w:tc>
          <w:tcPr>
            <w:tcW w:w="4313"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6D842F"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Дискретная математика : Учебное пособие</w:t>
            </w:r>
          </w:p>
        </w:tc>
        <w:tc>
          <w:tcPr>
            <w:tcW w:w="13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750977"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Рязань: РИЦ РГРТУ, 2006,</w:t>
            </w:r>
          </w:p>
        </w:tc>
        <w:tc>
          <w:tcPr>
            <w:tcW w:w="1273"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F906F3" w14:textId="77777777" w:rsidR="002D36B2" w:rsidRPr="002D36B2" w:rsidRDefault="002D36B2" w:rsidP="002D36B2">
            <w:pPr>
              <w:widowControl/>
              <w:spacing w:line="240" w:lineRule="auto"/>
              <w:ind w:firstLine="0"/>
              <w:rPr>
                <w:rFonts w:ascii="Calibri" w:hAnsi="Calibri"/>
                <w:kern w:val="0"/>
                <w:sz w:val="19"/>
                <w:szCs w:val="19"/>
                <w:lang w:val="en-US" w:eastAsia="en-US"/>
              </w:rPr>
            </w:pPr>
            <w:r w:rsidRPr="002D36B2">
              <w:rPr>
                <w:color w:val="000000"/>
                <w:kern w:val="0"/>
                <w:sz w:val="19"/>
                <w:szCs w:val="19"/>
                <w:lang w:val="en-US" w:eastAsia="en-US"/>
              </w:rPr>
              <w:t>, https://elib.rsre u.ru/ebs/downl oad/365</w:t>
            </w:r>
          </w:p>
        </w:tc>
      </w:tr>
    </w:tbl>
    <w:p w14:paraId="714220E4" w14:textId="77777777" w:rsidR="002D36B2" w:rsidRPr="002D36B2" w:rsidRDefault="002D36B2" w:rsidP="002D36B2">
      <w:pPr>
        <w:pStyle w:val="Default"/>
        <w:ind w:left="284"/>
        <w:jc w:val="center"/>
        <w:rPr>
          <w:b/>
          <w:color w:val="auto"/>
          <w:sz w:val="22"/>
          <w:szCs w:val="22"/>
          <w:lang w:val="en-US"/>
        </w:rPr>
      </w:pPr>
    </w:p>
    <w:sectPr w:rsidR="002D36B2" w:rsidRPr="002D36B2"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45598" w14:textId="77777777" w:rsidR="006D15CC" w:rsidRDefault="006D15CC">
      <w:pPr>
        <w:spacing w:line="240" w:lineRule="auto"/>
      </w:pPr>
      <w:r>
        <w:separator/>
      </w:r>
    </w:p>
  </w:endnote>
  <w:endnote w:type="continuationSeparator" w:id="0">
    <w:p w14:paraId="058D4624" w14:textId="77777777" w:rsidR="006D15CC" w:rsidRDefault="006D15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eiryo">
    <w:panose1 w:val="020B0604030504040204"/>
    <w:charset w:val="80"/>
    <w:family w:val="swiss"/>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87FAB" w14:textId="29DDE4A9" w:rsidR="005210F9" w:rsidRDefault="00E91EB3" w:rsidP="000D6049">
    <w:pPr>
      <w:pStyle w:val="af1"/>
      <w:jc w:val="center"/>
    </w:pPr>
    <w:r>
      <w:fldChar w:fldCharType="begin"/>
    </w:r>
    <w:r w:rsidR="005210F9">
      <w:instrText>PAGE   \* MERGEFORMAT</w:instrText>
    </w:r>
    <w:r>
      <w:fldChar w:fldCharType="separate"/>
    </w:r>
    <w:r w:rsidR="001829FC">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761E3" w14:textId="77777777" w:rsidR="006D15CC" w:rsidRDefault="006D15CC">
      <w:pPr>
        <w:spacing w:line="240" w:lineRule="auto"/>
      </w:pPr>
      <w:r>
        <w:separator/>
      </w:r>
    </w:p>
  </w:footnote>
  <w:footnote w:type="continuationSeparator" w:id="0">
    <w:p w14:paraId="31BF3A31" w14:textId="77777777" w:rsidR="006D15CC" w:rsidRDefault="006D15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4"/>
  </w:num>
  <w:num w:numId="2">
    <w:abstractNumId w:val="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
  </w:num>
  <w:num w:numId="6">
    <w:abstractNumId w:val="30"/>
  </w:num>
  <w:num w:numId="7">
    <w:abstractNumId w:val="7"/>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4"/>
  </w:num>
  <w:num w:numId="12">
    <w:abstractNumId w:val="12"/>
  </w:num>
  <w:num w:numId="13">
    <w:abstractNumId w:val="14"/>
  </w:num>
  <w:num w:numId="14">
    <w:abstractNumId w:val="20"/>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8"/>
  </w:num>
  <w:num w:numId="19">
    <w:abstractNumId w:val="17"/>
  </w:num>
  <w:num w:numId="20">
    <w:abstractNumId w:val="5"/>
  </w:num>
  <w:num w:numId="21">
    <w:abstractNumId w:val="8"/>
  </w:num>
  <w:num w:numId="22">
    <w:abstractNumId w:val="9"/>
  </w:num>
  <w:num w:numId="23">
    <w:abstractNumId w:val="1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2"/>
  </w:num>
  <w:num w:numId="27">
    <w:abstractNumId w:val="23"/>
  </w:num>
  <w:num w:numId="28">
    <w:abstractNumId w:val="11"/>
  </w:num>
  <w:num w:numId="29">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2CBB"/>
    <w:rsid w:val="001361E4"/>
    <w:rsid w:val="001520F8"/>
    <w:rsid w:val="00154EB4"/>
    <w:rsid w:val="001560EB"/>
    <w:rsid w:val="00157A57"/>
    <w:rsid w:val="00163A28"/>
    <w:rsid w:val="00170D38"/>
    <w:rsid w:val="00171007"/>
    <w:rsid w:val="00171C3B"/>
    <w:rsid w:val="00181E5A"/>
    <w:rsid w:val="001829FC"/>
    <w:rsid w:val="001910FE"/>
    <w:rsid w:val="001933B7"/>
    <w:rsid w:val="001939A7"/>
    <w:rsid w:val="00196408"/>
    <w:rsid w:val="001B746D"/>
    <w:rsid w:val="001B7CA0"/>
    <w:rsid w:val="001C1ACA"/>
    <w:rsid w:val="001C3C1C"/>
    <w:rsid w:val="001C56E9"/>
    <w:rsid w:val="001D72B5"/>
    <w:rsid w:val="001F020D"/>
    <w:rsid w:val="001F5A61"/>
    <w:rsid w:val="00200CF9"/>
    <w:rsid w:val="00205FEE"/>
    <w:rsid w:val="00206DC1"/>
    <w:rsid w:val="00210633"/>
    <w:rsid w:val="00232434"/>
    <w:rsid w:val="00233517"/>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7876"/>
    <w:rsid w:val="002D32C6"/>
    <w:rsid w:val="002D36B2"/>
    <w:rsid w:val="002E08A7"/>
    <w:rsid w:val="002F0781"/>
    <w:rsid w:val="002F2144"/>
    <w:rsid w:val="002F6C57"/>
    <w:rsid w:val="003037EF"/>
    <w:rsid w:val="00306D21"/>
    <w:rsid w:val="00310375"/>
    <w:rsid w:val="003157F0"/>
    <w:rsid w:val="0032538A"/>
    <w:rsid w:val="003271C8"/>
    <w:rsid w:val="00332CF0"/>
    <w:rsid w:val="003374B2"/>
    <w:rsid w:val="00340FDC"/>
    <w:rsid w:val="00341A14"/>
    <w:rsid w:val="0034585E"/>
    <w:rsid w:val="00346ACF"/>
    <w:rsid w:val="00351414"/>
    <w:rsid w:val="00362348"/>
    <w:rsid w:val="00364575"/>
    <w:rsid w:val="00366ABC"/>
    <w:rsid w:val="00371906"/>
    <w:rsid w:val="003824F4"/>
    <w:rsid w:val="00383195"/>
    <w:rsid w:val="003911FE"/>
    <w:rsid w:val="00391253"/>
    <w:rsid w:val="003A4499"/>
    <w:rsid w:val="003B33C6"/>
    <w:rsid w:val="003B6F4E"/>
    <w:rsid w:val="003C0098"/>
    <w:rsid w:val="003C214B"/>
    <w:rsid w:val="003C492C"/>
    <w:rsid w:val="003C4A1A"/>
    <w:rsid w:val="003C4DC9"/>
    <w:rsid w:val="003C748E"/>
    <w:rsid w:val="003D233B"/>
    <w:rsid w:val="003D3142"/>
    <w:rsid w:val="003D62BA"/>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3D22"/>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79EC"/>
    <w:rsid w:val="004F0135"/>
    <w:rsid w:val="005019D2"/>
    <w:rsid w:val="00505CFC"/>
    <w:rsid w:val="00510F6D"/>
    <w:rsid w:val="0052020A"/>
    <w:rsid w:val="005210F9"/>
    <w:rsid w:val="00524B11"/>
    <w:rsid w:val="00525E52"/>
    <w:rsid w:val="005308EC"/>
    <w:rsid w:val="0053511D"/>
    <w:rsid w:val="00544B45"/>
    <w:rsid w:val="005468C6"/>
    <w:rsid w:val="00547380"/>
    <w:rsid w:val="00562CDF"/>
    <w:rsid w:val="005660D0"/>
    <w:rsid w:val="005848DF"/>
    <w:rsid w:val="0059723A"/>
    <w:rsid w:val="005A06E9"/>
    <w:rsid w:val="005A295D"/>
    <w:rsid w:val="005A7A14"/>
    <w:rsid w:val="005B0EB6"/>
    <w:rsid w:val="005B573E"/>
    <w:rsid w:val="005C1927"/>
    <w:rsid w:val="005C1DD3"/>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5CC"/>
    <w:rsid w:val="006D161C"/>
    <w:rsid w:val="006D2F24"/>
    <w:rsid w:val="006D3BE6"/>
    <w:rsid w:val="006E4FC8"/>
    <w:rsid w:val="006F1532"/>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549D2"/>
    <w:rsid w:val="00870F39"/>
    <w:rsid w:val="008720FC"/>
    <w:rsid w:val="00877311"/>
    <w:rsid w:val="00882B57"/>
    <w:rsid w:val="00885AAD"/>
    <w:rsid w:val="00886E05"/>
    <w:rsid w:val="00890CDA"/>
    <w:rsid w:val="00891E2D"/>
    <w:rsid w:val="00892FF8"/>
    <w:rsid w:val="008970BA"/>
    <w:rsid w:val="008A0526"/>
    <w:rsid w:val="008A574E"/>
    <w:rsid w:val="008A76F1"/>
    <w:rsid w:val="008B6B47"/>
    <w:rsid w:val="008C0674"/>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3724"/>
    <w:rsid w:val="00A17FF3"/>
    <w:rsid w:val="00A20C56"/>
    <w:rsid w:val="00A2127B"/>
    <w:rsid w:val="00A2170E"/>
    <w:rsid w:val="00A22703"/>
    <w:rsid w:val="00A25067"/>
    <w:rsid w:val="00A251DD"/>
    <w:rsid w:val="00A2635E"/>
    <w:rsid w:val="00A307DD"/>
    <w:rsid w:val="00A3148F"/>
    <w:rsid w:val="00A3377A"/>
    <w:rsid w:val="00A439D8"/>
    <w:rsid w:val="00A4548A"/>
    <w:rsid w:val="00A57752"/>
    <w:rsid w:val="00A638D6"/>
    <w:rsid w:val="00A702E5"/>
    <w:rsid w:val="00A7390D"/>
    <w:rsid w:val="00A77EFB"/>
    <w:rsid w:val="00A91D3A"/>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37E"/>
    <w:rsid w:val="00BC4BEF"/>
    <w:rsid w:val="00BC4C13"/>
    <w:rsid w:val="00BC5B8B"/>
    <w:rsid w:val="00BC7B91"/>
    <w:rsid w:val="00BD0008"/>
    <w:rsid w:val="00BE3BA1"/>
    <w:rsid w:val="00BE5543"/>
    <w:rsid w:val="00BE5F91"/>
    <w:rsid w:val="00BE79A8"/>
    <w:rsid w:val="00BF1E4F"/>
    <w:rsid w:val="00C078B6"/>
    <w:rsid w:val="00C12851"/>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A1122"/>
    <w:rsid w:val="00CB20FA"/>
    <w:rsid w:val="00CB496A"/>
    <w:rsid w:val="00CC5188"/>
    <w:rsid w:val="00CD2C2D"/>
    <w:rsid w:val="00CE3B01"/>
    <w:rsid w:val="00CE5700"/>
    <w:rsid w:val="00CF0A95"/>
    <w:rsid w:val="00D04DE2"/>
    <w:rsid w:val="00D07BE7"/>
    <w:rsid w:val="00D16AE6"/>
    <w:rsid w:val="00D202AC"/>
    <w:rsid w:val="00D2033A"/>
    <w:rsid w:val="00D24256"/>
    <w:rsid w:val="00D30206"/>
    <w:rsid w:val="00D349D8"/>
    <w:rsid w:val="00D3639F"/>
    <w:rsid w:val="00D401A2"/>
    <w:rsid w:val="00D4593A"/>
    <w:rsid w:val="00D45DD6"/>
    <w:rsid w:val="00D5139D"/>
    <w:rsid w:val="00D55D4B"/>
    <w:rsid w:val="00D70BBA"/>
    <w:rsid w:val="00D71A21"/>
    <w:rsid w:val="00D80EB0"/>
    <w:rsid w:val="00D83033"/>
    <w:rsid w:val="00D846BA"/>
    <w:rsid w:val="00DA24B6"/>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83074"/>
    <w:rsid w:val="00E91EB3"/>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B17"/>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8B4FF"/>
  <w15:docId w15:val="{66E4748E-0B28-4AFC-A0AA-89F03F957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99303119">
      <w:bodyDiv w:val="1"/>
      <w:marLeft w:val="0"/>
      <w:marRight w:val="0"/>
      <w:marTop w:val="0"/>
      <w:marBottom w:val="0"/>
      <w:divBdr>
        <w:top w:val="none" w:sz="0" w:space="0" w:color="auto"/>
        <w:left w:val="none" w:sz="0" w:space="0" w:color="auto"/>
        <w:bottom w:val="none" w:sz="0" w:space="0" w:color="auto"/>
        <w:right w:val="none" w:sz="0" w:space="0" w:color="auto"/>
      </w:divBdr>
    </w:div>
    <w:div w:id="115830638">
      <w:bodyDiv w:val="1"/>
      <w:marLeft w:val="0"/>
      <w:marRight w:val="0"/>
      <w:marTop w:val="0"/>
      <w:marBottom w:val="0"/>
      <w:divBdr>
        <w:top w:val="none" w:sz="0" w:space="0" w:color="auto"/>
        <w:left w:val="none" w:sz="0" w:space="0" w:color="auto"/>
        <w:bottom w:val="none" w:sz="0" w:space="0" w:color="auto"/>
        <w:right w:val="none" w:sz="0" w:space="0" w:color="auto"/>
      </w:divBdr>
    </w:div>
    <w:div w:id="117646667">
      <w:bodyDiv w:val="1"/>
      <w:marLeft w:val="0"/>
      <w:marRight w:val="0"/>
      <w:marTop w:val="0"/>
      <w:marBottom w:val="0"/>
      <w:divBdr>
        <w:top w:val="none" w:sz="0" w:space="0" w:color="auto"/>
        <w:left w:val="none" w:sz="0" w:space="0" w:color="auto"/>
        <w:bottom w:val="none" w:sz="0" w:space="0" w:color="auto"/>
        <w:right w:val="none" w:sz="0" w:space="0" w:color="auto"/>
      </w:divBdr>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3791352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472793650">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19467851">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29576524">
      <w:bodyDiv w:val="1"/>
      <w:marLeft w:val="0"/>
      <w:marRight w:val="0"/>
      <w:marTop w:val="0"/>
      <w:marBottom w:val="0"/>
      <w:divBdr>
        <w:top w:val="none" w:sz="0" w:space="0" w:color="auto"/>
        <w:left w:val="none" w:sz="0" w:space="0" w:color="auto"/>
        <w:bottom w:val="none" w:sz="0" w:space="0" w:color="auto"/>
        <w:right w:val="none" w:sz="0" w:space="0" w:color="auto"/>
      </w:divBdr>
    </w:div>
    <w:div w:id="791900958">
      <w:bodyDiv w:val="1"/>
      <w:marLeft w:val="0"/>
      <w:marRight w:val="0"/>
      <w:marTop w:val="0"/>
      <w:marBottom w:val="0"/>
      <w:divBdr>
        <w:top w:val="none" w:sz="0" w:space="0" w:color="auto"/>
        <w:left w:val="none" w:sz="0" w:space="0" w:color="auto"/>
        <w:bottom w:val="none" w:sz="0" w:space="0" w:color="auto"/>
        <w:right w:val="none" w:sz="0" w:space="0" w:color="auto"/>
      </w:divBdr>
    </w:div>
    <w:div w:id="863784487">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24862042">
      <w:bodyDiv w:val="1"/>
      <w:marLeft w:val="0"/>
      <w:marRight w:val="0"/>
      <w:marTop w:val="0"/>
      <w:marBottom w:val="0"/>
      <w:divBdr>
        <w:top w:val="none" w:sz="0" w:space="0" w:color="auto"/>
        <w:left w:val="none" w:sz="0" w:space="0" w:color="auto"/>
        <w:bottom w:val="none" w:sz="0" w:space="0" w:color="auto"/>
        <w:right w:val="none" w:sz="0" w:space="0" w:color="auto"/>
      </w:divBdr>
    </w:div>
    <w:div w:id="1039555044">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077899985">
      <w:bodyDiv w:val="1"/>
      <w:marLeft w:val="0"/>
      <w:marRight w:val="0"/>
      <w:marTop w:val="0"/>
      <w:marBottom w:val="0"/>
      <w:divBdr>
        <w:top w:val="none" w:sz="0" w:space="0" w:color="auto"/>
        <w:left w:val="none" w:sz="0" w:space="0" w:color="auto"/>
        <w:bottom w:val="none" w:sz="0" w:space="0" w:color="auto"/>
        <w:right w:val="none" w:sz="0" w:space="0" w:color="auto"/>
      </w:divBdr>
    </w:div>
    <w:div w:id="1124806168">
      <w:bodyDiv w:val="1"/>
      <w:marLeft w:val="0"/>
      <w:marRight w:val="0"/>
      <w:marTop w:val="0"/>
      <w:marBottom w:val="0"/>
      <w:divBdr>
        <w:top w:val="none" w:sz="0" w:space="0" w:color="auto"/>
        <w:left w:val="none" w:sz="0" w:space="0" w:color="auto"/>
        <w:bottom w:val="none" w:sz="0" w:space="0" w:color="auto"/>
        <w:right w:val="none" w:sz="0" w:space="0" w:color="auto"/>
      </w:divBdr>
    </w:div>
    <w:div w:id="1143238066">
      <w:bodyDiv w:val="1"/>
      <w:marLeft w:val="0"/>
      <w:marRight w:val="0"/>
      <w:marTop w:val="0"/>
      <w:marBottom w:val="0"/>
      <w:divBdr>
        <w:top w:val="none" w:sz="0" w:space="0" w:color="auto"/>
        <w:left w:val="none" w:sz="0" w:space="0" w:color="auto"/>
        <w:bottom w:val="none" w:sz="0" w:space="0" w:color="auto"/>
        <w:right w:val="none" w:sz="0" w:space="0" w:color="auto"/>
      </w:divBdr>
    </w:div>
    <w:div w:id="1154294203">
      <w:bodyDiv w:val="1"/>
      <w:marLeft w:val="0"/>
      <w:marRight w:val="0"/>
      <w:marTop w:val="0"/>
      <w:marBottom w:val="0"/>
      <w:divBdr>
        <w:top w:val="none" w:sz="0" w:space="0" w:color="auto"/>
        <w:left w:val="none" w:sz="0" w:space="0" w:color="auto"/>
        <w:bottom w:val="none" w:sz="0" w:space="0" w:color="auto"/>
        <w:right w:val="none" w:sz="0" w:space="0" w:color="auto"/>
      </w:divBdr>
    </w:div>
    <w:div w:id="1219323233">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00052815">
      <w:bodyDiv w:val="1"/>
      <w:marLeft w:val="0"/>
      <w:marRight w:val="0"/>
      <w:marTop w:val="0"/>
      <w:marBottom w:val="0"/>
      <w:divBdr>
        <w:top w:val="none" w:sz="0" w:space="0" w:color="auto"/>
        <w:left w:val="none" w:sz="0" w:space="0" w:color="auto"/>
        <w:bottom w:val="none" w:sz="0" w:space="0" w:color="auto"/>
        <w:right w:val="none" w:sz="0" w:space="0" w:color="auto"/>
      </w:divBdr>
    </w:div>
    <w:div w:id="1465731236">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556575555">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1947106739">
      <w:bodyDiv w:val="1"/>
      <w:marLeft w:val="0"/>
      <w:marRight w:val="0"/>
      <w:marTop w:val="0"/>
      <w:marBottom w:val="0"/>
      <w:divBdr>
        <w:top w:val="none" w:sz="0" w:space="0" w:color="auto"/>
        <w:left w:val="none" w:sz="0" w:space="0" w:color="auto"/>
        <w:bottom w:val="none" w:sz="0" w:space="0" w:color="auto"/>
        <w:right w:val="none" w:sz="0" w:space="0" w:color="auto"/>
      </w:divBdr>
    </w:div>
    <w:div w:id="1971862616">
      <w:bodyDiv w:val="1"/>
      <w:marLeft w:val="0"/>
      <w:marRight w:val="0"/>
      <w:marTop w:val="0"/>
      <w:marBottom w:val="0"/>
      <w:divBdr>
        <w:top w:val="none" w:sz="0" w:space="0" w:color="auto"/>
        <w:left w:val="none" w:sz="0" w:space="0" w:color="auto"/>
        <w:bottom w:val="none" w:sz="0" w:space="0" w:color="auto"/>
        <w:right w:val="none" w:sz="0" w:space="0" w:color="auto"/>
      </w:divBdr>
    </w:div>
    <w:div w:id="1979995569">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 w:id="2038044711">
      <w:bodyDiv w:val="1"/>
      <w:marLeft w:val="0"/>
      <w:marRight w:val="0"/>
      <w:marTop w:val="0"/>
      <w:marBottom w:val="0"/>
      <w:divBdr>
        <w:top w:val="none" w:sz="0" w:space="0" w:color="auto"/>
        <w:left w:val="none" w:sz="0" w:space="0" w:color="auto"/>
        <w:bottom w:val="none" w:sz="0" w:space="0" w:color="auto"/>
        <w:right w:val="none" w:sz="0" w:space="0" w:color="auto"/>
      </w:divBdr>
    </w:div>
    <w:div w:id="2049408001">
      <w:bodyDiv w:val="1"/>
      <w:marLeft w:val="0"/>
      <w:marRight w:val="0"/>
      <w:marTop w:val="0"/>
      <w:marBottom w:val="0"/>
      <w:divBdr>
        <w:top w:val="none" w:sz="0" w:space="0" w:color="auto"/>
        <w:left w:val="none" w:sz="0" w:space="0" w:color="auto"/>
        <w:bottom w:val="none" w:sz="0" w:space="0" w:color="auto"/>
        <w:right w:val="none" w:sz="0" w:space="0" w:color="auto"/>
      </w:divBdr>
    </w:div>
    <w:div w:id="2060351452">
      <w:bodyDiv w:val="1"/>
      <w:marLeft w:val="0"/>
      <w:marRight w:val="0"/>
      <w:marTop w:val="0"/>
      <w:marBottom w:val="0"/>
      <w:divBdr>
        <w:top w:val="none" w:sz="0" w:space="0" w:color="auto"/>
        <w:left w:val="none" w:sz="0" w:space="0" w:color="auto"/>
        <w:bottom w:val="none" w:sz="0" w:space="0" w:color="auto"/>
        <w:right w:val="none" w:sz="0" w:space="0" w:color="auto"/>
      </w:divBdr>
    </w:div>
    <w:div w:id="209508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7198-F8A4-4CEC-B359-5EC2F0246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3569</Words>
  <Characters>20345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Дарья</cp:lastModifiedBy>
  <cp:revision>5</cp:revision>
  <cp:lastPrinted>2021-03-23T09:54:00Z</cp:lastPrinted>
  <dcterms:created xsi:type="dcterms:W3CDTF">2023-09-21T18:46:00Z</dcterms:created>
  <dcterms:modified xsi:type="dcterms:W3CDTF">2023-09-22T14:27:00Z</dcterms:modified>
</cp:coreProperties>
</file>