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МИНИСТЕРСТВО НАУКИ И ВЫСШЕГО ОБРАЗОВАНИЯ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РОССИЙСКОЙ ФЕДЕРАЦИИ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ФЕДЕРАЛЬНОЕ ГОСУДАРСТВЕННОЕ БЮДЖЕТНОЕ ОБРАЗОВАТЕЛЬНОЕ УЧРЕЖДЕНИЕ ВЫСШЕГО ОБРАЗОВАНИЯ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 xml:space="preserve">«РЯЗАНСКИЙ ГОСУДАРСТВЕННЫЙ РАДИОТЕХНИЧЕСКИЙ УНИВЕРСИТЕТ 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</w:rPr>
      </w:pPr>
      <w:r>
        <w:rPr>
          <w:rStyle w:val="1"/>
          <w:color w:val="000000"/>
        </w:rPr>
        <w:t>ИМЕНИ В.Ф. УТКИНА»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ОЦЕНОЧНЫЕ МАТЕРИАЛЫ ПО ДИСЦИПЛИНЕ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1"/>
          <w:color w:val="000000"/>
          <w:sz w:val="28"/>
          <w:szCs w:val="28"/>
        </w:rPr>
        <w:t>«Автоматизированное проектирование технологических процессов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 в машиностроении»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Направление </w:t>
      </w:r>
    </w:p>
    <w:p w:rsidR="004A5567" w:rsidRDefault="004A5567" w:rsidP="004A5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15.04.04 «АВТОМАТИЗАЦИЯ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ТЕХНОЛОГИЧЕСКИХ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4A5567" w:rsidRDefault="004A5567" w:rsidP="004A5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ПРОЦЕССОВ И ПРОИЗВОДСТВ»</w:t>
      </w:r>
    </w:p>
    <w:p w:rsidR="004A5567" w:rsidRDefault="004A5567" w:rsidP="004A556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5567" w:rsidRDefault="004A5567" w:rsidP="004A5567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A5567" w:rsidRDefault="004A5567" w:rsidP="004A5567">
      <w:pPr>
        <w:spacing w:after="0" w:line="240" w:lineRule="auto"/>
        <w:jc w:val="center"/>
        <w:rPr>
          <w:rFonts w:eastAsia="Times New Roman"/>
          <w:sz w:val="24"/>
          <w:szCs w:val="24"/>
          <w:lang w:eastAsia="ar-SA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br/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Квалификация выпускника - магистр</w:t>
      </w: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 xml:space="preserve">Форма обучения – очная, заочная, </w:t>
      </w:r>
      <w:proofErr w:type="spellStart"/>
      <w:r>
        <w:rPr>
          <w:rStyle w:val="1"/>
          <w:color w:val="000000"/>
          <w:sz w:val="28"/>
          <w:szCs w:val="28"/>
        </w:rPr>
        <w:t>очно-заочная</w:t>
      </w:r>
      <w:proofErr w:type="spellEnd"/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</w:p>
    <w:p w:rsidR="004A5567" w:rsidRDefault="004A5567" w:rsidP="004A5567">
      <w:pPr>
        <w:pStyle w:val="a5"/>
        <w:widowControl w:val="0"/>
        <w:jc w:val="center"/>
        <w:rPr>
          <w:rStyle w:val="1"/>
          <w:color w:val="000000"/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Рязань 2022</w:t>
      </w:r>
    </w:p>
    <w:p w:rsidR="00671E76" w:rsidRPr="004A5567" w:rsidRDefault="00671E76" w:rsidP="00671E76">
      <w:pPr>
        <w:pStyle w:val="a4"/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Основная задача – обеспечить оценку уровня </w:t>
      </w:r>
      <w:proofErr w:type="spell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общекультурных и профессиональных компетенций, приобретаемых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в соответствии с этими требованиями.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Контроль знаний обучающихся проводится в форме текущего контроля и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промежуточной аттестации.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71E76" w:rsidRPr="004A5567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671E76" w:rsidRDefault="00671E76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     По итогам курса </w:t>
      </w:r>
      <w:proofErr w:type="gramStart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 xml:space="preserve">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 и решение на компьютере </w:t>
      </w:r>
      <w:r w:rsidRPr="004A5567">
        <w:rPr>
          <w:rStyle w:val="a3"/>
          <w:rFonts w:ascii="Times New Roman" w:hAnsi="Times New Roman" w:cs="Times New Roman"/>
          <w:sz w:val="24"/>
          <w:szCs w:val="24"/>
        </w:rPr>
        <w:t>практической задачи создания функциональных моделей для конкретной предметной области</w:t>
      </w:r>
      <w:r w:rsidRPr="004A5567">
        <w:rPr>
          <w:rStyle w:val="a3"/>
          <w:rFonts w:ascii="Times New Roman" w:hAnsi="Times New Roman" w:cs="Times New Roman"/>
          <w:color w:val="000000"/>
          <w:sz w:val="24"/>
          <w:szCs w:val="24"/>
        </w:rPr>
        <w:t>. В экзаменационный билет включается два теоретических вопроса по темам курса и одно практическое задание.</w:t>
      </w:r>
    </w:p>
    <w:p w:rsidR="004A5567" w:rsidRDefault="004A5567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4A5567" w:rsidRPr="00F45CD6" w:rsidRDefault="004A5567" w:rsidP="004A5567">
      <w:pPr>
        <w:pStyle w:val="a4"/>
        <w:shd w:val="clear" w:color="auto" w:fill="auto"/>
        <w:spacing w:line="240" w:lineRule="auto"/>
        <w:ind w:firstLine="708"/>
        <w:jc w:val="both"/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45CD6">
        <w:rPr>
          <w:rStyle w:val="a3"/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Паспорт фонда оценочных средств по дисциплине </w:t>
      </w:r>
    </w:p>
    <w:p w:rsidR="004A5567" w:rsidRPr="00EC6911" w:rsidRDefault="004A5567" w:rsidP="004A5567">
      <w:pPr>
        <w:pStyle w:val="a4"/>
        <w:shd w:val="clear" w:color="auto" w:fill="auto"/>
        <w:tabs>
          <w:tab w:val="left" w:pos="1752"/>
        </w:tabs>
        <w:spacing w:line="240" w:lineRule="auto"/>
        <w:ind w:firstLine="708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3"/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9327" w:type="dxa"/>
        <w:tblInd w:w="-5" w:type="dxa"/>
        <w:tblLayout w:type="fixed"/>
        <w:tblLook w:val="0000"/>
      </w:tblPr>
      <w:tblGrid>
        <w:gridCol w:w="674"/>
        <w:gridCol w:w="5393"/>
        <w:gridCol w:w="1701"/>
        <w:gridCol w:w="1559"/>
      </w:tblGrid>
      <w:tr w:rsidR="004A5567" w:rsidRPr="00EC6911" w:rsidTr="0083700B">
        <w:trPr>
          <w:cantSplit/>
          <w:trHeight w:val="517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C691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pStyle w:val="a5"/>
              <w:widowControl w:val="0"/>
            </w:pPr>
            <w:r w:rsidRPr="00EC6911">
              <w:rPr>
                <w:rStyle w:val="11"/>
                <w:color w:val="000000"/>
              </w:rPr>
              <w:t>Контролируемые разделы (темы) дисциплины</w:t>
            </w:r>
          </w:p>
          <w:p w:rsidR="004A5567" w:rsidRPr="00EC6911" w:rsidRDefault="004A5567" w:rsidP="0083700B">
            <w:pPr>
              <w:pStyle w:val="2"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pStyle w:val="a5"/>
              <w:widowControl w:val="0"/>
              <w:rPr>
                <w:b/>
                <w:bCs/>
                <w:color w:val="000000"/>
              </w:rPr>
            </w:pPr>
            <w:r w:rsidRPr="00EC6911">
              <w:rPr>
                <w:rStyle w:val="11"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3A48D4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4A5567" w:rsidRPr="00EC6911" w:rsidTr="0083700B">
        <w:trPr>
          <w:cantSplit/>
          <w:trHeight w:val="517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5567" w:rsidRPr="00EC6911" w:rsidRDefault="004A5567" w:rsidP="00837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567" w:rsidRPr="00EC6911" w:rsidTr="00837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EC6911" w:rsidRDefault="004A5567" w:rsidP="0083700B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5567" w:rsidRPr="00EC6911" w:rsidTr="0083700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F45CD6" w:rsidRDefault="004A5567" w:rsidP="0083700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Cs/>
                <w:i/>
                <w:color w:val="000000"/>
                <w:spacing w:val="1"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Проектирование КТП из ОТП в САПР </w:t>
            </w:r>
            <w:proofErr w:type="spellStart"/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Техно-Про</w:t>
            </w:r>
            <w:proofErr w:type="spellEnd"/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фирмы         </w:t>
            </w:r>
            <w:proofErr w:type="spellStart"/>
            <w:proofErr w:type="gramStart"/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Топ-Системы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УК-6.1-З УК-6.1-У УК-6.1-В УК-6.2-З УК-6.2-У УК-6.2-В УК-6.3-З УК-6.3-У УК-6.3-В ПК-1.1-З ПК-1.1-У ПК-1.1-В ПК-1.2-З ПК-1.2-У ПК-1.2-В ПК-1.3-З ПК-1.3-У ПК-1.3-В ПК-2.1-З ПК-2.1-У ПК-2.1-В ПК-2.2-З ПК-2.2-У ПК-2.2-В ПК-4.2-У ПК-4.2-В ПК-5.2-З ПК-5.2-У </w:t>
            </w:r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ПК-5.2-В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126F70" w:rsidRDefault="004A5567" w:rsidP="002D437F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26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Зачет,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самостоятельной работе, Отчет по практическому занятию</w:t>
            </w:r>
          </w:p>
        </w:tc>
      </w:tr>
      <w:tr w:rsidR="004A5567" w:rsidRPr="00EC6911" w:rsidTr="002D437F">
        <w:trPr>
          <w:trHeight w:val="378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F45CD6" w:rsidRDefault="004A5567" w:rsidP="0083700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48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5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графического изображения детали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УК-6.1-З УК-6.1-У УК-6.1-В УК-6.2-З УК-6.2-У УК-6.2-В УК-6.3-З УК-6.3-У УК-6.3-В ПК-1.1-З ПК-1.1-У ПК-1.1-В ПК-1.2-З ПК-1.2-У ПК-1.2-В ПК-1.3-З ПК-1.3-У ПК-1.3-В ПК-2.1-З ПК-2.1-У ПК-2.1-В ПК-2.2-З ПК-2.2-У ПК-2.2-В ПК-4.2-У ПК-4.2-В ПК-5.2-З ПК-5.2-У ПК-5.2-В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EC6911" w:rsidRDefault="004A5567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  <w:tr w:rsidR="004A5567" w:rsidRPr="00EC6911" w:rsidTr="002D437F">
        <w:trPr>
          <w:trHeight w:val="3765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EC6911" w:rsidRDefault="004A5567" w:rsidP="0083700B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4A5567" w:rsidRDefault="004A5567" w:rsidP="0083700B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567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Автоматизированное проектирование техпроцессов в пакете        ВЕРТИКАЛЬ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5567" w:rsidRPr="00F26927" w:rsidRDefault="004A5567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gramStart"/>
            <w:r w:rsidRPr="00C35F7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УК-6.1-З УК-6.1-У УК-6.1-В УК-6.2-З УК-6.2-У УК-6.2-В УК-6.3-З УК-6.3-У УК-6.3-В ПК-1.1-З ПК-1.1-У ПК-1.1-В ПК-1.2-З ПК-1.2-У ПК-1.2-В ПК-1.3-З ПК-1.3-У ПК-1.3-В ПК-2.1-З ПК-2.1-У ПК-2.1-В ПК-2.2-З ПК-2.2-У ПК-2.2-В ПК-4.2-У ПК-4.2-В ПК-5.2-З ПК-5.2-У ПК-5.2-В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567" w:rsidRPr="00522883" w:rsidRDefault="002D437F" w:rsidP="0083700B">
            <w:pPr>
              <w:suppressAutoHyphens/>
              <w:snapToGrid w:val="0"/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2883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  <w:r w:rsidRPr="00EC69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238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Отчет по самостоятельной работе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r w:rsidRPr="00126F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Отчет по практическому занятию</w:t>
            </w:r>
          </w:p>
        </w:tc>
      </w:tr>
    </w:tbl>
    <w:p w:rsidR="002D437F" w:rsidRPr="004A5567" w:rsidRDefault="002D437F" w:rsidP="00671E76">
      <w:pPr>
        <w:pStyle w:val="a4"/>
        <w:spacing w:line="240" w:lineRule="auto"/>
        <w:jc w:val="both"/>
        <w:rPr>
          <w:rStyle w:val="a3"/>
          <w:rFonts w:ascii="Times New Roman" w:hAnsi="Times New Roman" w:cs="Times New Roman"/>
          <w:color w:val="000000"/>
          <w:sz w:val="24"/>
          <w:szCs w:val="24"/>
        </w:rPr>
      </w:pPr>
    </w:p>
    <w:p w:rsidR="00671E76" w:rsidRPr="004A5567" w:rsidRDefault="00671E76" w:rsidP="00671E7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</w:pPr>
      <w:r w:rsidRPr="004A5567">
        <w:rPr>
          <w:rStyle w:val="7"/>
          <w:rFonts w:ascii="Times New Roman" w:hAnsi="Times New Roman" w:cs="Times New Roman"/>
          <w:b/>
          <w:color w:val="000000"/>
          <w:sz w:val="24"/>
          <w:szCs w:val="24"/>
        </w:rPr>
        <w:t>Типовые контрольные задания или иные материалы</w:t>
      </w:r>
    </w:p>
    <w:p w:rsidR="00671E76" w:rsidRPr="004A5567" w:rsidRDefault="00671E76" w:rsidP="00671E76">
      <w:pPr>
        <w:pStyle w:val="70"/>
        <w:shd w:val="clear" w:color="auto" w:fill="auto"/>
        <w:tabs>
          <w:tab w:val="left" w:pos="646"/>
        </w:tabs>
        <w:spacing w:before="0" w:after="0" w:line="240" w:lineRule="auto"/>
        <w:ind w:left="646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71E76" w:rsidRPr="004A5567" w:rsidRDefault="00671E76" w:rsidP="00671E76">
      <w:pPr>
        <w:tabs>
          <w:tab w:val="left" w:pos="1138"/>
        </w:tabs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A5567">
        <w:rPr>
          <w:rFonts w:ascii="Times New Roman" w:hAnsi="Times New Roman" w:cs="Times New Roman"/>
          <w:b/>
          <w:i/>
          <w:sz w:val="24"/>
          <w:szCs w:val="24"/>
        </w:rPr>
        <w:t xml:space="preserve">Вопросы к </w:t>
      </w:r>
      <w:r w:rsidR="002D437F">
        <w:rPr>
          <w:rFonts w:ascii="Times New Roman" w:hAnsi="Times New Roman" w:cs="Times New Roman"/>
          <w:b/>
          <w:i/>
          <w:sz w:val="24"/>
          <w:szCs w:val="24"/>
        </w:rPr>
        <w:t>экзамен</w:t>
      </w:r>
      <w:r w:rsidRPr="004A5567">
        <w:rPr>
          <w:rFonts w:ascii="Times New Roman" w:hAnsi="Times New Roman" w:cs="Times New Roman"/>
          <w:b/>
          <w:i/>
          <w:sz w:val="24"/>
          <w:szCs w:val="24"/>
        </w:rPr>
        <w:t>у по дисциплине (модулю)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Содержание понятий общего (ОТП) и конкретного (КТП) технологических процессов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Каким образом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учитываются планы обработки элементарных поверхностей?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Перечень вводимых в ОТП данных, их назначение и выполняемая ими роль при проектировании.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Вводимые данные в КТП и их влияние на ход проектирования технологического процесса и его конечный результат.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 каком случае количественный состав операций или переходов обработки в спроектированном КТП будет значительно меньшим, чем их количество, содержащееся в ОТП?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чём состоит роль кодирования поверхностей и назначения их параметров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Способ расчёта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выдачи в технологические карты промежуточных и межоперационных размеров.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В каких случаях наиболее полно проявляются достоинства метода проектирования, реализованного в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Техно-Про</w:t>
      </w:r>
      <w:proofErr w:type="spellEnd"/>
      <w:proofErr w:type="gramStart"/>
      <w:r w:rsidRPr="004A5567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Назначение программного модуля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Техно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КАД.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Последовательность действий при проектировании техпроцесса в режиме «С ЧЕРТЕЖА».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Роль БАЗЫ УСЛОВИЙ И РАСЧЁТОВ (БУР) при управлении проектированием ТП и наиболее характерные виды выполняемых расчётов.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Структуры УСЛОВИЙ, правила их составления и ввода в ОТП.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Основные приёмы выполнения  параметрических чертежей в </w:t>
      </w:r>
      <w:proofErr w:type="gramStart"/>
      <w:r w:rsidRPr="004A556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4A5567">
        <w:rPr>
          <w:rFonts w:ascii="Times New Roman" w:hAnsi="Times New Roman" w:cs="Times New Roman"/>
          <w:sz w:val="24"/>
          <w:szCs w:val="24"/>
        </w:rPr>
        <w:t>-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flex</w:t>
      </w:r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Элементы оформления чертежа (нанесение размеров, обозначение допусков и шероховатостей, выполнение штриховок,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 и т.д.) и правила их выполнения.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Требования к эскизам в КОМПАС-3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. Виды привязок.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Техника выполнения операций выдавливания и вращения в пакете КОМПАС-3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Редактирование эскизов и операций.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 xml:space="preserve">Добавление бобышек, сквозного и глухого отверстий, </w:t>
      </w:r>
      <w:proofErr w:type="spellStart"/>
      <w:r w:rsidRPr="004A5567">
        <w:rPr>
          <w:rFonts w:ascii="Times New Roman" w:hAnsi="Times New Roman" w:cs="Times New Roman"/>
          <w:sz w:val="24"/>
          <w:szCs w:val="24"/>
        </w:rPr>
        <w:t>скруглений</w:t>
      </w:r>
      <w:proofErr w:type="spellEnd"/>
      <w:r w:rsidRPr="004A5567">
        <w:rPr>
          <w:rFonts w:ascii="Times New Roman" w:hAnsi="Times New Roman" w:cs="Times New Roman"/>
          <w:sz w:val="24"/>
          <w:szCs w:val="24"/>
        </w:rPr>
        <w:t xml:space="preserve"> и фасок.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Виды массивов и техника их создания.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и настройка чертежа в  КОМПАС-3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, обеспечение выбора стандартных видов.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местного разреза и выносных элементов.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Оформление чертежа: простановка размеров, технологических обозначений, знака неуказанной шероховатости.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технологического процесса (ТП). Подключение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-модели и чертежа детали.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методом наполнения дерева ТП  с использованием справочника операций и переходов.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Добавление и изменение размеров в тексте переходов.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Импортирование параметров из чертежа детали.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Включение в операции ТП оборудования, оснастки, инструмента и материалов.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Расчёт режимов резания.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Принцип создания ТП на основе дерева Конструкторско-технологических элементов (КТЭ) и планов обработки.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Настройка связей между деревом КТЭ и 3</w:t>
      </w:r>
      <w:r w:rsidRPr="004A556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A5567">
        <w:rPr>
          <w:rFonts w:ascii="Times New Roman" w:hAnsi="Times New Roman" w:cs="Times New Roman"/>
          <w:sz w:val="24"/>
          <w:szCs w:val="24"/>
        </w:rPr>
        <w:t>-моделью.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Генерация планов обработки КТЭ.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Распределение переходов планов обработки из дерева КТЭ  по операциям дерева ТП.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Формирование комплекта технологической документации.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Создание ТП сборки изделия.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Заполнение комплектовочной карты.</w:t>
      </w:r>
    </w:p>
    <w:p w:rsidR="00671E76" w:rsidRPr="004A5567" w:rsidRDefault="00671E76" w:rsidP="00671E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567">
        <w:rPr>
          <w:rFonts w:ascii="Times New Roman" w:hAnsi="Times New Roman" w:cs="Times New Roman"/>
          <w:sz w:val="24"/>
          <w:szCs w:val="24"/>
        </w:rPr>
        <w:t>Расчёт площадей и расхода вспомогательных материалов.</w:t>
      </w:r>
    </w:p>
    <w:p w:rsidR="00671E76" w:rsidRPr="004A5567" w:rsidRDefault="00671E76" w:rsidP="00671E76">
      <w:pPr>
        <w:shd w:val="clear" w:color="auto" w:fill="FFFFFF"/>
        <w:tabs>
          <w:tab w:val="left" w:pos="326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71E76" w:rsidRPr="004A5567" w:rsidRDefault="00671E76" w:rsidP="00671E76">
      <w:pPr>
        <w:jc w:val="center"/>
        <w:rPr>
          <w:rStyle w:val="21"/>
          <w:rFonts w:eastAsiaTheme="minorEastAsia"/>
          <w:b/>
          <w:i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b/>
          <w:i/>
          <w:color w:val="000000"/>
          <w:sz w:val="24"/>
          <w:szCs w:val="24"/>
        </w:rPr>
        <w:t>Критерии оценивания компетенций (результатов)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1). Уровень усвоения материала, предусмотренного программой.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2). Умение анализировать материал, устанавливать причинно-следственные связи.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3). Ответы на вопросы: полнота, аргументированность, убежденность, умение</w:t>
      </w:r>
    </w:p>
    <w:p w:rsidR="00671E76" w:rsidRPr="004A5567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4). Качество ответа (его общая композиция, логичность, убежденность, общая эрудиция)</w:t>
      </w:r>
    </w:p>
    <w:p w:rsidR="00671E76" w:rsidRDefault="00671E76" w:rsidP="002D437F">
      <w:pPr>
        <w:spacing w:after="0"/>
        <w:jc w:val="both"/>
        <w:rPr>
          <w:rStyle w:val="21"/>
          <w:rFonts w:eastAsiaTheme="minorEastAsia"/>
          <w:color w:val="000000"/>
          <w:sz w:val="24"/>
          <w:szCs w:val="24"/>
        </w:rPr>
      </w:pPr>
      <w:r w:rsidRPr="004A5567">
        <w:rPr>
          <w:rStyle w:val="21"/>
          <w:rFonts w:eastAsiaTheme="minorEastAsia"/>
          <w:color w:val="000000"/>
          <w:sz w:val="24"/>
          <w:szCs w:val="24"/>
        </w:rPr>
        <w:t>5). Использование дополнительной литературы при подготовке ответов.</w:t>
      </w:r>
    </w:p>
    <w:p w:rsidR="0071523A" w:rsidRPr="004A5567" w:rsidRDefault="0071523A" w:rsidP="0071523A">
      <w:pPr>
        <w:pStyle w:val="23"/>
        <w:numPr>
          <w:ilvl w:val="0"/>
          <w:numId w:val="2"/>
        </w:numPr>
        <w:shd w:val="clear" w:color="auto" w:fill="auto"/>
        <w:tabs>
          <w:tab w:val="left" w:pos="0"/>
        </w:tabs>
        <w:spacing w:before="0" w:after="0" w:line="240" w:lineRule="auto"/>
        <w:ind w:right="-2"/>
        <w:jc w:val="center"/>
        <w:rPr>
          <w:rStyle w:val="22"/>
          <w:rFonts w:ascii="Times New Roman" w:hAnsi="Times New Roman" w:cs="Times New Roman"/>
          <w:b/>
          <w:i/>
          <w:sz w:val="24"/>
          <w:szCs w:val="24"/>
        </w:rPr>
      </w:pPr>
      <w:r w:rsidRPr="004A5567">
        <w:rPr>
          <w:rStyle w:val="22"/>
          <w:rFonts w:ascii="Times New Roman" w:hAnsi="Times New Roman" w:cs="Times New Roman"/>
          <w:b/>
          <w:i/>
          <w:sz w:val="24"/>
          <w:szCs w:val="24"/>
        </w:rPr>
        <w:t>Задание на курсовой проект</w:t>
      </w:r>
    </w:p>
    <w:p w:rsidR="0071523A" w:rsidRPr="004A5567" w:rsidRDefault="0071523A" w:rsidP="0071523A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Style w:val="22"/>
          <w:rFonts w:ascii="Times New Roman" w:hAnsi="Times New Roman" w:cs="Times New Roman"/>
          <w:sz w:val="24"/>
          <w:szCs w:val="24"/>
        </w:rPr>
      </w:pPr>
    </w:p>
    <w:p w:rsidR="0071523A" w:rsidRPr="004A5567" w:rsidRDefault="0071523A" w:rsidP="0071523A">
      <w:pPr>
        <w:pStyle w:val="23"/>
        <w:shd w:val="clear" w:color="auto" w:fill="auto"/>
        <w:tabs>
          <w:tab w:val="left" w:pos="0"/>
        </w:tabs>
        <w:spacing w:before="0" w:after="0" w:line="240" w:lineRule="auto"/>
        <w:ind w:right="-2" w:firstLine="720"/>
        <w:jc w:val="both"/>
        <w:rPr>
          <w:rStyle w:val="22"/>
          <w:rFonts w:ascii="Times New Roman" w:hAnsi="Times New Roman" w:cs="Times New Roman"/>
          <w:sz w:val="24"/>
          <w:szCs w:val="24"/>
        </w:rPr>
      </w:pPr>
      <w:r w:rsidRPr="004A5567">
        <w:rPr>
          <w:rStyle w:val="22"/>
          <w:rFonts w:ascii="Times New Roman" w:hAnsi="Times New Roman" w:cs="Times New Roman"/>
          <w:sz w:val="24"/>
          <w:szCs w:val="24"/>
        </w:rPr>
        <w:t xml:space="preserve">Разработать технологический процесс изготовления детали в пакете ВЕРТИКАЛЬ с созданием твердотельной модели. </w:t>
      </w:r>
    </w:p>
    <w:p w:rsidR="009339B2" w:rsidRPr="004A5567" w:rsidRDefault="009339B2">
      <w:pPr>
        <w:rPr>
          <w:rFonts w:ascii="Times New Roman" w:hAnsi="Times New Roman" w:cs="Times New Roman"/>
          <w:sz w:val="24"/>
          <w:szCs w:val="24"/>
        </w:rPr>
      </w:pPr>
    </w:p>
    <w:sectPr w:rsidR="009339B2" w:rsidRPr="004A5567" w:rsidSect="00D23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825B7D"/>
    <w:multiLevelType w:val="hybridMultilevel"/>
    <w:tmpl w:val="E0C6B4EE"/>
    <w:lvl w:ilvl="0" w:tplc="66B21E2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76"/>
    <w:rsid w:val="002D437F"/>
    <w:rsid w:val="004A5567"/>
    <w:rsid w:val="00513F0F"/>
    <w:rsid w:val="00671E76"/>
    <w:rsid w:val="0071523A"/>
    <w:rsid w:val="009339B2"/>
    <w:rsid w:val="00D23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1AD"/>
  </w:style>
  <w:style w:type="paragraph" w:styleId="2">
    <w:name w:val="heading 2"/>
    <w:basedOn w:val="a"/>
    <w:next w:val="a"/>
    <w:link w:val="20"/>
    <w:qFormat/>
    <w:rsid w:val="004A556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locked/>
    <w:rsid w:val="00671E76"/>
    <w:rPr>
      <w:b/>
      <w:bCs/>
      <w:i/>
      <w:i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671E76"/>
    <w:pPr>
      <w:widowControl w:val="0"/>
      <w:shd w:val="clear" w:color="auto" w:fill="FFFFFF"/>
      <w:spacing w:after="0" w:line="240" w:lineRule="atLeast"/>
    </w:pPr>
    <w:rPr>
      <w:b/>
      <w:bCs/>
      <w:i/>
      <w:iCs/>
      <w:shd w:val="clear" w:color="auto" w:fill="FFFFFF"/>
    </w:rPr>
  </w:style>
  <w:style w:type="character" w:customStyle="1" w:styleId="21">
    <w:name w:val="Основной текст (2)_"/>
    <w:basedOn w:val="a0"/>
    <w:rsid w:val="00671E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7">
    <w:name w:val="Основной текст (7)_"/>
    <w:basedOn w:val="a0"/>
    <w:link w:val="70"/>
    <w:locked/>
    <w:rsid w:val="00671E76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71E76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hd w:val="clear" w:color="auto" w:fill="FFFFFF"/>
    </w:rPr>
  </w:style>
  <w:style w:type="character" w:customStyle="1" w:styleId="22">
    <w:name w:val="Заголовок №2_"/>
    <w:basedOn w:val="a0"/>
    <w:link w:val="23"/>
    <w:locked/>
    <w:rsid w:val="0071523A"/>
    <w:rPr>
      <w:b/>
      <w:bCs/>
      <w:sz w:val="26"/>
      <w:szCs w:val="26"/>
      <w:shd w:val="clear" w:color="auto" w:fill="FFFFFF"/>
    </w:rPr>
  </w:style>
  <w:style w:type="paragraph" w:customStyle="1" w:styleId="23">
    <w:name w:val="Заголовок №2"/>
    <w:basedOn w:val="a"/>
    <w:link w:val="22"/>
    <w:rsid w:val="0071523A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  <w:shd w:val="clear" w:color="auto" w:fill="FFFFFF"/>
    </w:rPr>
  </w:style>
  <w:style w:type="paragraph" w:styleId="a5">
    <w:name w:val="Body Text"/>
    <w:basedOn w:val="a"/>
    <w:link w:val="a6"/>
    <w:semiHidden/>
    <w:rsid w:val="004A55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semiHidden/>
    <w:rsid w:val="004A556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rsid w:val="004A5567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</w:rPr>
  </w:style>
  <w:style w:type="character" w:customStyle="1" w:styleId="20">
    <w:name w:val="Заголовок 2 Знак"/>
    <w:basedOn w:val="a0"/>
    <w:link w:val="2"/>
    <w:rsid w:val="004A556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rsid w:val="004A5567"/>
    <w:rPr>
      <w:rFonts w:ascii="Times New Roman" w:hAnsi="Times New Roman" w:cs="Times New Roman"/>
      <w:sz w:val="23"/>
      <w:szCs w:val="2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AITP-N5</dc:creator>
  <cp:keywords/>
  <dc:description/>
  <cp:lastModifiedBy>AITP-N5</cp:lastModifiedBy>
  <cp:revision>4</cp:revision>
  <dcterms:created xsi:type="dcterms:W3CDTF">2021-06-30T13:13:00Z</dcterms:created>
  <dcterms:modified xsi:type="dcterms:W3CDTF">2022-11-01T10:16:00Z</dcterms:modified>
</cp:coreProperties>
</file>