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3864C0">
        <w:rPr>
          <w:b/>
        </w:rPr>
        <w:t xml:space="preserve">Теория </w:t>
      </w:r>
      <w:r w:rsidR="002A7DB6">
        <w:rPr>
          <w:b/>
        </w:rPr>
        <w:t>анимации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</w:p>
    <w:p w:rsidR="002A7DB6" w:rsidRDefault="002A7DB6" w:rsidP="002A7DB6">
      <w:pPr>
        <w:pStyle w:val="2"/>
      </w:pPr>
      <w:r>
        <w:t>Общие методические указания</w:t>
      </w:r>
    </w:p>
    <w:p w:rsidR="002A7DB6" w:rsidRDefault="002A7DB6" w:rsidP="002A7DB6">
      <w:pPr>
        <w:pStyle w:val="aff6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2A7DB6" w:rsidRDefault="002A7DB6" w:rsidP="002A7DB6">
      <w:pPr>
        <w:pStyle w:val="a3"/>
      </w:pPr>
      <w:r>
        <w:t>с содержанием рабочей программы дисциплины;</w:t>
      </w:r>
    </w:p>
    <w:p w:rsidR="002A7DB6" w:rsidRDefault="002A7DB6" w:rsidP="002A7DB6">
      <w:pPr>
        <w:pStyle w:val="a3"/>
      </w:pPr>
      <w:r>
        <w:t>с целями и задачами дисциплины, ее связями с другими дисциплинами образовательной программы;</w:t>
      </w:r>
    </w:p>
    <w:p w:rsidR="002A7DB6" w:rsidRDefault="002A7DB6" w:rsidP="002A7DB6">
      <w:pPr>
        <w:pStyle w:val="a3"/>
      </w:pPr>
      <w:r>
        <w:t>методическими разработками по данной дисциплине, имеющимися на сайтах библиотеки РГРТУ;</w:t>
      </w:r>
    </w:p>
    <w:p w:rsidR="002A7DB6" w:rsidRDefault="002A7DB6" w:rsidP="002A7DB6">
      <w:pPr>
        <w:pStyle w:val="a3"/>
      </w:pPr>
      <w:r>
        <w:t>с графиком консультаций преподавателей кафедры.</w:t>
      </w:r>
    </w:p>
    <w:p w:rsidR="002A7DB6" w:rsidRDefault="002A7DB6" w:rsidP="002A7DB6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2A7DB6" w:rsidRDefault="002A7DB6" w:rsidP="002A7DB6">
      <w:pPr>
        <w:pStyle w:val="a3"/>
      </w:pPr>
      <w:r>
        <w:t>обязательное посещение студентом всех видов контактных занятий;</w:t>
      </w:r>
    </w:p>
    <w:p w:rsidR="002A7DB6" w:rsidRDefault="002A7DB6" w:rsidP="002A7DB6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2A7DB6" w:rsidRDefault="002A7DB6" w:rsidP="002A7DB6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2A7DB6" w:rsidRDefault="002A7DB6" w:rsidP="002A7DB6">
      <w:pPr>
        <w:pStyle w:val="a3"/>
      </w:pPr>
      <w:r>
        <w:t>своевременная сдача преподавателю отчетных документов по контактным видам работ;</w:t>
      </w:r>
    </w:p>
    <w:p w:rsidR="002A7DB6" w:rsidRDefault="002A7DB6" w:rsidP="002A7DB6">
      <w:pPr>
        <w:pStyle w:val="a3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2A7DB6" w:rsidRDefault="002A7DB6" w:rsidP="002A7DB6">
      <w:pPr>
        <w:pStyle w:val="aff6"/>
      </w:pPr>
      <w:r>
        <w:t>При подготовке к практическим занятиям студентам следует:</w:t>
      </w:r>
    </w:p>
    <w:p w:rsidR="002A7DB6" w:rsidRDefault="002A7DB6" w:rsidP="002A7DB6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2A7DB6" w:rsidRDefault="002A7DB6" w:rsidP="002A7DB6">
      <w:pPr>
        <w:pStyle w:val="a3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2A7DB6" w:rsidRDefault="002A7DB6" w:rsidP="002A7DB6">
      <w:pPr>
        <w:pStyle w:val="a3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2A7DB6" w:rsidRDefault="002A7DB6" w:rsidP="002A7DB6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2A7DB6" w:rsidRDefault="002A7DB6" w:rsidP="002A7DB6">
      <w:pPr>
        <w:pStyle w:val="aff6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2A7DB6" w:rsidRPr="004A780B" w:rsidRDefault="002A7DB6" w:rsidP="002A7DB6">
      <w:pPr>
        <w:pStyle w:val="aff6"/>
      </w:pPr>
      <w:r w:rsidRPr="004A780B">
        <w:t>Для выполнения практической работы обучающийся должен предварительно изучить необходимые темы теоретического курса и получить конкретные рекомендации от преподавателя о порядке и составе выполняемой работы.</w:t>
      </w:r>
    </w:p>
    <w:p w:rsidR="002A7DB6" w:rsidRPr="004A780B" w:rsidRDefault="002A7DB6" w:rsidP="002A7DB6">
      <w:pPr>
        <w:pStyle w:val="aff6"/>
      </w:pPr>
      <w:r w:rsidRPr="004A780B">
        <w:t>По завершению изучения дисциплины сдается экзамен.</w:t>
      </w:r>
    </w:p>
    <w:p w:rsidR="002A7DB6" w:rsidRPr="004A780B" w:rsidRDefault="002A7DB6" w:rsidP="002A7DB6">
      <w:pPr>
        <w:pStyle w:val="aff6"/>
      </w:pPr>
      <w:r w:rsidRPr="004A780B">
        <w:t>При подготовке к экзамену необходимо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2A7DB6" w:rsidRPr="004A780B" w:rsidRDefault="002A7DB6" w:rsidP="002A7DB6">
      <w:pPr>
        <w:pStyle w:val="aff6"/>
      </w:pPr>
      <w:r w:rsidRPr="004A780B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2A7DB6" w:rsidRPr="004A780B" w:rsidRDefault="002A7DB6" w:rsidP="002A7DB6">
      <w:pPr>
        <w:pStyle w:val="aff6"/>
      </w:pPr>
      <w:r w:rsidRPr="004A780B">
        <w:t>Возможные формы проведения экзамена: устный (в виде собеседования).</w:t>
      </w:r>
    </w:p>
    <w:p w:rsidR="002A7DB6" w:rsidRPr="004A780B" w:rsidRDefault="002A7DB6" w:rsidP="002A7DB6">
      <w:pPr>
        <w:pStyle w:val="aff6"/>
      </w:pPr>
      <w:r w:rsidRPr="004A780B">
        <w:t>Экзамен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2A7DB6" w:rsidRPr="004A780B" w:rsidRDefault="002A7DB6" w:rsidP="002A7DB6">
      <w:pPr>
        <w:pStyle w:val="aff6"/>
      </w:pPr>
      <w:r w:rsidRPr="004A780B"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2A7DB6" w:rsidRDefault="002A7DB6" w:rsidP="002A7DB6">
      <w:pPr>
        <w:pStyle w:val="aff6"/>
      </w:pPr>
      <w:r w:rsidRPr="004A780B">
        <w:t>На экзамене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2A7DB6" w:rsidRDefault="002A7DB6" w:rsidP="002A7DB6">
      <w:pPr>
        <w:pStyle w:val="2"/>
      </w:pPr>
      <w:r>
        <w:t>Методические указания к самостоятельной работе</w:t>
      </w:r>
    </w:p>
    <w:p w:rsidR="002A7DB6" w:rsidRDefault="002A7DB6" w:rsidP="002A7DB6">
      <w:pPr>
        <w:pStyle w:val="aff6"/>
      </w:pPr>
      <w:r>
        <w:t>Курс предусматривает аудиторную и внеаудиторную самостоятельную работу студентов, обозначенную рабочим планом дисциплины.</w:t>
      </w:r>
    </w:p>
    <w:p w:rsidR="002A7DB6" w:rsidRPr="003E1C3B" w:rsidRDefault="002A7DB6" w:rsidP="002A7DB6">
      <w:pPr>
        <w:pStyle w:val="aff6"/>
      </w:pPr>
      <w:r>
        <w:t>Для наиболее полного изучения дисциплины обеспечивается доступ каждого студента к библиотечным фондам и базам данных, по содержанию соответствующим полному перечню задач дисциплины, к методическим пособиям, фондам учебной литературы, а также наглядным пособиям.</w:t>
      </w:r>
    </w:p>
    <w:p w:rsidR="002A7DB6" w:rsidRDefault="002A7DB6" w:rsidP="002A7DB6">
      <w:pPr>
        <w:pStyle w:val="aff6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2A7DB6" w:rsidRDefault="002A7DB6" w:rsidP="002A7DB6">
      <w:pPr>
        <w:pStyle w:val="2"/>
      </w:pPr>
      <w:r>
        <w:t xml:space="preserve">Методические указания к </w:t>
      </w:r>
      <w:r w:rsidR="00BE5D60">
        <w:t>освоению дисциплины</w:t>
      </w:r>
    </w:p>
    <w:p w:rsidR="00BE5D60" w:rsidRDefault="00BE5D60" w:rsidP="00BE5D60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  <w:b/>
          <w:bCs/>
          <w:i/>
        </w:rPr>
        <w:t>Введение</w:t>
      </w:r>
    </w:p>
    <w:p w:rsidR="00BE5D60" w:rsidRDefault="00BE5D60" w:rsidP="00BE5D60">
      <w:pPr>
        <w:ind w:firstLine="709"/>
        <w:jc w:val="both"/>
      </w:pPr>
      <w:r>
        <w:t>Дисциплина посвящена изучению основ теории компьютерной анимации.</w:t>
      </w:r>
    </w:p>
    <w:p w:rsidR="00BE5D60" w:rsidRPr="004A6009" w:rsidRDefault="00BE5D60" w:rsidP="00BE5D60">
      <w:pPr>
        <w:ind w:firstLine="709"/>
        <w:jc w:val="both"/>
      </w:pPr>
      <w:r>
        <w:t>Компьютерное моделирование физических процессов требует знания огромного кол</w:t>
      </w:r>
      <w:r>
        <w:t>и</w:t>
      </w:r>
      <w:r>
        <w:t xml:space="preserve">чества параметров и математических расчетов. Это, с одной стороны, накладывает высокие требования к квалификации разработчика, и, с другой, потребует огромных вычислительных ресурсов компьютера. </w:t>
      </w:r>
    </w:p>
    <w:p w:rsidR="00BE5D60" w:rsidRDefault="00BE5D60" w:rsidP="00BE5D60">
      <w:pPr>
        <w:pStyle w:val="Default"/>
        <w:ind w:firstLine="709"/>
        <w:jc w:val="both"/>
      </w:pPr>
      <w:r>
        <w:rPr>
          <w:lang w:eastAsia="ru-RU"/>
        </w:rPr>
        <w:t>Поэтому в компьютерной анимации стремятся использовать технологии анимации по ключевым кадрам</w:t>
      </w:r>
      <w:r w:rsidRPr="007A73BE">
        <w:t>.</w:t>
      </w:r>
    </w:p>
    <w:p w:rsidR="00BE5D60" w:rsidRDefault="00BE5D60" w:rsidP="00BE5D60">
      <w:pPr>
        <w:pStyle w:val="Default"/>
        <w:ind w:firstLine="709"/>
        <w:jc w:val="both"/>
        <w:rPr>
          <w:lang w:eastAsia="ru-RU"/>
        </w:rPr>
      </w:pPr>
      <w:r>
        <w:rPr>
          <w:lang w:eastAsia="ru-RU"/>
        </w:rPr>
        <w:t>Однако, инструментальная среда компьютерной анимации позволяет моделировать простейшее движение твердых и мягких тел и учитывать различные типы ограничителей движения. При этом расчеты оптимизированы и не требуют высокой квалификации разработчика и больших ресурсов компьютера.</w:t>
      </w:r>
    </w:p>
    <w:p w:rsidR="00BE5D60" w:rsidRDefault="00BE5D60" w:rsidP="00BE5D60">
      <w:pPr>
        <w:pStyle w:val="Default"/>
        <w:ind w:firstLine="709"/>
        <w:jc w:val="both"/>
      </w:pPr>
      <w:r>
        <w:t>Остается место и для фантазий разработчика. Для этого предусмотрены механизмы моделирования столкновений между телами, учет влияния различных полей (например, сил притяжения и ветра) и множество различных ограничителей.</w:t>
      </w:r>
    </w:p>
    <w:p w:rsidR="00BE5D60" w:rsidRDefault="00BE5D60" w:rsidP="00BE5D6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>В основной литературе и во вспомогательных материалах приводится полное описание анимации по ключевым кадрам, моделирования движения твердых и мягких тел, влияния п</w:t>
      </w:r>
      <w:r>
        <w:rPr>
          <w:szCs w:val="24"/>
        </w:rPr>
        <w:t>о</w:t>
      </w:r>
      <w:r>
        <w:rPr>
          <w:szCs w:val="24"/>
        </w:rPr>
        <w:t>лей и учет ограничителей.</w:t>
      </w:r>
    </w:p>
    <w:p w:rsidR="00BE5D60" w:rsidRDefault="00BE5D60" w:rsidP="00BE5D6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>Конечно, нельзя заранее охватить все многообразие действительности или художес</w:t>
      </w:r>
      <w:r>
        <w:rPr>
          <w:szCs w:val="24"/>
        </w:rPr>
        <w:t>т</w:t>
      </w:r>
      <w:r>
        <w:rPr>
          <w:szCs w:val="24"/>
        </w:rPr>
        <w:t>венных замыслов обучающихся. Поэтому в рамках консультаций в семестре будут дополн</w:t>
      </w:r>
      <w:r>
        <w:rPr>
          <w:szCs w:val="24"/>
        </w:rPr>
        <w:t>и</w:t>
      </w:r>
      <w:r>
        <w:rPr>
          <w:szCs w:val="24"/>
        </w:rPr>
        <w:t>тельные описания. Эти описания затем будут включены во вспомогательные электронные м</w:t>
      </w:r>
      <w:r>
        <w:rPr>
          <w:szCs w:val="24"/>
        </w:rPr>
        <w:t>а</w:t>
      </w:r>
      <w:r>
        <w:rPr>
          <w:szCs w:val="24"/>
        </w:rPr>
        <w:t>териалы.</w:t>
      </w:r>
    </w:p>
    <w:p w:rsidR="00BE5D60" w:rsidRDefault="00BE5D60" w:rsidP="00BE5D60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</w:p>
    <w:p w:rsidR="00BE5D60" w:rsidRDefault="00BE5D60" w:rsidP="00BE5D60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  <w:b/>
          <w:bCs/>
          <w:i/>
        </w:rPr>
        <w:t>Работа студента на лекции</w:t>
      </w:r>
    </w:p>
    <w:p w:rsidR="00BE5D60" w:rsidRDefault="00BE5D60" w:rsidP="00BE5D60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Вспомогательный электронный материал студенту доступен всегда. На лекциях прив</w:t>
      </w:r>
      <w:r>
        <w:rPr>
          <w:rFonts w:eastAsia="Meiryo"/>
        </w:rPr>
        <w:t>о</w:t>
      </w:r>
      <w:r>
        <w:rPr>
          <w:rFonts w:eastAsia="Meiryo"/>
        </w:rPr>
        <w:t>дится теоретический обзор и рассматриваются примеры различных аспектов творческого процесса. Записывать речь лектора не нужно. Студент должен выделять и записывать лишь важные моменты и в</w:t>
      </w:r>
      <w:r>
        <w:rPr>
          <w:rFonts w:eastAsia="Meiryo"/>
        </w:rPr>
        <w:t>ы</w:t>
      </w:r>
      <w:r>
        <w:rPr>
          <w:rFonts w:eastAsia="Meiryo"/>
        </w:rPr>
        <w:t xml:space="preserve">воды. </w:t>
      </w:r>
    </w:p>
    <w:p w:rsidR="00BE5D60" w:rsidRDefault="00BE5D60" w:rsidP="00BE5D60">
      <w:pPr>
        <w:tabs>
          <w:tab w:val="left" w:pos="1540"/>
          <w:tab w:val="left" w:pos="2880"/>
          <w:tab w:val="left" w:pos="4840"/>
          <w:tab w:val="left" w:pos="5740"/>
          <w:tab w:val="left" w:pos="6640"/>
          <w:tab w:val="left" w:pos="796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При написании конспекта лекций следует придерживаться следующих правил и рек</w:t>
      </w:r>
      <w:r>
        <w:rPr>
          <w:rFonts w:eastAsia="Meiryo"/>
        </w:rPr>
        <w:t>о</w:t>
      </w:r>
      <w:r>
        <w:rPr>
          <w:rFonts w:eastAsia="Meiryo"/>
        </w:rPr>
        <w:t>мендаций.</w:t>
      </w:r>
    </w:p>
    <w:p w:rsidR="00BE5D60" w:rsidRDefault="00BE5D60" w:rsidP="00BE5D60">
      <w:pPr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BE5D60" w:rsidRDefault="00BE5D60" w:rsidP="00BE5D60">
      <w:pPr>
        <w:tabs>
          <w:tab w:val="left" w:pos="5040"/>
          <w:tab w:val="left" w:pos="946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</w:t>
      </w:r>
      <w:r>
        <w:rPr>
          <w:rFonts w:eastAsia="Meiryo"/>
        </w:rPr>
        <w:t>и</w:t>
      </w:r>
      <w:r>
        <w:rPr>
          <w:rFonts w:eastAsia="Meiryo"/>
        </w:rPr>
        <w:t>сывать те пояснения лектора, которые показались особенно важными.</w:t>
      </w:r>
    </w:p>
    <w:p w:rsidR="00BE5D60" w:rsidRDefault="00BE5D60" w:rsidP="00BE5D60">
      <w:pPr>
        <w:tabs>
          <w:tab w:val="left" w:pos="2060"/>
          <w:tab w:val="left" w:pos="2480"/>
          <w:tab w:val="left" w:pos="3200"/>
          <w:tab w:val="left" w:pos="4900"/>
          <w:tab w:val="left" w:pos="5680"/>
          <w:tab w:val="left" w:pos="6820"/>
          <w:tab w:val="left" w:pos="898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3. При ведении конспекта рекомендуется вести нумерацию разделов, глав, формул; это позволит не запутаться в структуре лекционного материала.</w:t>
      </w:r>
    </w:p>
    <w:p w:rsidR="00BE5D60" w:rsidRDefault="00BE5D60" w:rsidP="00BE5D60">
      <w:pPr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4. Рекомендуется в каждом более или менее законченном пункте выразить свое мнение, комментарий, вывод.</w:t>
      </w:r>
    </w:p>
    <w:p w:rsidR="00BE5D60" w:rsidRDefault="00BE5D60" w:rsidP="00BE5D60">
      <w:pPr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В заключение следует отметить, что конспект студент записывает лично для себя. П</w:t>
      </w:r>
      <w:r>
        <w:rPr>
          <w:rFonts w:eastAsia="Meiryo"/>
        </w:rPr>
        <w:t>о</w:t>
      </w:r>
      <w:r>
        <w:rPr>
          <w:rFonts w:eastAsia="Meiryo"/>
        </w:rPr>
        <w:t>этому конспект надо писать так, чтобы им было удобно пользоваться.</w:t>
      </w:r>
    </w:p>
    <w:p w:rsidR="00BE5D60" w:rsidRDefault="00BE5D60" w:rsidP="00BE5D60">
      <w:pPr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Прослушанный материал лекции студент должен проработать. От того, насколько э</w:t>
      </w:r>
      <w:r>
        <w:rPr>
          <w:rFonts w:eastAsia="Meiryo"/>
        </w:rPr>
        <w:t>ф</w:t>
      </w:r>
      <w:r>
        <w:rPr>
          <w:rFonts w:eastAsia="Meiryo"/>
        </w:rPr>
        <w:t>фективно он это сд</w:t>
      </w:r>
      <w:r>
        <w:rPr>
          <w:rFonts w:eastAsia="Meiryo"/>
        </w:rPr>
        <w:t>е</w:t>
      </w:r>
      <w:r>
        <w:rPr>
          <w:rFonts w:eastAsia="Meiryo"/>
        </w:rPr>
        <w:t>лает, зависит и прочность усвоения знаний, и, соответственно, качество восприятия предстоящей лекции. Необходим систематический труд в течение всего с</w:t>
      </w:r>
      <w:r>
        <w:rPr>
          <w:rFonts w:eastAsia="Meiryo"/>
        </w:rPr>
        <w:t>е</w:t>
      </w:r>
      <w:r>
        <w:rPr>
          <w:rFonts w:eastAsia="Meiryo"/>
        </w:rPr>
        <w:t>местра.</w:t>
      </w:r>
    </w:p>
    <w:p w:rsidR="00BE5D60" w:rsidRDefault="00BE5D60" w:rsidP="00BE5D60">
      <w:pPr>
        <w:tabs>
          <w:tab w:val="left" w:pos="5800"/>
        </w:tabs>
        <w:autoSpaceDE w:val="0"/>
        <w:ind w:firstLine="709"/>
        <w:jc w:val="both"/>
        <w:rPr>
          <w:rFonts w:eastAsia="Meiryo"/>
          <w:b/>
          <w:i/>
        </w:rPr>
      </w:pPr>
    </w:p>
    <w:p w:rsidR="00BE5D60" w:rsidRDefault="00BE5D60" w:rsidP="00BE5D60">
      <w:pPr>
        <w:tabs>
          <w:tab w:val="left" w:pos="5800"/>
        </w:tabs>
        <w:autoSpaceDE w:val="0"/>
        <w:ind w:firstLine="709"/>
        <w:jc w:val="both"/>
        <w:rPr>
          <w:rFonts w:eastAsia="Meiryo"/>
        </w:rPr>
      </w:pPr>
      <w:r>
        <w:rPr>
          <w:rFonts w:eastAsia="Meiryo"/>
          <w:b/>
          <w:i/>
        </w:rPr>
        <w:t>Подготовка к практическим занятиям</w:t>
      </w:r>
    </w:p>
    <w:p w:rsidR="00BE5D60" w:rsidRDefault="00BE5D60" w:rsidP="00BE5D60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Главные задачи практических занятий таковы:</w:t>
      </w:r>
    </w:p>
    <w:p w:rsidR="00BE5D60" w:rsidRDefault="00BE5D60" w:rsidP="00BE5D60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1. Первая тема предназначена приобретению навыков анимации по ключевым ка</w:t>
      </w:r>
      <w:r>
        <w:rPr>
          <w:rFonts w:eastAsia="Meiryo"/>
        </w:rPr>
        <w:t>д</w:t>
      </w:r>
      <w:r>
        <w:rPr>
          <w:rFonts w:eastAsia="Meiryo"/>
        </w:rPr>
        <w:t>рам. Здесь необходимо оценить простоту технологии анимации по ключевым кадрам.</w:t>
      </w:r>
    </w:p>
    <w:p w:rsidR="00BE5D60" w:rsidRDefault="00BE5D60" w:rsidP="00BE5D60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2. Вторая тема посвящена освоению механизмов моделирования движения твердых тел. Обучающийся должен освоить возможности моделирования движения твердых тел по физическим законам в среде трехмерного моделирования.</w:t>
      </w:r>
    </w:p>
    <w:p w:rsidR="00BE5D60" w:rsidRDefault="00BE5D60" w:rsidP="00BE5D60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3. Третья тема показывает способы учета ограничений на движение твердых тел. Об</w:t>
      </w:r>
      <w:r>
        <w:rPr>
          <w:rFonts w:eastAsia="Meiryo"/>
        </w:rPr>
        <w:t>у</w:t>
      </w:r>
      <w:r>
        <w:rPr>
          <w:rFonts w:eastAsia="Meiryo"/>
        </w:rPr>
        <w:t>чающийся должен осознать возможности моделирования самых разных форм движения тве</w:t>
      </w:r>
      <w:r>
        <w:rPr>
          <w:rFonts w:eastAsia="Meiryo"/>
        </w:rPr>
        <w:t>р</w:t>
      </w:r>
      <w:r>
        <w:rPr>
          <w:rFonts w:eastAsia="Meiryo"/>
        </w:rPr>
        <w:t>дых тел по ф</w:t>
      </w:r>
      <w:r>
        <w:rPr>
          <w:rFonts w:eastAsia="Meiryo"/>
        </w:rPr>
        <w:t>и</w:t>
      </w:r>
      <w:r>
        <w:rPr>
          <w:rFonts w:eastAsia="Meiryo"/>
        </w:rPr>
        <w:t>зическим законам в среде трехмерного моделирования.</w:t>
      </w:r>
    </w:p>
    <w:p w:rsidR="00BE5D60" w:rsidRDefault="00BE5D60" w:rsidP="00BE5D60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4. В четвертой теме обучающиеся осваивают технологии моделирования движения мягких тел. Здесь основ</w:t>
      </w:r>
      <w:bookmarkStart w:id="1" w:name="_GoBack"/>
      <w:bookmarkEnd w:id="1"/>
      <w:r>
        <w:rPr>
          <w:rFonts w:eastAsia="Meiryo"/>
        </w:rPr>
        <w:t>ное внимание должно быть уделено деформациям мягких тел в дв</w:t>
      </w:r>
      <w:r>
        <w:rPr>
          <w:rFonts w:eastAsia="Meiryo"/>
        </w:rPr>
        <w:t>и</w:t>
      </w:r>
      <w:r>
        <w:rPr>
          <w:rFonts w:eastAsia="Meiryo"/>
        </w:rPr>
        <w:t>жении и при столкновениях.</w:t>
      </w:r>
    </w:p>
    <w:p w:rsidR="00BE5D60" w:rsidRDefault="00BE5D60" w:rsidP="00BE5D60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Основная часть времени, выделенная на практическое занятие, затрачивается на сам</w:t>
      </w:r>
      <w:r>
        <w:rPr>
          <w:rFonts w:eastAsia="Meiryo"/>
        </w:rPr>
        <w:t>о</w:t>
      </w:r>
      <w:r>
        <w:rPr>
          <w:rFonts w:eastAsia="Meiryo"/>
        </w:rPr>
        <w:t>стоятельную подготовку. Студент самостоятельно анализирует сцену, выделяет основные и второстепенные параметры движения, подбирает настройки этих параметров в инструме</w:t>
      </w:r>
      <w:r>
        <w:rPr>
          <w:rFonts w:eastAsia="Meiryo"/>
        </w:rPr>
        <w:t>н</w:t>
      </w:r>
      <w:r>
        <w:rPr>
          <w:rFonts w:eastAsia="Meiryo"/>
        </w:rPr>
        <w:t>тальной среде трехмерной графики. На занятиях студент демонстрирует результаты модел</w:t>
      </w:r>
      <w:r>
        <w:rPr>
          <w:rFonts w:eastAsia="Meiryo"/>
        </w:rPr>
        <w:t>и</w:t>
      </w:r>
      <w:r>
        <w:rPr>
          <w:rFonts w:eastAsia="Meiryo"/>
        </w:rPr>
        <w:t>рования движения.</w:t>
      </w:r>
    </w:p>
    <w:p w:rsidR="00BE5D60" w:rsidRDefault="00BE5D60" w:rsidP="00BE5D6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Важным этапом также является защита результатов практического занятия. В процессе защиты студент отвечает на вопросы преподавателя, касающиеся применяющихся инструме</w:t>
      </w:r>
      <w:r>
        <w:rPr>
          <w:rFonts w:eastAsia="Meiryo"/>
        </w:rPr>
        <w:t>н</w:t>
      </w:r>
      <w:r>
        <w:rPr>
          <w:rFonts w:eastAsia="Meiryo"/>
        </w:rPr>
        <w:t>тов и выявленных ошибок. При подготовке к защите рекомендуется пользоваться дополн</w:t>
      </w:r>
      <w:r>
        <w:rPr>
          <w:rFonts w:eastAsia="Meiryo"/>
        </w:rPr>
        <w:t>и</w:t>
      </w:r>
      <w:r>
        <w:rPr>
          <w:rFonts w:eastAsia="Meiryo"/>
        </w:rPr>
        <w:t>тельной литературой, список которой приведен в методическом опис</w:t>
      </w:r>
      <w:r>
        <w:rPr>
          <w:rFonts w:eastAsia="Meiryo"/>
        </w:rPr>
        <w:t>а</w:t>
      </w:r>
      <w:r>
        <w:rPr>
          <w:rFonts w:eastAsia="Meiryo"/>
        </w:rPr>
        <w:t>нии, а также конспектом лекций. От того, насколько тщательно студент готовился к защите результатов, во многом з</w:t>
      </w:r>
      <w:r>
        <w:rPr>
          <w:rFonts w:eastAsia="Meiryo"/>
        </w:rPr>
        <w:t>а</w:t>
      </w:r>
      <w:r>
        <w:rPr>
          <w:rFonts w:eastAsia="Meiryo"/>
        </w:rPr>
        <w:t>висит и конечный результат его обуч</w:t>
      </w:r>
      <w:r>
        <w:rPr>
          <w:rFonts w:eastAsia="Meiryo"/>
        </w:rPr>
        <w:t>е</w:t>
      </w:r>
      <w:r>
        <w:rPr>
          <w:rFonts w:eastAsia="Meiryo"/>
        </w:rPr>
        <w:t>ния.</w:t>
      </w:r>
    </w:p>
    <w:p w:rsidR="00BE5D60" w:rsidRDefault="00BE5D60" w:rsidP="00BE5D6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  <w:b/>
        </w:rPr>
      </w:pPr>
    </w:p>
    <w:p w:rsidR="00BE5D60" w:rsidRDefault="00BE5D60" w:rsidP="00BE5D6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  <w:b/>
        </w:rPr>
      </w:pPr>
    </w:p>
    <w:p w:rsidR="00BE5D60" w:rsidRPr="001D360E" w:rsidRDefault="00BE5D60" w:rsidP="00BE5D6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  <w:b/>
        </w:rPr>
      </w:pPr>
      <w:r w:rsidRPr="001D360E">
        <w:rPr>
          <w:rFonts w:eastAsia="Meiryo"/>
          <w:b/>
        </w:rPr>
        <w:t>Подготовка к экзаменам.</w:t>
      </w:r>
    </w:p>
    <w:p w:rsidR="00BE5D60" w:rsidRDefault="00BE5D60" w:rsidP="00BE5D6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Обучающиеся, которые в семестре получили оценки «отлично» на практических зан</w:t>
      </w:r>
      <w:r>
        <w:rPr>
          <w:rFonts w:eastAsia="Meiryo"/>
        </w:rPr>
        <w:t>я</w:t>
      </w:r>
      <w:r>
        <w:rPr>
          <w:rFonts w:eastAsia="Meiryo"/>
        </w:rPr>
        <w:t>тиях и качественно построили сетку персонажа, автоматически получают оценку «отлично».</w:t>
      </w:r>
    </w:p>
    <w:p w:rsidR="00BE5D60" w:rsidRDefault="00BE5D60" w:rsidP="00BE5D6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t>В экзаменационном билете 3 вопроса.</w:t>
      </w:r>
    </w:p>
    <w:p w:rsidR="00BE5D60" w:rsidRDefault="00BE5D60" w:rsidP="00BE5D6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</w:pPr>
      <w:r>
        <w:t xml:space="preserve">Первый вопрос посвящен твердым телам, второй – ограничителям, третий – мягким телам. </w:t>
      </w:r>
    </w:p>
    <w:p w:rsidR="00BE5D60" w:rsidRPr="002714D4" w:rsidRDefault="00BE5D60" w:rsidP="00BE5D60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t>Оценка выставляется следующим образом. Количество неправильных ответов вычит</w:t>
      </w:r>
      <w:r>
        <w:t>а</w:t>
      </w:r>
      <w:r>
        <w:t>ется из 5 и результат больше 2 будет экзаменацио</w:t>
      </w:r>
      <w:r>
        <w:t>н</w:t>
      </w:r>
      <w:r>
        <w:t>ной оценкой.</w:t>
      </w:r>
    </w:p>
    <w:p w:rsidR="002A7DB6" w:rsidRDefault="002A7DB6" w:rsidP="002A7DB6">
      <w:pPr>
        <w:pStyle w:val="aff6"/>
        <w:spacing w:before="0" w:after="0"/>
        <w:ind w:firstLine="709"/>
      </w:pPr>
      <w:r>
        <w:t xml:space="preserve"> </w:t>
      </w:r>
    </w:p>
    <w:p w:rsidR="002A7DB6" w:rsidRDefault="002A7DB6" w:rsidP="002A7DB6"/>
    <w:p w:rsidR="002A7DB6" w:rsidRPr="002A7DB6" w:rsidRDefault="002A7DB6" w:rsidP="002A7DB6"/>
    <w:sectPr w:rsidR="002A7DB6" w:rsidRPr="002A7DB6" w:rsidSect="00142C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76" w:rsidRDefault="00FE0776">
      <w:r>
        <w:separator/>
      </w:r>
    </w:p>
  </w:endnote>
  <w:endnote w:type="continuationSeparator" w:id="0">
    <w:p w:rsidR="00FE0776" w:rsidRDefault="00FE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D60">
          <w:rPr>
            <w:noProof/>
          </w:rPr>
          <w:t>5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76" w:rsidRDefault="00FE0776">
      <w:r>
        <w:separator/>
      </w:r>
    </w:p>
  </w:footnote>
  <w:footnote w:type="continuationSeparator" w:id="0">
    <w:p w:rsidR="00FE0776" w:rsidRDefault="00FE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9"/>
  </w:num>
  <w:num w:numId="24">
    <w:abstractNumId w:val="9"/>
  </w:num>
  <w:num w:numId="2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4C0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5D60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E0776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FA1845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A411-1E8B-4F6E-9DC3-B4E53A1E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1419</Words>
  <Characters>8092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9493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6</cp:revision>
  <cp:lastPrinted>2023-06-08T10:10:00Z</cp:lastPrinted>
  <dcterms:created xsi:type="dcterms:W3CDTF">2023-06-08T10:10:00Z</dcterms:created>
  <dcterms:modified xsi:type="dcterms:W3CDTF">2023-09-24T10:44:00Z</dcterms:modified>
</cp:coreProperties>
</file>