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67" w:after="0"/>
        <w:ind w:right="226" w:hanging="0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1" w:after="0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>
      <w:pPr>
        <w:pStyle w:val="Normal"/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>
      <w:pPr>
        <w:pStyle w:val="Normal"/>
        <w:jc w:val="center"/>
        <w:rPr>
          <w:b/>
          <w:b/>
          <w:szCs w:val="28"/>
        </w:rPr>
      </w:pPr>
      <w:r>
        <w:rPr>
          <w:szCs w:val="24"/>
        </w:rPr>
        <w:t>УЧРЕЖДЕНИЕ ВЫСШЕГО ОБРАЗОВАНИЯ</w:t>
      </w:r>
    </w:p>
    <w:p>
      <w:pPr>
        <w:pStyle w:val="Normal"/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left="255" w:right="259" w:hanging="0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1" w:after="0"/>
        <w:rPr>
          <w:sz w:val="44"/>
        </w:rPr>
      </w:pPr>
      <w:r>
        <w:rPr>
          <w:sz w:val="44"/>
        </w:rPr>
      </w:r>
    </w:p>
    <w:p>
      <w:pPr>
        <w:pStyle w:val="Normal"/>
        <w:ind w:left="255" w:right="259" w:hanging="0"/>
        <w:jc w:val="center"/>
        <w:rPr>
          <w:b/>
          <w:b/>
          <w:sz w:val="28"/>
        </w:rPr>
      </w:pPr>
      <w:r>
        <w:rPr>
          <w:b/>
          <w:sz w:val="28"/>
        </w:rPr>
        <w:t>ОЦЕНОЧНЫЕ МАТЕРИАЛЫ</w:t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«Организация коллективной разработки программного обеспечения»</w:t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sz w:val="26"/>
          <w:szCs w:val="26"/>
        </w:rPr>
        <w:t>09.03.01 Информатика и вычислительная техника</w:t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Вычислительные машины, комплексы, системы и сети</w:t>
      </w:r>
      <w:r>
        <w:rPr>
          <w:sz w:val="26"/>
          <w:szCs w:val="26"/>
        </w:rPr>
        <w:t>»</w:t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255" w:right="256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255" w:right="256" w:hanging="0"/>
        <w:jc w:val="center"/>
        <w:rPr>
          <w:sz w:val="28"/>
        </w:rPr>
      </w:pPr>
      <w:r>
        <w:rPr>
          <w:sz w:val="28"/>
        </w:rPr>
      </w:r>
    </w:p>
    <w:p>
      <w:pPr>
        <w:sectPr>
          <w:headerReference w:type="default" r:id="rId2"/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left="255" w:right="256" w:hanging="0"/>
        <w:jc w:val="center"/>
        <w:rPr>
          <w:sz w:val="28"/>
        </w:rPr>
      </w:pPr>
      <w:r>
        <w:rPr>
          <w:sz w:val="28"/>
        </w:rPr>
        <w:t>Рязань</w:t>
      </w:r>
    </w:p>
    <w:p>
      <w:pPr>
        <w:pStyle w:val="1"/>
        <w:numPr>
          <w:ilvl w:val="0"/>
          <w:numId w:val="2"/>
        </w:numPr>
        <w:spacing w:lineRule="exact" w:line="274" w:before="71" w:after="120"/>
        <w:ind w:left="3960" w:firstLine="760"/>
        <w:rPr/>
      </w:pPr>
      <w:r>
        <w:rPr/>
        <w:t>1 ОБЩИЕ ПОЛОЖЕНИЯ</w:t>
      </w:r>
    </w:p>
    <w:p>
      <w:pPr>
        <w:pStyle w:val="Style17"/>
        <w:ind w:left="221" w:right="223" w:firstLine="720"/>
        <w:jc w:val="both"/>
        <w:rPr/>
      </w:pPr>
      <w:r>
        <w:rPr/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Style17"/>
        <w:ind w:left="221" w:right="225" w:firstLine="720"/>
        <w:jc w:val="both"/>
        <w:rPr/>
      </w:pPr>
      <w:r>
        <w:rPr/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Style17"/>
        <w:ind w:left="221" w:right="225" w:firstLine="720"/>
        <w:jc w:val="both"/>
        <w:rPr/>
      </w:pPr>
      <w:r>
        <w:rPr/>
        <w:t>Основная задача – обеспечить оценку уровня сформированности компетенций, закрепленных за дисциплиной.</w:t>
      </w:r>
    </w:p>
    <w:p>
      <w:pPr>
        <w:pStyle w:val="Style17"/>
        <w:ind w:right="841" w:firstLine="993"/>
        <w:jc w:val="both"/>
        <w:rPr>
          <w:sz w:val="24"/>
        </w:rPr>
      </w:pPr>
      <w:r>
        <w:rPr/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>
      <w:pPr>
        <w:pStyle w:val="Style17"/>
        <w:ind w:left="221" w:firstLine="720"/>
        <w:jc w:val="both"/>
        <w:rPr/>
      </w:pPr>
      <w:r>
        <w:rPr/>
        <w:t>Форма проведения зачета – тестирование, письменный опрос по теоретическим вопросам.</w:t>
      </w:r>
    </w:p>
    <w:p>
      <w:pPr>
        <w:pStyle w:val="Style17"/>
        <w:spacing w:before="3" w:after="0"/>
        <w:rPr/>
      </w:pPr>
      <w:r>
        <w:rPr/>
      </w:r>
    </w:p>
    <w:p>
      <w:pPr>
        <w:pStyle w:val="1"/>
        <w:numPr>
          <w:ilvl w:val="0"/>
          <w:numId w:val="2"/>
        </w:numPr>
        <w:spacing w:lineRule="exact" w:line="274"/>
        <w:ind w:left="418" w:firstLine="760"/>
        <w:rPr/>
      </w:pPr>
      <w:r>
        <w:rPr/>
        <w:t>2 ОПИСАНИЕ ПОКАЗАТЕЛЕЙ И КРИТЕРИЕВ ОЦЕНИВАНИЯ КОМПЕТЕНЦИЙ</w:t>
      </w:r>
    </w:p>
    <w:p>
      <w:pPr>
        <w:pStyle w:val="Style17"/>
        <w:ind w:left="221" w:firstLine="720"/>
        <w:rPr/>
      </w:pPr>
      <w:r>
        <w:rPr/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5" w:leader="none"/>
        </w:tabs>
        <w:ind w:left="221"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5" w:leader="none"/>
          <w:tab w:val="left" w:pos="3173" w:leader="none"/>
          <w:tab w:val="left" w:pos="4430" w:leader="none"/>
          <w:tab w:val="left" w:pos="6545" w:leader="none"/>
          <w:tab w:val="left" w:pos="8424" w:leader="none"/>
        </w:tabs>
        <w:ind w:left="221"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5" w:leader="none"/>
        </w:tabs>
        <w:ind w:left="221"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>
      <w:pPr>
        <w:pStyle w:val="Style17"/>
        <w:spacing w:before="2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2"/>
        </w:numPr>
        <w:spacing w:lineRule="auto" w:line="458"/>
        <w:ind w:left="941" w:right="1298" w:firstLine="1084"/>
        <w:rPr/>
      </w:pPr>
      <w:r>
        <w:rPr/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9697" w:type="dxa"/>
        <w:jc w:val="left"/>
        <w:tblInd w:w="16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33"/>
        <w:gridCol w:w="6663"/>
      </w:tblGrid>
      <w:tr>
        <w:trPr>
          <w:trHeight w:val="253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374" w:right="361" w:hanging="0"/>
              <w:jc w:val="center"/>
              <w:rPr>
                <w:b/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7" w:hanging="0"/>
              <w:jc w:val="center"/>
              <w:rPr>
                <w:b/>
                <w:b/>
              </w:rPr>
            </w:pPr>
            <w:r>
              <w:rPr>
                <w:b/>
              </w:rPr>
              <w:t>Критерий</w:t>
            </w:r>
          </w:p>
        </w:tc>
      </w:tr>
      <w:tr>
        <w:trPr>
          <w:trHeight w:val="506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372" w:right="361" w:hanging="0"/>
              <w:jc w:val="center"/>
              <w:rPr/>
            </w:pPr>
            <w:r>
              <w:rPr/>
              <w:t>3 балла</w:t>
            </w:r>
          </w:p>
          <w:p>
            <w:pPr>
              <w:pStyle w:val="TableParagraph"/>
              <w:spacing w:lineRule="exact" w:line="240"/>
              <w:ind w:left="374" w:right="361" w:hanging="0"/>
              <w:jc w:val="center"/>
              <w:rPr/>
            </w:pPr>
            <w:r>
              <w:rPr/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exact" w:line="246"/>
              <w:ind w:left="57" w:hanging="0"/>
              <w:rPr/>
            </w:pPr>
            <w:r>
              <w:rPr/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TableParagraph"/>
              <w:spacing w:lineRule="exact" w:line="240"/>
              <w:ind w:left="57" w:hanging="0"/>
              <w:rPr/>
            </w:pPr>
            <w:r>
              <w:rPr/>
              <w:t>процент верных ответов на тестовые вопросы от 85 до 100%</w:t>
            </w:r>
          </w:p>
        </w:tc>
      </w:tr>
      <w:tr>
        <w:trPr>
          <w:trHeight w:val="505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372" w:right="361" w:hanging="0"/>
              <w:jc w:val="center"/>
              <w:rPr/>
            </w:pPr>
            <w:r>
              <w:rPr/>
              <w:t>2 балла</w:t>
            </w:r>
          </w:p>
          <w:p>
            <w:pPr>
              <w:pStyle w:val="TableParagraph"/>
              <w:spacing w:lineRule="exact" w:line="240"/>
              <w:ind w:left="369" w:right="361" w:hanging="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exact" w:line="246"/>
              <w:ind w:left="57" w:hanging="0"/>
              <w:rPr/>
            </w:pPr>
            <w:r>
              <w:rPr/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TableParagraph"/>
              <w:spacing w:lineRule="exact" w:line="240"/>
              <w:ind w:left="57" w:hanging="0"/>
              <w:rPr/>
            </w:pPr>
            <w:r>
              <w:rPr/>
              <w:t>процент верных ответов на тестовые вопросы от 70 до 84%</w:t>
            </w:r>
          </w:p>
        </w:tc>
      </w:tr>
      <w:tr>
        <w:trPr>
          <w:trHeight w:val="505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372" w:right="361" w:hanging="0"/>
              <w:jc w:val="center"/>
              <w:rPr/>
            </w:pPr>
            <w:r>
              <w:rPr/>
              <w:t>1 балл</w:t>
            </w:r>
          </w:p>
          <w:p>
            <w:pPr>
              <w:pStyle w:val="TableParagraph"/>
              <w:spacing w:lineRule="exact" w:line="240"/>
              <w:ind w:left="371" w:right="361" w:hanging="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exact" w:line="246"/>
              <w:ind w:left="57" w:hanging="0"/>
              <w:rPr/>
            </w:pPr>
            <w:r>
              <w:rPr/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TableParagraph"/>
              <w:spacing w:lineRule="exact" w:line="240"/>
              <w:ind w:left="57" w:hanging="0"/>
              <w:rPr/>
            </w:pPr>
            <w:r>
              <w:rPr/>
              <w:t>процент верных ответов на тестовые вопросы от 50 до 69%</w:t>
            </w:r>
          </w:p>
        </w:tc>
      </w:tr>
      <w:tr>
        <w:trPr>
          <w:trHeight w:val="506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73" w:right="361" w:hanging="0"/>
              <w:jc w:val="center"/>
              <w:rPr/>
            </w:pPr>
            <w:r>
              <w:rPr/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exact" w:line="246"/>
              <w:ind w:left="57" w:hanging="0"/>
              <w:rPr/>
            </w:pPr>
            <w:r>
              <w:rPr/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TableParagraph"/>
              <w:spacing w:lineRule="exact" w:line="240"/>
              <w:ind w:left="57" w:hanging="0"/>
              <w:rPr/>
            </w:pPr>
            <w:r>
              <w:rPr/>
              <w:t>процент верных ответов на тестовые вопросы от 0 до 49%</w:t>
            </w:r>
          </w:p>
        </w:tc>
      </w:tr>
    </w:tbl>
    <w:p>
      <w:pPr>
        <w:pStyle w:val="Style17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ind w:left="941" w:hanging="0"/>
        <w:jc w:val="both"/>
        <w:rPr>
          <w:b/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>
      <w:pPr>
        <w:pStyle w:val="Style17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697" w:type="dxa"/>
        <w:jc w:val="left"/>
        <w:tblInd w:w="16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33"/>
        <w:gridCol w:w="6663"/>
      </w:tblGrid>
      <w:tr>
        <w:trPr>
          <w:trHeight w:val="407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7" w:after="0"/>
              <w:ind w:left="539" w:hanging="0"/>
              <w:rPr>
                <w:b/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7" w:after="0"/>
              <w:ind w:left="8" w:hanging="0"/>
              <w:jc w:val="center"/>
              <w:rPr>
                <w:b/>
                <w:b/>
              </w:rPr>
            </w:pPr>
            <w:r>
              <w:rPr>
                <w:b/>
              </w:rPr>
              <w:t>Критерий</w:t>
            </w:r>
          </w:p>
        </w:tc>
      </w:tr>
      <w:tr>
        <w:trPr>
          <w:trHeight w:val="757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20" w:right="79" w:hanging="0"/>
              <w:jc w:val="center"/>
              <w:rPr/>
            </w:pPr>
            <w:r>
              <w:rPr/>
              <w:t>3 балла</w:t>
            </w:r>
          </w:p>
          <w:p>
            <w:pPr>
              <w:pStyle w:val="TableParagraph"/>
              <w:ind w:left="120" w:right="79" w:hanging="0"/>
              <w:jc w:val="center"/>
              <w:rPr/>
            </w:pPr>
            <w:r>
              <w:rPr/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57" w:hanging="0"/>
              <w:rPr/>
            </w:pPr>
            <w:r>
              <w:rPr/>
              <w:t>выставляется студенту, который дал полный ответ на вопрос,</w:t>
            </w:r>
          </w:p>
          <w:p>
            <w:pPr>
              <w:pStyle w:val="TableParagraph"/>
              <w:spacing w:lineRule="exact" w:line="252" w:before="5" w:after="0"/>
              <w:ind w:left="57" w:hanging="0"/>
              <w:rPr/>
            </w:pPr>
            <w:r>
              <w:rPr/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trHeight w:val="760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20" w:right="79" w:hanging="0"/>
              <w:jc w:val="center"/>
              <w:rPr/>
            </w:pPr>
            <w:r>
              <w:rPr/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57" w:right="43" w:hanging="0"/>
              <w:jc w:val="both"/>
              <w:rPr/>
            </w:pPr>
            <w:r>
              <w:rPr/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trHeight w:val="758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20" w:right="79" w:hanging="0"/>
              <w:rPr/>
            </w:pPr>
            <w:r>
              <w:rPr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7" w:hanging="0"/>
              <w:rPr/>
            </w:pPr>
            <w:r>
              <w:rPr/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trHeight w:val="253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373" w:right="361" w:hanging="0"/>
              <w:jc w:val="center"/>
              <w:rPr/>
            </w:pPr>
            <w:r>
              <w:rPr/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7" w:hanging="0"/>
              <w:rPr/>
            </w:pPr>
            <w:r>
              <w:rPr/>
              <w:t>выставляется студенту, который не смог ответить на вопрос</w:t>
            </w:r>
          </w:p>
        </w:tc>
      </w:tr>
    </w:tbl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4" w:after="0"/>
        <w:rPr>
          <w:sz w:val="19"/>
        </w:rPr>
      </w:pPr>
      <w:r>
        <w:rPr>
          <w:sz w:val="19"/>
        </w:rPr>
      </w:r>
    </w:p>
    <w:p>
      <w:pPr>
        <w:pStyle w:val="Style17"/>
        <w:spacing w:before="90" w:after="0"/>
        <w:ind w:left="221" w:right="224" w:firstLine="720"/>
        <w:jc w:val="both"/>
        <w:rPr/>
      </w:pPr>
      <w:r>
        <w:rPr/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>
      <w:pPr>
        <w:pStyle w:val="Style17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7"/>
        <w:ind w:left="221" w:right="223" w:firstLine="720"/>
        <w:jc w:val="both"/>
        <w:rPr/>
      </w:pPr>
      <w:r>
        <w:rPr>
          <w:b/>
        </w:rPr>
        <w:t xml:space="preserve">Оценка «зачтено» </w:t>
      </w:r>
      <w:r>
        <w:rPr/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и лабораторных работ заданий.</w:t>
      </w:r>
    </w:p>
    <w:p>
      <w:pPr>
        <w:pStyle w:val="Style17"/>
        <w:ind w:left="221" w:right="223" w:firstLine="720"/>
        <w:jc w:val="both"/>
        <w:rPr/>
      </w:pPr>
      <w:r>
        <w:rPr>
          <w:b/>
        </w:rPr>
        <w:t xml:space="preserve">Оценка «не зачтено» </w:t>
      </w:r>
      <w:r>
        <w:rPr/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>
      <w:pPr>
        <w:pStyle w:val="Style17"/>
        <w:spacing w:before="5" w:after="0"/>
        <w:rPr/>
      </w:pPr>
      <w:r>
        <w:rPr/>
      </w:r>
    </w:p>
    <w:p>
      <w:pPr>
        <w:pStyle w:val="1"/>
        <w:numPr>
          <w:ilvl w:val="0"/>
          <w:numId w:val="2"/>
        </w:numPr>
        <w:ind w:left="255" w:right="255" w:firstLine="760"/>
        <w:jc w:val="center"/>
        <w:rPr/>
      </w:pPr>
      <w:r>
        <w:rPr/>
        <w:t>3 ПАСПОРТ ОЦЕНОЧНЫХ МАТЕРИАЛОВ ПО ДИСЦИПЛИНЕ</w:t>
      </w:r>
    </w:p>
    <w:p>
      <w:pPr>
        <w:pStyle w:val="1"/>
        <w:numPr>
          <w:ilvl w:val="0"/>
          <w:numId w:val="2"/>
        </w:numPr>
        <w:ind w:left="255" w:right="255" w:firstLine="760"/>
        <w:jc w:val="center"/>
        <w:rPr/>
      </w:pPr>
      <w:r>
        <w:rPr/>
      </w:r>
    </w:p>
    <w:p>
      <w:pPr>
        <w:pStyle w:val="Style17"/>
        <w:spacing w:before="3" w:after="1"/>
        <w:rPr>
          <w:b/>
          <w:b/>
        </w:rPr>
      </w:pPr>
      <w:r>
        <w:rPr>
          <w:b/>
        </w:rPr>
      </w:r>
    </w:p>
    <w:tbl>
      <w:tblPr>
        <w:tblW w:w="9849" w:type="dxa"/>
        <w:jc w:val="left"/>
        <w:tblInd w:w="12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55"/>
        <w:gridCol w:w="2551"/>
        <w:gridCol w:w="2943"/>
      </w:tblGrid>
      <w:tr>
        <w:trPr>
          <w:trHeight w:val="827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1485" w:right="328" w:hanging="113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76"/>
              <w:ind w:left="119" w:right="1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76"/>
              <w:ind w:left="216" w:right="2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>
        <w:trPr>
          <w:trHeight w:val="43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1310" w:leader="none"/>
              </w:tabs>
              <w:ind w:left="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sz w:val="24"/>
                <w:szCs w:val="24"/>
              </w:rPr>
              <w:t>Особенности коллективной разработки программного обеспечения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76"/>
              <w:ind w:left="119" w:right="1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b/>
                <w:sz w:val="24"/>
                <w:lang w:val="en-US"/>
              </w:rPr>
              <w:t>.1</w:t>
            </w:r>
            <w:r>
              <w:rPr>
                <w:b/>
                <w:sz w:val="24"/>
              </w:rPr>
              <w:t>, ПК-2.2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76"/>
              <w:ind w:left="216" w:right="2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>
        <w:trPr>
          <w:trHeight w:val="31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ind w:left="0" w:firstLine="760"/>
              <w:jc w:val="both"/>
              <w:rPr>
                <w:b w:val="false"/>
                <w:b w:val="false"/>
              </w:rPr>
            </w:pPr>
            <w:r>
              <w:rPr/>
              <w:t xml:space="preserve">Раздел 2. </w:t>
            </w:r>
            <w:r>
              <w:rPr>
                <w:b w:val="false"/>
              </w:rPr>
              <w:t>Системы контроля версий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  <w:tr>
        <w:trPr>
          <w:trHeight w:val="43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ind w:left="0" w:firstLine="760"/>
              <w:jc w:val="both"/>
              <w:rPr>
                <w:b w:val="false"/>
                <w:b w:val="false"/>
              </w:rPr>
            </w:pPr>
            <w:r>
              <w:rPr/>
              <w:t xml:space="preserve">Раздел 3. </w:t>
            </w:r>
            <w:r>
              <w:rPr>
                <w:b w:val="false"/>
              </w:rPr>
              <w:t>Система контроля версий Subversion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  <w:tr>
        <w:trPr>
          <w:trHeight w:val="262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ind w:left="0" w:firstLine="760"/>
              <w:jc w:val="both"/>
              <w:rPr>
                <w:b w:val="false"/>
                <w:b w:val="false"/>
              </w:rPr>
            </w:pPr>
            <w:r>
              <w:rPr/>
              <w:t xml:space="preserve">Раздел 4. </w:t>
            </w:r>
            <w:r>
              <w:rPr>
                <w:b w:val="false"/>
              </w:rPr>
              <w:t>Система контроля версий GIT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  <w:tr>
        <w:trPr>
          <w:trHeight w:val="43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ind w:left="0" w:firstLine="760"/>
              <w:jc w:val="both"/>
              <w:rPr>
                <w:b w:val="false"/>
                <w:b w:val="false"/>
              </w:rPr>
            </w:pPr>
            <w:r>
              <w:rPr/>
              <w:t xml:space="preserve">Раздел 5. </w:t>
            </w:r>
            <w:r>
              <w:rPr>
                <w:b w:val="false"/>
              </w:rPr>
              <w:t>Системы отслеживания ошибок, средства автоматизации тестирования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76"/>
              <w:ind w:left="119" w:right="1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ПК-2.2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  <w:tr>
        <w:trPr>
          <w:trHeight w:val="278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ind w:left="0" w:firstLine="760"/>
              <w:jc w:val="both"/>
              <w:rPr>
                <w:b w:val="false"/>
                <w:b w:val="false"/>
              </w:rPr>
            </w:pPr>
            <w:r>
              <w:rPr/>
              <w:t xml:space="preserve">Раздел 6. </w:t>
            </w:r>
            <w:r>
              <w:rPr>
                <w:b w:val="false"/>
              </w:rPr>
              <w:t>Виртуализация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  <w:tr>
        <w:trPr>
          <w:trHeight w:val="281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7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</w:t>
            </w:r>
            <w:r>
              <w:rPr>
                <w:sz w:val="24"/>
                <w:szCs w:val="24"/>
              </w:rPr>
              <w:t>Контейнеризация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  <w:tr>
        <w:trPr>
          <w:trHeight w:val="272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ind w:left="0" w:firstLine="760"/>
              <w:jc w:val="both"/>
              <w:rPr/>
            </w:pPr>
            <w:r>
              <w:rPr/>
              <w:t xml:space="preserve">Раздел 8. </w:t>
            </w:r>
            <w:r>
              <w:rPr>
                <w:b w:val="false"/>
              </w:rPr>
              <w:t>Системы управления проектами, их применение при коллективной работе над проектами в области ИТ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76"/>
              <w:ind w:left="119" w:right="1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ПК-2.2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Зачет</w:t>
            </w:r>
          </w:p>
        </w:tc>
      </w:tr>
    </w:tbl>
    <w:p>
      <w:pPr>
        <w:pStyle w:val="1"/>
        <w:numPr>
          <w:ilvl w:val="0"/>
          <w:numId w:val="2"/>
        </w:numPr>
        <w:ind w:left="255" w:right="255" w:firstLine="760"/>
        <w:jc w:val="center"/>
        <w:rPr/>
      </w:pPr>
      <w:r>
        <w:rPr/>
      </w:r>
    </w:p>
    <w:p>
      <w:pPr>
        <w:pStyle w:val="1"/>
        <w:numPr>
          <w:ilvl w:val="0"/>
          <w:numId w:val="2"/>
        </w:numPr>
        <w:ind w:left="255" w:right="255" w:firstLine="760"/>
        <w:jc w:val="center"/>
        <w:rPr/>
      </w:pPr>
      <w:r>
        <w:rPr/>
      </w:r>
      <w:r>
        <w:br w:type="page"/>
      </w:r>
    </w:p>
    <w:p>
      <w:pPr>
        <w:pStyle w:val="1"/>
        <w:numPr>
          <w:ilvl w:val="0"/>
          <w:numId w:val="2"/>
        </w:numPr>
        <w:spacing w:before="90" w:after="120"/>
        <w:ind w:left="1107" w:firstLine="760"/>
        <w:rPr/>
      </w:pPr>
      <w:r>
        <w:rPr/>
        <w:t>4 ТИПОВЫЕ КОНТРОЛЬНЫЕ ЗАДАНИЯ ИЛИ ИНЫЕ МАТЕРИАЛЫ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10" w:leader="none"/>
        </w:tabs>
        <w:spacing w:before="171" w:after="0"/>
        <w:ind w:left="1409" w:hanging="481"/>
        <w:rPr>
          <w:b/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>
      <w:pPr>
        <w:pStyle w:val="Style17"/>
        <w:spacing w:before="3" w:after="0"/>
        <w:rPr>
          <w:b/>
          <w:b/>
        </w:rPr>
      </w:pPr>
      <w:r>
        <w:rPr>
          <w:b/>
        </w:rPr>
      </w:r>
    </w:p>
    <w:tbl>
      <w:tblPr>
        <w:tblW w:w="9855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88"/>
        <w:gridCol w:w="7366"/>
      </w:tblGrid>
      <w:tr>
        <w:trPr>
          <w:trHeight w:val="551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64" w:right="19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2262" w:right="2090" w:hanging="14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>
        <w:trPr>
          <w:trHeight w:val="827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szCs w:val="24"/>
                <w:lang w:eastAsia="ru-RU"/>
              </w:rPr>
              <w:t>ПК-2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Способен проектировать и разрабатывать программное обеспечение</w:t>
            </w:r>
          </w:p>
        </w:tc>
      </w:tr>
    </w:tbl>
    <w:p>
      <w:pPr>
        <w:pStyle w:val="Style17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W w:w="10133" w:type="dxa"/>
        <w:jc w:val="left"/>
        <w:tblInd w:w="0" w:type="dxa"/>
        <w:tblCellMar>
          <w:top w:w="0" w:type="dxa"/>
          <w:left w:w="34" w:type="dxa"/>
          <w:bottom w:w="0" w:type="dxa"/>
          <w:right w:w="34" w:type="dxa"/>
        </w:tblCellMar>
        <w:tblLook w:val="04a0"/>
      </w:tblPr>
      <w:tblGrid>
        <w:gridCol w:w="10133"/>
      </w:tblGrid>
      <w:tr>
        <w:trPr>
          <w:trHeight w:val="277" w:hRule="exact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ПК-2.1. Проектирует и разрабатывает программное обеспечение</w:t>
            </w:r>
          </w:p>
        </w:tc>
      </w:tr>
      <w:tr>
        <w:trPr>
          <w:trHeight w:val="1582" w:hRule="exact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Знать</w:t>
            </w:r>
            <w:r>
              <w:rPr/>
              <w:t xml:space="preserve"> 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Специфику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проектирования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разработки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применением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современных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инструментальных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средств</w:t>
            </w:r>
            <w:r>
              <w:rPr/>
              <w:t xml:space="preserve">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Уметь</w:t>
            </w:r>
            <w:r>
              <w:rPr/>
              <w:t xml:space="preserve"> 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Выбирать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адекватные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ставящимся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задачам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инструменты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технологии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реализации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Владеть</w:t>
            </w:r>
            <w:r>
              <w:rPr/>
              <w:t xml:space="preserve"> 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участия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разработке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применением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современных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инструментальных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средств</w:t>
            </w:r>
            <w:r>
              <w:rPr/>
              <w:t xml:space="preserve"> </w:t>
            </w:r>
          </w:p>
        </w:tc>
      </w:tr>
      <w:tr>
        <w:trPr>
          <w:trHeight w:val="14" w:hRule="exact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before="8" w:after="0"/>
        <w:rPr>
          <w:b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</w:r>
    </w:p>
    <w:p>
      <w:pPr>
        <w:pStyle w:val="Style17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7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59" w:before="0" w:after="160"/>
        <w:rPr>
          <w:i/>
          <w:i/>
          <w:szCs w:val="24"/>
          <w:lang w:eastAsia="ru-RU"/>
        </w:rPr>
      </w:pPr>
      <w:bookmarkStart w:id="0" w:name="_heading=h.gjdgxs"/>
      <w:bookmarkEnd w:id="0"/>
      <w:r>
        <w:rPr>
          <w:i/>
          <w:szCs w:val="24"/>
          <w:lang w:eastAsia="ru-RU"/>
        </w:rPr>
        <w:t xml:space="preserve">1. Что такое система контроля версий? </w:t>
      </w:r>
      <w:r>
        <w:rPr>
          <w:szCs w:val="24"/>
          <w:lang w:eastAsia="ru-RU"/>
        </w:rPr>
        <w:t>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Программное обеспечение, призванное избавить программиста от необходимости загружать проект к себе на машину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Программное обеспечение, призванное автоматизировать работу с историей файла, и организовать защищенное хранилище проекта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Программное обеспечение, позволяющее версионировать проект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2. Что такое репозиторий? </w:t>
      </w:r>
      <w:r>
        <w:rPr>
          <w:color w:val="000000"/>
          <w:szCs w:val="24"/>
          <w:lang w:eastAsia="ru-RU"/>
        </w:rPr>
        <w:t>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Место, где система контроля версий хранит все документы вместе с их историей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Директория для вашего проекта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Рабочая копия документов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3. Соедините описание системы контроля версий с её названием </w:t>
      </w:r>
      <w:r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Локальные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СКВ, в которых вся работа производится с центральным хранилищем (все действия, так или иначе, зависят от него)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Централизованные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СКВ, главной парадигмой которых является локализация данных на машине каждого разработчика проекта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Децентрализованные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СКВ, хранящиеся только на локальном компьютере</w:t>
            </w:r>
          </w:p>
        </w:tc>
      </w:tr>
    </w:tbl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4. Объедините СКВ с её типом </w:t>
      </w:r>
      <w:r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GIT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Локальная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SVN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Распределённая и централизованная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Mercurial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Централизованная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CVS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Децентрализованная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Bazaar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Распределённая и локальная</w:t>
            </w:r>
          </w:p>
        </w:tc>
      </w:tr>
    </w:tbl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5. К какому виду систем контроля версий относится Subversion? </w:t>
      </w:r>
      <w:r>
        <w:rPr>
          <w:color w:val="000000"/>
          <w:szCs w:val="24"/>
          <w:lang w:eastAsia="ru-RU"/>
        </w:rPr>
        <w:t>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Централизованному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б) </w:t>
      </w:r>
      <w:r>
        <w:rPr>
          <w:szCs w:val="24"/>
          <w:lang w:eastAsia="ru-RU"/>
        </w:rPr>
        <w:t>Распределенному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Локальному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Всем вышеперечисленным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6. Соотнесите состояние хранилища и то, какие действия предпримет Subversion во время коммита </w:t>
      </w:r>
      <w:r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52"/>
        <w:gridCol w:w="5092"/>
      </w:tblGrid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Хранилище изменялось локально и не устарело</w:t>
            </w:r>
          </w:p>
        </w:tc>
        <w:tc>
          <w:tcPr>
            <w:tcW w:w="509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Система не сделает ничего, вам необходимо внести изменения и сделать коммит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Хранилище не изменялось и устарело</w:t>
            </w:r>
          </w:p>
        </w:tc>
        <w:tc>
          <w:tcPr>
            <w:tcW w:w="509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Никаких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Хранилище изменялось локально и устарело</w:t>
            </w:r>
          </w:p>
        </w:tc>
        <w:tc>
          <w:tcPr>
            <w:tcW w:w="509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Заберет изменения с сервера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Хранилище не изменялось и не устарело</w:t>
            </w:r>
          </w:p>
        </w:tc>
        <w:tc>
          <w:tcPr>
            <w:tcW w:w="5092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Система </w:t>
            </w:r>
            <w:r>
              <w:rPr>
                <w:szCs w:val="24"/>
                <w:lang w:eastAsia="ru-RU"/>
              </w:rPr>
              <w:t>забирает</w:t>
            </w:r>
            <w:r>
              <w:rPr>
                <w:color w:val="000000"/>
                <w:szCs w:val="24"/>
                <w:lang w:eastAsia="ru-RU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7. Соотнесите модель с её описанием </w:t>
      </w:r>
      <w:r>
        <w:rPr>
          <w:color w:val="000000"/>
          <w:szCs w:val="24"/>
          <w:lang w:eastAsia="ru-RU"/>
        </w:rPr>
        <w:t>(соединить)</w:t>
      </w:r>
      <w:r>
        <w:rPr>
          <w:i/>
          <w:color w:val="000000"/>
          <w:szCs w:val="24"/>
          <w:lang w:eastAsia="ru-RU"/>
        </w:rPr>
        <w:tab/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543"/>
        <w:gridCol w:w="5801"/>
      </w:tblGrid>
      <w:tr>
        <w:trPr/>
        <w:tc>
          <w:tcPr>
            <w:tcW w:w="3543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Блокирование - Изменение - Разблокирование</w:t>
            </w:r>
          </w:p>
        </w:tc>
        <w:tc>
          <w:tcPr>
            <w:tcW w:w="5801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Оба пользователя копируют файл и редактируют его на своём компьютере. Затем один из пользователей отправляет изменения на сервер. Второй пользователь заканчивает свои изменения и тоже хочет </w:t>
            </w:r>
            <w:bookmarkStart w:id="1" w:name="_GoBack"/>
            <w:bookmarkEnd w:id="1"/>
            <w:r>
              <w:rPr>
                <w:color w:val="000000"/>
                <w:szCs w:val="24"/>
                <w:lang w:eastAsia="ru-RU"/>
              </w:rPr>
              <w:t xml:space="preserve">отправить файлы на сервер, но не может, т.к. там уже находится </w:t>
            </w:r>
            <w:r>
              <w:rPr>
                <w:szCs w:val="24"/>
                <w:lang w:eastAsia="ru-RU"/>
              </w:rPr>
              <w:t>обновленная</w:t>
            </w:r>
            <w:r>
              <w:rPr>
                <w:color w:val="000000"/>
                <w:szCs w:val="24"/>
                <w:lang w:eastAsia="ru-RU"/>
              </w:rPr>
              <w:t xml:space="preserve"> версия. Он должен сначала взять изменения с сервера, объединить изменения, разрешить конфликты, если они есть, и затем отправить свои изменения на сервер.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3543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Копирование — Изменение - Слияние</w:t>
            </w:r>
          </w:p>
        </w:tc>
        <w:tc>
          <w:tcPr>
            <w:tcW w:w="5801" w:type="dxa"/>
            <w:tcBorders/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Пользователь, решивший редактировать файл, блокирует его, в то время другой пользователь не может его редактировать. При разблокировке файла следующим участником другой пользователь может забрать изменения предыдущего пользователя и редактировать файл дальше.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160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>8. Отметьте, какие команды вы можете использовать для получения подсказок в Subversion</w:t>
      </w:r>
      <w:r>
        <w:rPr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а</w:t>
      </w:r>
      <w:r>
        <w:rPr>
          <w:color w:val="000000"/>
          <w:szCs w:val="24"/>
          <w:lang w:val="en-US" w:eastAsia="ru-RU"/>
        </w:rPr>
        <w:t>) svn help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б</w:t>
      </w:r>
      <w:r>
        <w:rPr>
          <w:color w:val="000000"/>
          <w:szCs w:val="24"/>
          <w:lang w:val="en-US" w:eastAsia="ru-RU"/>
        </w:rPr>
        <w:t>) svn resolve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в</w:t>
      </w:r>
      <w:r>
        <w:rPr>
          <w:color w:val="000000"/>
          <w:szCs w:val="24"/>
          <w:lang w:val="en-US" w:eastAsia="ru-RU"/>
        </w:rPr>
        <w:t>) svn commit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г</w:t>
      </w:r>
      <w:r>
        <w:rPr>
          <w:color w:val="000000"/>
          <w:szCs w:val="24"/>
          <w:lang w:val="en-US" w:eastAsia="ru-RU"/>
        </w:rPr>
        <w:t>) svn update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д</w:t>
      </w:r>
      <w:r>
        <w:rPr>
          <w:color w:val="000000"/>
          <w:szCs w:val="24"/>
          <w:lang w:val="en-US" w:eastAsia="ru-RU"/>
        </w:rPr>
        <w:t>) svn log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е</w:t>
      </w:r>
      <w:r>
        <w:rPr>
          <w:color w:val="000000"/>
          <w:szCs w:val="24"/>
          <w:lang w:val="en-US" w:eastAsia="ru-RU"/>
        </w:rPr>
        <w:t>) svn info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ж</w:t>
      </w:r>
      <w:r>
        <w:rPr>
          <w:color w:val="000000"/>
          <w:szCs w:val="24"/>
          <w:lang w:val="en-US" w:eastAsia="ru-RU"/>
        </w:rPr>
        <w:t>) svn revert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з</w:t>
      </w:r>
      <w:r>
        <w:rPr>
          <w:color w:val="000000"/>
          <w:szCs w:val="24"/>
          <w:lang w:val="en-US" w:eastAsia="ru-RU"/>
        </w:rPr>
        <w:t>) svn delete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val="en-US" w:eastAsia="ru-RU"/>
        </w:rPr>
      </w:pPr>
      <w:r>
        <w:rPr>
          <w:i/>
          <w:color w:val="000000"/>
          <w:szCs w:val="24"/>
          <w:lang w:eastAsia="ru-RU"/>
        </w:rPr>
        <w:t xml:space="preserve">9. Какие команды вы можете использовать для создания/получения репозитория? </w:t>
      </w:r>
      <w:r>
        <w:rPr>
          <w:color w:val="000000"/>
          <w:szCs w:val="24"/>
          <w:lang w:val="en-US" w:eastAsia="ru-RU"/>
        </w:rPr>
        <w:t>(</w:t>
      </w:r>
      <w:r>
        <w:rPr>
          <w:color w:val="000000"/>
          <w:szCs w:val="24"/>
          <w:lang w:eastAsia="ru-RU"/>
        </w:rPr>
        <w:t>выберите</w:t>
      </w:r>
      <w:r>
        <w:rPr>
          <w:color w:val="000000"/>
          <w:szCs w:val="24"/>
          <w:lang w:val="en-US" w:eastAsia="ru-RU"/>
        </w:rPr>
        <w:t xml:space="preserve"> </w:t>
      </w:r>
      <w:r>
        <w:rPr>
          <w:color w:val="000000"/>
          <w:szCs w:val="24"/>
          <w:lang w:eastAsia="ru-RU"/>
        </w:rPr>
        <w:t>несколько</w:t>
      </w:r>
      <w:r>
        <w:rPr>
          <w:color w:val="000000"/>
          <w:szCs w:val="24"/>
          <w:lang w:val="en-US" w:eastAsia="ru-RU"/>
        </w:rPr>
        <w:t xml:space="preserve"> </w:t>
      </w:r>
      <w:r>
        <w:rPr>
          <w:color w:val="000000"/>
          <w:szCs w:val="24"/>
          <w:lang w:eastAsia="ru-RU"/>
        </w:rPr>
        <w:t>вариантов</w:t>
      </w:r>
      <w:r>
        <w:rPr>
          <w:color w:val="000000"/>
          <w:szCs w:val="24"/>
          <w:lang w:val="en-US" w:eastAsia="ru-RU"/>
        </w:rPr>
        <w:t xml:space="preserve"> </w:t>
      </w:r>
      <w:r>
        <w:rPr>
          <w:color w:val="000000"/>
          <w:szCs w:val="24"/>
          <w:lang w:eastAsia="ru-RU"/>
        </w:rPr>
        <w:t>ответа</w:t>
      </w:r>
      <w:r>
        <w:rPr>
          <w:color w:val="000000"/>
          <w:szCs w:val="24"/>
          <w:lang w:val="en-US" w:eastAsia="ru-RU"/>
        </w:rPr>
        <w:t>)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а</w:t>
      </w:r>
      <w:r>
        <w:rPr>
          <w:color w:val="000000"/>
          <w:szCs w:val="24"/>
          <w:lang w:val="en-US" w:eastAsia="ru-RU"/>
        </w:rPr>
        <w:t>) svnadmin create /path/to/rep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б</w:t>
      </w:r>
      <w:r>
        <w:rPr>
          <w:color w:val="000000"/>
          <w:szCs w:val="24"/>
          <w:lang w:val="en-US" w:eastAsia="ru-RU"/>
        </w:rPr>
        <w:t>) svn import mytree file:///usr/local/svn/newrepos/some/project \</w:t>
        <w:br/>
        <w:t>-m "Initial import"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в</w:t>
      </w:r>
      <w:r>
        <w:rPr>
          <w:color w:val="000000"/>
          <w:szCs w:val="24"/>
          <w:lang w:val="en-US" w:eastAsia="ru-RU"/>
        </w:rPr>
        <w:t>) svn checkout http://svn.example.com/repos/calc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10. Отметьте команды для внесения изменений в рабочую копию </w:t>
      </w:r>
      <w:r>
        <w:rPr>
          <w:color w:val="000000"/>
          <w:szCs w:val="24"/>
          <w:lang w:eastAsia="ru-RU"/>
        </w:rPr>
        <w:t>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svn add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б</w:t>
      </w:r>
      <w:r>
        <w:rPr>
          <w:color w:val="000000"/>
          <w:szCs w:val="24"/>
          <w:lang w:val="en-US" w:eastAsia="ru-RU"/>
        </w:rPr>
        <w:t>) svn delete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в</w:t>
      </w:r>
      <w:r>
        <w:rPr>
          <w:color w:val="000000"/>
          <w:szCs w:val="24"/>
          <w:lang w:val="en-US" w:eastAsia="ru-RU"/>
        </w:rPr>
        <w:t>) svn copy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г</w:t>
      </w:r>
      <w:r>
        <w:rPr>
          <w:color w:val="000000"/>
          <w:szCs w:val="24"/>
          <w:lang w:val="en-US" w:eastAsia="ru-RU"/>
        </w:rPr>
        <w:t>) svn move</w:t>
      </w:r>
    </w:p>
    <w:p>
      <w:pPr>
        <w:pStyle w:val="Normal"/>
        <w:pBdr/>
        <w:spacing w:before="0" w:after="160"/>
        <w:rPr>
          <w:color w:val="000000"/>
          <w:szCs w:val="24"/>
          <w:lang w:val="en-US" w:eastAsia="ru-RU"/>
        </w:rPr>
      </w:pPr>
      <w:r>
        <w:rPr>
          <w:color w:val="000000"/>
          <w:szCs w:val="24"/>
          <w:lang w:eastAsia="ru-RU"/>
        </w:rPr>
        <w:t>д</w:t>
      </w:r>
      <w:r>
        <w:rPr>
          <w:color w:val="000000"/>
          <w:szCs w:val="24"/>
          <w:lang w:val="en-US" w:eastAsia="ru-RU"/>
        </w:rPr>
        <w:t>) svn mkdir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е) </w:t>
      </w:r>
      <w:r>
        <w:rPr>
          <w:color w:val="000000"/>
          <w:szCs w:val="24"/>
          <w:lang w:val="en-US" w:eastAsia="ru-RU"/>
        </w:rPr>
        <w:t>svn</w:t>
      </w:r>
      <w:r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val="en-US" w:eastAsia="ru-RU"/>
        </w:rPr>
        <w:t>update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11. Объедините способы разрешения конфликтов с их описанием</w:t>
      </w:r>
      <w:r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4672"/>
      </w:tblGrid>
      <w:tr>
        <w:trPr/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1) Объединить конфликтный файл: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Конфликтный файл будет выглядеть так:</w:t>
              <w:br/>
              <w:t>&lt;&lt;&lt;&lt;&lt;&lt;&lt; имя файла</w:t>
              <w:br/>
              <w:t>ваши изменения</w:t>
              <w:br/>
              <w:t>=======</w:t>
              <w:br/>
              <w:t>результат автоматического слияния с репозиторием</w:t>
              <w:br/>
              <w:t>&gt;&gt;&gt;&gt;&gt;&gt;&gt; ревизия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2) Выполнить "svn resolved"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Отмена ваших изменений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1) Выполнить "svn revert file"</w:t>
            </w:r>
          </w:p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Объединение вручную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Скопировать filename.rOLDREV или filename.rNEWREV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Копирование одного из файлов (своего или чужого)</w:t>
            </w:r>
          </w:p>
        </w:tc>
      </w:tr>
    </w:tbl>
    <w:p>
      <w:pPr>
        <w:pStyle w:val="Normal"/>
        <w:pBdr/>
        <w:spacing w:before="0" w:after="160"/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12. Вопрос: верно ли, что в Git и Subversion используются принципиально разные подходы к хранению файлов репозитория? </w:t>
      </w:r>
      <w:r>
        <w:rPr>
          <w:color w:val="000000"/>
          <w:szCs w:val="24"/>
          <w:lang w:eastAsia="ru-RU"/>
        </w:rPr>
        <w:t>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да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нет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13. Вопрос: каковы были основные цели, преследуемые при создании Git?</w:t>
      </w:r>
      <w:r>
        <w:rPr>
          <w:color w:val="000000"/>
          <w:szCs w:val="24"/>
          <w:lang w:eastAsia="ru-RU"/>
        </w:rPr>
        <w:t xml:space="preserve"> (выберите один вариант ответа)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 xml:space="preserve">а) 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1. Простая архитектура.</w:t>
        <w:br/>
        <w:t>2. Полная децентрализация.</w:t>
        <w:br/>
        <w:t>3. Хорошая поддержка нелинейной разработки.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 xml:space="preserve">б) </w:t>
      </w:r>
    </w:p>
    <w:p>
      <w:pPr>
        <w:pStyle w:val="Normal"/>
        <w:rPr>
          <w:szCs w:val="24"/>
          <w:lang w:eastAsia="ru-RU"/>
        </w:rPr>
      </w:pPr>
      <w:r>
        <w:rPr>
          <w:szCs w:val="24"/>
          <w:lang w:eastAsia="ru-RU"/>
        </w:rPr>
        <w:t>1. Высокая скорость работы.</w:t>
        <w:br/>
        <w:t>2. Применение подхода CVS.</w:t>
        <w:br/>
        <w:t>3. Поддержка нелинейной разработки.</w:t>
      </w:r>
    </w:p>
    <w:p>
      <w:pPr>
        <w:pStyle w:val="Normal"/>
        <w:rPr>
          <w:szCs w:val="24"/>
          <w:lang w:eastAsia="ru-RU"/>
        </w:rPr>
      </w:pPr>
      <w:r>
        <w:rPr>
          <w:szCs w:val="24"/>
          <w:lang w:eastAsia="ru-RU"/>
        </w:rPr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в)</w:t>
      </w:r>
    </w:p>
    <w:p>
      <w:pPr>
        <w:pStyle w:val="Normal"/>
        <w:rPr>
          <w:szCs w:val="24"/>
          <w:lang w:eastAsia="ru-RU"/>
        </w:rPr>
      </w:pPr>
      <w:r>
        <w:rPr>
          <w:szCs w:val="24"/>
          <w:lang w:eastAsia="ru-RU"/>
        </w:rPr>
        <w:t>1. Простая архитектура.</w:t>
        <w:br/>
        <w:t>2. Централизованный подход.</w:t>
        <w:br/>
        <w:t>3. Поддержка нелинейной разработки.</w:t>
      </w:r>
    </w:p>
    <w:p>
      <w:pPr>
        <w:pStyle w:val="Normal"/>
        <w:rPr>
          <w:szCs w:val="24"/>
          <w:lang w:eastAsia="ru-RU"/>
        </w:rPr>
      </w:pPr>
      <w:r>
        <w:rPr>
          <w:szCs w:val="24"/>
          <w:lang w:eastAsia="ru-RU"/>
        </w:rPr>
      </w:r>
    </w:p>
    <w:p>
      <w:pPr>
        <w:pStyle w:val="Normal"/>
        <w:pBdr>
          <w:bottom w:val="single" w:sz="12" w:space="1" w:color="000000"/>
        </w:pBdr>
        <w:spacing w:lineRule="auto" w:line="259" w:before="0" w:after="160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14. Под какой лицензией выпущена системы контроля версий Git? </w:t>
      </w:r>
      <w:r>
        <w:rPr>
          <w:szCs w:val="24"/>
          <w:lang w:eastAsia="ru-RU"/>
        </w:rPr>
        <w:t>(краткий ответ)</w:t>
      </w:r>
    </w:p>
    <w:p>
      <w:pPr>
        <w:pStyle w:val="Normal"/>
        <w:pBdr>
          <w:bottom w:val="single" w:sz="12" w:space="1" w:color="000000"/>
        </w:pBdr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15. Какой алгоритм использует Git для вычисления хэш-сумм?</w:t>
      </w:r>
      <w:r>
        <w:rPr>
          <w:color w:val="000000"/>
          <w:szCs w:val="24"/>
          <w:lang w:eastAsia="ru-RU"/>
        </w:rPr>
        <w:t xml:space="preserve"> 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CRC32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MD6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SHA-1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SHA-2</w:t>
      </w:r>
    </w:p>
    <w:p>
      <w:pPr>
        <w:pStyle w:val="Normal"/>
        <w:pBdr/>
        <w:spacing w:before="0" w:after="160"/>
        <w:rPr>
          <w:b/>
          <w:b/>
          <w:szCs w:val="24"/>
          <w:lang w:eastAsia="ru-RU"/>
        </w:rPr>
      </w:pPr>
      <w:r>
        <w:rPr>
          <w:b/>
          <w:szCs w:val="24"/>
          <w:lang w:eastAsia="ru-RU"/>
        </w:rPr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16. Что такое ветка в Subversion?</w:t>
      </w:r>
      <w:r>
        <w:rPr>
          <w:color w:val="000000"/>
          <w:szCs w:val="24"/>
          <w:lang w:eastAsia="ru-RU"/>
        </w:rPr>
        <w:t xml:space="preserve"> (выберите один вариант ответа)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а) Направление разработки, которое существует независимо от другого направления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б) Направление разработки, которое существует независимо от другого направления, однако имеющие с ним общую историю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в) Копия репозитория у любого из разработчиков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17. В каких случаях есть необходимость создать ветку?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а) Изменения, которые вы хотите внести, могут повредить работающему коду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б) Вы хотите написать улучшение/оптимизировать существующий код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в) Вы хотите зафиксировать изменения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18. Выберите верные сведения о создании ветвей в Subversion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а) При использовании команды svn copy &lt;удаленный url&gt; &lt;удаленный url&gt; -m “Сообщение коммита”, вы создаёте ветку на удалённом сервере, а не на локальной машине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б) При использовании команды svn copy &lt;удаленный url&gt; &lt;удаленный url&gt; -m “Сообщение коммита”, вы создаёте ветку на локальной машине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в) При использовании команды svn copy &lt;удаленный url&gt; &lt;удаленный url&gt; -m “Сообщение коммита”, вам не обязательно иметь рабочую копию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г) При использовании команды svn copy &lt;локальная директория&gt; &lt;локальная директория&gt; вы создаёте ветку на локальной машине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д) При использовании команды svn copy &lt;локальная директория&gt; &lt;локальная директория&gt; вы создаёте ветку на удаленном сервере, а не на локальной машине</w:t>
      </w:r>
    </w:p>
    <w:p>
      <w:pPr>
        <w:pStyle w:val="Normal"/>
        <w:spacing w:lineRule="auto" w:line="259" w:before="0" w:after="160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19. При создании ветки в Git командой git branch &lt;branchname&gt;, происходит ли автоматический переход на эту ветку? </w:t>
      </w:r>
      <w:r>
        <w:rPr>
          <w:szCs w:val="24"/>
          <w:lang w:eastAsia="ru-RU"/>
        </w:rPr>
        <w:t>(выберите один вариант ответа)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а) да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б) нет</w:t>
      </w:r>
    </w:p>
    <w:p>
      <w:pPr>
        <w:pStyle w:val="Normal"/>
        <w:spacing w:lineRule="auto" w:line="259" w:before="0" w:after="160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>20. Что происходит при команде git checkout &lt;branchname&gt;</w:t>
      </w:r>
      <w:r>
        <w:rPr>
          <w:szCs w:val="24"/>
          <w:lang w:eastAsia="ru-RU"/>
        </w:rPr>
        <w:t xml:space="preserve"> (выберите один вариант ответа)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а) Мы переходим в директорию branchname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б) Указатель HEAD перемещается на ветку branchname</w:t>
      </w:r>
    </w:p>
    <w:p>
      <w:pPr>
        <w:pStyle w:val="Normal"/>
        <w:spacing w:lineRule="auto" w:line="259" w:before="0" w:after="160"/>
        <w:rPr>
          <w:szCs w:val="24"/>
          <w:lang w:eastAsia="ru-RU"/>
        </w:rPr>
      </w:pPr>
      <w:r>
        <w:rPr>
          <w:szCs w:val="24"/>
          <w:lang w:eastAsia="ru-RU"/>
        </w:rPr>
        <w:t>в) Мы создаём ветку branchname  и перемещаемся на неё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21. По каким протоколам можно настроить работу Git на сервере?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HTTP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FTP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SSH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Telnet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Git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е) SMTP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22. Что вам нужно сделать с проектом в случае «вы хотите внести изменения  в репозиторий, в </w:t>
      </w:r>
      <w:r>
        <w:rPr>
          <w:i/>
          <w:szCs w:val="24"/>
          <w:lang w:eastAsia="ru-RU"/>
        </w:rPr>
        <w:t>который</w:t>
      </w:r>
      <w:r>
        <w:rPr>
          <w:i/>
          <w:color w:val="000000"/>
          <w:szCs w:val="24"/>
          <w:lang w:eastAsia="ru-RU"/>
        </w:rPr>
        <w:t xml:space="preserve"> у вас нет доступа»? </w:t>
      </w:r>
      <w:r>
        <w:rPr>
          <w:color w:val="000000"/>
          <w:szCs w:val="24"/>
          <w:lang w:eastAsia="ru-RU"/>
        </w:rPr>
        <w:t>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fork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pull request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23. Выберите случаи, когда вам может потребоваться использовать GitHub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создать свой проект с открытым исходным кодом / использовать как хранилище кода, который не хотелось бы потерять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воспользоваться сторонней библиотекой (не входящей в список стандартных)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внести вклад в уже существующий проект на GitHub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Normal"/>
        <w:pBdr/>
        <w:tabs>
          <w:tab w:val="clear" w:pos="720"/>
          <w:tab w:val="left" w:pos="7548" w:leader="none"/>
        </w:tabs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Типовые вопросы открытого типа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создать новый репозиторий (</w:t>
      </w:r>
      <w:r>
        <w:rPr>
          <w:color w:val="000000"/>
          <w:szCs w:val="24"/>
          <w:lang w:val="en-US"/>
        </w:rPr>
        <w:t>svnadmin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create</w:t>
      </w:r>
      <w:r>
        <w:rPr>
          <w:color w:val="000000"/>
          <w:szCs w:val="24"/>
        </w:rPr>
        <w:t xml:space="preserve"> &lt;путь&gt;)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создать рабочую копию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>
        <w:rPr>
          <w:color w:val="000000"/>
          <w:szCs w:val="24"/>
        </w:rPr>
        <w:t xml:space="preserve"> &lt;путь до репозитория&gt;)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просмотреть информацию о репозитории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info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просмотреть историю изменений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добавить файл под версионный контроль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обновить рабочую копию (</w:t>
      </w:r>
      <w:r>
        <w:rPr>
          <w:color w:val="000000"/>
          <w:szCs w:val="24"/>
          <w:lang w:val="en-US"/>
        </w:rPr>
        <w:t>svn update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зафиксировать изменения в репозиторий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убрать файл из-под версионного контроля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delete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привести рабочую копию в согласованное состояние и очистить лог незавершенных операций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cleanup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>, позволяющую объединить изменение из двух ветвей (</w:t>
      </w:r>
      <w:r>
        <w:rPr>
          <w:color w:val="000000"/>
          <w:szCs w:val="24"/>
          <w:lang w:val="en-US"/>
        </w:rPr>
        <w:t>svn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создать пустой репозиторий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init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клонировать существующий репозиторий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clone</w:t>
      </w:r>
      <w:r>
        <w:rPr>
          <w:color w:val="000000"/>
          <w:szCs w:val="24"/>
        </w:rPr>
        <w:t xml:space="preserve"> &lt;путь&gt;)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выполнить первоначальную настройку репозитория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config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проиндексировать изменения в рабочей директории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зафиксировать изменения в локальный репозиторий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зафиксировать изменения в удаленный репозиторий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push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получить данные из удаленного репозитория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pull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создать ветку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branch</w:t>
      </w:r>
      <w:r>
        <w:rPr>
          <w:color w:val="000000"/>
          <w:szCs w:val="24"/>
        </w:rPr>
        <w:t xml:space="preserve"> &lt;имя ветки&gt;)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переключиться на созданную ветку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>
        <w:rPr>
          <w:color w:val="000000"/>
          <w:szCs w:val="24"/>
        </w:rPr>
        <w:t xml:space="preserve"> &lt;имя ветки&gt;)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присоединить метку к текущему коммиту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tag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выполнить слияние двух веток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просмотреть историю коммитов(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просмотреть проиндексированные изменения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>
        <w:rPr>
          <w:color w:val="000000"/>
          <w:szCs w:val="24"/>
        </w:rPr>
        <w:t xml:space="preserve"> -</w:t>
      </w:r>
      <w:r>
        <w:rPr>
          <w:color w:val="000000"/>
          <w:szCs w:val="24"/>
          <w:lang w:val="en-US"/>
        </w:rPr>
        <w:t>staged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просмотреть выполненные локальные изменения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>
        <w:rPr>
          <w:color w:val="000000"/>
          <w:szCs w:val="24"/>
        </w:rPr>
        <w:t>)</w:t>
      </w:r>
    </w:p>
    <w:p>
      <w:pPr>
        <w:pStyle w:val="ListParagraph"/>
        <w:numPr>
          <w:ilvl w:val="0"/>
          <w:numId w:val="6"/>
        </w:numPr>
        <w:pBdr/>
        <w:tabs>
          <w:tab w:val="clear" w:pos="720"/>
          <w:tab w:val="left" w:pos="7548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>, позволяющую просмотреть справку по интересующей команде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help</w:t>
      </w:r>
      <w:r>
        <w:rPr>
          <w:color w:val="000000"/>
          <w:szCs w:val="24"/>
        </w:rPr>
        <w:t xml:space="preserve"> &lt;команда&gt;)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tbl>
      <w:tblPr>
        <w:tblW w:w="10133" w:type="dxa"/>
        <w:jc w:val="left"/>
        <w:tblInd w:w="0" w:type="dxa"/>
        <w:tblCellMar>
          <w:top w:w="0" w:type="dxa"/>
          <w:left w:w="34" w:type="dxa"/>
          <w:bottom w:w="0" w:type="dxa"/>
          <w:right w:w="34" w:type="dxa"/>
        </w:tblCellMar>
        <w:tblLook w:val="04a0"/>
      </w:tblPr>
      <w:tblGrid>
        <w:gridCol w:w="723"/>
        <w:gridCol w:w="9409"/>
      </w:tblGrid>
      <w:tr>
        <w:trPr>
          <w:trHeight w:val="277" w:hRule="exact"/>
        </w:trPr>
        <w:tc>
          <w:tcPr>
            <w:tcW w:w="10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ПК-2.2. Применяет современные инструментальные средства при разработке программного обеспечения</w:t>
            </w:r>
          </w:p>
        </w:tc>
      </w:tr>
      <w:tr>
        <w:trPr>
          <w:trHeight w:val="1582" w:hRule="exact"/>
        </w:trPr>
        <w:tc>
          <w:tcPr>
            <w:tcW w:w="101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Знать</w:t>
            </w:r>
            <w:r>
              <w:rPr/>
              <w:t xml:space="preserve"> 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Современные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инструментальные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средства,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применяемые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коллективной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разработке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Уметь</w:t>
            </w:r>
            <w:r>
              <w:rPr/>
              <w:t xml:space="preserve"> 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Выбирать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инструментальные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средства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исходя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из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фактический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потребностей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проекта</w:t>
            </w:r>
            <w:r>
              <w:rPr/>
              <w:t xml:space="preserve">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Владеть</w:t>
            </w:r>
            <w:r>
              <w:rPr/>
              <w:t xml:space="preserve">  </w:t>
            </w:r>
          </w:p>
          <w:p>
            <w:pPr>
              <w:pStyle w:val="Normal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команде,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использованием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современных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программных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средств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коллективной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разработки,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проектированию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информационных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color w:val="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</w:p>
        </w:tc>
      </w:tr>
      <w:tr>
        <w:trPr>
          <w:trHeight w:val="14" w:hRule="exact"/>
        </w:trPr>
        <w:tc>
          <w:tcPr>
            <w:tcW w:w="10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8" w:hRule="exact"/>
        </w:trPr>
        <w:tc>
          <w:tcPr>
            <w:tcW w:w="723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0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160"/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24. Что такое система отслеживания ошибок?</w:t>
      </w:r>
      <w:r>
        <w:rPr>
          <w:color w:val="000000"/>
          <w:szCs w:val="24"/>
          <w:lang w:eastAsia="ru-RU"/>
        </w:rPr>
        <w:t xml:space="preserve"> (выберите один вариант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Прикладная программа, которая ищет ошибки в вашем коде, и следит за этими участками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Прикладная программа, разработанная с целью помочь разработчикам программного обеспечения учитывать и контролировать ошибки, найденные в программах, пожелания пользователей, а также следить за процессом устранения этих ошибок и выполнением или невыполнения пожеланий</w:t>
      </w:r>
    </w:p>
    <w:p>
      <w:pPr>
        <w:pStyle w:val="Normal"/>
        <w:spacing w:lineRule="auto" w:line="276" w:before="0" w:after="200"/>
        <w:jc w:val="both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25. Что такое «баг» (в программировании)? </w:t>
      </w:r>
      <w:r>
        <w:rPr>
          <w:szCs w:val="24"/>
          <w:lang w:eastAsia="ru-RU"/>
        </w:rPr>
        <w:t>(выберите один вариант ответа)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а) Жук, который забрался в системный блок компьютера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Ошибка в программе, которая выдаёт неожиданный или неправильный результат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в) Программа, которая пишется, чтобы найти ошибки в программе</w:t>
      </w:r>
    </w:p>
    <w:p>
      <w:pPr>
        <w:pStyle w:val="Normal"/>
        <w:spacing w:lineRule="auto" w:line="276" w:before="0" w:after="200"/>
        <w:jc w:val="both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26. На каком этапе программы (или кем) могут быть обнаружены «баги»? </w:t>
      </w:r>
      <w:r>
        <w:rPr>
          <w:szCs w:val="24"/>
          <w:lang w:eastAsia="ru-RU"/>
        </w:rPr>
        <w:t>(выберите несколько вариантов ответа)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а) В процессе тестирования программы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В процессе отладки программы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в) На этапе проектирования программы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г) Сторонними пользователями приложения</w:t>
      </w:r>
    </w:p>
    <w:p>
      <w:pPr>
        <w:pStyle w:val="Normal"/>
        <w:spacing w:lineRule="auto" w:line="276" w:before="0" w:after="200"/>
        <w:jc w:val="both"/>
        <w:rPr>
          <w:i/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27. Расставьте в нужном порядке последовательность действий при обнаружении ошибки технического характера </w:t>
      </w:r>
      <w:r>
        <w:rPr>
          <w:szCs w:val="24"/>
          <w:lang w:eastAsia="ru-RU"/>
        </w:rPr>
        <w:t>(порядок)</w:t>
      </w:r>
      <w:r>
        <w:rPr>
          <w:i/>
          <w:szCs w:val="24"/>
          <w:lang w:eastAsia="ru-RU"/>
        </w:rPr>
        <w:t xml:space="preserve"> 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а) Сообщение об обнаруженной ошибке технической поддержке приложения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Взятие ошибки в обработку членом команды разработки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в) Обнаружение ошибки пользователем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г) Исправление ошибки (закончено)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д) Выпуск патча (исправления) к существующему приложению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е) Занесение ошибки в систему отслеживания ошибок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ж) Работа над исправлением ошибки (члена команды разработки)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з) Смена статуса ошибки в системе отслеживания ошибок на «в работе»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и) Смена статуса ошибки в системе отслеживания ошибок на «закрыта»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28. Какие сведения об дефекте могут хранится в системе отслеживания ошибок? </w:t>
      </w:r>
      <w:r>
        <w:rPr>
          <w:color w:val="000000"/>
          <w:szCs w:val="24"/>
          <w:lang w:eastAsia="ru-RU"/>
        </w:rPr>
        <w:t>(выберите несколько вариантов ответа)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а) Номер (идентификатор) дефекта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Кто сообщил о дефекте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в) Версия продукта, в которой обнаружен дефект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г) Обсуждение того, кто возьмет задачу по устранению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д) Серьёзность (критичность) дефекта и приоритет решения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е) Описание шагов для выявления дефекта (воспроизведения неправильного поведения программы)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ж) Кто ответственен за устранение дефекта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з) Обсуждение возможных решений и их последствий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и) Текущее состояние (статус) дефекта</w:t>
      </w:r>
    </w:p>
    <w:p>
      <w:pPr>
        <w:pStyle w:val="Normal"/>
        <w:spacing w:lineRule="auto" w:line="276" w:before="0" w:after="20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к) Версия продукта, в которой дефект исправлен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29. В каком состоянии может быть дефект?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а) </w:t>
      </w:r>
      <w:r>
        <w:rPr>
          <w:szCs w:val="24"/>
          <w:lang w:eastAsia="ru-RU"/>
        </w:rPr>
        <w:t>Открыт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Назначен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Некому назначить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Проверен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Отклонен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е) Закрыт</w:t>
      </w:r>
    </w:p>
    <w:p>
      <w:pPr>
        <w:pStyle w:val="Normal"/>
        <w:pBdr/>
        <w:spacing w:before="0" w:after="160"/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30. Что такое тестирование? </w:t>
      </w:r>
      <w:r>
        <w:rPr>
          <w:color w:val="000000"/>
          <w:szCs w:val="24"/>
          <w:lang w:eastAsia="ru-RU"/>
        </w:rPr>
        <w:t>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Работа тестировщика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в) </w:t>
      </w:r>
      <w:r>
        <w:rPr>
          <w:color w:val="000000"/>
          <w:szCs w:val="24"/>
          <w:highlight w:val="white"/>
          <w:lang w:eastAsia="ru-RU"/>
        </w:rPr>
        <w:t>Проверка соответствия между реальным и ожидаемым поведением программы, осуществляемая на конечном наборе тестов, выбранном определенным образом</w:t>
      </w:r>
    </w:p>
    <w:p>
      <w:pPr>
        <w:pStyle w:val="Normal"/>
        <w:pBdr/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31. Выберите виды тестов, входящие в пирамиду тестирования (Майк Кон) </w:t>
      </w:r>
      <w:r>
        <w:rPr>
          <w:color w:val="000000"/>
          <w:szCs w:val="24"/>
          <w:lang w:eastAsia="ru-RU"/>
        </w:rPr>
        <w:t>(выберите несколько вариантов ответа)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юнит-тесты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интеграционные тесты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тесты корректности работы операционной системы, на которой будет установлено приложение</w:t>
      </w:r>
    </w:p>
    <w:p>
      <w:pPr>
        <w:pStyle w:val="Normal"/>
        <w:pBdr/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тесты пользовательского интерфейса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тесты правильности сборки аппаратной платформы компьютера</w:t>
        <w:tab/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32. Выберите положения, правильные для юнит тестирования </w:t>
      </w:r>
      <w:r>
        <w:rPr>
          <w:color w:val="000000"/>
          <w:szCs w:val="24"/>
          <w:lang w:eastAsia="ru-RU"/>
        </w:rPr>
        <w:t>(выберите несколько вариантов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а) Должны не зависеть от окружения, на котором они </w:t>
      </w:r>
      <w:r>
        <w:rPr>
          <w:szCs w:val="24"/>
          <w:lang w:eastAsia="ru-RU"/>
        </w:rPr>
        <w:t>выполняются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Запускаться регулярно в автоматическом режиме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Должны выполняться под специально настроенным окружением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Должны запускаться вручную для контроля за ними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33. Соедините методологию тестирования и ее описание </w:t>
      </w:r>
      <w:r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147"/>
        <w:gridCol w:w="4525"/>
      </w:tblGrid>
      <w:tr>
        <w:trPr/>
        <w:tc>
          <w:tcPr>
            <w:tcW w:w="4819" w:type="dxa"/>
            <w:gridSpan w:val="2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333333"/>
                <w:szCs w:val="24"/>
                <w:highlight w:val="white"/>
                <w:lang w:eastAsia="ru-RU"/>
              </w:rPr>
              <w:t>Тестирование черного ящика</w:t>
            </w:r>
          </w:p>
        </w:tc>
        <w:tc>
          <w:tcPr>
            <w:tcW w:w="4525" w:type="dxa"/>
            <w:tcBorders/>
            <w:shd w:fill="auto" w:val="clear"/>
          </w:tcPr>
          <w:p>
            <w:pPr>
              <w:pStyle w:val="Normal"/>
              <w:pBdr/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метод тестирования программного обеспечения, который предполагает, что внутренняя устройство  системы известны тестировщику</w:t>
            </w:r>
          </w:p>
          <w:p>
            <w:pPr>
              <w:pStyle w:val="Normal"/>
              <w:pBdr/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 методом серого ящика</w:t>
            </w:r>
          </w:p>
        </w:tc>
        <w:tc>
          <w:tcPr>
            <w:tcW w:w="4672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color w:val="333333"/>
                <w:szCs w:val="24"/>
                <w:highlight w:val="white"/>
                <w:lang w:eastAsia="ru-RU"/>
              </w:rPr>
            </w:pPr>
            <w:r>
              <w:rPr>
                <w:color w:val="333333"/>
                <w:szCs w:val="24"/>
                <w:highlight w:val="white"/>
                <w:lang w:eastAsia="ru-RU"/>
              </w:rPr>
              <w:t xml:space="preserve">метод тестирования, базируется только лишь на тестировании по функциональной спецификации и требованиям, при этом не имея доступа во внутреннюю структуру кода и базу данных. </w:t>
            </w:r>
          </w:p>
          <w:p>
            <w:pPr>
              <w:pStyle w:val="Normal"/>
              <w:jc w:val="both"/>
              <w:rPr>
                <w:color w:val="333333"/>
                <w:szCs w:val="24"/>
                <w:highlight w:val="white"/>
                <w:lang w:eastAsia="ru-RU"/>
              </w:rPr>
            </w:pPr>
            <w:r>
              <w:rPr>
                <w:color w:val="333333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296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 методом белого ящика</w:t>
            </w:r>
          </w:p>
        </w:tc>
        <w:tc>
          <w:tcPr>
            <w:tcW w:w="4672" w:type="dxa"/>
            <w:gridSpan w:val="2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Метод тестирования ПО, который предполагает, что внутреннее устройство программы нам известно лишь частично</w:t>
            </w:r>
          </w:p>
        </w:tc>
      </w:tr>
    </w:tbl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34. Расставьте в нужном порядке последовательность действий при разработке через тестирование </w:t>
      </w:r>
      <w:r>
        <w:rPr>
          <w:color w:val="000000"/>
          <w:szCs w:val="24"/>
          <w:lang w:eastAsia="ru-RU"/>
        </w:rPr>
        <w:t>(порядок)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Пишеться тест, покрывающие желаемое изменение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б) Проводится </w:t>
      </w:r>
      <w:r>
        <w:rPr>
          <w:szCs w:val="24"/>
          <w:lang w:eastAsia="ru-RU"/>
        </w:rPr>
        <w:t>рефакторинг</w:t>
      </w:r>
      <w:r>
        <w:rPr>
          <w:color w:val="000000"/>
          <w:szCs w:val="24"/>
          <w:lang w:eastAsia="ru-RU"/>
        </w:rPr>
        <w:t xml:space="preserve"> нового кода к соответствующим стандартам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Пишется код, который позволит пройти тест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35. Соедините вид теста и то, что он проверяет </w:t>
      </w:r>
      <w:r>
        <w:rPr>
          <w:color w:val="000000"/>
          <w:szCs w:val="24"/>
          <w:lang w:eastAsia="ru-RU"/>
        </w:rPr>
        <w:t>(</w:t>
      </w:r>
      <w:r>
        <w:rPr>
          <w:szCs w:val="24"/>
          <w:lang w:eastAsia="ru-RU"/>
        </w:rPr>
        <w:t>соединить</w:t>
      </w:r>
      <w:r>
        <w:rPr>
          <w:color w:val="000000"/>
          <w:szCs w:val="24"/>
          <w:lang w:eastAsia="ru-RU"/>
        </w:rPr>
        <w:t>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116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Интеграционные тесты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 каждой нетривиальной функции или метода</w:t>
            </w:r>
          </w:p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Юнит-тесты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 корректного взаимодействия с другими приложениями</w:t>
            </w:r>
          </w:p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Тесты пользовательского интерфейса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Тестирование правильности работы пользовательского интерфейса приложения</w:t>
            </w:r>
          </w:p>
        </w:tc>
      </w:tr>
    </w:tbl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36. Какие функции должна выполнять служба CI?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szCs w:val="24"/>
          <w:lang w:eastAsia="ru-RU"/>
        </w:rPr>
        <w:t xml:space="preserve">а) </w:t>
      </w:r>
      <w:r>
        <w:rPr>
          <w:color w:val="000000"/>
          <w:szCs w:val="24"/>
          <w:lang w:eastAsia="ru-RU"/>
        </w:rPr>
        <w:t>получение исходного кода из репозитория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сборка проекта (компиляция)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выполнение тестов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развёртывание готового проекта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отправка отчетов (на электронную почту)</w:t>
      </w:r>
    </w:p>
    <w:p>
      <w:pPr>
        <w:pStyle w:val="Normal"/>
        <w:pBdr/>
        <w:spacing w:before="0" w:after="14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е) последовательное выведение релиза в промышленную среду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37. Как вы помните, CD  включает в себя и CI. Напишите кратко, какую главную функцию выполняет CD, но не выполняет CI (краткий ответ)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38. Какие задачи входят в обязанности Dev-Ops инженера?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Системное администрирование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Тестирование кода разработчиков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Программирование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Использование облачных технологий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Автоматизация крупной инфраструктуры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39. Соедините подкатегорию виртуализации с ее описанием </w:t>
      </w:r>
      <w:r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lineRule="auto" w:line="276" w:before="0" w:after="140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виртуализация платформ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Данный вид виртуализации преследует своей целью комбинирование или упрощение представления аппаратных ресурсов для пользователя и получение неких пользовательских абстракций оборудования, пространств имен, сетей и т.п</w:t>
            </w:r>
          </w:p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spacing w:lineRule="auto" w:line="276" w:before="0" w:after="140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виртуализация ресурсов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2700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Продуктом этого вида виртуализации являются виртуальные машины - некие программные абстракции, запускаемые на платформе реальных аппаратно-программных систем</w:t>
            </w:r>
          </w:p>
        </w:tc>
      </w:tr>
    </w:tbl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40. Какие подвиды включает виртуализация платформ?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Разделение ресурсов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Инкапсуляция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Частичная виртуализация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Паравиртуализация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Виртуализация уровня операционной системы</w:t>
      </w:r>
    </w:p>
    <w:p>
      <w:pPr>
        <w:pStyle w:val="Normal"/>
        <w:pBdr/>
        <w:spacing w:before="0" w:after="140"/>
        <w:jc w:val="both"/>
        <w:rPr>
          <w:color w:val="000000"/>
          <w:szCs w:val="24"/>
          <w:lang w:eastAsia="ru-RU"/>
        </w:rPr>
      </w:pPr>
      <w:r>
        <w:rPr>
          <w:szCs w:val="24"/>
          <w:lang w:eastAsia="ru-RU"/>
        </w:rPr>
        <w:t>е)</w:t>
      </w:r>
      <w:r>
        <w:rPr>
          <w:color w:val="000000"/>
          <w:szCs w:val="24"/>
          <w:lang w:eastAsia="ru-RU"/>
        </w:rPr>
        <w:t xml:space="preserve"> Полная эмуляция (симуляция). </w:t>
      </w:r>
    </w:p>
    <w:p>
      <w:pPr>
        <w:pStyle w:val="Normal"/>
        <w:pBdr/>
        <w:spacing w:before="0" w:after="14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ж)</w:t>
      </w:r>
      <w:r>
        <w:rPr>
          <w:color w:val="000000"/>
          <w:szCs w:val="24"/>
          <w:lang w:eastAsia="ru-RU"/>
        </w:rPr>
        <w:t xml:space="preserve"> Частичная эмуляция (нативная виртуализация).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з) Виртуализация уровня приложений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41. Какие подвиды включает виртуализация ресурсов?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Разделение ресурсов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Инкапсуляция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Частичная виртуализация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Паравиртуализация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Виртуализация уровня операционной системы</w:t>
      </w:r>
    </w:p>
    <w:p>
      <w:pPr>
        <w:pStyle w:val="Normal"/>
        <w:pBdr/>
        <w:spacing w:before="0" w:after="140"/>
        <w:jc w:val="both"/>
        <w:rPr>
          <w:color w:val="000000"/>
          <w:szCs w:val="24"/>
          <w:lang w:eastAsia="ru-RU"/>
        </w:rPr>
      </w:pPr>
      <w:r>
        <w:rPr>
          <w:szCs w:val="24"/>
          <w:lang w:eastAsia="ru-RU"/>
        </w:rPr>
        <w:t>е)</w:t>
      </w:r>
      <w:r>
        <w:rPr>
          <w:color w:val="000000"/>
          <w:szCs w:val="24"/>
          <w:lang w:eastAsia="ru-RU"/>
        </w:rPr>
        <w:t xml:space="preserve"> Кластеризация компьютеров и распределенные вычисления (grid computing)</w:t>
      </w:r>
    </w:p>
    <w:p>
      <w:pPr>
        <w:pStyle w:val="Normal"/>
        <w:pBdr/>
        <w:spacing w:before="0" w:after="14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ж)</w:t>
      </w:r>
      <w:r>
        <w:rPr>
          <w:color w:val="000000"/>
          <w:szCs w:val="24"/>
          <w:lang w:eastAsia="ru-RU"/>
        </w:rPr>
        <w:t xml:space="preserve"> Частичная эмуляция (нативная виртуализация).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з) Виртуализация уровня приложений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и) Объединение, агрегация и концентрация компонентов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b/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42. Что такое контейнеризация? </w:t>
      </w:r>
      <w:r>
        <w:rPr>
          <w:color w:val="000000"/>
          <w:szCs w:val="24"/>
          <w:lang w:eastAsia="ru-RU"/>
        </w:rPr>
        <w:t>(выберите один вариант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Подход к разработке программного обеспечения, при котором приложение или служба, их зависимости и конфигурация упаковываются вместе в образ контейнера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Абстракция вычислительных ресурсов и предоставление пользователю системы, которая «инкапсулирует» (скрывает в себе) собственную реализацию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Набор изолированных приложений, не взаимодействующих друг с другом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i/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43. Преимущества контейнеризации перед виртуализацией</w:t>
      </w:r>
      <w:r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Более простая настройка контейнеров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Контейнеры требуют гораздо меньше ресурсов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Контейнеры легко развертывать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Контейнеры быстрее запускаются</w:t>
      </w:r>
    </w:p>
    <w:p>
      <w:pPr>
        <w:pStyle w:val="Normal"/>
        <w:pBdr/>
        <w:tabs>
          <w:tab w:val="clear" w:pos="720"/>
          <w:tab w:val="left" w:pos="1992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д) Приложение в контейнере выполняется в любой среде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44. Соедините термин с его определением</w:t>
      </w:r>
      <w:r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Контейнер 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60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пакет со всеми зависимостями и сведениями, необходимыми для создания контейнера</w:t>
            </w:r>
          </w:p>
          <w:p>
            <w:pPr>
              <w:pStyle w:val="Normal"/>
              <w:pBdr/>
              <w:tabs>
                <w:tab w:val="clear" w:pos="720"/>
                <w:tab w:val="left" w:pos="160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Образ контейнера 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действие по созданию образа контейнера на основе сведений и контекста, предоставленных файлом Dockerfile, а также дополнительных файлов в папке, где создается образ</w:t>
            </w:r>
          </w:p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Сборка 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текстовый файл, содержащий инструкции по сборке образа Docker</w:t>
            </w:r>
          </w:p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2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Dockerfile 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7548" w:leader="none"/>
              </w:tabs>
              <w:spacing w:before="0" w:after="16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экземпляр образа Docker</w:t>
            </w:r>
          </w:p>
        </w:tc>
      </w:tr>
    </w:tbl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45. Какие компоненты входят в каждый контейнер Docker? </w:t>
      </w:r>
      <w:r>
        <w:rPr>
          <w:color w:val="000000"/>
          <w:szCs w:val="24"/>
          <w:lang w:eastAsia="ru-RU"/>
        </w:rPr>
        <w:t>(выберите несколько вариантов ответа)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а) Выбранная операционная система (например, дистрибутив Linux, Windows Nano Server или Windows Server Core)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б) Файлы, добавленные разработчиком (двоичные файлы приложения и т. п.)</w:t>
      </w:r>
    </w:p>
    <w:p>
      <w:pPr>
        <w:pStyle w:val="Normal"/>
        <w:pBdr/>
        <w:tabs>
          <w:tab w:val="clear" w:pos="720"/>
          <w:tab w:val="left" w:pos="7548" w:leader="none"/>
        </w:tabs>
        <w:spacing w:before="0" w:after="16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в) Сведения о конфигурации (параметры среды и зависимости)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г) Тесты для приложения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ListParagraph"/>
        <w:tabs>
          <w:tab w:val="clear" w:pos="720"/>
          <w:tab w:val="left" w:pos="142" w:leader="none"/>
        </w:tabs>
        <w:spacing w:before="171" w:after="0"/>
        <w:ind w:left="0" w:hanging="0"/>
        <w:rPr>
          <w:i/>
          <w:i/>
          <w:sz w:val="24"/>
        </w:rPr>
      </w:pPr>
      <w:r>
        <w:rPr>
          <w:i/>
          <w:sz w:val="24"/>
        </w:rPr>
        <w:t>46. Какой из названных программных продуктов относится к системам управления проектами?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  <w:lang w:val="en-GB"/>
        </w:rPr>
      </w:pPr>
      <w:r>
        <w:rPr>
          <w:sz w:val="24"/>
        </w:rPr>
        <w:t>а</w:t>
      </w:r>
      <w:r>
        <w:rPr>
          <w:sz w:val="24"/>
          <w:lang w:val="en-US"/>
        </w:rPr>
        <w:t>)</w:t>
      </w:r>
      <w:r>
        <w:rPr>
          <w:sz w:val="24"/>
          <w:lang w:val="en-GB"/>
        </w:rPr>
        <w:t xml:space="preserve"> Subversion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  <w:lang w:val="en-GB"/>
        </w:rPr>
      </w:pPr>
      <w:r>
        <w:rPr>
          <w:sz w:val="24"/>
        </w:rPr>
        <w:t>б</w:t>
      </w:r>
      <w:r>
        <w:rPr>
          <w:sz w:val="24"/>
          <w:lang w:val="en-US"/>
        </w:rPr>
        <w:t xml:space="preserve">) </w:t>
      </w:r>
      <w:r>
        <w:rPr>
          <w:sz w:val="24"/>
          <w:lang w:val="en-GB"/>
        </w:rPr>
        <w:t>Atlassian Jira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  <w:lang w:val="en-US"/>
        </w:rPr>
      </w:pPr>
      <w:r>
        <w:rPr>
          <w:sz w:val="24"/>
        </w:rPr>
        <w:t>в</w:t>
      </w:r>
      <w:r>
        <w:rPr>
          <w:sz w:val="24"/>
          <w:lang w:val="en-US"/>
        </w:rPr>
        <w:t xml:space="preserve">) </w:t>
      </w:r>
      <w:r>
        <w:rPr>
          <w:sz w:val="24"/>
          <w:lang w:val="en-GB"/>
        </w:rPr>
        <w:t>Bazaar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 xml:space="preserve">г) </w:t>
      </w:r>
      <w:r>
        <w:rPr>
          <w:sz w:val="24"/>
          <w:lang w:val="en-GB"/>
        </w:rPr>
        <w:t>CVS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i/>
          <w:i/>
          <w:sz w:val="24"/>
        </w:rPr>
      </w:pPr>
      <w:r>
        <w:rPr>
          <w:i/>
          <w:sz w:val="24"/>
        </w:rPr>
        <w:t>47. Цель проекта – это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а) Сформулированная проблема, с которой придется столкнуться в процессе выполнения проекта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б) Утверждение, формулирующее общие результаты, которых хотелось бы добиться в процессе выполнения проекта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в) Комплексная оценка исходных условий и конечного результата по итогам выполнения проекта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i/>
          <w:i/>
          <w:sz w:val="24"/>
        </w:rPr>
      </w:pPr>
      <w:r>
        <w:rPr>
          <w:i/>
          <w:sz w:val="24"/>
        </w:rPr>
        <w:t>48. Реализация проекта – это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а) Создание условий, требующихся для выполнения проекта за нормативный период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б) Наблюдение, регулирование и анализ прогресса проекта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в) Комплексное выполнение всех описанных в проекте действий, которые направлены на достижение его целей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i/>
          <w:i/>
          <w:sz w:val="24"/>
        </w:rPr>
      </w:pPr>
      <w:r>
        <w:rPr>
          <w:i/>
          <w:sz w:val="24"/>
        </w:rPr>
        <w:t>49. Проект отличается от процессной деятельности тем, что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а) Процессы менее продолжительные по времени, чем проекты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б) Для реализации одного типа процессов необходим один-два исполнителя, для реализации проекта требуется множество исполнителей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в) Процессы однотипны и цикличны, проект уникален по своей цели и методам реализации, а также имеет четкие срока начала и окончания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i/>
          <w:i/>
          <w:sz w:val="24"/>
        </w:rPr>
      </w:pPr>
      <w:r>
        <w:rPr>
          <w:i/>
          <w:sz w:val="24"/>
        </w:rPr>
        <w:t>50. Что включают в себя процессы организации и проведения контроля качества проекта?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а) Проверку соответствия уже полученных результатов заданным требованиям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б) Составление перечня недоработок и отклонений</w:t>
      </w:r>
    </w:p>
    <w:p>
      <w:pPr>
        <w:pStyle w:val="ListParagraph"/>
        <w:tabs>
          <w:tab w:val="clear" w:pos="720"/>
          <w:tab w:val="left" w:pos="142" w:leader="none"/>
          <w:tab w:val="left" w:pos="1410" w:leader="none"/>
        </w:tabs>
        <w:spacing w:before="171" w:after="0"/>
        <w:ind w:left="0" w:hanging="0"/>
        <w:rPr>
          <w:sz w:val="24"/>
        </w:rPr>
      </w:pPr>
      <w:r>
        <w:rPr>
          <w:sz w:val="24"/>
        </w:rPr>
        <w:t>в) Промежуточный и итоговый контроль качества с составлением отчетов</w:t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Normal"/>
        <w:pBdr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Normal"/>
        <w:rPr>
          <w:b/>
          <w:b/>
          <w:sz w:val="23"/>
        </w:rPr>
      </w:pPr>
      <w:r>
        <w:rPr>
          <w:b/>
          <w:sz w:val="23"/>
        </w:rPr>
      </w:r>
      <w:r>
        <w:br w:type="page"/>
      </w:r>
    </w:p>
    <w:p>
      <w:pPr>
        <w:pStyle w:val="Normal"/>
        <w:pBdr/>
        <w:tabs>
          <w:tab w:val="clear" w:pos="720"/>
          <w:tab w:val="left" w:pos="7548" w:leader="none"/>
        </w:tabs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Ответы: 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12"/>
        <w:gridCol w:w="3258"/>
        <w:gridCol w:w="1419"/>
        <w:gridCol w:w="3255"/>
      </w:tblGrid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вопроса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вопроса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в, б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1-3, 2-1, 3-2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в, г, д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1-4 , 2-3 , 3-4 , 4-3 , 5-2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Ведение релиза к промышленной среде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в, г, д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1-2 , 2-3 , 3-4 , 4-1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в, г, д, е, ж, з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е, и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в, г, д, 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б, в, г, д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1-4, 2-1, 3-2, 4-3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в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GNU GPL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в, 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в, 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в, а, е, б, з, ж, г, и, 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Все кроме «г»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г, д, 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б, 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а, 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1-2 , 2-3, 3-1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Style17"/>
        <w:spacing w:before="8" w:after="0"/>
        <w:rPr>
          <w:b/>
          <w:b/>
          <w:sz w:val="23"/>
        </w:rPr>
      </w:pPr>
      <w:r>
        <w:rPr>
          <w:b/>
          <w:sz w:val="23"/>
        </w:rPr>
      </w:r>
      <w:r>
        <w:br w:type="page"/>
      </w:r>
    </w:p>
    <w:p>
      <w:pPr>
        <w:pStyle w:val="1"/>
        <w:numPr>
          <w:ilvl w:val="0"/>
          <w:numId w:val="2"/>
        </w:numPr>
        <w:spacing w:lineRule="exact" w:line="274" w:before="90" w:after="120"/>
        <w:ind w:left="941" w:firstLine="760"/>
        <w:rPr/>
      </w:pPr>
      <w:r>
        <w:rPr/>
        <w:t>Типовые теоретические вопросы: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управления версиями. Основные понятия.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управления версиями. Сущность, назначение, преимущества.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управления версиями. Виды и особенности.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управления версиями. Основные представители на рынке.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управления версиями. Модели версионирования. Достоинства и недостатки.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Общие сведения, история создания.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Основные понятия.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Особенности хранения изменения и организации хранилища.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Subversion. </w:t>
      </w:r>
      <w:r>
        <w:rPr>
          <w:sz w:val="26"/>
          <w:szCs w:val="26"/>
        </w:rPr>
        <w:t>Жизненный цикл проекта.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Создание репозитория, импорт существующего. Создание рабочей копии.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Создание рабочей копии. Обновление, внесение изменений в рабочую копию.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Исправление конфликтов слияния.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Анализ изменений, фиксация изменений. Просмотр истории изменений.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Ветвление. Понятие ветки, суть работы в ветках.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Способы создания веток. Работа с ветками.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Копирование изменений между ветками.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Ключевые понятия, стоящие за слиянием.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Subversion</w:t>
      </w:r>
      <w:r>
        <w:rPr>
          <w:sz w:val="26"/>
          <w:szCs w:val="26"/>
        </w:rPr>
        <w:t>. Конфликты при объединении.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Общие сведения, история создания.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 xml:space="preserve">. Основные понятия и определения. 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 xml:space="preserve">. Особенности хранения изменения и организации хранилища. Целостность в </w:t>
      </w:r>
      <w:r>
        <w:rPr>
          <w:sz w:val="26"/>
          <w:szCs w:val="26"/>
          <w:lang w:val="en-US"/>
        </w:rPr>
        <w:t>Git.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Git. </w:t>
      </w:r>
      <w:r>
        <w:rPr>
          <w:sz w:val="26"/>
          <w:szCs w:val="26"/>
        </w:rPr>
        <w:t>Жизненный цикл файла.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Git. </w:t>
      </w:r>
      <w:r>
        <w:rPr>
          <w:sz w:val="26"/>
          <w:szCs w:val="26"/>
        </w:rPr>
        <w:t>Локальное выполнение операций.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Git.</w:t>
      </w:r>
      <w:r>
        <w:rPr>
          <w:sz w:val="26"/>
          <w:szCs w:val="26"/>
        </w:rPr>
        <w:t xml:space="preserve"> Первоначальная настройка репозитория.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 xml:space="preserve">. Жизненный цикл коммитов в </w:t>
      </w: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 xml:space="preserve">. Создание репозитория, клонирование репозитория. 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Изменение файлов, запись изменений в репозиторий, просмотр изменений, отправка изменений на удаленный сервер.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Механизм меток. Виды меток.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Игнорирование файлов. Составление файла игнорирования.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Ветвление. Понятие ветки, суть работы в ветках.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Способы создания веток. Работа с ветками.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Копирование изменений между ветками.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Конфликты при слиянии. Способы разрешения конфликтов.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Совместная серверная работа.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 xml:space="preserve">. Модель ветвления </w:t>
      </w: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flow</w:t>
      </w:r>
      <w:r>
        <w:rPr>
          <w:sz w:val="26"/>
          <w:szCs w:val="26"/>
        </w:rPr>
        <w:t>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Git</w:t>
      </w:r>
      <w:r>
        <w:rPr>
          <w:sz w:val="26"/>
          <w:szCs w:val="26"/>
        </w:rPr>
        <w:t>. Поиск ломающего коммита методом половинного деления.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отслеживания ошибок. Назначение, основные преимущества.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отслеживания ошибок. Состав информации о дефекте.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отслеживания ошибок. Жизненный цикл дефекта.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Системы отслеживания ошибок. Основные представители на рынке.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Непрерывная интеграция и развертывание (</w:t>
      </w: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>). Понятие и назначение.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 xml:space="preserve">. Требования к проекту, организация </w:t>
      </w: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. Преимущества и недостатки.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 xml:space="preserve">. Непрерывная доставка. Общая схема </w:t>
      </w: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>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>. Основные принципы.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Devops</w:t>
      </w:r>
      <w:r>
        <w:rPr>
          <w:sz w:val="26"/>
          <w:szCs w:val="26"/>
        </w:rPr>
        <w:t xml:space="preserve">. Понятие, области применения. Цели </w:t>
      </w:r>
      <w:r>
        <w:rPr>
          <w:sz w:val="26"/>
          <w:szCs w:val="26"/>
          <w:lang w:val="en-US"/>
        </w:rPr>
        <w:t>Devops</w:t>
      </w:r>
      <w:r>
        <w:rPr>
          <w:sz w:val="26"/>
          <w:szCs w:val="26"/>
        </w:rPr>
        <w:t>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Взаимодействие </w:t>
      </w: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Devops</w:t>
      </w:r>
      <w:r>
        <w:rPr>
          <w:sz w:val="26"/>
          <w:szCs w:val="26"/>
        </w:rPr>
        <w:t>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Devops</w:t>
      </w:r>
      <w:r>
        <w:rPr>
          <w:sz w:val="26"/>
          <w:szCs w:val="26"/>
        </w:rPr>
        <w:t>. Преимущества.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Виртуализация. Понятие, назначение.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Виртуализация. Виды виртуализации.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Виртуализация. Виды виртуализации платформ.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Виртуализация. Виды виртуализации ресурсов.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Виртуализация. Области применения, современное состояние.</w:t>
      </w:r>
    </w:p>
    <w:p>
      <w:pPr>
        <w:pStyle w:val="ListParagraph"/>
        <w:widowControl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Контейнеризация. Понятие, назначение, преимущества.</w:t>
      </w:r>
    </w:p>
    <w:p>
      <w:pPr>
        <w:pStyle w:val="ListParagraph"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Cs w:val="24"/>
        </w:rPr>
      </w:pPr>
      <w:r>
        <w:rPr>
          <w:sz w:val="26"/>
          <w:szCs w:val="26"/>
        </w:rPr>
        <w:t xml:space="preserve">Контейнеризация. </w:t>
      </w:r>
      <w:r>
        <w:rPr>
          <w:sz w:val="26"/>
          <w:szCs w:val="26"/>
          <w:lang w:val="en-US"/>
        </w:rPr>
        <w:t xml:space="preserve">Docker. </w:t>
      </w:r>
      <w:r>
        <w:rPr>
          <w:sz w:val="26"/>
          <w:szCs w:val="26"/>
        </w:rPr>
        <w:t>Назначение, терминология.</w:t>
      </w:r>
    </w:p>
    <w:p>
      <w:pPr>
        <w:pStyle w:val="ListParagraph"/>
        <w:numPr>
          <w:ilvl w:val="0"/>
          <w:numId w:val="5"/>
        </w:numPr>
        <w:spacing w:before="0" w:after="0"/>
        <w:ind w:left="0" w:hanging="0"/>
        <w:contextualSpacing/>
        <w:jc w:val="both"/>
        <w:rPr>
          <w:szCs w:val="24"/>
        </w:rPr>
      </w:pPr>
      <w:r>
        <w:rPr>
          <w:sz w:val="26"/>
          <w:szCs w:val="26"/>
        </w:rPr>
        <w:t>Контейнеризация. Рабочий процесс разработки приложений.</w:t>
      </w:r>
    </w:p>
    <w:p>
      <w:pPr>
        <w:pStyle w:val="Style17"/>
        <w:widowControl w:val="false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134" w:right="707" w:header="720" w:top="1134" w:footer="720" w:bottom="1134" w:gutter="0"/>
      <w:pgNumType w:fmt="decimal"/>
      <w:formProt w:val="false"/>
      <w:titlePg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8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" cy="279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1.7pt;height:22pt;mso-wrap-distance-left:0pt;mso-wrap-distance-right:0pt;mso-wrap-distance-top:0pt;mso-wrap-distance-bottom:0pt;margin-top:0.05pt;mso-position-vertical-relative:text;margin-left:459.1pt;mso-position-horizontal-relative:text">
              <v:fill opacity="0f"/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360" w:hanging="360"/>
      </w:pPr>
      <w:rPr>
        <w:i w:val="false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i w:val="fals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)"/>
      <w:lvlJc w:val="left"/>
      <w:pPr>
        <w:ind w:left="221" w:hanging="425"/>
      </w:pPr>
      <w:rPr>
        <w:sz w:val="24"/>
        <w:spacing w:val="-8"/>
        <w:szCs w:val="24"/>
        <w:w w:val="99"/>
        <w:rFonts w:eastAsia="Times New Roman" w:cs="Times New Roman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206" w:hanging="425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93" w:hanging="425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179" w:hanging="425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166" w:hanging="425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153" w:hanging="425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139" w:hanging="425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126" w:hanging="425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113" w:hanging="425"/>
      </w:pPr>
      <w:rPr>
        <w:rFonts w:ascii="Symbol" w:hAnsi="Symbol" w:cs="Symbol" w:hint="default"/>
        <w:lang w:val="ru-RU" w:eastAsia="ru-RU" w:bidi="ru-RU"/>
      </w:rPr>
    </w:lvl>
  </w:abstractNum>
  <w:abstractNum w:abstractNumId="4"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sz w:val="24"/>
        <w:spacing w:val="-4"/>
        <w:b/>
        <w:szCs w:val="24"/>
        <w:bCs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137" w:hanging="48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005" w:hanging="48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874" w:hanging="48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743" w:hanging="48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11" w:hanging="48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480" w:hanging="48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349" w:hanging="480"/>
      </w:pPr>
      <w:rPr>
        <w:rFonts w:ascii="Symbol" w:hAnsi="Symbol" w:cs="Symbol" w:hint="default"/>
        <w:lang w:val="ru-RU" w:eastAsia="ru-RU" w:bidi="ru-RU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isplayBackgroundShape/>
  <w:embedSystemFonts/>
  <w:defaultTabStop w:val="720"/>
  <w:mailMerge>
    <w:mainDocumentType w:val="formLetters"/>
    <w:dataType w:val="textFile"/>
    <w:query w:val="SELECT * FROM Студенты.dbo.Sheet1$"/>
  </w:mailMerge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a8b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zh-CN" w:val="ru-RU" w:bidi="ar-SA"/>
    </w:rPr>
  </w:style>
  <w:style w:type="paragraph" w:styleId="1" w:customStyle="1">
    <w:name w:val="Heading 1"/>
    <w:basedOn w:val="Normal"/>
    <w:next w:val="Normal"/>
    <w:uiPriority w:val="1"/>
    <w:qFormat/>
    <w:rsid w:val="00284d59"/>
    <w:pPr>
      <w:widowControl w:val="false"/>
      <w:numPr>
        <w:ilvl w:val="0"/>
        <w:numId w:val="1"/>
      </w:numPr>
      <w:ind w:left="781" w:hanging="0"/>
      <w:outlineLvl w:val="0"/>
    </w:pPr>
    <w:rPr>
      <w:b/>
      <w:bCs/>
      <w:szCs w:val="24"/>
      <w:lang w:eastAsia="ru-RU" w:bidi="ru-RU"/>
    </w:rPr>
  </w:style>
  <w:style w:type="paragraph" w:styleId="2">
    <w:name w:val="Heading 2"/>
    <w:basedOn w:val="Normal"/>
    <w:next w:val="Normal"/>
    <w:qFormat/>
    <w:rsid w:val="003b3a8b"/>
    <w:pPr>
      <w:keepNext w:val="true"/>
      <w:numPr>
        <w:ilvl w:val="0"/>
        <w:numId w:val="1"/>
      </w:numPr>
      <w:jc w:val="center"/>
    </w:pPr>
    <w:rPr>
      <w:sz w:val="28"/>
    </w:rPr>
  </w:style>
  <w:style w:type="paragraph" w:styleId="4">
    <w:name w:val="Heading 4"/>
    <w:basedOn w:val="Normal"/>
    <w:next w:val="Normal"/>
    <w:qFormat/>
    <w:rsid w:val="003b3a8b"/>
    <w:pPr>
      <w:keepNext w:val="true"/>
      <w:tabs>
        <w:tab w:val="clear" w:pos="720"/>
        <w:tab w:val="left" w:pos="0" w:leader="none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b3a8b"/>
    <w:rPr>
      <w:i w:val="false"/>
    </w:rPr>
  </w:style>
  <w:style w:type="character" w:styleId="WW8Num1z1" w:customStyle="1">
    <w:name w:val="WW8Num1z1"/>
    <w:qFormat/>
    <w:rsid w:val="003b3a8b"/>
    <w:rPr/>
  </w:style>
  <w:style w:type="character" w:styleId="WW8Num1z2" w:customStyle="1">
    <w:name w:val="WW8Num1z2"/>
    <w:qFormat/>
    <w:rsid w:val="003b3a8b"/>
    <w:rPr/>
  </w:style>
  <w:style w:type="character" w:styleId="WW8Num1z3" w:customStyle="1">
    <w:name w:val="WW8Num1z3"/>
    <w:qFormat/>
    <w:rsid w:val="003b3a8b"/>
    <w:rPr/>
  </w:style>
  <w:style w:type="character" w:styleId="WW8Num1z4" w:customStyle="1">
    <w:name w:val="WW8Num1z4"/>
    <w:qFormat/>
    <w:rsid w:val="003b3a8b"/>
    <w:rPr/>
  </w:style>
  <w:style w:type="character" w:styleId="WW8Num1z5" w:customStyle="1">
    <w:name w:val="WW8Num1z5"/>
    <w:qFormat/>
    <w:rsid w:val="003b3a8b"/>
    <w:rPr/>
  </w:style>
  <w:style w:type="character" w:styleId="WW8Num1z6" w:customStyle="1">
    <w:name w:val="WW8Num1z6"/>
    <w:qFormat/>
    <w:rsid w:val="003b3a8b"/>
    <w:rPr/>
  </w:style>
  <w:style w:type="character" w:styleId="WW8Num1z7" w:customStyle="1">
    <w:name w:val="WW8Num1z7"/>
    <w:qFormat/>
    <w:rsid w:val="003b3a8b"/>
    <w:rPr/>
  </w:style>
  <w:style w:type="character" w:styleId="WW8Num1z8" w:customStyle="1">
    <w:name w:val="WW8Num1z8"/>
    <w:qFormat/>
    <w:rsid w:val="003b3a8b"/>
    <w:rPr/>
  </w:style>
  <w:style w:type="character" w:styleId="WW8Num2z0" w:customStyle="1">
    <w:name w:val="WW8Num2z0"/>
    <w:qFormat/>
    <w:rsid w:val="003b3a8b"/>
    <w:rPr/>
  </w:style>
  <w:style w:type="character" w:styleId="WW8Num2z1" w:customStyle="1">
    <w:name w:val="WW8Num2z1"/>
    <w:qFormat/>
    <w:rsid w:val="003b3a8b"/>
    <w:rPr/>
  </w:style>
  <w:style w:type="character" w:styleId="WW8Num2z2" w:customStyle="1">
    <w:name w:val="WW8Num2z2"/>
    <w:qFormat/>
    <w:rsid w:val="003b3a8b"/>
    <w:rPr/>
  </w:style>
  <w:style w:type="character" w:styleId="WW8Num2z3" w:customStyle="1">
    <w:name w:val="WW8Num2z3"/>
    <w:qFormat/>
    <w:rsid w:val="003b3a8b"/>
    <w:rPr/>
  </w:style>
  <w:style w:type="character" w:styleId="WW8Num2z4" w:customStyle="1">
    <w:name w:val="WW8Num2z4"/>
    <w:qFormat/>
    <w:rsid w:val="003b3a8b"/>
    <w:rPr/>
  </w:style>
  <w:style w:type="character" w:styleId="WW8Num2z5" w:customStyle="1">
    <w:name w:val="WW8Num2z5"/>
    <w:qFormat/>
    <w:rsid w:val="003b3a8b"/>
    <w:rPr/>
  </w:style>
  <w:style w:type="character" w:styleId="WW8Num2z6" w:customStyle="1">
    <w:name w:val="WW8Num2z6"/>
    <w:qFormat/>
    <w:rsid w:val="003b3a8b"/>
    <w:rPr/>
  </w:style>
  <w:style w:type="character" w:styleId="WW8Num2z7" w:customStyle="1">
    <w:name w:val="WW8Num2z7"/>
    <w:qFormat/>
    <w:rsid w:val="003b3a8b"/>
    <w:rPr/>
  </w:style>
  <w:style w:type="character" w:styleId="WW8Num2z8" w:customStyle="1">
    <w:name w:val="WW8Num2z8"/>
    <w:qFormat/>
    <w:rsid w:val="003b3a8b"/>
    <w:rPr/>
  </w:style>
  <w:style w:type="character" w:styleId="WW8Num3z0" w:customStyle="1">
    <w:name w:val="WW8Num3z0"/>
    <w:qFormat/>
    <w:rsid w:val="003b3a8b"/>
    <w:rPr>
      <w:b w:val="false"/>
      <w:bCs w:val="false"/>
      <w:i w:val="false"/>
      <w:iCs w:val="false"/>
      <w:color w:val="000000"/>
      <w:spacing w:val="-2"/>
      <w:sz w:val="24"/>
      <w:szCs w:val="21"/>
    </w:rPr>
  </w:style>
  <w:style w:type="character" w:styleId="WW8Num4z0" w:customStyle="1">
    <w:name w:val="WW8Num4z0"/>
    <w:qFormat/>
    <w:rsid w:val="003b3a8b"/>
    <w:rPr>
      <w:rFonts w:ascii="Times New Roman" w:hAnsi="Times New Roman" w:eastAsia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styleId="WW8Num4z1" w:customStyle="1">
    <w:name w:val="WW8Num4z1"/>
    <w:qFormat/>
    <w:rsid w:val="003b3a8b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styleId="WW8Num4z2" w:customStyle="1">
    <w:name w:val="WW8Num4z2"/>
    <w:qFormat/>
    <w:rsid w:val="003b3a8b"/>
    <w:rPr/>
  </w:style>
  <w:style w:type="character" w:styleId="WW8Num4z3" w:customStyle="1">
    <w:name w:val="WW8Num4z3"/>
    <w:qFormat/>
    <w:rsid w:val="003b3a8b"/>
    <w:rPr>
      <w:rFonts w:eastAsia="Times New Roman" w:cs="Times New Roman"/>
      <w:b w:val="false"/>
      <w:bCs w:val="false"/>
      <w:i w:val="false"/>
      <w:iCs w:val="false"/>
      <w:color w:val="000000"/>
      <w:spacing w:val="-1"/>
      <w:sz w:val="28"/>
      <w:szCs w:val="28"/>
      <w:lang w:val="ru-RU" w:eastAsia="zh-CN" w:bidi="ar-SA"/>
    </w:rPr>
  </w:style>
  <w:style w:type="character" w:styleId="WW8Num4z5" w:customStyle="1">
    <w:name w:val="WW8Num4z5"/>
    <w:qFormat/>
    <w:rsid w:val="003b3a8b"/>
    <w:rPr/>
  </w:style>
  <w:style w:type="character" w:styleId="WW8Num4z6" w:customStyle="1">
    <w:name w:val="WW8Num4z6"/>
    <w:qFormat/>
    <w:rsid w:val="003b3a8b"/>
    <w:rPr/>
  </w:style>
  <w:style w:type="character" w:styleId="WW8Num4z7" w:customStyle="1">
    <w:name w:val="WW8Num4z7"/>
    <w:qFormat/>
    <w:rsid w:val="003b3a8b"/>
    <w:rPr/>
  </w:style>
  <w:style w:type="character" w:styleId="WW8Num4z8" w:customStyle="1">
    <w:name w:val="WW8Num4z8"/>
    <w:qFormat/>
    <w:rsid w:val="003b3a8b"/>
    <w:rPr/>
  </w:style>
  <w:style w:type="character" w:styleId="WW8Num5z0" w:customStyle="1">
    <w:name w:val="WW8Num5z0"/>
    <w:qFormat/>
    <w:rsid w:val="003b3a8b"/>
    <w:rPr>
      <w:i w:val="false"/>
      <w:iCs w:val="false"/>
      <w:szCs w:val="24"/>
    </w:rPr>
  </w:style>
  <w:style w:type="character" w:styleId="WW8Num5z1" w:customStyle="1">
    <w:name w:val="WW8Num5z1"/>
    <w:qFormat/>
    <w:rsid w:val="003b3a8b"/>
    <w:rPr/>
  </w:style>
  <w:style w:type="character" w:styleId="WW8Num5z2" w:customStyle="1">
    <w:name w:val="WW8Num5z2"/>
    <w:qFormat/>
    <w:rsid w:val="003b3a8b"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WW8Num5z3" w:customStyle="1">
    <w:name w:val="WW8Num5z3"/>
    <w:qFormat/>
    <w:rsid w:val="003b3a8b"/>
    <w:rPr/>
  </w:style>
  <w:style w:type="character" w:styleId="WW8Num5z4" w:customStyle="1">
    <w:name w:val="WW8Num5z4"/>
    <w:qFormat/>
    <w:rsid w:val="003b3a8b"/>
    <w:rPr/>
  </w:style>
  <w:style w:type="character" w:styleId="WW8Num5z5" w:customStyle="1">
    <w:name w:val="WW8Num5z5"/>
    <w:qFormat/>
    <w:rsid w:val="003b3a8b"/>
    <w:rPr/>
  </w:style>
  <w:style w:type="character" w:styleId="WW8Num5z6" w:customStyle="1">
    <w:name w:val="WW8Num5z6"/>
    <w:qFormat/>
    <w:rsid w:val="003b3a8b"/>
    <w:rPr/>
  </w:style>
  <w:style w:type="character" w:styleId="WW8Num5z7" w:customStyle="1">
    <w:name w:val="WW8Num5z7"/>
    <w:qFormat/>
    <w:rsid w:val="003b3a8b"/>
    <w:rPr/>
  </w:style>
  <w:style w:type="character" w:styleId="WW8Num5z8" w:customStyle="1">
    <w:name w:val="WW8Num5z8"/>
    <w:qFormat/>
    <w:rsid w:val="003b3a8b"/>
    <w:rPr/>
  </w:style>
  <w:style w:type="character" w:styleId="WW8Num6z0" w:customStyle="1">
    <w:name w:val="WW8Num6z0"/>
    <w:qFormat/>
    <w:rsid w:val="003b3a8b"/>
    <w:rPr/>
  </w:style>
  <w:style w:type="character" w:styleId="WW8Num6z1" w:customStyle="1">
    <w:name w:val="WW8Num6z1"/>
    <w:qFormat/>
    <w:rsid w:val="003b3a8b"/>
    <w:rPr/>
  </w:style>
  <w:style w:type="character" w:styleId="WW8Num6z2" w:customStyle="1">
    <w:name w:val="WW8Num6z2"/>
    <w:qFormat/>
    <w:rsid w:val="003b3a8b"/>
    <w:rPr>
      <w:b w:val="false"/>
      <w:sz w:val="24"/>
      <w:szCs w:val="24"/>
    </w:rPr>
  </w:style>
  <w:style w:type="character" w:styleId="WW8Num6z3" w:customStyle="1">
    <w:name w:val="WW8Num6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6z4" w:customStyle="1">
    <w:name w:val="WW8Num6z4"/>
    <w:qFormat/>
    <w:rsid w:val="003b3a8b"/>
    <w:rPr/>
  </w:style>
  <w:style w:type="character" w:styleId="WW8Num6z5" w:customStyle="1">
    <w:name w:val="WW8Num6z5"/>
    <w:qFormat/>
    <w:rsid w:val="003b3a8b"/>
    <w:rPr/>
  </w:style>
  <w:style w:type="character" w:styleId="WW8Num6z6" w:customStyle="1">
    <w:name w:val="WW8Num6z6"/>
    <w:qFormat/>
    <w:rsid w:val="003b3a8b"/>
    <w:rPr/>
  </w:style>
  <w:style w:type="character" w:styleId="WW8Num6z7" w:customStyle="1">
    <w:name w:val="WW8Num6z7"/>
    <w:qFormat/>
    <w:rsid w:val="003b3a8b"/>
    <w:rPr/>
  </w:style>
  <w:style w:type="character" w:styleId="WW8Num6z8" w:customStyle="1">
    <w:name w:val="WW8Num6z8"/>
    <w:qFormat/>
    <w:rsid w:val="003b3a8b"/>
    <w:rPr/>
  </w:style>
  <w:style w:type="character" w:styleId="WW8Num7z0" w:customStyle="1">
    <w:name w:val="WW8Num7z0"/>
    <w:qFormat/>
    <w:rsid w:val="003b3a8b"/>
    <w:rPr/>
  </w:style>
  <w:style w:type="character" w:styleId="WW8Num7z1" w:customStyle="1">
    <w:name w:val="WW8Num7z1"/>
    <w:qFormat/>
    <w:rsid w:val="003b3a8b"/>
    <w:rPr/>
  </w:style>
  <w:style w:type="character" w:styleId="WW8Num7z2" w:customStyle="1">
    <w:name w:val="WW8Num7z2"/>
    <w:qFormat/>
    <w:rsid w:val="003b3a8b"/>
    <w:rPr>
      <w:rFonts w:ascii="Times New Roman" w:hAnsi="Times New Roman" w:eastAsia="Times New Roman" w:cs="Times New Roman"/>
      <w:b w:val="false"/>
      <w:bCs w:val="false"/>
      <w:color w:val="auto"/>
      <w:sz w:val="24"/>
      <w:szCs w:val="21"/>
      <w:lang w:val="ru-RU" w:eastAsia="zh-CN" w:bidi="hi-IN"/>
    </w:rPr>
  </w:style>
  <w:style w:type="character" w:styleId="WW8Num7z3" w:customStyle="1">
    <w:name w:val="WW8Num7z3"/>
    <w:qFormat/>
    <w:rsid w:val="003b3a8b"/>
    <w:rPr/>
  </w:style>
  <w:style w:type="character" w:styleId="WW8Num7z4" w:customStyle="1">
    <w:name w:val="WW8Num7z4"/>
    <w:qFormat/>
    <w:rsid w:val="003b3a8b"/>
    <w:rPr/>
  </w:style>
  <w:style w:type="character" w:styleId="WW8Num7z5" w:customStyle="1">
    <w:name w:val="WW8Num7z5"/>
    <w:qFormat/>
    <w:rsid w:val="003b3a8b"/>
    <w:rPr/>
  </w:style>
  <w:style w:type="character" w:styleId="WW8Num7z6" w:customStyle="1">
    <w:name w:val="WW8Num7z6"/>
    <w:qFormat/>
    <w:rsid w:val="003b3a8b"/>
    <w:rPr/>
  </w:style>
  <w:style w:type="character" w:styleId="WW8Num7z7" w:customStyle="1">
    <w:name w:val="WW8Num7z7"/>
    <w:qFormat/>
    <w:rsid w:val="003b3a8b"/>
    <w:rPr/>
  </w:style>
  <w:style w:type="character" w:styleId="WW8Num7z8" w:customStyle="1">
    <w:name w:val="WW8Num7z8"/>
    <w:qFormat/>
    <w:rsid w:val="003b3a8b"/>
    <w:rPr/>
  </w:style>
  <w:style w:type="character" w:styleId="WW8Num8z0" w:customStyle="1">
    <w:name w:val="WW8Num8z0"/>
    <w:qFormat/>
    <w:rsid w:val="003b3a8b"/>
    <w:rPr>
      <w:rFonts w:ascii="Symbol" w:hAnsi="Symbol" w:cs="OpenSymbol"/>
      <w:sz w:val="24"/>
      <w:szCs w:val="24"/>
    </w:rPr>
  </w:style>
  <w:style w:type="character" w:styleId="WW8Num9z0" w:customStyle="1">
    <w:name w:val="WW8Num9z0"/>
    <w:qFormat/>
    <w:rsid w:val="003b3a8b"/>
    <w:rPr>
      <w:b w:val="false"/>
      <w:bCs w:val="false"/>
      <w:i w:val="false"/>
      <w:iCs w:val="false"/>
      <w:color w:val="000000"/>
      <w:spacing w:val="-2"/>
      <w:sz w:val="24"/>
      <w:szCs w:val="21"/>
    </w:rPr>
  </w:style>
  <w:style w:type="character" w:styleId="WW8Num10z0" w:customStyle="1">
    <w:name w:val="WW8Num10z0"/>
    <w:qFormat/>
    <w:rsid w:val="003b3a8b"/>
    <w:rPr/>
  </w:style>
  <w:style w:type="character" w:styleId="WW8Num10z1" w:customStyle="1">
    <w:name w:val="WW8Num10z1"/>
    <w:qFormat/>
    <w:rsid w:val="003b3a8b"/>
    <w:rPr/>
  </w:style>
  <w:style w:type="character" w:styleId="WW8Num10z2" w:customStyle="1">
    <w:name w:val="WW8Num10z2"/>
    <w:qFormat/>
    <w:rsid w:val="003b3a8b"/>
    <w:rPr>
      <w:sz w:val="28"/>
      <w:szCs w:val="28"/>
    </w:rPr>
  </w:style>
  <w:style w:type="character" w:styleId="WW8Num10z3" w:customStyle="1">
    <w:name w:val="WW8Num10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10z4" w:customStyle="1">
    <w:name w:val="WW8Num10z4"/>
    <w:qFormat/>
    <w:rsid w:val="003b3a8b"/>
    <w:rPr/>
  </w:style>
  <w:style w:type="character" w:styleId="WW8Num10z5" w:customStyle="1">
    <w:name w:val="WW8Num10z5"/>
    <w:qFormat/>
    <w:rsid w:val="003b3a8b"/>
    <w:rPr/>
  </w:style>
  <w:style w:type="character" w:styleId="WW8Num10z6" w:customStyle="1">
    <w:name w:val="WW8Num10z6"/>
    <w:qFormat/>
    <w:rsid w:val="003b3a8b"/>
    <w:rPr/>
  </w:style>
  <w:style w:type="character" w:styleId="WW8Num10z7" w:customStyle="1">
    <w:name w:val="WW8Num10z7"/>
    <w:qFormat/>
    <w:rsid w:val="003b3a8b"/>
    <w:rPr/>
  </w:style>
  <w:style w:type="character" w:styleId="WW8Num10z8" w:customStyle="1">
    <w:name w:val="WW8Num10z8"/>
    <w:qFormat/>
    <w:rsid w:val="003b3a8b"/>
    <w:rPr/>
  </w:style>
  <w:style w:type="character" w:styleId="WW8Num11z0" w:customStyle="1">
    <w:name w:val="WW8Num11z0"/>
    <w:qFormat/>
    <w:rsid w:val="003b3a8b"/>
    <w:rPr/>
  </w:style>
  <w:style w:type="character" w:styleId="WW8Num11z1" w:customStyle="1">
    <w:name w:val="WW8Num11z1"/>
    <w:qFormat/>
    <w:rsid w:val="003b3a8b"/>
    <w:rPr/>
  </w:style>
  <w:style w:type="character" w:styleId="WW8Num11z2" w:customStyle="1">
    <w:name w:val="WW8Num11z2"/>
    <w:qFormat/>
    <w:rsid w:val="003b3a8b"/>
    <w:rPr>
      <w:sz w:val="28"/>
      <w:szCs w:val="28"/>
    </w:rPr>
  </w:style>
  <w:style w:type="character" w:styleId="WW8Num11z3" w:customStyle="1">
    <w:name w:val="WW8Num11z3"/>
    <w:qFormat/>
    <w:rsid w:val="003b3a8b"/>
    <w:rPr>
      <w:b w:val="false"/>
      <w:bCs w:val="false"/>
      <w:i w:val="false"/>
      <w:iCs w:val="false"/>
      <w:color w:val="000000"/>
      <w:sz w:val="24"/>
      <w:szCs w:val="21"/>
      <w:lang w:val="en-US"/>
    </w:rPr>
  </w:style>
  <w:style w:type="character" w:styleId="WW8Num11z4" w:customStyle="1">
    <w:name w:val="WW8Num11z4"/>
    <w:qFormat/>
    <w:rsid w:val="003b3a8b"/>
    <w:rPr/>
  </w:style>
  <w:style w:type="character" w:styleId="WW8Num11z5" w:customStyle="1">
    <w:name w:val="WW8Num11z5"/>
    <w:qFormat/>
    <w:rsid w:val="003b3a8b"/>
    <w:rPr/>
  </w:style>
  <w:style w:type="character" w:styleId="WW8Num11z6" w:customStyle="1">
    <w:name w:val="WW8Num11z6"/>
    <w:qFormat/>
    <w:rsid w:val="003b3a8b"/>
    <w:rPr/>
  </w:style>
  <w:style w:type="character" w:styleId="WW8Num11z7" w:customStyle="1">
    <w:name w:val="WW8Num11z7"/>
    <w:qFormat/>
    <w:rsid w:val="003b3a8b"/>
    <w:rPr/>
  </w:style>
  <w:style w:type="character" w:styleId="WW8Num11z8" w:customStyle="1">
    <w:name w:val="WW8Num11z8"/>
    <w:qFormat/>
    <w:rsid w:val="003b3a8b"/>
    <w:rPr/>
  </w:style>
  <w:style w:type="character" w:styleId="WW8Num12z0" w:customStyle="1">
    <w:name w:val="WW8Num12z0"/>
    <w:qFormat/>
    <w:rsid w:val="003b3a8b"/>
    <w:rPr>
      <w:i w:val="false"/>
    </w:rPr>
  </w:style>
  <w:style w:type="character" w:styleId="WW8Num12z1" w:customStyle="1">
    <w:name w:val="WW8Num12z1"/>
    <w:qFormat/>
    <w:rsid w:val="003b3a8b"/>
    <w:rPr/>
  </w:style>
  <w:style w:type="character" w:styleId="WW8Num12z2" w:customStyle="1">
    <w:name w:val="WW8Num12z2"/>
    <w:qFormat/>
    <w:rsid w:val="003b3a8b"/>
    <w:rPr/>
  </w:style>
  <w:style w:type="character" w:styleId="WW8Num12z3" w:customStyle="1">
    <w:name w:val="WW8Num12z3"/>
    <w:qFormat/>
    <w:rsid w:val="003b3a8b"/>
    <w:rPr/>
  </w:style>
  <w:style w:type="character" w:styleId="WW8Num12z4" w:customStyle="1">
    <w:name w:val="WW8Num12z4"/>
    <w:qFormat/>
    <w:rsid w:val="003b3a8b"/>
    <w:rPr/>
  </w:style>
  <w:style w:type="character" w:styleId="WW8Num12z5" w:customStyle="1">
    <w:name w:val="WW8Num12z5"/>
    <w:qFormat/>
    <w:rsid w:val="003b3a8b"/>
    <w:rPr/>
  </w:style>
  <w:style w:type="character" w:styleId="WW8Num12z6" w:customStyle="1">
    <w:name w:val="WW8Num12z6"/>
    <w:qFormat/>
    <w:rsid w:val="003b3a8b"/>
    <w:rPr/>
  </w:style>
  <w:style w:type="character" w:styleId="WW8Num12z7" w:customStyle="1">
    <w:name w:val="WW8Num12z7"/>
    <w:qFormat/>
    <w:rsid w:val="003b3a8b"/>
    <w:rPr/>
  </w:style>
  <w:style w:type="character" w:styleId="WW8Num12z8" w:customStyle="1">
    <w:name w:val="WW8Num12z8"/>
    <w:qFormat/>
    <w:rsid w:val="003b3a8b"/>
    <w:rPr/>
  </w:style>
  <w:style w:type="character" w:styleId="5" w:customStyle="1">
    <w:name w:val="Основной шрифт абзаца5"/>
    <w:qFormat/>
    <w:rsid w:val="003b3a8b"/>
    <w:rPr/>
  </w:style>
  <w:style w:type="character" w:styleId="41" w:customStyle="1">
    <w:name w:val="Основной шрифт абзаца4"/>
    <w:qFormat/>
    <w:rsid w:val="003b3a8b"/>
    <w:rPr/>
  </w:style>
  <w:style w:type="character" w:styleId="WW8Num8z1" w:customStyle="1">
    <w:name w:val="WW8Num8z1"/>
    <w:qFormat/>
    <w:rsid w:val="003b3a8b"/>
    <w:rPr/>
  </w:style>
  <w:style w:type="character" w:styleId="WW8Num8z2" w:customStyle="1">
    <w:name w:val="WW8Num8z2"/>
    <w:qFormat/>
    <w:rsid w:val="003b3a8b"/>
    <w:rPr>
      <w:b w:val="false"/>
      <w:sz w:val="24"/>
      <w:szCs w:val="24"/>
    </w:rPr>
  </w:style>
  <w:style w:type="character" w:styleId="WW8Num8z3" w:customStyle="1">
    <w:name w:val="WW8Num8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8z4" w:customStyle="1">
    <w:name w:val="WW8Num8z4"/>
    <w:qFormat/>
    <w:rsid w:val="003b3a8b"/>
    <w:rPr/>
  </w:style>
  <w:style w:type="character" w:styleId="WW8Num8z5" w:customStyle="1">
    <w:name w:val="WW8Num8z5"/>
    <w:qFormat/>
    <w:rsid w:val="003b3a8b"/>
    <w:rPr/>
  </w:style>
  <w:style w:type="character" w:styleId="WW8Num8z6" w:customStyle="1">
    <w:name w:val="WW8Num8z6"/>
    <w:qFormat/>
    <w:rsid w:val="003b3a8b"/>
    <w:rPr/>
  </w:style>
  <w:style w:type="character" w:styleId="WW8Num8z7" w:customStyle="1">
    <w:name w:val="WW8Num8z7"/>
    <w:qFormat/>
    <w:rsid w:val="003b3a8b"/>
    <w:rPr/>
  </w:style>
  <w:style w:type="character" w:styleId="WW8Num8z8" w:customStyle="1">
    <w:name w:val="WW8Num8z8"/>
    <w:qFormat/>
    <w:rsid w:val="003b3a8b"/>
    <w:rPr/>
  </w:style>
  <w:style w:type="character" w:styleId="WW8Num9z1" w:customStyle="1">
    <w:name w:val="WW8Num9z1"/>
    <w:qFormat/>
    <w:rsid w:val="003b3a8b"/>
    <w:rPr/>
  </w:style>
  <w:style w:type="character" w:styleId="WW8Num9z2" w:customStyle="1">
    <w:name w:val="WW8Num9z2"/>
    <w:qFormat/>
    <w:rsid w:val="003b3a8b"/>
    <w:rPr>
      <w:rFonts w:ascii="Times New Roman" w:hAnsi="Times New Roman" w:eastAsia="Times New Roman" w:cs="Times New Roman"/>
      <w:b w:val="false"/>
      <w:bCs w:val="false"/>
      <w:color w:val="auto"/>
      <w:sz w:val="24"/>
      <w:szCs w:val="21"/>
      <w:lang w:val="ru-RU" w:eastAsia="zh-CN" w:bidi="hi-IN"/>
    </w:rPr>
  </w:style>
  <w:style w:type="character" w:styleId="WW8Num9z3" w:customStyle="1">
    <w:name w:val="WW8Num9z3"/>
    <w:qFormat/>
    <w:rsid w:val="003b3a8b"/>
    <w:rPr/>
  </w:style>
  <w:style w:type="character" w:styleId="WW8Num9z4" w:customStyle="1">
    <w:name w:val="WW8Num9z4"/>
    <w:qFormat/>
    <w:rsid w:val="003b3a8b"/>
    <w:rPr/>
  </w:style>
  <w:style w:type="character" w:styleId="WW8Num9z5" w:customStyle="1">
    <w:name w:val="WW8Num9z5"/>
    <w:qFormat/>
    <w:rsid w:val="003b3a8b"/>
    <w:rPr/>
  </w:style>
  <w:style w:type="character" w:styleId="WW8Num9z6" w:customStyle="1">
    <w:name w:val="WW8Num9z6"/>
    <w:qFormat/>
    <w:rsid w:val="003b3a8b"/>
    <w:rPr/>
  </w:style>
  <w:style w:type="character" w:styleId="WW8Num9z7" w:customStyle="1">
    <w:name w:val="WW8Num9z7"/>
    <w:qFormat/>
    <w:rsid w:val="003b3a8b"/>
    <w:rPr/>
  </w:style>
  <w:style w:type="character" w:styleId="WW8Num9z8" w:customStyle="1">
    <w:name w:val="WW8Num9z8"/>
    <w:qFormat/>
    <w:rsid w:val="003b3a8b"/>
    <w:rPr/>
  </w:style>
  <w:style w:type="character" w:styleId="WW8Num13z0" w:customStyle="1">
    <w:name w:val="WW8Num13z0"/>
    <w:qFormat/>
    <w:rsid w:val="003b3a8b"/>
    <w:rPr/>
  </w:style>
  <w:style w:type="character" w:styleId="WW8Num13z1" w:customStyle="1">
    <w:name w:val="WW8Num13z1"/>
    <w:qFormat/>
    <w:rsid w:val="003b3a8b"/>
    <w:rPr/>
  </w:style>
  <w:style w:type="character" w:styleId="WW8Num13z2" w:customStyle="1">
    <w:name w:val="WW8Num13z2"/>
    <w:qFormat/>
    <w:rsid w:val="003b3a8b"/>
    <w:rPr/>
  </w:style>
  <w:style w:type="character" w:styleId="WW8Num13z3" w:customStyle="1">
    <w:name w:val="WW8Num13z3"/>
    <w:qFormat/>
    <w:rsid w:val="003b3a8b"/>
    <w:rPr/>
  </w:style>
  <w:style w:type="character" w:styleId="WW8Num13z4" w:customStyle="1">
    <w:name w:val="WW8Num13z4"/>
    <w:qFormat/>
    <w:rsid w:val="003b3a8b"/>
    <w:rPr/>
  </w:style>
  <w:style w:type="character" w:styleId="WW8Num13z5" w:customStyle="1">
    <w:name w:val="WW8Num13z5"/>
    <w:qFormat/>
    <w:rsid w:val="003b3a8b"/>
    <w:rPr/>
  </w:style>
  <w:style w:type="character" w:styleId="WW8Num13z6" w:customStyle="1">
    <w:name w:val="WW8Num13z6"/>
    <w:qFormat/>
    <w:rsid w:val="003b3a8b"/>
    <w:rPr/>
  </w:style>
  <w:style w:type="character" w:styleId="WW8Num13z7" w:customStyle="1">
    <w:name w:val="WW8Num13z7"/>
    <w:qFormat/>
    <w:rsid w:val="003b3a8b"/>
    <w:rPr/>
  </w:style>
  <w:style w:type="character" w:styleId="WW8Num13z8" w:customStyle="1">
    <w:name w:val="WW8Num13z8"/>
    <w:qFormat/>
    <w:rsid w:val="003b3a8b"/>
    <w:rPr/>
  </w:style>
  <w:style w:type="character" w:styleId="WW8Num14z0" w:customStyle="1">
    <w:name w:val="WW8Num14z0"/>
    <w:qFormat/>
    <w:rsid w:val="003b3a8b"/>
    <w:rPr>
      <w:b/>
      <w:i w:val="false"/>
    </w:rPr>
  </w:style>
  <w:style w:type="character" w:styleId="WW8Num14z1" w:customStyle="1">
    <w:name w:val="WW8Num14z1"/>
    <w:qFormat/>
    <w:rsid w:val="003b3a8b"/>
    <w:rPr/>
  </w:style>
  <w:style w:type="character" w:styleId="WW8Num14z2" w:customStyle="1">
    <w:name w:val="WW8Num14z2"/>
    <w:qFormat/>
    <w:rsid w:val="003b3a8b"/>
    <w:rPr/>
  </w:style>
  <w:style w:type="character" w:styleId="WW8Num14z3" w:customStyle="1">
    <w:name w:val="WW8Num14z3"/>
    <w:qFormat/>
    <w:rsid w:val="003b3a8b"/>
    <w:rPr/>
  </w:style>
  <w:style w:type="character" w:styleId="WW8Num14z4" w:customStyle="1">
    <w:name w:val="WW8Num14z4"/>
    <w:qFormat/>
    <w:rsid w:val="003b3a8b"/>
    <w:rPr/>
  </w:style>
  <w:style w:type="character" w:styleId="WW8Num14z5" w:customStyle="1">
    <w:name w:val="WW8Num14z5"/>
    <w:qFormat/>
    <w:rsid w:val="003b3a8b"/>
    <w:rPr/>
  </w:style>
  <w:style w:type="character" w:styleId="WW8Num14z6" w:customStyle="1">
    <w:name w:val="WW8Num14z6"/>
    <w:qFormat/>
    <w:rsid w:val="003b3a8b"/>
    <w:rPr/>
  </w:style>
  <w:style w:type="character" w:styleId="WW8Num14z7" w:customStyle="1">
    <w:name w:val="WW8Num14z7"/>
    <w:qFormat/>
    <w:rsid w:val="003b3a8b"/>
    <w:rPr/>
  </w:style>
  <w:style w:type="character" w:styleId="WW8Num14z8" w:customStyle="1">
    <w:name w:val="WW8Num14z8"/>
    <w:qFormat/>
    <w:rsid w:val="003b3a8b"/>
    <w:rPr/>
  </w:style>
  <w:style w:type="character" w:styleId="WW8Num15z0" w:customStyle="1">
    <w:name w:val="WW8Num15z0"/>
    <w:qFormat/>
    <w:rsid w:val="003b3a8b"/>
    <w:rPr>
      <w:b w:val="false"/>
      <w:bCs w:val="false"/>
      <w:i w:val="false"/>
      <w:iCs w:val="false"/>
      <w:color w:val="000000"/>
      <w:spacing w:val="-2"/>
      <w:sz w:val="24"/>
      <w:szCs w:val="21"/>
    </w:rPr>
  </w:style>
  <w:style w:type="character" w:styleId="WW8Num16z0" w:customStyle="1">
    <w:name w:val="WW8Num16z0"/>
    <w:qFormat/>
    <w:rsid w:val="003b3a8b"/>
    <w:rPr/>
  </w:style>
  <w:style w:type="character" w:styleId="WW8Num16z1" w:customStyle="1">
    <w:name w:val="WW8Num16z1"/>
    <w:qFormat/>
    <w:rsid w:val="003b3a8b"/>
    <w:rPr/>
  </w:style>
  <w:style w:type="character" w:styleId="WW8Num16z2" w:customStyle="1">
    <w:name w:val="WW8Num16z2"/>
    <w:qFormat/>
    <w:rsid w:val="003b3a8b"/>
    <w:rPr>
      <w:sz w:val="28"/>
      <w:szCs w:val="28"/>
    </w:rPr>
  </w:style>
  <w:style w:type="character" w:styleId="WW8Num16z3" w:customStyle="1">
    <w:name w:val="WW8Num16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16z4" w:customStyle="1">
    <w:name w:val="WW8Num16z4"/>
    <w:qFormat/>
    <w:rsid w:val="003b3a8b"/>
    <w:rPr/>
  </w:style>
  <w:style w:type="character" w:styleId="WW8Num16z5" w:customStyle="1">
    <w:name w:val="WW8Num16z5"/>
    <w:qFormat/>
    <w:rsid w:val="003b3a8b"/>
    <w:rPr/>
  </w:style>
  <w:style w:type="character" w:styleId="WW8Num16z6" w:customStyle="1">
    <w:name w:val="WW8Num16z6"/>
    <w:qFormat/>
    <w:rsid w:val="003b3a8b"/>
    <w:rPr/>
  </w:style>
  <w:style w:type="character" w:styleId="WW8Num16z7" w:customStyle="1">
    <w:name w:val="WW8Num16z7"/>
    <w:qFormat/>
    <w:rsid w:val="003b3a8b"/>
    <w:rPr/>
  </w:style>
  <w:style w:type="character" w:styleId="WW8Num16z8" w:customStyle="1">
    <w:name w:val="WW8Num16z8"/>
    <w:qFormat/>
    <w:rsid w:val="003b3a8b"/>
    <w:rPr/>
  </w:style>
  <w:style w:type="character" w:styleId="WW8Num17z0" w:customStyle="1">
    <w:name w:val="WW8Num17z0"/>
    <w:qFormat/>
    <w:rsid w:val="003b3a8b"/>
    <w:rPr/>
  </w:style>
  <w:style w:type="character" w:styleId="WW8Num17z1" w:customStyle="1">
    <w:name w:val="WW8Num17z1"/>
    <w:qFormat/>
    <w:rsid w:val="003b3a8b"/>
    <w:rPr/>
  </w:style>
  <w:style w:type="character" w:styleId="WW8Num17z2" w:customStyle="1">
    <w:name w:val="WW8Num17z2"/>
    <w:qFormat/>
    <w:rsid w:val="003b3a8b"/>
    <w:rPr>
      <w:sz w:val="28"/>
      <w:szCs w:val="28"/>
    </w:rPr>
  </w:style>
  <w:style w:type="character" w:styleId="WW8Num17z3" w:customStyle="1">
    <w:name w:val="WW8Num17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17z4" w:customStyle="1">
    <w:name w:val="WW8Num17z4"/>
    <w:qFormat/>
    <w:rsid w:val="003b3a8b"/>
    <w:rPr/>
  </w:style>
  <w:style w:type="character" w:styleId="WW8Num17z5" w:customStyle="1">
    <w:name w:val="WW8Num17z5"/>
    <w:qFormat/>
    <w:rsid w:val="003b3a8b"/>
    <w:rPr/>
  </w:style>
  <w:style w:type="character" w:styleId="WW8Num17z6" w:customStyle="1">
    <w:name w:val="WW8Num17z6"/>
    <w:qFormat/>
    <w:rsid w:val="003b3a8b"/>
    <w:rPr/>
  </w:style>
  <w:style w:type="character" w:styleId="WW8Num17z7" w:customStyle="1">
    <w:name w:val="WW8Num17z7"/>
    <w:qFormat/>
    <w:rsid w:val="003b3a8b"/>
    <w:rPr/>
  </w:style>
  <w:style w:type="character" w:styleId="WW8Num17z8" w:customStyle="1">
    <w:name w:val="WW8Num17z8"/>
    <w:qFormat/>
    <w:rsid w:val="003b3a8b"/>
    <w:rPr/>
  </w:style>
  <w:style w:type="character" w:styleId="WW8Num18z0" w:customStyle="1">
    <w:name w:val="WW8Num18z0"/>
    <w:qFormat/>
    <w:rsid w:val="003b3a8b"/>
    <w:rPr>
      <w:i w:val="false"/>
    </w:rPr>
  </w:style>
  <w:style w:type="character" w:styleId="WW8Num18z1" w:customStyle="1">
    <w:name w:val="WW8Num18z1"/>
    <w:qFormat/>
    <w:rsid w:val="003b3a8b"/>
    <w:rPr/>
  </w:style>
  <w:style w:type="character" w:styleId="WW8Num18z2" w:customStyle="1">
    <w:name w:val="WW8Num18z2"/>
    <w:qFormat/>
    <w:rsid w:val="003b3a8b"/>
    <w:rPr/>
  </w:style>
  <w:style w:type="character" w:styleId="WW8Num18z3" w:customStyle="1">
    <w:name w:val="WW8Num18z3"/>
    <w:qFormat/>
    <w:rsid w:val="003b3a8b"/>
    <w:rPr/>
  </w:style>
  <w:style w:type="character" w:styleId="WW8Num18z4" w:customStyle="1">
    <w:name w:val="WW8Num18z4"/>
    <w:qFormat/>
    <w:rsid w:val="003b3a8b"/>
    <w:rPr/>
  </w:style>
  <w:style w:type="character" w:styleId="WW8Num18z5" w:customStyle="1">
    <w:name w:val="WW8Num18z5"/>
    <w:qFormat/>
    <w:rsid w:val="003b3a8b"/>
    <w:rPr/>
  </w:style>
  <w:style w:type="character" w:styleId="WW8Num18z6" w:customStyle="1">
    <w:name w:val="WW8Num18z6"/>
    <w:qFormat/>
    <w:rsid w:val="003b3a8b"/>
    <w:rPr/>
  </w:style>
  <w:style w:type="character" w:styleId="WW8Num18z7" w:customStyle="1">
    <w:name w:val="WW8Num18z7"/>
    <w:qFormat/>
    <w:rsid w:val="003b3a8b"/>
    <w:rPr/>
  </w:style>
  <w:style w:type="character" w:styleId="WW8Num18z8" w:customStyle="1">
    <w:name w:val="WW8Num18z8"/>
    <w:qFormat/>
    <w:rsid w:val="003b3a8b"/>
    <w:rPr/>
  </w:style>
  <w:style w:type="character" w:styleId="WW8Num19z0" w:customStyle="1">
    <w:name w:val="WW8Num19z0"/>
    <w:qFormat/>
    <w:rsid w:val="003b3a8b"/>
    <w:rPr/>
  </w:style>
  <w:style w:type="character" w:styleId="WW8Num19z1" w:customStyle="1">
    <w:name w:val="WW8Num19z1"/>
    <w:qFormat/>
    <w:rsid w:val="003b3a8b"/>
    <w:rPr/>
  </w:style>
  <w:style w:type="character" w:styleId="WW8Num19z2" w:customStyle="1">
    <w:name w:val="WW8Num19z2"/>
    <w:qFormat/>
    <w:rsid w:val="003b3a8b"/>
    <w:rPr>
      <w:b w:val="false"/>
      <w:sz w:val="24"/>
      <w:szCs w:val="24"/>
    </w:rPr>
  </w:style>
  <w:style w:type="character" w:styleId="WW8Num19z3" w:customStyle="1">
    <w:name w:val="WW8Num19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19z4" w:customStyle="1">
    <w:name w:val="WW8Num19z4"/>
    <w:qFormat/>
    <w:rsid w:val="003b3a8b"/>
    <w:rPr/>
  </w:style>
  <w:style w:type="character" w:styleId="WW8Num19z5" w:customStyle="1">
    <w:name w:val="WW8Num19z5"/>
    <w:qFormat/>
    <w:rsid w:val="003b3a8b"/>
    <w:rPr/>
  </w:style>
  <w:style w:type="character" w:styleId="WW8Num19z6" w:customStyle="1">
    <w:name w:val="WW8Num19z6"/>
    <w:qFormat/>
    <w:rsid w:val="003b3a8b"/>
    <w:rPr/>
  </w:style>
  <w:style w:type="character" w:styleId="WW8Num19z7" w:customStyle="1">
    <w:name w:val="WW8Num19z7"/>
    <w:qFormat/>
    <w:rsid w:val="003b3a8b"/>
    <w:rPr/>
  </w:style>
  <w:style w:type="character" w:styleId="WW8Num19z8" w:customStyle="1">
    <w:name w:val="WW8Num19z8"/>
    <w:qFormat/>
    <w:rsid w:val="003b3a8b"/>
    <w:rPr/>
  </w:style>
  <w:style w:type="character" w:styleId="WW8Num20z0" w:customStyle="1">
    <w:name w:val="WW8Num20z0"/>
    <w:qFormat/>
    <w:rsid w:val="003b3a8b"/>
    <w:rPr/>
  </w:style>
  <w:style w:type="character" w:styleId="WW8Num21z0" w:customStyle="1">
    <w:name w:val="WW8Num21z0"/>
    <w:qFormat/>
    <w:rsid w:val="003b3a8b"/>
    <w:rPr>
      <w:b/>
      <w:i w:val="false"/>
    </w:rPr>
  </w:style>
  <w:style w:type="character" w:styleId="WW8Num21z1" w:customStyle="1">
    <w:name w:val="WW8Num21z1"/>
    <w:qFormat/>
    <w:rsid w:val="003b3a8b"/>
    <w:rPr/>
  </w:style>
  <w:style w:type="character" w:styleId="WW8Num21z2" w:customStyle="1">
    <w:name w:val="WW8Num21z2"/>
    <w:qFormat/>
    <w:rsid w:val="003b3a8b"/>
    <w:rPr/>
  </w:style>
  <w:style w:type="character" w:styleId="WW8Num21z3" w:customStyle="1">
    <w:name w:val="WW8Num21z3"/>
    <w:qFormat/>
    <w:rsid w:val="003b3a8b"/>
    <w:rPr/>
  </w:style>
  <w:style w:type="character" w:styleId="WW8Num21z4" w:customStyle="1">
    <w:name w:val="WW8Num21z4"/>
    <w:qFormat/>
    <w:rsid w:val="003b3a8b"/>
    <w:rPr/>
  </w:style>
  <w:style w:type="character" w:styleId="WW8Num21z5" w:customStyle="1">
    <w:name w:val="WW8Num21z5"/>
    <w:qFormat/>
    <w:rsid w:val="003b3a8b"/>
    <w:rPr/>
  </w:style>
  <w:style w:type="character" w:styleId="WW8Num21z6" w:customStyle="1">
    <w:name w:val="WW8Num21z6"/>
    <w:qFormat/>
    <w:rsid w:val="003b3a8b"/>
    <w:rPr/>
  </w:style>
  <w:style w:type="character" w:styleId="WW8Num21z7" w:customStyle="1">
    <w:name w:val="WW8Num21z7"/>
    <w:qFormat/>
    <w:rsid w:val="003b3a8b"/>
    <w:rPr/>
  </w:style>
  <w:style w:type="character" w:styleId="WW8Num21z8" w:customStyle="1">
    <w:name w:val="WW8Num21z8"/>
    <w:qFormat/>
    <w:rsid w:val="003b3a8b"/>
    <w:rPr/>
  </w:style>
  <w:style w:type="character" w:styleId="WW8Num22z0" w:customStyle="1">
    <w:name w:val="WW8Num22z0"/>
    <w:qFormat/>
    <w:rsid w:val="003b3a8b"/>
    <w:rPr/>
  </w:style>
  <w:style w:type="character" w:styleId="WW8Num22z1" w:customStyle="1">
    <w:name w:val="WW8Num22z1"/>
    <w:qFormat/>
    <w:rsid w:val="003b3a8b"/>
    <w:rPr/>
  </w:style>
  <w:style w:type="character" w:styleId="WW8Num22z2" w:customStyle="1">
    <w:name w:val="WW8Num22z2"/>
    <w:qFormat/>
    <w:rsid w:val="003b3a8b"/>
    <w:rPr>
      <w:sz w:val="28"/>
      <w:szCs w:val="28"/>
    </w:rPr>
  </w:style>
  <w:style w:type="character" w:styleId="WW8Num22z3" w:customStyle="1">
    <w:name w:val="WW8Num22z3"/>
    <w:qFormat/>
    <w:rsid w:val="003b3a8b"/>
    <w:rPr>
      <w:b w:val="false"/>
      <w:bCs w:val="false"/>
      <w:i w:val="false"/>
      <w:iCs w:val="false"/>
      <w:color w:val="000000"/>
      <w:sz w:val="24"/>
      <w:szCs w:val="21"/>
    </w:rPr>
  </w:style>
  <w:style w:type="character" w:styleId="WW8Num22z4" w:customStyle="1">
    <w:name w:val="WW8Num22z4"/>
    <w:qFormat/>
    <w:rsid w:val="003b3a8b"/>
    <w:rPr/>
  </w:style>
  <w:style w:type="character" w:styleId="WW8Num22z5" w:customStyle="1">
    <w:name w:val="WW8Num22z5"/>
    <w:qFormat/>
    <w:rsid w:val="003b3a8b"/>
    <w:rPr/>
  </w:style>
  <w:style w:type="character" w:styleId="WW8Num22z6" w:customStyle="1">
    <w:name w:val="WW8Num22z6"/>
    <w:qFormat/>
    <w:rsid w:val="003b3a8b"/>
    <w:rPr/>
  </w:style>
  <w:style w:type="character" w:styleId="WW8Num22z7" w:customStyle="1">
    <w:name w:val="WW8Num22z7"/>
    <w:qFormat/>
    <w:rsid w:val="003b3a8b"/>
    <w:rPr/>
  </w:style>
  <w:style w:type="character" w:styleId="WW8Num22z8" w:customStyle="1">
    <w:name w:val="WW8Num22z8"/>
    <w:qFormat/>
    <w:rsid w:val="003b3a8b"/>
    <w:rPr/>
  </w:style>
  <w:style w:type="character" w:styleId="3" w:customStyle="1">
    <w:name w:val="Основной шрифт абзаца3"/>
    <w:qFormat/>
    <w:rsid w:val="003b3a8b"/>
    <w:rPr/>
  </w:style>
  <w:style w:type="character" w:styleId="WW8Num15z1" w:customStyle="1">
    <w:name w:val="WW8Num15z1"/>
    <w:qFormat/>
    <w:rsid w:val="003b3a8b"/>
    <w:rPr/>
  </w:style>
  <w:style w:type="character" w:styleId="WW8Num15z2" w:customStyle="1">
    <w:name w:val="WW8Num15z2"/>
    <w:qFormat/>
    <w:rsid w:val="003b3a8b"/>
    <w:rPr/>
  </w:style>
  <w:style w:type="character" w:styleId="WW8Num15z3" w:customStyle="1">
    <w:name w:val="WW8Num15z3"/>
    <w:qFormat/>
    <w:rsid w:val="003b3a8b"/>
    <w:rPr/>
  </w:style>
  <w:style w:type="character" w:styleId="WW8Num15z4" w:customStyle="1">
    <w:name w:val="WW8Num15z4"/>
    <w:qFormat/>
    <w:rsid w:val="003b3a8b"/>
    <w:rPr/>
  </w:style>
  <w:style w:type="character" w:styleId="WW8Num15z5" w:customStyle="1">
    <w:name w:val="WW8Num15z5"/>
    <w:qFormat/>
    <w:rsid w:val="003b3a8b"/>
    <w:rPr/>
  </w:style>
  <w:style w:type="character" w:styleId="WW8Num15z6" w:customStyle="1">
    <w:name w:val="WW8Num15z6"/>
    <w:qFormat/>
    <w:rsid w:val="003b3a8b"/>
    <w:rPr/>
  </w:style>
  <w:style w:type="character" w:styleId="WW8Num15z7" w:customStyle="1">
    <w:name w:val="WW8Num15z7"/>
    <w:qFormat/>
    <w:rsid w:val="003b3a8b"/>
    <w:rPr/>
  </w:style>
  <w:style w:type="character" w:styleId="WW8Num15z8" w:customStyle="1">
    <w:name w:val="WW8Num15z8"/>
    <w:qFormat/>
    <w:rsid w:val="003b3a8b"/>
    <w:rPr/>
  </w:style>
  <w:style w:type="character" w:styleId="WW8Num20z1" w:customStyle="1">
    <w:name w:val="WW8Num20z1"/>
    <w:qFormat/>
    <w:rsid w:val="003b3a8b"/>
    <w:rPr/>
  </w:style>
  <w:style w:type="character" w:styleId="WW8Num20z2" w:customStyle="1">
    <w:name w:val="WW8Num20z2"/>
    <w:qFormat/>
    <w:rsid w:val="003b3a8b"/>
    <w:rPr/>
  </w:style>
  <w:style w:type="character" w:styleId="WW8Num20z3" w:customStyle="1">
    <w:name w:val="WW8Num20z3"/>
    <w:qFormat/>
    <w:rsid w:val="003b3a8b"/>
    <w:rPr/>
  </w:style>
  <w:style w:type="character" w:styleId="WW8Num20z4" w:customStyle="1">
    <w:name w:val="WW8Num20z4"/>
    <w:qFormat/>
    <w:rsid w:val="003b3a8b"/>
    <w:rPr/>
  </w:style>
  <w:style w:type="character" w:styleId="WW8Num20z5" w:customStyle="1">
    <w:name w:val="WW8Num20z5"/>
    <w:qFormat/>
    <w:rsid w:val="003b3a8b"/>
    <w:rPr/>
  </w:style>
  <w:style w:type="character" w:styleId="WW8Num20z6" w:customStyle="1">
    <w:name w:val="WW8Num20z6"/>
    <w:qFormat/>
    <w:rsid w:val="003b3a8b"/>
    <w:rPr/>
  </w:style>
  <w:style w:type="character" w:styleId="WW8Num20z7" w:customStyle="1">
    <w:name w:val="WW8Num20z7"/>
    <w:qFormat/>
    <w:rsid w:val="003b3a8b"/>
    <w:rPr/>
  </w:style>
  <w:style w:type="character" w:styleId="WW8Num20z8" w:customStyle="1">
    <w:name w:val="WW8Num20z8"/>
    <w:qFormat/>
    <w:rsid w:val="003b3a8b"/>
    <w:rPr/>
  </w:style>
  <w:style w:type="character" w:styleId="WW8Num3z1" w:customStyle="1">
    <w:name w:val="WW8Num3z1"/>
    <w:qFormat/>
    <w:rsid w:val="003b3a8b"/>
    <w:rPr/>
  </w:style>
  <w:style w:type="character" w:styleId="WW8Num3z2" w:customStyle="1">
    <w:name w:val="WW8Num3z2"/>
    <w:qFormat/>
    <w:rsid w:val="003b3a8b"/>
    <w:rPr/>
  </w:style>
  <w:style w:type="character" w:styleId="WW8Num3z3" w:customStyle="1">
    <w:name w:val="WW8Num3z3"/>
    <w:qFormat/>
    <w:rsid w:val="003b3a8b"/>
    <w:rPr/>
  </w:style>
  <w:style w:type="character" w:styleId="WW8Num3z4" w:customStyle="1">
    <w:name w:val="WW8Num3z4"/>
    <w:qFormat/>
    <w:rsid w:val="003b3a8b"/>
    <w:rPr/>
  </w:style>
  <w:style w:type="character" w:styleId="WW8Num3z5" w:customStyle="1">
    <w:name w:val="WW8Num3z5"/>
    <w:qFormat/>
    <w:rsid w:val="003b3a8b"/>
    <w:rPr/>
  </w:style>
  <w:style w:type="character" w:styleId="WW8Num3z6" w:customStyle="1">
    <w:name w:val="WW8Num3z6"/>
    <w:qFormat/>
    <w:rsid w:val="003b3a8b"/>
    <w:rPr/>
  </w:style>
  <w:style w:type="character" w:styleId="WW8Num3z7" w:customStyle="1">
    <w:name w:val="WW8Num3z7"/>
    <w:qFormat/>
    <w:rsid w:val="003b3a8b"/>
    <w:rPr/>
  </w:style>
  <w:style w:type="character" w:styleId="WW8Num3z8" w:customStyle="1">
    <w:name w:val="WW8Num3z8"/>
    <w:qFormat/>
    <w:rsid w:val="003b3a8b"/>
    <w:rPr/>
  </w:style>
  <w:style w:type="character" w:styleId="21" w:customStyle="1">
    <w:name w:val="Основной шрифт абзаца2"/>
    <w:qFormat/>
    <w:rsid w:val="003b3a8b"/>
    <w:rPr/>
  </w:style>
  <w:style w:type="character" w:styleId="WW8Num4z4" w:customStyle="1">
    <w:name w:val="WW8Num4z4"/>
    <w:qFormat/>
    <w:rsid w:val="003b3a8b"/>
    <w:rPr/>
  </w:style>
  <w:style w:type="character" w:styleId="11" w:customStyle="1">
    <w:name w:val="Основной шрифт абзаца1"/>
    <w:qFormat/>
    <w:rsid w:val="003b3a8b"/>
    <w:rPr/>
  </w:style>
  <w:style w:type="character" w:styleId="WWAbsatzStandardschriftart" w:customStyle="1">
    <w:name w:val="WW-Absatz-Standardschriftart"/>
    <w:qFormat/>
    <w:rsid w:val="003b3a8b"/>
    <w:rPr/>
  </w:style>
  <w:style w:type="character" w:styleId="Style11">
    <w:name w:val="Интернет-ссылка"/>
    <w:rsid w:val="003b3a8b"/>
    <w:rPr>
      <w:color w:val="0000FF"/>
      <w:u w:val="single"/>
    </w:rPr>
  </w:style>
  <w:style w:type="character" w:styleId="Pagenumber">
    <w:name w:val="page number"/>
    <w:basedOn w:val="11"/>
    <w:qFormat/>
    <w:rsid w:val="003b3a8b"/>
    <w:rPr/>
  </w:style>
  <w:style w:type="character" w:styleId="Style12" w:customStyle="1">
    <w:name w:val="Символ нумерации"/>
    <w:qFormat/>
    <w:rsid w:val="003b3a8b"/>
    <w:rPr>
      <w:sz w:val="28"/>
      <w:szCs w:val="28"/>
    </w:rPr>
  </w:style>
  <w:style w:type="character" w:styleId="Style13" w:customStyle="1">
    <w:name w:val="Маркеры списка"/>
    <w:qFormat/>
    <w:rsid w:val="003b3a8b"/>
    <w:rPr>
      <w:rFonts w:ascii="OpenSymbol" w:hAnsi="OpenSymbol" w:eastAsia="OpenSymbol" w:cs="OpenSymbol"/>
    </w:rPr>
  </w:style>
  <w:style w:type="character" w:styleId="FollowedHyperlink">
    <w:name w:val="FollowedHyperlink"/>
    <w:qFormat/>
    <w:rsid w:val="003b3a8b"/>
    <w:rPr>
      <w:color w:val="800000"/>
      <w:u w:val="single"/>
    </w:rPr>
  </w:style>
  <w:style w:type="character" w:styleId="6" w:customStyle="1">
    <w:name w:val="Основной шрифт абзаца6"/>
    <w:qFormat/>
    <w:rsid w:val="003b3a8b"/>
    <w:rPr/>
  </w:style>
  <w:style w:type="character" w:styleId="22" w:customStyle="1">
    <w:name w:val="Основной текст (2)_"/>
    <w:qFormat/>
    <w:rsid w:val="003b3a8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4" w:customStyle="1">
    <w:name w:val="Подпись к таблице_"/>
    <w:qFormat/>
    <w:rsid w:val="003b3a8b"/>
    <w:rPr>
      <w:rFonts w:ascii="Times New Roman" w:hAnsi="Times New Roman" w:cs="Times New Roman"/>
      <w:i/>
      <w:iCs/>
      <w:shd w:fill="FFFFFF" w:val="clear"/>
    </w:rPr>
  </w:style>
  <w:style w:type="character" w:styleId="111" w:customStyle="1">
    <w:name w:val="Основной текст + 11"/>
    <w:qFormat/>
    <w:rsid w:val="003b3a8b"/>
    <w:rPr>
      <w:rFonts w:ascii="Times New Roman" w:hAnsi="Times New Roman" w:cs="Times New Roman"/>
      <w:sz w:val="23"/>
      <w:szCs w:val="23"/>
      <w:u w:val="none"/>
    </w:rPr>
  </w:style>
  <w:style w:type="character" w:styleId="7" w:customStyle="1">
    <w:name w:val="Основной текст (7)_"/>
    <w:qFormat/>
    <w:rsid w:val="003b3a8b"/>
    <w:rPr>
      <w:rFonts w:ascii="Times New Roman" w:hAnsi="Times New Roman" w:cs="Times New Roman"/>
      <w:i/>
      <w:iCs/>
      <w:shd w:fill="FFFFFF" w:val="clear"/>
    </w:rPr>
  </w:style>
  <w:style w:type="character" w:styleId="12" w:customStyle="1">
    <w:name w:val="Основной текст Знак1"/>
    <w:qFormat/>
    <w:rsid w:val="003b3a8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Style15" w:customStyle="1">
    <w:name w:val="Основной текст Знак"/>
    <w:link w:val="aa"/>
    <w:qFormat/>
    <w:rsid w:val="00342447"/>
    <w:rPr>
      <w:sz w:val="28"/>
      <w:lang w:eastAsia="zh-CN"/>
    </w:rPr>
  </w:style>
  <w:style w:type="character" w:styleId="WW8Num32z7" w:customStyle="1">
    <w:name w:val="WW8Num32z7"/>
    <w:qFormat/>
    <w:rsid w:val="009d4f74"/>
    <w:rPr/>
  </w:style>
  <w:style w:type="character" w:styleId="13" w:customStyle="1">
    <w:name w:val="Заголовок 1 Знак"/>
    <w:link w:val="1"/>
    <w:qFormat/>
    <w:rsid w:val="00c539ec"/>
    <w:rPr>
      <w:b/>
      <w:bCs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rsid w:val="003b3a8b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link w:val="ab"/>
    <w:rsid w:val="003b3a8b"/>
    <w:pPr/>
    <w:rPr>
      <w:sz w:val="28"/>
    </w:rPr>
  </w:style>
  <w:style w:type="paragraph" w:styleId="Style18">
    <w:name w:val="List"/>
    <w:basedOn w:val="Style17"/>
    <w:rsid w:val="003b3a8b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3b3a8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styleId="51" w:customStyle="1">
    <w:name w:val="Указатель5"/>
    <w:basedOn w:val="Normal"/>
    <w:qFormat/>
    <w:rsid w:val="003b3a8b"/>
    <w:pPr>
      <w:suppressLineNumbers/>
    </w:pPr>
    <w:rPr>
      <w:rFonts w:cs="FreeSans"/>
    </w:rPr>
  </w:style>
  <w:style w:type="paragraph" w:styleId="23" w:customStyle="1">
    <w:name w:val="Текст2"/>
    <w:basedOn w:val="Normal"/>
    <w:qFormat/>
    <w:rsid w:val="003b3a8b"/>
    <w:pPr>
      <w:widowControl w:val="false"/>
      <w:spacing w:lineRule="auto" w:line="300"/>
      <w:ind w:firstLine="760"/>
    </w:pPr>
    <w:rPr>
      <w:rFonts w:ascii="Courier New" w:hAnsi="Courier New" w:cs="Courier New"/>
    </w:rPr>
  </w:style>
  <w:style w:type="paragraph" w:styleId="31" w:customStyle="1">
    <w:name w:val="Заголовок3"/>
    <w:basedOn w:val="Normal"/>
    <w:next w:val="Style17"/>
    <w:qFormat/>
    <w:rsid w:val="003b3a8b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42" w:customStyle="1">
    <w:name w:val="Название объекта4"/>
    <w:basedOn w:val="Normal"/>
    <w:qFormat/>
    <w:rsid w:val="003b3a8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styleId="43" w:customStyle="1">
    <w:name w:val="Указатель4"/>
    <w:basedOn w:val="Normal"/>
    <w:qFormat/>
    <w:rsid w:val="003b3a8b"/>
    <w:pPr>
      <w:suppressLineNumbers/>
    </w:pPr>
    <w:rPr>
      <w:rFonts w:cs="FreeSans"/>
    </w:rPr>
  </w:style>
  <w:style w:type="paragraph" w:styleId="24" w:customStyle="1">
    <w:name w:val="Заголовок2"/>
    <w:basedOn w:val="Normal"/>
    <w:next w:val="Style17"/>
    <w:qFormat/>
    <w:rsid w:val="003b3a8b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32" w:customStyle="1">
    <w:name w:val="Название объекта3"/>
    <w:basedOn w:val="Normal"/>
    <w:qFormat/>
    <w:rsid w:val="003b3a8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styleId="33" w:customStyle="1">
    <w:name w:val="Указатель3"/>
    <w:basedOn w:val="Normal"/>
    <w:qFormat/>
    <w:rsid w:val="003b3a8b"/>
    <w:pPr>
      <w:suppressLineNumbers/>
    </w:pPr>
    <w:rPr>
      <w:rFonts w:cs="FreeSans"/>
    </w:rPr>
  </w:style>
  <w:style w:type="paragraph" w:styleId="14" w:customStyle="1">
    <w:name w:val="Заголовок1"/>
    <w:basedOn w:val="Normal"/>
    <w:next w:val="Style17"/>
    <w:qFormat/>
    <w:rsid w:val="003b3a8b"/>
    <w:pPr>
      <w:jc w:val="center"/>
    </w:pPr>
    <w:rPr>
      <w:sz w:val="28"/>
      <w:lang w:val="en-US"/>
    </w:rPr>
  </w:style>
  <w:style w:type="paragraph" w:styleId="25" w:customStyle="1">
    <w:name w:val="Название объекта2"/>
    <w:basedOn w:val="Normal"/>
    <w:qFormat/>
    <w:rsid w:val="003b3a8b"/>
    <w:pPr>
      <w:suppressLineNumbers/>
      <w:spacing w:before="120" w:after="120"/>
    </w:pPr>
    <w:rPr>
      <w:rFonts w:cs="FreeSans"/>
      <w:i/>
      <w:iCs/>
      <w:szCs w:val="24"/>
    </w:rPr>
  </w:style>
  <w:style w:type="paragraph" w:styleId="26" w:customStyle="1">
    <w:name w:val="Указатель2"/>
    <w:basedOn w:val="Normal"/>
    <w:qFormat/>
    <w:rsid w:val="003b3a8b"/>
    <w:pPr>
      <w:suppressLineNumbers/>
    </w:pPr>
    <w:rPr>
      <w:rFonts w:cs="FreeSans"/>
    </w:rPr>
  </w:style>
  <w:style w:type="paragraph" w:styleId="15" w:customStyle="1">
    <w:name w:val="Название объекта1"/>
    <w:basedOn w:val="Normal"/>
    <w:qFormat/>
    <w:rsid w:val="003b3a8b"/>
    <w:pPr>
      <w:suppressLineNumbers/>
      <w:spacing w:before="120" w:after="120"/>
    </w:pPr>
    <w:rPr>
      <w:rFonts w:cs="FreeSans"/>
      <w:i/>
      <w:iCs/>
      <w:szCs w:val="24"/>
    </w:rPr>
  </w:style>
  <w:style w:type="paragraph" w:styleId="16" w:customStyle="1">
    <w:name w:val="Указатель1"/>
    <w:basedOn w:val="Normal"/>
    <w:qFormat/>
    <w:rsid w:val="003b3a8b"/>
    <w:pPr>
      <w:suppressLineNumbers/>
    </w:pPr>
    <w:rPr>
      <w:rFonts w:cs="FreeSans"/>
    </w:rPr>
  </w:style>
  <w:style w:type="paragraph" w:styleId="17" w:customStyle="1">
    <w:name w:val="Текст1"/>
    <w:basedOn w:val="Normal"/>
    <w:qFormat/>
    <w:rsid w:val="003b3a8b"/>
    <w:pPr>
      <w:widowControl w:val="false"/>
      <w:spacing w:lineRule="auto" w:line="300"/>
      <w:ind w:firstLine="760"/>
    </w:pPr>
    <w:rPr>
      <w:rFonts w:ascii="Courier New" w:hAnsi="Courier New" w:cs="Courier New"/>
      <w:lang w:bidi="hi-I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3b3a8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таблицы"/>
    <w:basedOn w:val="Normal"/>
    <w:qFormat/>
    <w:rsid w:val="003b3a8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3b3a8b"/>
    <w:pPr>
      <w:jc w:val="center"/>
    </w:pPr>
    <w:rPr>
      <w:b/>
      <w:bCs/>
    </w:rPr>
  </w:style>
  <w:style w:type="paragraph" w:styleId="Style25" w:customStyle="1">
    <w:name w:val="Содержимое врезки"/>
    <w:basedOn w:val="Normal"/>
    <w:qFormat/>
    <w:rsid w:val="003b3a8b"/>
    <w:pPr/>
    <w:rPr/>
  </w:style>
  <w:style w:type="paragraph" w:styleId="Default" w:customStyle="1">
    <w:name w:val="Default"/>
    <w:qFormat/>
    <w:rsid w:val="003b3a8b"/>
    <w:pPr>
      <w:widowControl/>
      <w:suppressAutoHyphens w:val="true"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311" w:customStyle="1">
    <w:name w:val="Основной текст с отступом 31"/>
    <w:basedOn w:val="Normal"/>
    <w:qFormat/>
    <w:rsid w:val="003b3a8b"/>
    <w:pPr>
      <w:spacing w:before="0" w:after="120"/>
      <w:ind w:left="283" w:firstLine="760"/>
    </w:pPr>
    <w:rPr>
      <w:sz w:val="16"/>
      <w:szCs w:val="16"/>
    </w:rPr>
  </w:style>
  <w:style w:type="paragraph" w:styleId="Style26">
    <w:name w:val="Body Text Indent"/>
    <w:basedOn w:val="Normal"/>
    <w:rsid w:val="003b3a8b"/>
    <w:pPr>
      <w:spacing w:before="0" w:after="120"/>
      <w:ind w:left="283" w:firstLine="760"/>
    </w:pPr>
    <w:rPr/>
  </w:style>
  <w:style w:type="paragraph" w:styleId="Style27" w:customStyle="1">
    <w:name w:val="Подпись к таблице"/>
    <w:basedOn w:val="Normal"/>
    <w:qFormat/>
    <w:rsid w:val="003b3a8b"/>
    <w:pPr>
      <w:shd w:val="clear" w:color="auto" w:fill="FFFFFF"/>
      <w:spacing w:lineRule="atLeast" w:line="240"/>
    </w:pPr>
    <w:rPr>
      <w:rFonts w:eastAsia="Calibri"/>
      <w:b/>
      <w:bCs/>
      <w:i/>
      <w:iCs/>
      <w:sz w:val="22"/>
      <w:szCs w:val="22"/>
    </w:rPr>
  </w:style>
  <w:style w:type="paragraph" w:styleId="27" w:customStyle="1">
    <w:name w:val="Заголовок №2"/>
    <w:basedOn w:val="Normal"/>
    <w:qFormat/>
    <w:rsid w:val="003b3a8b"/>
    <w:pPr>
      <w:shd w:val="clear" w:color="auto" w:fill="FFFFFF"/>
      <w:spacing w:lineRule="exact" w:line="322" w:before="840" w:after="840"/>
      <w:ind w:hanging="400"/>
    </w:pPr>
    <w:rPr>
      <w:rFonts w:eastAsia="Calibri"/>
      <w:b/>
      <w:bCs/>
      <w:sz w:val="26"/>
      <w:szCs w:val="26"/>
    </w:rPr>
  </w:style>
  <w:style w:type="paragraph" w:styleId="18" w:customStyle="1">
    <w:name w:val="Обычный (веб)1"/>
    <w:basedOn w:val="Normal"/>
    <w:qFormat/>
    <w:rsid w:val="003b3a8b"/>
    <w:pPr>
      <w:spacing w:before="280" w:after="280"/>
    </w:pPr>
    <w:rPr>
      <w:szCs w:val="24"/>
    </w:rPr>
  </w:style>
  <w:style w:type="paragraph" w:styleId="Style28" w:customStyle="1">
    <w:name w:val="Таблица"/>
    <w:basedOn w:val="25"/>
    <w:qFormat/>
    <w:rsid w:val="003b3a8b"/>
    <w:pPr/>
    <w:rPr/>
  </w:style>
  <w:style w:type="paragraph" w:styleId="FR2" w:customStyle="1">
    <w:name w:val="FR2"/>
    <w:qFormat/>
    <w:rsid w:val="003b3a8b"/>
    <w:pPr>
      <w:widowControl w:val="false"/>
      <w:suppressAutoHyphens w:val="true"/>
      <w:bidi w:val="0"/>
      <w:spacing w:lineRule="auto" w:line="312"/>
      <w:ind w:firstLine="460"/>
      <w:jc w:val="both"/>
    </w:pPr>
    <w:rPr>
      <w:rFonts w:ascii="Courier New" w:hAnsi="Courier New" w:cs="Calibri" w:eastAsia="Times New Roman"/>
      <w:color w:val="auto"/>
      <w:kern w:val="0"/>
      <w:sz w:val="18"/>
      <w:szCs w:val="20"/>
      <w:lang w:eastAsia="zh-CN" w:val="ru-RU" w:bidi="ar-SA"/>
    </w:rPr>
  </w:style>
  <w:style w:type="paragraph" w:styleId="WWDefault" w:customStyle="1">
    <w:name w:val="WW-Default"/>
    <w:qFormat/>
    <w:rsid w:val="009d4f7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ListParagraph">
    <w:name w:val="List Paragraph"/>
    <w:basedOn w:val="Normal"/>
    <w:uiPriority w:val="34"/>
    <w:qFormat/>
    <w:rsid w:val="00284d59"/>
    <w:pPr>
      <w:widowControl w:val="false"/>
      <w:ind w:left="1312" w:hanging="360"/>
    </w:pPr>
    <w:rPr>
      <w:sz w:val="22"/>
      <w:szCs w:val="22"/>
      <w:lang w:eastAsia="ru-RU" w:bidi="ru-RU"/>
    </w:rPr>
  </w:style>
  <w:style w:type="paragraph" w:styleId="TableParagraph" w:customStyle="1">
    <w:name w:val="Table Paragraph"/>
    <w:basedOn w:val="Normal"/>
    <w:uiPriority w:val="1"/>
    <w:qFormat/>
    <w:rsid w:val="00b36f34"/>
    <w:pPr>
      <w:widowControl w:val="false"/>
      <w:ind w:left="107" w:hanging="0"/>
    </w:pPr>
    <w:rPr>
      <w:sz w:val="22"/>
      <w:szCs w:val="22"/>
      <w:lang w:eastAsia="ru-RU" w:bidi="ru-RU"/>
    </w:rPr>
  </w:style>
  <w:style w:type="paragraph" w:styleId="Style29">
    <w:name w:val="Head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7665D-3ED4-4551-A5F9-4E7648F5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LibreOffice/6.3.0.4$Windows_x86 LibreOffice_project/057fc023c990d676a43019934386b85b21a9ee99</Application>
  <Pages>19</Pages>
  <Words>3699</Words>
  <Characters>24455</Characters>
  <CharactersWithSpaces>27535</CharactersWithSpaces>
  <Paragraphs>571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2022-11-18T11:31:00Z</dcterms:created>
  <dc:creator>САПР ВС</dc:creator>
  <dc:description/>
  <dc:language>ru-RU</dc:language>
  <cp:lastModifiedBy/>
  <cp:lastPrinted>2018-01-22T11:28:00Z</cp:lastPrinted>
  <dcterms:modified xsi:type="dcterms:W3CDTF">2023-09-21T14:26:08Z</dcterms:modified>
  <cp:revision>8</cp:revision>
  <dc:subject/>
  <dc:title>ФЕДЕРАЛЬНОЕ АГЕНСТВО ПО ОБРАЗОВАНИЮ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