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454" w:rsidRPr="00541454" w:rsidRDefault="00541454" w:rsidP="00541454">
      <w:pPr>
        <w:widowControl/>
        <w:spacing w:line="240" w:lineRule="auto"/>
        <w:ind w:firstLine="0"/>
        <w:jc w:val="right"/>
        <w:rPr>
          <w:kern w:val="0"/>
          <w:sz w:val="24"/>
          <w:lang w:eastAsia="ru-RU"/>
        </w:rPr>
      </w:pPr>
      <w:r w:rsidRPr="00541454">
        <w:rPr>
          <w:kern w:val="0"/>
          <w:sz w:val="24"/>
          <w:lang w:eastAsia="ru-RU"/>
        </w:rPr>
        <w:t>ПРИЛОЖЕНИЕ</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p>
    <w:p w:rsidR="00541454" w:rsidRPr="00541454" w:rsidRDefault="00541454" w:rsidP="00541454">
      <w:pPr>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 xml:space="preserve">МИНИСТЕРСТВО НАУКИ И ВЫСШЕГО ОБРАЗОВАНИЯ </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РОССИЙСКОЙ ФЕДЕРАЦИИ</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p>
    <w:p w:rsidR="00541454" w:rsidRPr="00541454" w:rsidRDefault="00541454" w:rsidP="00541454">
      <w:pPr>
        <w:spacing w:line="240" w:lineRule="auto"/>
        <w:ind w:firstLine="0"/>
        <w:jc w:val="center"/>
        <w:rPr>
          <w:kern w:val="0"/>
          <w:sz w:val="26"/>
          <w:szCs w:val="26"/>
        </w:rPr>
      </w:pPr>
      <w:r w:rsidRPr="00541454">
        <w:rPr>
          <w:kern w:val="0"/>
          <w:sz w:val="26"/>
          <w:szCs w:val="26"/>
        </w:rPr>
        <w:t>ФЕДЕРАЛЬНОЕ ГОСУДАРСТВЕННОЕ БЮДЖЕТНОЕ ОБРАЗОВАТЕЛЬНОЕ УЧРЕЖДЕНИЕ ВЫСШЕГО ОБРАЗОВАНИЯ</w:t>
      </w:r>
    </w:p>
    <w:p w:rsidR="00541454" w:rsidRPr="00541454" w:rsidRDefault="00541454" w:rsidP="00541454">
      <w:pPr>
        <w:spacing w:line="240" w:lineRule="auto"/>
        <w:ind w:firstLine="0"/>
        <w:jc w:val="center"/>
        <w:rPr>
          <w:kern w:val="0"/>
          <w:sz w:val="26"/>
          <w:szCs w:val="26"/>
        </w:rPr>
      </w:pPr>
      <w:r w:rsidRPr="00541454">
        <w:rPr>
          <w:kern w:val="0"/>
          <w:sz w:val="26"/>
          <w:szCs w:val="26"/>
        </w:rPr>
        <w:t>«РЯЗАНСКИЙ ГОСУДАРСТВЕННЫЙ РАДИОТЕХНИЧЕСКИЙ УНИВЕРСИТЕТ ИМЕНИ В.Ф. УТКИНА»</w:t>
      </w:r>
    </w:p>
    <w:p w:rsidR="00541454" w:rsidRPr="00541454" w:rsidRDefault="00541454" w:rsidP="00541454">
      <w:pPr>
        <w:shd w:val="clear" w:color="auto" w:fill="FFFFFF"/>
        <w:autoSpaceDE w:val="0"/>
        <w:autoSpaceDN w:val="0"/>
        <w:adjustRightInd w:val="0"/>
        <w:spacing w:line="240" w:lineRule="auto"/>
        <w:ind w:firstLine="0"/>
        <w:jc w:val="center"/>
        <w:rPr>
          <w:kern w:val="0"/>
          <w:sz w:val="26"/>
          <w:szCs w:val="26"/>
          <w:lang w:eastAsia="ru-RU"/>
        </w:rPr>
      </w:pPr>
    </w:p>
    <w:p w:rsidR="00541454" w:rsidRPr="00541454" w:rsidRDefault="00541454" w:rsidP="00541454">
      <w:pPr>
        <w:shd w:val="clear" w:color="auto" w:fill="FFFFFF"/>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Кафедра «</w:t>
      </w:r>
      <w:r>
        <w:rPr>
          <w:kern w:val="0"/>
          <w:sz w:val="26"/>
          <w:szCs w:val="26"/>
          <w:lang w:eastAsia="ru-RU"/>
        </w:rPr>
        <w:t>Истории философии и права</w:t>
      </w:r>
      <w:r w:rsidRPr="00541454">
        <w:rPr>
          <w:kern w:val="0"/>
          <w:sz w:val="26"/>
          <w:szCs w:val="26"/>
          <w:lang w:eastAsia="ru-RU"/>
        </w:rPr>
        <w:t>»</w:t>
      </w: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B7736" w:rsidP="00541454">
      <w:pPr>
        <w:shd w:val="clear" w:color="auto" w:fill="FFFFFF"/>
        <w:autoSpaceDE w:val="0"/>
        <w:autoSpaceDN w:val="0"/>
        <w:adjustRightInd w:val="0"/>
        <w:spacing w:line="240" w:lineRule="auto"/>
        <w:ind w:firstLine="0"/>
        <w:jc w:val="center"/>
        <w:rPr>
          <w:b/>
          <w:bCs/>
          <w:kern w:val="2"/>
          <w:sz w:val="28"/>
          <w:szCs w:val="28"/>
          <w:lang w:eastAsia="ru-RU"/>
        </w:rPr>
      </w:pPr>
      <w:r>
        <w:rPr>
          <w:b/>
          <w:bCs/>
          <w:kern w:val="2"/>
          <w:sz w:val="28"/>
          <w:szCs w:val="28"/>
          <w:lang w:eastAsia="ru-RU"/>
        </w:rPr>
        <w:t>МЕТОДИЧЕСК</w:t>
      </w:r>
      <w:r w:rsidR="002E62BF">
        <w:rPr>
          <w:b/>
          <w:bCs/>
          <w:kern w:val="2"/>
          <w:sz w:val="28"/>
          <w:szCs w:val="28"/>
          <w:lang w:eastAsia="ru-RU"/>
        </w:rPr>
        <w:t>ОЕ</w:t>
      </w:r>
      <w:r>
        <w:rPr>
          <w:b/>
          <w:bCs/>
          <w:kern w:val="2"/>
          <w:sz w:val="28"/>
          <w:szCs w:val="28"/>
          <w:lang w:eastAsia="ru-RU"/>
        </w:rPr>
        <w:t xml:space="preserve"> </w:t>
      </w:r>
      <w:r w:rsidR="002E62BF">
        <w:rPr>
          <w:b/>
          <w:bCs/>
          <w:kern w:val="2"/>
          <w:sz w:val="28"/>
          <w:szCs w:val="28"/>
          <w:lang w:eastAsia="ru-RU"/>
        </w:rPr>
        <w:t>ОБЕСПЕЧЕНИЕ</w:t>
      </w:r>
      <w:r>
        <w:rPr>
          <w:b/>
          <w:bCs/>
          <w:kern w:val="2"/>
          <w:sz w:val="28"/>
          <w:szCs w:val="28"/>
          <w:lang w:eastAsia="ru-RU"/>
        </w:rPr>
        <w:t xml:space="preserve">  ДИСЦИПЛИН</w:t>
      </w:r>
      <w:r w:rsidR="002E62BF">
        <w:rPr>
          <w:b/>
          <w:bCs/>
          <w:kern w:val="2"/>
          <w:sz w:val="28"/>
          <w:szCs w:val="28"/>
          <w:lang w:eastAsia="ru-RU"/>
        </w:rPr>
        <w:t>Ы</w:t>
      </w:r>
    </w:p>
    <w:p w:rsidR="00541454" w:rsidRPr="00541454" w:rsidRDefault="00541454" w:rsidP="00541454">
      <w:pPr>
        <w:shd w:val="clear" w:color="auto" w:fill="FFFFFF"/>
        <w:autoSpaceDE w:val="0"/>
        <w:autoSpaceDN w:val="0"/>
        <w:adjustRightInd w:val="0"/>
        <w:spacing w:line="240" w:lineRule="auto"/>
        <w:ind w:firstLine="0"/>
        <w:jc w:val="center"/>
        <w:rPr>
          <w:b/>
          <w:bCs/>
          <w:kern w:val="0"/>
          <w:sz w:val="28"/>
          <w:szCs w:val="28"/>
          <w:lang w:eastAsia="ru-RU"/>
        </w:rPr>
      </w:pPr>
    </w:p>
    <w:p w:rsidR="00541454" w:rsidRPr="00541454" w:rsidRDefault="002E62BF" w:rsidP="00541454">
      <w:pPr>
        <w:shd w:val="clear" w:color="auto" w:fill="FFFFFF"/>
        <w:autoSpaceDE w:val="0"/>
        <w:autoSpaceDN w:val="0"/>
        <w:adjustRightInd w:val="0"/>
        <w:spacing w:line="240" w:lineRule="auto"/>
        <w:ind w:firstLine="0"/>
        <w:jc w:val="center"/>
        <w:rPr>
          <w:b/>
          <w:bCs/>
          <w:kern w:val="2"/>
          <w:sz w:val="28"/>
          <w:szCs w:val="28"/>
          <w:lang w:eastAsia="ru-RU"/>
        </w:rPr>
      </w:pPr>
      <w:r>
        <w:rPr>
          <w:b/>
          <w:bCs/>
          <w:kern w:val="2"/>
          <w:sz w:val="28"/>
          <w:szCs w:val="28"/>
          <w:lang w:eastAsia="ru-RU"/>
        </w:rPr>
        <w:t>Б1.О.02 «</w:t>
      </w:r>
      <w:r w:rsidR="00541454" w:rsidRPr="00541454">
        <w:rPr>
          <w:b/>
          <w:bCs/>
          <w:kern w:val="2"/>
          <w:sz w:val="28"/>
          <w:szCs w:val="28"/>
          <w:lang w:eastAsia="ru-RU"/>
        </w:rPr>
        <w:t>ИСТОРИЯ РОССИИ</w:t>
      </w:r>
      <w:r>
        <w:rPr>
          <w:b/>
          <w:bCs/>
          <w:kern w:val="2"/>
          <w:sz w:val="28"/>
          <w:szCs w:val="28"/>
          <w:lang w:eastAsia="ru-RU"/>
        </w:rPr>
        <w:t>»</w:t>
      </w:r>
    </w:p>
    <w:p w:rsidR="00541454" w:rsidRPr="00541454" w:rsidRDefault="00541454" w:rsidP="00541454">
      <w:pPr>
        <w:autoSpaceDE w:val="0"/>
        <w:autoSpaceDN w:val="0"/>
        <w:adjustRightInd w:val="0"/>
        <w:spacing w:line="240" w:lineRule="auto"/>
        <w:ind w:firstLine="0"/>
        <w:jc w:val="center"/>
        <w:rPr>
          <w:b/>
          <w:bCs/>
          <w:kern w:val="0"/>
          <w:sz w:val="28"/>
          <w:szCs w:val="28"/>
          <w:lang w:eastAsia="ru-RU"/>
        </w:rPr>
      </w:pPr>
      <w:bookmarkStart w:id="0" w:name="_GoBack"/>
      <w:bookmarkEnd w:id="0"/>
    </w:p>
    <w:p w:rsidR="00541454" w:rsidRPr="00541454" w:rsidRDefault="00541454" w:rsidP="008B4F20">
      <w:pPr>
        <w:spacing w:line="240" w:lineRule="auto"/>
        <w:ind w:firstLine="0"/>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03268E" w:rsidP="00541454">
      <w:pPr>
        <w:spacing w:line="240" w:lineRule="auto"/>
        <w:ind w:firstLine="0"/>
        <w:jc w:val="center"/>
        <w:rPr>
          <w:rFonts w:cs="Calibri"/>
          <w:bCs/>
          <w:kern w:val="0"/>
          <w:sz w:val="28"/>
          <w:szCs w:val="28"/>
        </w:rPr>
      </w:pPr>
      <w:r>
        <w:rPr>
          <w:rFonts w:cs="Calibri"/>
          <w:bCs/>
          <w:kern w:val="0"/>
          <w:sz w:val="28"/>
          <w:szCs w:val="28"/>
        </w:rPr>
        <w:t>Для всех специальностей и направлений</w:t>
      </w:r>
    </w:p>
    <w:p w:rsidR="00541454" w:rsidRPr="008B4F20" w:rsidRDefault="00541454" w:rsidP="008B4F20">
      <w:pPr>
        <w:autoSpaceDE w:val="0"/>
        <w:autoSpaceDN w:val="0"/>
        <w:adjustRightInd w:val="0"/>
        <w:spacing w:line="240" w:lineRule="auto"/>
        <w:ind w:firstLine="0"/>
        <w:jc w:val="center"/>
        <w:rPr>
          <w:b/>
          <w:kern w:val="0"/>
          <w:sz w:val="28"/>
          <w:szCs w:val="28"/>
          <w:lang w:eastAsia="ru-RU"/>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r w:rsidRPr="00541454">
        <w:rPr>
          <w:rFonts w:cs="Calibri"/>
          <w:kern w:val="0"/>
          <w:sz w:val="28"/>
          <w:szCs w:val="28"/>
        </w:rPr>
        <w:t>Форма обучения – очная</w:t>
      </w: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Default="00217210" w:rsidP="00C97FF2">
      <w:pPr>
        <w:suppressAutoHyphens/>
        <w:spacing w:line="240" w:lineRule="auto"/>
        <w:ind w:firstLine="0"/>
        <w:contextualSpacing/>
        <w:jc w:val="center"/>
        <w:rPr>
          <w:kern w:val="0"/>
          <w:sz w:val="28"/>
          <w:szCs w:val="28"/>
          <w:lang w:eastAsia="ru-RU"/>
        </w:rPr>
      </w:pPr>
      <w:r>
        <w:rPr>
          <w:kern w:val="0"/>
          <w:sz w:val="28"/>
          <w:szCs w:val="28"/>
          <w:lang w:eastAsia="ru-RU"/>
        </w:rPr>
        <w:t>Рязань 2023</w:t>
      </w:r>
    </w:p>
    <w:p w:rsidR="00107F12" w:rsidRDefault="00107F12" w:rsidP="00C97FF2">
      <w:pPr>
        <w:suppressAutoHyphens/>
        <w:spacing w:line="240" w:lineRule="auto"/>
        <w:ind w:firstLine="0"/>
        <w:contextualSpacing/>
        <w:jc w:val="center"/>
        <w:rPr>
          <w:kern w:val="0"/>
          <w:sz w:val="28"/>
          <w:szCs w:val="28"/>
          <w:lang w:eastAsia="ru-RU"/>
        </w:rPr>
      </w:pPr>
    </w:p>
    <w:p w:rsidR="00107F12" w:rsidRDefault="00107F12" w:rsidP="00C97FF2">
      <w:pPr>
        <w:suppressAutoHyphens/>
        <w:spacing w:line="240" w:lineRule="auto"/>
        <w:ind w:firstLine="0"/>
        <w:contextualSpacing/>
        <w:jc w:val="center"/>
        <w:rPr>
          <w:kern w:val="0"/>
          <w:sz w:val="28"/>
          <w:szCs w:val="28"/>
          <w:lang w:eastAsia="ru-RU"/>
        </w:rPr>
      </w:pPr>
    </w:p>
    <w:p w:rsidR="00107F12" w:rsidRPr="00C97FF2" w:rsidRDefault="00107F12" w:rsidP="00C97FF2">
      <w:pPr>
        <w:suppressAutoHyphens/>
        <w:spacing w:line="240" w:lineRule="auto"/>
        <w:ind w:firstLine="0"/>
        <w:contextualSpacing/>
        <w:jc w:val="center"/>
        <w:rPr>
          <w:kern w:val="0"/>
          <w:sz w:val="28"/>
          <w:szCs w:val="28"/>
          <w:lang w:eastAsia="ru-RU"/>
        </w:rPr>
      </w:pPr>
    </w:p>
    <w:p w:rsidR="009F181F" w:rsidRPr="00541454" w:rsidRDefault="009F181F" w:rsidP="00541454">
      <w:pPr>
        <w:spacing w:line="240" w:lineRule="auto"/>
        <w:ind w:firstLine="0"/>
        <w:jc w:val="center"/>
        <w:rPr>
          <w:rFonts w:eastAsia="TimesNewRomanPSMT"/>
          <w:b/>
          <w:kern w:val="0"/>
          <w:sz w:val="22"/>
          <w:szCs w:val="22"/>
        </w:rPr>
      </w:pPr>
      <w:r w:rsidRPr="00541454">
        <w:rPr>
          <w:rFonts w:eastAsia="TimesNewRomanPSMT"/>
          <w:b/>
          <w:kern w:val="0"/>
          <w:sz w:val="22"/>
          <w:szCs w:val="22"/>
        </w:rPr>
        <w:t>МЕТОДИЧЕСКИЕ УКАЗАНИЯ ДЛЯ ОБУЧАЮЩИХСЯ ПО ОСВОЕНИЮ ДИСЦИПЛИНЫ</w:t>
      </w:r>
    </w:p>
    <w:p w:rsidR="00541454" w:rsidRDefault="00541454" w:rsidP="00541454">
      <w:pPr>
        <w:spacing w:line="240" w:lineRule="auto"/>
        <w:jc w:val="both"/>
        <w:rPr>
          <w:rFonts w:eastAsia="TimesNewRomanPSMT"/>
          <w:kern w:val="0"/>
          <w:sz w:val="22"/>
          <w:szCs w:val="22"/>
        </w:rPr>
      </w:pP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Рекомендации по планированию и организации времени, необходимого для изучения дисциплины</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Рекомендуется следующим образом организовать время, необходимое для изучения    дисциплины:</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конспекта лекции в тот же день, после лекции – 10-15 минут.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конспекта лекции за день перед следующей лекцией – не менее 10-15 минут.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материала по уч</w:t>
      </w:r>
      <w:r w:rsidR="008B4F20">
        <w:rPr>
          <w:rFonts w:eastAsia="TimesNewRomanPSMT"/>
          <w:kern w:val="0"/>
          <w:sz w:val="22"/>
          <w:szCs w:val="22"/>
        </w:rPr>
        <w:t>ебнику и конспекту – 1 час в неделю</w:t>
      </w:r>
      <w:r w:rsidRPr="00541454">
        <w:rPr>
          <w:rFonts w:eastAsia="TimesNewRomanPSMT"/>
          <w:kern w:val="0"/>
          <w:sz w:val="22"/>
          <w:szCs w:val="22"/>
        </w:rPr>
        <w:t xml:space="preserve"> в ходе  подготовки к практическому занятию.</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xml:space="preserve">Кроме чтения учебной литературы из обязательного списка рекомендуется активно  использовать информационные ресурсы сети Интернет по изучаемой теме. </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xml:space="preserve"> Самостоятельное изучение тем учебной дисциплины способствует: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закреплению знаний, умений и навыков, полученных в ходе аудиторных занятий;</w:t>
      </w:r>
    </w:p>
    <w:p w:rsidR="009F181F" w:rsidRPr="002E62BF" w:rsidRDefault="009F181F" w:rsidP="00541454">
      <w:pPr>
        <w:spacing w:line="240" w:lineRule="auto"/>
        <w:jc w:val="both"/>
        <w:rPr>
          <w:rFonts w:eastAsia="TimesNewRomanPSMT"/>
          <w:kern w:val="0"/>
          <w:sz w:val="22"/>
          <w:szCs w:val="22"/>
        </w:rPr>
      </w:pPr>
      <w:r w:rsidRPr="00541454">
        <w:rPr>
          <w:rFonts w:eastAsia="TimesNewRomanPSMT"/>
          <w:kern w:val="0"/>
          <w:sz w:val="22"/>
          <w:szCs w:val="22"/>
        </w:rPr>
        <w:t>- углублению и расширению знаний по отдельным вопросам и темам дисциплины;</w:t>
      </w:r>
    </w:p>
    <w:p w:rsidR="000114EA" w:rsidRPr="000114EA" w:rsidRDefault="000114EA" w:rsidP="00541454">
      <w:pPr>
        <w:spacing w:line="240" w:lineRule="auto"/>
        <w:jc w:val="both"/>
        <w:rPr>
          <w:rFonts w:eastAsia="TimesNewRomanPSMT"/>
          <w:kern w:val="0"/>
          <w:sz w:val="22"/>
          <w:szCs w:val="22"/>
        </w:rPr>
      </w:pPr>
      <w:r w:rsidRPr="000114EA">
        <w:rPr>
          <w:rFonts w:eastAsia="TimesNewRomanPSMT"/>
          <w:kern w:val="0"/>
          <w:sz w:val="22"/>
          <w:szCs w:val="22"/>
        </w:rPr>
        <w:t xml:space="preserve">- </w:t>
      </w:r>
      <w:r>
        <w:rPr>
          <w:rFonts w:eastAsia="TimesNewRomanPSMT"/>
          <w:kern w:val="0"/>
          <w:sz w:val="22"/>
          <w:szCs w:val="22"/>
        </w:rPr>
        <w:t xml:space="preserve">развитию чувства патриотизма и гражданственности и формированию духовно-нравственного фундамента развитой и цельной личности; </w:t>
      </w:r>
    </w:p>
    <w:p w:rsidR="000114EA" w:rsidRPr="000114EA" w:rsidRDefault="009F181F" w:rsidP="00541454">
      <w:pPr>
        <w:spacing w:line="240" w:lineRule="auto"/>
        <w:jc w:val="both"/>
        <w:rPr>
          <w:rFonts w:eastAsia="TimesNewRomanPSMT"/>
          <w:kern w:val="0"/>
          <w:sz w:val="22"/>
          <w:szCs w:val="22"/>
        </w:rPr>
      </w:pPr>
      <w:r w:rsidRPr="00541454">
        <w:rPr>
          <w:rFonts w:eastAsia="TimesNewRomanPSMT"/>
          <w:kern w:val="0"/>
          <w:sz w:val="22"/>
          <w:szCs w:val="22"/>
        </w:rPr>
        <w:t>- освоению умений выявлять исторические закономерности в области современных общественных отношений.</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w:t>
      </w:r>
      <w:r w:rsidR="008B4F20">
        <w:rPr>
          <w:rFonts w:eastAsia="TimesNewRomanPSMT"/>
          <w:kern w:val="0"/>
          <w:sz w:val="22"/>
          <w:szCs w:val="22"/>
        </w:rPr>
        <w:t>тическим занятиям, а также к зачету</w:t>
      </w:r>
      <w:r w:rsidRPr="00541454">
        <w:rPr>
          <w:rFonts w:eastAsia="TimesNewRomanPSMT"/>
          <w:kern w:val="0"/>
          <w:sz w:val="22"/>
          <w:szCs w:val="22"/>
        </w:rPr>
        <w:t>.</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Основными видами самостоятельной работы по дисциплине являются:</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самостоятельное изучение отдельных вопросов и тем дисциплины "История</w:t>
      </w:r>
      <w:r w:rsidR="00CA61F7">
        <w:rPr>
          <w:rFonts w:eastAsia="TimesNewRomanPSMT"/>
          <w:kern w:val="0"/>
          <w:sz w:val="22"/>
          <w:szCs w:val="22"/>
        </w:rPr>
        <w:t xml:space="preserve"> России</w:t>
      </w:r>
      <w:r w:rsidRPr="00541454">
        <w:rPr>
          <w:rFonts w:eastAsia="TimesNewRomanPSMT"/>
          <w:kern w:val="0"/>
          <w:sz w:val="22"/>
          <w:szCs w:val="22"/>
        </w:rPr>
        <w:t>";</w:t>
      </w:r>
    </w:p>
    <w:p w:rsidR="009F181F" w:rsidRDefault="00543ED9" w:rsidP="00541454">
      <w:pPr>
        <w:spacing w:line="240" w:lineRule="auto"/>
        <w:jc w:val="both"/>
        <w:rPr>
          <w:rFonts w:eastAsia="TimesNewRomanPSMT"/>
          <w:kern w:val="0"/>
          <w:sz w:val="22"/>
          <w:szCs w:val="22"/>
        </w:rPr>
      </w:pPr>
      <w:r>
        <w:rPr>
          <w:rFonts w:eastAsia="TimesNewRomanPSMT"/>
          <w:kern w:val="0"/>
          <w:sz w:val="22"/>
          <w:szCs w:val="22"/>
        </w:rPr>
        <w:t>-  подготовка к тестированию</w:t>
      </w:r>
    </w:p>
    <w:p w:rsidR="00543ED9" w:rsidRDefault="00543ED9" w:rsidP="00541454">
      <w:pPr>
        <w:spacing w:line="240" w:lineRule="auto"/>
        <w:jc w:val="both"/>
        <w:rPr>
          <w:rFonts w:eastAsia="TimesNewRomanPSMT"/>
          <w:kern w:val="0"/>
          <w:sz w:val="22"/>
          <w:szCs w:val="22"/>
        </w:rPr>
      </w:pPr>
      <w:r>
        <w:rPr>
          <w:rFonts w:eastAsia="TimesNewRomanPSMT"/>
          <w:kern w:val="0"/>
          <w:sz w:val="22"/>
          <w:szCs w:val="22"/>
        </w:rPr>
        <w:t>- просмотр актуальных обучающих и художественных видеоматериалов с последующим написанием эссе в творческой свободной форме</w:t>
      </w:r>
    </w:p>
    <w:p w:rsidR="0042759A" w:rsidRPr="0042759A" w:rsidRDefault="0042759A" w:rsidP="0042759A">
      <w:pPr>
        <w:pStyle w:val="a5"/>
        <w:spacing w:line="240" w:lineRule="auto"/>
        <w:ind w:left="760" w:firstLine="0"/>
        <w:jc w:val="both"/>
        <w:rPr>
          <w:sz w:val="22"/>
          <w:szCs w:val="22"/>
          <w:lang w:eastAsia="ru-RU"/>
        </w:rPr>
      </w:pPr>
      <w:r>
        <w:rPr>
          <w:sz w:val="22"/>
          <w:szCs w:val="22"/>
          <w:lang w:eastAsia="ru-RU"/>
        </w:rPr>
        <w:t xml:space="preserve">- подготовка презентации или доклада </w:t>
      </w:r>
      <w:r w:rsidRPr="0042759A">
        <w:rPr>
          <w:sz w:val="22"/>
          <w:szCs w:val="22"/>
          <w:lang w:eastAsia="ru-RU"/>
        </w:rPr>
        <w:t xml:space="preserve">о </w:t>
      </w:r>
      <w:r w:rsidRPr="0042759A">
        <w:rPr>
          <w:sz w:val="22"/>
          <w:szCs w:val="22"/>
        </w:rPr>
        <w:t>конкретных персоналиях</w:t>
      </w:r>
      <w:r w:rsidR="005B7736">
        <w:rPr>
          <w:sz w:val="22"/>
          <w:szCs w:val="22"/>
        </w:rPr>
        <w:t xml:space="preserve"> – выдающихся земляках</w:t>
      </w:r>
      <w:r w:rsidRPr="0042759A">
        <w:rPr>
          <w:sz w:val="22"/>
          <w:szCs w:val="22"/>
        </w:rPr>
        <w:t xml:space="preserve"> («подвигах и героях»)</w:t>
      </w:r>
      <w:r>
        <w:rPr>
          <w:sz w:val="22"/>
          <w:szCs w:val="22"/>
        </w:rPr>
        <w:t xml:space="preserve">, как связанных с региональной историей, так и относящихся к истории России в целом. </w:t>
      </w:r>
    </w:p>
    <w:p w:rsidR="009F181F" w:rsidRPr="00541454" w:rsidRDefault="009F181F" w:rsidP="00541454">
      <w:pPr>
        <w:spacing w:line="240" w:lineRule="auto"/>
        <w:jc w:val="both"/>
        <w:rPr>
          <w:rFonts w:eastAsia="TimesNewRomanPSMT"/>
          <w:kern w:val="0"/>
          <w:sz w:val="22"/>
          <w:szCs w:val="22"/>
        </w:rPr>
      </w:pPr>
    </w:p>
    <w:p w:rsidR="009F181F" w:rsidRPr="00541454" w:rsidRDefault="009F181F" w:rsidP="00541454">
      <w:pPr>
        <w:spacing w:line="240" w:lineRule="auto"/>
        <w:jc w:val="both"/>
        <w:rPr>
          <w:rFonts w:eastAsia="TimesNewRomanPSMT"/>
          <w:b/>
          <w:kern w:val="0"/>
          <w:sz w:val="22"/>
          <w:szCs w:val="22"/>
        </w:rPr>
      </w:pPr>
      <w:r w:rsidRPr="00541454">
        <w:rPr>
          <w:rFonts w:eastAsia="TimesNewRomanPSMT"/>
          <w:b/>
          <w:kern w:val="0"/>
          <w:sz w:val="22"/>
          <w:szCs w:val="22"/>
        </w:rPr>
        <w:t>Описание последовательности действий студента («сценарий изучения дисциплины»)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1.</w:t>
      </w:r>
      <w:r w:rsidRPr="00541454">
        <w:rPr>
          <w:rFonts w:eastAsia="TimesNewRomanPSMT"/>
          <w:kern w:val="0"/>
          <w:sz w:val="22"/>
          <w:szCs w:val="22"/>
        </w:rPr>
        <w:tab/>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2.</w:t>
      </w:r>
      <w:r w:rsidRPr="00541454">
        <w:rPr>
          <w:rFonts w:eastAsia="TimesNewRomanPSMT"/>
          <w:kern w:val="0"/>
          <w:sz w:val="22"/>
          <w:szCs w:val="22"/>
        </w:rPr>
        <w:tab/>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3.</w:t>
      </w:r>
      <w:r w:rsidRPr="00541454">
        <w:rPr>
          <w:rFonts w:eastAsia="TimesNewRomanPSMT"/>
          <w:kern w:val="0"/>
          <w:sz w:val="22"/>
          <w:szCs w:val="22"/>
        </w:rPr>
        <w:tab/>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Для понимания материала и качественного его усвоения рекомендуется такая последовательность действий:</w:t>
      </w:r>
    </w:p>
    <w:p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1.</w:t>
      </w:r>
      <w:r w:rsidRPr="00541454">
        <w:rPr>
          <w:rFonts w:eastAsia="TimesNewRomanPSMT"/>
          <w:kern w:val="0"/>
          <w:sz w:val="22"/>
          <w:szCs w:val="22"/>
        </w:rPr>
        <w:tab/>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2.</w:t>
      </w:r>
      <w:r w:rsidRPr="00541454">
        <w:rPr>
          <w:rFonts w:eastAsia="TimesNewRomanPSMT"/>
          <w:kern w:val="0"/>
          <w:sz w:val="22"/>
          <w:szCs w:val="22"/>
        </w:rPr>
        <w:tab/>
        <w:t xml:space="preserve">При подготовке к следующей лекции, нужно просмотреть текст предыдущей лекции (45-50 минут), </w:t>
      </w:r>
    </w:p>
    <w:p w:rsidR="000114EA" w:rsidRPr="00541454" w:rsidRDefault="009F181F" w:rsidP="000114EA">
      <w:pPr>
        <w:tabs>
          <w:tab w:val="left" w:pos="1134"/>
        </w:tabs>
        <w:spacing w:line="240" w:lineRule="auto"/>
        <w:jc w:val="both"/>
        <w:rPr>
          <w:rFonts w:eastAsia="TimesNewRomanPSMT"/>
          <w:kern w:val="0"/>
          <w:sz w:val="22"/>
          <w:szCs w:val="22"/>
        </w:rPr>
      </w:pPr>
      <w:r w:rsidRPr="00541454">
        <w:rPr>
          <w:rFonts w:eastAsia="TimesNewRomanPSMT"/>
          <w:kern w:val="0"/>
          <w:sz w:val="22"/>
          <w:szCs w:val="22"/>
        </w:rPr>
        <w:t>3.</w:t>
      </w:r>
      <w:r w:rsidRPr="00541454">
        <w:rPr>
          <w:rFonts w:eastAsia="TimesNewRomanPSMT"/>
          <w:kern w:val="0"/>
          <w:sz w:val="22"/>
          <w:szCs w:val="22"/>
        </w:rPr>
        <w:tab/>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9F181F" w:rsidRPr="00107F12" w:rsidRDefault="008B4F20" w:rsidP="00107F12">
      <w:pPr>
        <w:tabs>
          <w:tab w:val="left" w:pos="1134"/>
        </w:tabs>
        <w:spacing w:line="240" w:lineRule="auto"/>
        <w:jc w:val="both"/>
        <w:rPr>
          <w:rFonts w:eastAsia="TimesNewRomanPSMT"/>
          <w:kern w:val="0"/>
          <w:sz w:val="22"/>
          <w:szCs w:val="22"/>
        </w:rPr>
      </w:pPr>
      <w:r>
        <w:rPr>
          <w:rFonts w:eastAsia="TimesNewRomanPSMT"/>
          <w:kern w:val="0"/>
          <w:sz w:val="22"/>
          <w:szCs w:val="22"/>
        </w:rPr>
        <w:t>4.</w:t>
      </w:r>
      <w:r>
        <w:rPr>
          <w:rFonts w:eastAsia="TimesNewRomanPSMT"/>
          <w:kern w:val="0"/>
          <w:sz w:val="22"/>
          <w:szCs w:val="22"/>
        </w:rPr>
        <w:tab/>
        <w:t>Подготовка к зачету</w:t>
      </w:r>
      <w:r w:rsidR="009F181F" w:rsidRPr="00541454">
        <w:rPr>
          <w:rFonts w:eastAsia="TimesNewRomanPSMT"/>
          <w:kern w:val="0"/>
          <w:sz w:val="22"/>
          <w:szCs w:val="22"/>
        </w:rPr>
        <w:t>: необходимо ориентироваться на конспекты лекций, рекомендуемую литературу и др.</w:t>
      </w:r>
    </w:p>
    <w:p w:rsidR="009F181F" w:rsidRPr="00541454" w:rsidRDefault="009F181F" w:rsidP="00541454">
      <w:pPr>
        <w:spacing w:line="240" w:lineRule="auto"/>
        <w:jc w:val="both"/>
        <w:rPr>
          <w:b/>
          <w:sz w:val="22"/>
          <w:szCs w:val="22"/>
        </w:rPr>
      </w:pPr>
      <w:r w:rsidRPr="00541454">
        <w:rPr>
          <w:b/>
          <w:sz w:val="22"/>
          <w:szCs w:val="22"/>
        </w:rPr>
        <w:t xml:space="preserve">Рекомендации по работе с литературой </w:t>
      </w:r>
    </w:p>
    <w:p w:rsidR="009F181F" w:rsidRPr="00541454" w:rsidRDefault="009F181F" w:rsidP="00541454">
      <w:pPr>
        <w:spacing w:line="240" w:lineRule="auto"/>
        <w:jc w:val="both"/>
        <w:rPr>
          <w:sz w:val="22"/>
          <w:szCs w:val="22"/>
        </w:rPr>
      </w:pPr>
      <w:r w:rsidRPr="00541454">
        <w:rPr>
          <w:sz w:val="22"/>
          <w:szCs w:val="22"/>
        </w:rPr>
        <w:t>Теоретический материал курса становится более понятным, когда дополни</w:t>
      </w:r>
      <w:r w:rsidR="006543B0" w:rsidRPr="00541454">
        <w:rPr>
          <w:sz w:val="22"/>
          <w:szCs w:val="22"/>
        </w:rPr>
        <w:t>тельно к про</w:t>
      </w:r>
      <w:r w:rsidRPr="00541454">
        <w:rPr>
          <w:sz w:val="22"/>
          <w:szCs w:val="22"/>
        </w:rPr>
        <w:t>слушиванию лекции и изучению конспекта, изучается и дополни</w:t>
      </w:r>
      <w:r w:rsidR="006543B0" w:rsidRPr="00541454">
        <w:rPr>
          <w:sz w:val="22"/>
          <w:szCs w:val="22"/>
        </w:rPr>
        <w:t>тельная рекомендованная литература (сборники исторических источников</w:t>
      </w:r>
      <w:r w:rsidRPr="00541454">
        <w:rPr>
          <w:sz w:val="22"/>
          <w:szCs w:val="22"/>
        </w:rPr>
        <w:t xml:space="preserve">, научные и публицистические статьи и др.). </w:t>
      </w:r>
      <w:r w:rsidRPr="00541454">
        <w:rPr>
          <w:sz w:val="22"/>
          <w:szCs w:val="22"/>
        </w:rPr>
        <w:lastRenderedPageBreak/>
        <w:t xml:space="preserve">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r w:rsidR="00543ED9">
        <w:rPr>
          <w:sz w:val="22"/>
          <w:szCs w:val="22"/>
        </w:rPr>
        <w:t>Также работу с литературой можно дополнить изучением актуальных обучающих и</w:t>
      </w:r>
      <w:r w:rsidR="0042759A">
        <w:rPr>
          <w:sz w:val="22"/>
          <w:szCs w:val="22"/>
        </w:rPr>
        <w:t xml:space="preserve"> художественных видеоматериалов, которые сейчас доступны в сети интернет.</w:t>
      </w:r>
    </w:p>
    <w:p w:rsidR="009F181F" w:rsidRDefault="009F181F" w:rsidP="00541454">
      <w:pPr>
        <w:spacing w:line="240" w:lineRule="auto"/>
        <w:jc w:val="both"/>
        <w:rPr>
          <w:sz w:val="22"/>
          <w:szCs w:val="22"/>
        </w:rPr>
      </w:pPr>
      <w:r w:rsidRPr="00541454">
        <w:rPr>
          <w:sz w:val="22"/>
          <w:szCs w:val="22"/>
        </w:rPr>
        <w:t>Перечень основной и дополнительной литературы представлен в рабочей программе дисциплины.</w:t>
      </w:r>
    </w:p>
    <w:p w:rsidR="00541454" w:rsidRPr="00541454" w:rsidRDefault="00541454" w:rsidP="00541454">
      <w:pPr>
        <w:spacing w:line="240" w:lineRule="auto"/>
        <w:jc w:val="both"/>
        <w:rPr>
          <w:sz w:val="22"/>
          <w:szCs w:val="22"/>
        </w:rPr>
      </w:pPr>
    </w:p>
    <w:p w:rsidR="009F181F" w:rsidRPr="00541454" w:rsidRDefault="009F181F" w:rsidP="00541454">
      <w:pPr>
        <w:spacing w:line="240" w:lineRule="auto"/>
        <w:jc w:val="both"/>
        <w:rPr>
          <w:b/>
          <w:sz w:val="22"/>
          <w:szCs w:val="22"/>
        </w:rPr>
      </w:pPr>
      <w:r w:rsidRPr="00541454">
        <w:rPr>
          <w:b/>
          <w:sz w:val="22"/>
          <w:szCs w:val="22"/>
        </w:rPr>
        <w:t>Работа студента на лекции</w:t>
      </w:r>
    </w:p>
    <w:p w:rsidR="009F181F" w:rsidRPr="00541454" w:rsidRDefault="009F181F" w:rsidP="00541454">
      <w:pPr>
        <w:spacing w:line="240" w:lineRule="auto"/>
        <w:jc w:val="both"/>
        <w:rPr>
          <w:sz w:val="22"/>
          <w:szCs w:val="22"/>
        </w:rPr>
      </w:pPr>
      <w:r w:rsidRPr="00541454">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w:t>
      </w:r>
      <w:r w:rsidR="006543B0" w:rsidRPr="00541454">
        <w:rPr>
          <w:sz w:val="22"/>
          <w:szCs w:val="22"/>
        </w:rPr>
        <w:t>жные моменты, выводы, анализиро</w:t>
      </w:r>
      <w:r w:rsidRPr="00541454">
        <w:rPr>
          <w:sz w:val="22"/>
          <w:szCs w:val="22"/>
        </w:rPr>
        <w:t>вать основные положения. Прослушанный материал лекции студент должен проработать. От того, насколько эффективно он это сделает, зависит и прочность</w:t>
      </w:r>
      <w:r w:rsidR="006543B0" w:rsidRPr="00541454">
        <w:rPr>
          <w:sz w:val="22"/>
          <w:szCs w:val="22"/>
        </w:rPr>
        <w:t xml:space="preserve"> усвоения знаний, и, соответ</w:t>
      </w:r>
      <w:r w:rsidRPr="00541454">
        <w:rPr>
          <w:sz w:val="22"/>
          <w:szCs w:val="22"/>
        </w:rPr>
        <w:t>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9F181F" w:rsidRPr="00541454" w:rsidRDefault="009F181F" w:rsidP="00541454">
      <w:pPr>
        <w:spacing w:line="240" w:lineRule="auto"/>
        <w:jc w:val="both"/>
        <w:rPr>
          <w:sz w:val="22"/>
          <w:szCs w:val="22"/>
        </w:rPr>
      </w:pPr>
      <w:r w:rsidRPr="00541454">
        <w:rPr>
          <w:sz w:val="22"/>
          <w:szCs w:val="22"/>
        </w:rPr>
        <w:t>При написании конспекта лекций следует придерживаться следующих правил</w:t>
      </w:r>
      <w:r w:rsidR="006543B0" w:rsidRPr="00541454">
        <w:rPr>
          <w:sz w:val="22"/>
          <w:szCs w:val="22"/>
        </w:rPr>
        <w:t xml:space="preserve"> и реко</w:t>
      </w:r>
      <w:r w:rsidRPr="00541454">
        <w:rPr>
          <w:sz w:val="22"/>
          <w:szCs w:val="22"/>
        </w:rPr>
        <w:t>мендаций:</w:t>
      </w:r>
    </w:p>
    <w:p w:rsidR="009F181F" w:rsidRPr="00541454" w:rsidRDefault="009F181F" w:rsidP="00541454">
      <w:pPr>
        <w:spacing w:line="240" w:lineRule="auto"/>
        <w:jc w:val="both"/>
        <w:rPr>
          <w:sz w:val="22"/>
          <w:szCs w:val="22"/>
        </w:rPr>
      </w:pPr>
      <w:r w:rsidRPr="00541454">
        <w:rPr>
          <w:sz w:val="22"/>
          <w:szCs w:val="22"/>
        </w:rPr>
        <w:t>- конспект лекций нужно записывать «своими словами» лишь после того, как изла</w:t>
      </w:r>
      <w:r w:rsidR="006543B0" w:rsidRPr="00541454">
        <w:rPr>
          <w:sz w:val="22"/>
          <w:szCs w:val="22"/>
        </w:rPr>
        <w:t>гае</w:t>
      </w:r>
      <w:r w:rsidRPr="00541454">
        <w:rPr>
          <w:sz w:val="22"/>
          <w:szCs w:val="22"/>
        </w:rPr>
        <w:t>мый лектором тезис будет вами дослушан до конца и понят;</w:t>
      </w:r>
    </w:p>
    <w:p w:rsidR="009F181F" w:rsidRPr="00541454" w:rsidRDefault="009F181F" w:rsidP="00541454">
      <w:pPr>
        <w:spacing w:line="240" w:lineRule="auto"/>
        <w:jc w:val="both"/>
        <w:rPr>
          <w:sz w:val="22"/>
          <w:szCs w:val="22"/>
        </w:rPr>
      </w:pPr>
      <w:r w:rsidRPr="00541454">
        <w:rPr>
          <w:sz w:val="22"/>
          <w:szCs w:val="22"/>
        </w:rPr>
        <w:t>- при конспектировании лекции следует отмечать непонятные вопросы, записывать те пояснения лектора, которые показались особенно важными;</w:t>
      </w:r>
    </w:p>
    <w:p w:rsidR="009F181F" w:rsidRPr="00541454" w:rsidRDefault="009F181F" w:rsidP="00541454">
      <w:pPr>
        <w:spacing w:line="240" w:lineRule="auto"/>
        <w:jc w:val="both"/>
        <w:rPr>
          <w:sz w:val="22"/>
          <w:szCs w:val="22"/>
        </w:rPr>
      </w:pPr>
      <w:r w:rsidRPr="00541454">
        <w:rPr>
          <w:sz w:val="22"/>
          <w:szCs w:val="22"/>
        </w:rPr>
        <w:t>- 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rsidR="009F181F" w:rsidRPr="00541454" w:rsidRDefault="009F181F" w:rsidP="00541454">
      <w:pPr>
        <w:spacing w:line="240" w:lineRule="auto"/>
        <w:jc w:val="both"/>
        <w:rPr>
          <w:sz w:val="22"/>
          <w:szCs w:val="22"/>
        </w:rPr>
      </w:pPr>
      <w:r w:rsidRPr="00541454">
        <w:rPr>
          <w:sz w:val="22"/>
          <w:szCs w:val="22"/>
        </w:rPr>
        <w:t>- рекомендуется в каждом пункте выразить свое мнение, комментарий, вывод.</w:t>
      </w:r>
    </w:p>
    <w:p w:rsidR="009F181F" w:rsidRPr="00541454" w:rsidRDefault="009F181F" w:rsidP="00541454">
      <w:pPr>
        <w:spacing w:line="240" w:lineRule="auto"/>
        <w:jc w:val="both"/>
        <w:rPr>
          <w:sz w:val="22"/>
          <w:szCs w:val="22"/>
        </w:rPr>
      </w:pPr>
      <w:r w:rsidRPr="00541454">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rsidR="009F181F" w:rsidRDefault="009F181F" w:rsidP="00541454">
      <w:pPr>
        <w:spacing w:line="240" w:lineRule="auto"/>
        <w:jc w:val="both"/>
        <w:rPr>
          <w:sz w:val="22"/>
          <w:szCs w:val="22"/>
        </w:rPr>
      </w:pPr>
      <w:r w:rsidRPr="00541454">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541454" w:rsidRPr="00541454" w:rsidRDefault="00541454" w:rsidP="00541454">
      <w:pPr>
        <w:spacing w:line="240" w:lineRule="auto"/>
        <w:jc w:val="both"/>
        <w:rPr>
          <w:sz w:val="22"/>
          <w:szCs w:val="22"/>
        </w:rPr>
      </w:pPr>
    </w:p>
    <w:p w:rsidR="009F181F" w:rsidRPr="00541454" w:rsidRDefault="009F181F" w:rsidP="00541454">
      <w:pPr>
        <w:pStyle w:val="a3"/>
        <w:ind w:firstLine="760"/>
        <w:jc w:val="both"/>
        <w:rPr>
          <w:b/>
          <w:sz w:val="22"/>
          <w:szCs w:val="22"/>
        </w:rPr>
      </w:pPr>
      <w:r w:rsidRPr="00541454">
        <w:rPr>
          <w:b/>
          <w:sz w:val="22"/>
          <w:szCs w:val="22"/>
        </w:rPr>
        <w:t>П</w:t>
      </w:r>
      <w:r w:rsidR="006543B0" w:rsidRPr="00541454">
        <w:rPr>
          <w:b/>
          <w:sz w:val="22"/>
          <w:szCs w:val="22"/>
        </w:rPr>
        <w:t>одготовка к практическим занятиям</w:t>
      </w:r>
    </w:p>
    <w:p w:rsidR="00C97FF2" w:rsidRPr="00C97FF2" w:rsidRDefault="009F181F" w:rsidP="00C97FF2">
      <w:pPr>
        <w:pStyle w:val="a3"/>
        <w:ind w:firstLine="760"/>
        <w:jc w:val="both"/>
        <w:rPr>
          <w:sz w:val="22"/>
          <w:szCs w:val="22"/>
        </w:rPr>
      </w:pPr>
      <w:r w:rsidRPr="00541454">
        <w:rPr>
          <w:sz w:val="22"/>
          <w:szCs w:val="22"/>
        </w:rPr>
        <w:t>Практические занятия существенно дополняют лекци</w:t>
      </w:r>
      <w:r w:rsidR="006543B0" w:rsidRPr="00541454">
        <w:rPr>
          <w:sz w:val="22"/>
          <w:szCs w:val="22"/>
        </w:rPr>
        <w:t xml:space="preserve">и по дисциплине. В процессе обсуждения </w:t>
      </w:r>
      <w:r w:rsidRPr="00541454">
        <w:rPr>
          <w:sz w:val="22"/>
          <w:szCs w:val="22"/>
        </w:rPr>
        <w:t>вопросов</w:t>
      </w:r>
      <w:r w:rsidR="006543B0" w:rsidRPr="00541454">
        <w:rPr>
          <w:sz w:val="22"/>
          <w:szCs w:val="22"/>
        </w:rPr>
        <w:t xml:space="preserve"> на практических занятиях</w:t>
      </w:r>
      <w:r w:rsidRPr="00541454">
        <w:rPr>
          <w:sz w:val="22"/>
          <w:szCs w:val="22"/>
        </w:rPr>
        <w:t xml:space="preserve"> студенты расширяют и углубляют знания, полученные из лекционного курса, учебных пособий и учебников, дистанционного учебного курса</w:t>
      </w:r>
      <w:r w:rsidR="00543ED9">
        <w:rPr>
          <w:sz w:val="22"/>
          <w:szCs w:val="22"/>
        </w:rPr>
        <w:t>, актуальных обучающих и художественных видеоматериалов</w:t>
      </w:r>
      <w:r w:rsidRPr="00541454">
        <w:rPr>
          <w:sz w:val="22"/>
          <w:szCs w:val="22"/>
        </w:rPr>
        <w:t>. В процессе решен</w:t>
      </w:r>
      <w:r w:rsidR="006543B0" w:rsidRPr="00541454">
        <w:rPr>
          <w:sz w:val="22"/>
          <w:szCs w:val="22"/>
        </w:rPr>
        <w:t>ия задач вырабатываются навыки анализа исторических источников</w:t>
      </w:r>
      <w:r w:rsidR="00543ED9">
        <w:rPr>
          <w:sz w:val="22"/>
          <w:szCs w:val="22"/>
        </w:rPr>
        <w:t xml:space="preserve"> и видеоматериалов</w:t>
      </w:r>
      <w:r w:rsidR="006543B0" w:rsidRPr="00541454">
        <w:rPr>
          <w:sz w:val="22"/>
          <w:szCs w:val="22"/>
        </w:rPr>
        <w:t>,</w:t>
      </w:r>
      <w:r w:rsidRPr="00541454">
        <w:rPr>
          <w:sz w:val="22"/>
          <w:szCs w:val="22"/>
        </w:rPr>
        <w:t xml:space="preserve"> работы </w:t>
      </w:r>
      <w:r w:rsidR="00C97FF2">
        <w:rPr>
          <w:sz w:val="22"/>
          <w:szCs w:val="22"/>
          <w:lang w:val="en-US"/>
        </w:rPr>
        <w:t>c</w:t>
      </w:r>
      <w:r w:rsidR="00C97FF2" w:rsidRPr="00C97FF2">
        <w:rPr>
          <w:sz w:val="22"/>
          <w:szCs w:val="22"/>
        </w:rPr>
        <w:t xml:space="preserve"> </w:t>
      </w:r>
      <w:r w:rsidR="00C97FF2">
        <w:rPr>
          <w:sz w:val="22"/>
          <w:szCs w:val="22"/>
        </w:rPr>
        <w:t>литературой</w:t>
      </w:r>
      <w:r w:rsidR="00543ED9">
        <w:rPr>
          <w:sz w:val="22"/>
          <w:szCs w:val="22"/>
        </w:rPr>
        <w:t>,</w:t>
      </w:r>
      <w:r w:rsidR="00C97FF2">
        <w:rPr>
          <w:sz w:val="22"/>
          <w:szCs w:val="22"/>
        </w:rPr>
        <w:t xml:space="preserve"> навыки работы в группе, участия в дискуссии. </w:t>
      </w:r>
    </w:p>
    <w:p w:rsidR="009F181F" w:rsidRPr="00541454" w:rsidRDefault="009F181F" w:rsidP="00541454">
      <w:pPr>
        <w:pStyle w:val="a3"/>
        <w:widowControl w:val="0"/>
        <w:ind w:firstLine="760"/>
        <w:jc w:val="both"/>
        <w:rPr>
          <w:sz w:val="22"/>
          <w:szCs w:val="22"/>
        </w:rPr>
      </w:pPr>
      <w:r w:rsidRPr="00541454">
        <w:rPr>
          <w:sz w:val="22"/>
          <w:szCs w:val="22"/>
        </w:rPr>
        <w:t>В часы самостоятельной работы студенты должн</w:t>
      </w:r>
      <w:r w:rsidR="006543B0" w:rsidRPr="00541454">
        <w:rPr>
          <w:sz w:val="22"/>
          <w:szCs w:val="22"/>
        </w:rPr>
        <w:t>ы проходить те вопросы в рамках темы, которые они не успели освоить</w:t>
      </w:r>
      <w:r w:rsidRPr="00541454">
        <w:rPr>
          <w:sz w:val="22"/>
          <w:szCs w:val="22"/>
        </w:rPr>
        <w:t xml:space="preserve"> во время аудиторных з</w:t>
      </w:r>
      <w:r w:rsidR="006543B0" w:rsidRPr="00541454">
        <w:rPr>
          <w:sz w:val="22"/>
          <w:szCs w:val="22"/>
        </w:rPr>
        <w:t>анятий, а также те вопросы, которые остались на самостоятельное изучение</w:t>
      </w:r>
      <w:r w:rsidRPr="00541454">
        <w:rPr>
          <w:sz w:val="22"/>
          <w:szCs w:val="22"/>
        </w:rPr>
        <w:t>. Отсутствие спешки на таких занятиях должно дать положительный эффект.</w:t>
      </w:r>
      <w:r w:rsidR="00C97FF2">
        <w:rPr>
          <w:sz w:val="22"/>
          <w:szCs w:val="22"/>
        </w:rPr>
        <w:t xml:space="preserve"> </w:t>
      </w:r>
    </w:p>
    <w:p w:rsidR="009F181F" w:rsidRDefault="009F181F" w:rsidP="00541454">
      <w:pPr>
        <w:pStyle w:val="a3"/>
        <w:widowControl w:val="0"/>
        <w:ind w:firstLine="760"/>
        <w:jc w:val="both"/>
        <w:rPr>
          <w:sz w:val="22"/>
          <w:szCs w:val="22"/>
        </w:rPr>
      </w:pPr>
    </w:p>
    <w:p w:rsidR="0042759A" w:rsidRPr="00541454" w:rsidRDefault="0042759A" w:rsidP="00541454">
      <w:pPr>
        <w:pStyle w:val="a3"/>
        <w:widowControl w:val="0"/>
        <w:ind w:firstLine="760"/>
        <w:jc w:val="both"/>
        <w:rPr>
          <w:sz w:val="22"/>
          <w:szCs w:val="22"/>
        </w:rPr>
      </w:pPr>
    </w:p>
    <w:p w:rsidR="009F181F" w:rsidRPr="00541454" w:rsidRDefault="008B4F20" w:rsidP="00541454">
      <w:pPr>
        <w:pStyle w:val="a3"/>
        <w:ind w:firstLine="760"/>
        <w:jc w:val="both"/>
        <w:rPr>
          <w:b/>
          <w:sz w:val="22"/>
          <w:szCs w:val="22"/>
        </w:rPr>
      </w:pPr>
      <w:r>
        <w:rPr>
          <w:b/>
          <w:sz w:val="22"/>
          <w:szCs w:val="22"/>
        </w:rPr>
        <w:t>Подготовка к сдаче зачета</w:t>
      </w:r>
    </w:p>
    <w:p w:rsidR="009F181F" w:rsidRPr="00541454" w:rsidRDefault="008B4F20" w:rsidP="00541454">
      <w:pPr>
        <w:pStyle w:val="a3"/>
        <w:ind w:firstLine="760"/>
        <w:jc w:val="both"/>
        <w:rPr>
          <w:sz w:val="22"/>
          <w:szCs w:val="22"/>
        </w:rPr>
      </w:pPr>
      <w:r>
        <w:rPr>
          <w:sz w:val="22"/>
          <w:szCs w:val="22"/>
        </w:rPr>
        <w:t>Зачет</w:t>
      </w:r>
      <w:r w:rsidR="009F181F" w:rsidRPr="00541454">
        <w:rPr>
          <w:sz w:val="22"/>
          <w:szCs w:val="22"/>
        </w:rPr>
        <w:t xml:space="preserve"> – форма промежуточной проверки знаний, умений, владений, степени освоения дисциплины.</w:t>
      </w:r>
    </w:p>
    <w:p w:rsidR="009F181F" w:rsidRPr="00541454" w:rsidRDefault="008B4F20" w:rsidP="00541454">
      <w:pPr>
        <w:pStyle w:val="a3"/>
        <w:ind w:firstLine="760"/>
        <w:jc w:val="both"/>
        <w:rPr>
          <w:sz w:val="22"/>
          <w:szCs w:val="22"/>
        </w:rPr>
      </w:pPr>
      <w:r>
        <w:rPr>
          <w:sz w:val="22"/>
          <w:szCs w:val="22"/>
        </w:rPr>
        <w:t>Главная задача зачета</w:t>
      </w:r>
      <w:r w:rsidR="009F181F" w:rsidRPr="00541454">
        <w:rPr>
          <w:sz w:val="22"/>
          <w:szCs w:val="22"/>
        </w:rPr>
        <w:t xml:space="preserve"> состоит в том, чтобы у студен</w:t>
      </w:r>
      <w:r w:rsidR="006543B0" w:rsidRPr="00541454">
        <w:rPr>
          <w:sz w:val="22"/>
          <w:szCs w:val="22"/>
        </w:rPr>
        <w:t>та из отдельных сведений и дета</w:t>
      </w:r>
      <w:r w:rsidR="009F181F" w:rsidRPr="00541454">
        <w:rPr>
          <w:sz w:val="22"/>
          <w:szCs w:val="22"/>
        </w:rPr>
        <w:t>лей составилось представление об общем содержании соответствующей</w:t>
      </w:r>
      <w:r>
        <w:rPr>
          <w:sz w:val="22"/>
          <w:szCs w:val="22"/>
        </w:rPr>
        <w:t xml:space="preserve"> дисциплины. Готовясь к зачету</w:t>
      </w:r>
      <w:r w:rsidR="009F181F" w:rsidRPr="00541454">
        <w:rPr>
          <w:sz w:val="22"/>
          <w:szCs w:val="22"/>
        </w:rPr>
        <w:t>, студент приводит в систему знания, полученные н</w:t>
      </w:r>
      <w:r w:rsidR="006543B0" w:rsidRPr="00541454">
        <w:rPr>
          <w:sz w:val="22"/>
          <w:szCs w:val="22"/>
        </w:rPr>
        <w:t>а лекциях, на практических заня</w:t>
      </w:r>
      <w:r w:rsidR="009F181F" w:rsidRPr="00541454">
        <w:rPr>
          <w:sz w:val="22"/>
          <w:szCs w:val="22"/>
        </w:rPr>
        <w:t>тиях, разбирается в том, что осталось непонятным, и тогда изучаемая им дисциплина может быть воспринята в полном объеме с присущей ей строгостью</w:t>
      </w:r>
      <w:r w:rsidR="006543B0" w:rsidRPr="00541454">
        <w:rPr>
          <w:sz w:val="22"/>
          <w:szCs w:val="22"/>
        </w:rPr>
        <w:t xml:space="preserve"> и логичностью</w:t>
      </w:r>
      <w:r w:rsidR="009F181F" w:rsidRPr="00541454">
        <w:rPr>
          <w:sz w:val="22"/>
          <w:szCs w:val="22"/>
        </w:rPr>
        <w:t xml:space="preserve">. </w:t>
      </w:r>
    </w:p>
    <w:p w:rsidR="009F181F" w:rsidRPr="00541454" w:rsidRDefault="008B4F20" w:rsidP="00541454">
      <w:pPr>
        <w:pStyle w:val="a3"/>
        <w:ind w:firstLine="760"/>
        <w:jc w:val="both"/>
        <w:rPr>
          <w:sz w:val="22"/>
          <w:szCs w:val="22"/>
        </w:rPr>
      </w:pPr>
      <w:r>
        <w:rPr>
          <w:sz w:val="22"/>
          <w:szCs w:val="22"/>
        </w:rPr>
        <w:t>Зачет</w:t>
      </w:r>
      <w:r w:rsidR="009F181F" w:rsidRPr="00541454">
        <w:rPr>
          <w:sz w:val="22"/>
          <w:szCs w:val="22"/>
        </w:rPr>
        <w:t xml:space="preserve"> дает </w:t>
      </w:r>
      <w:r w:rsidR="006543B0" w:rsidRPr="00541454">
        <w:rPr>
          <w:sz w:val="22"/>
          <w:szCs w:val="22"/>
        </w:rPr>
        <w:t>возможность также выявить, освоили</w:t>
      </w:r>
      <w:r w:rsidR="009F181F" w:rsidRPr="00541454">
        <w:rPr>
          <w:sz w:val="22"/>
          <w:szCs w:val="22"/>
        </w:rPr>
        <w:t xml:space="preserve"> ли </w:t>
      </w:r>
      <w:r w:rsidR="006543B0" w:rsidRPr="00541454">
        <w:rPr>
          <w:sz w:val="22"/>
          <w:szCs w:val="22"/>
        </w:rPr>
        <w:t>студенты необходимый материал по дисциплине</w:t>
      </w:r>
      <w:r w:rsidR="009F181F" w:rsidRPr="00541454">
        <w:rPr>
          <w:sz w:val="22"/>
          <w:szCs w:val="22"/>
        </w:rPr>
        <w:t>.</w:t>
      </w:r>
    </w:p>
    <w:p w:rsidR="009F181F" w:rsidRPr="00541454" w:rsidRDefault="008B4F20" w:rsidP="00541454">
      <w:pPr>
        <w:pStyle w:val="a3"/>
        <w:ind w:firstLine="760"/>
        <w:jc w:val="both"/>
        <w:rPr>
          <w:sz w:val="22"/>
          <w:szCs w:val="22"/>
        </w:rPr>
      </w:pPr>
      <w:r>
        <w:rPr>
          <w:sz w:val="22"/>
          <w:szCs w:val="22"/>
        </w:rPr>
        <w:t>На зачете</w:t>
      </w:r>
      <w:r w:rsidR="009F181F" w:rsidRPr="00541454">
        <w:rPr>
          <w:sz w:val="22"/>
          <w:szCs w:val="22"/>
        </w:rPr>
        <w:t xml:space="preserve"> оцениваются:</w:t>
      </w:r>
    </w:p>
    <w:p w:rsidR="009F181F" w:rsidRPr="00541454" w:rsidRDefault="009F181F" w:rsidP="00541454">
      <w:pPr>
        <w:pStyle w:val="a3"/>
        <w:ind w:firstLine="760"/>
        <w:jc w:val="both"/>
        <w:rPr>
          <w:sz w:val="22"/>
          <w:szCs w:val="22"/>
        </w:rPr>
      </w:pPr>
      <w:r w:rsidRPr="00541454">
        <w:rPr>
          <w:sz w:val="22"/>
          <w:szCs w:val="22"/>
        </w:rPr>
        <w:t>- понимание и степень усвоения теории;</w:t>
      </w:r>
    </w:p>
    <w:p w:rsidR="009F181F" w:rsidRPr="00541454" w:rsidRDefault="009F181F" w:rsidP="00541454">
      <w:pPr>
        <w:pStyle w:val="a3"/>
        <w:ind w:firstLine="760"/>
        <w:jc w:val="both"/>
        <w:rPr>
          <w:sz w:val="22"/>
          <w:szCs w:val="22"/>
        </w:rPr>
      </w:pPr>
      <w:r w:rsidRPr="00541454">
        <w:rPr>
          <w:sz w:val="22"/>
          <w:szCs w:val="22"/>
        </w:rPr>
        <w:t>- методическая подготовка;</w:t>
      </w:r>
    </w:p>
    <w:p w:rsidR="009F181F" w:rsidRPr="00541454" w:rsidRDefault="009F181F" w:rsidP="00541454">
      <w:pPr>
        <w:pStyle w:val="a3"/>
        <w:ind w:firstLine="760"/>
        <w:jc w:val="both"/>
        <w:rPr>
          <w:sz w:val="22"/>
          <w:szCs w:val="22"/>
        </w:rPr>
      </w:pPr>
      <w:r w:rsidRPr="00541454">
        <w:rPr>
          <w:sz w:val="22"/>
          <w:szCs w:val="22"/>
        </w:rPr>
        <w:t>- знание фактического материала;</w:t>
      </w:r>
    </w:p>
    <w:p w:rsidR="009F181F" w:rsidRPr="00541454" w:rsidRDefault="009F181F" w:rsidP="00541454">
      <w:pPr>
        <w:pStyle w:val="a3"/>
        <w:ind w:firstLine="760"/>
        <w:jc w:val="both"/>
        <w:rPr>
          <w:sz w:val="22"/>
          <w:szCs w:val="22"/>
        </w:rPr>
      </w:pPr>
      <w:r w:rsidRPr="00541454">
        <w:rPr>
          <w:sz w:val="22"/>
          <w:szCs w:val="22"/>
        </w:rPr>
        <w:t>- знакомство с основной и дополнительно литературой, а также с современными публикациями по данному курсу;</w:t>
      </w:r>
    </w:p>
    <w:p w:rsidR="009F181F" w:rsidRPr="00541454" w:rsidRDefault="009F181F" w:rsidP="00541454">
      <w:pPr>
        <w:pStyle w:val="a3"/>
        <w:ind w:firstLine="760"/>
        <w:jc w:val="both"/>
        <w:rPr>
          <w:sz w:val="22"/>
          <w:szCs w:val="22"/>
        </w:rPr>
      </w:pPr>
      <w:r w:rsidRPr="00541454">
        <w:rPr>
          <w:sz w:val="22"/>
          <w:szCs w:val="22"/>
        </w:rPr>
        <w:t>- логика, структура и стиль ответа, умение защищать выдвигаемые положения.</w:t>
      </w:r>
    </w:p>
    <w:p w:rsidR="009F181F" w:rsidRPr="00541454" w:rsidRDefault="008B4F20" w:rsidP="00541454">
      <w:pPr>
        <w:pStyle w:val="a3"/>
        <w:ind w:firstLine="760"/>
        <w:jc w:val="both"/>
        <w:rPr>
          <w:sz w:val="22"/>
          <w:szCs w:val="22"/>
        </w:rPr>
      </w:pPr>
      <w:r>
        <w:rPr>
          <w:sz w:val="22"/>
          <w:szCs w:val="22"/>
        </w:rPr>
        <w:lastRenderedPageBreak/>
        <w:t>Но значение зачета</w:t>
      </w:r>
      <w:r w:rsidR="009F181F" w:rsidRPr="00541454">
        <w:rPr>
          <w:sz w:val="22"/>
          <w:szCs w:val="22"/>
        </w:rPr>
        <w:t xml:space="preserve"> не ограничивается проверкой </w:t>
      </w:r>
      <w:r w:rsidR="006543B0" w:rsidRPr="00541454">
        <w:rPr>
          <w:sz w:val="22"/>
          <w:szCs w:val="22"/>
        </w:rPr>
        <w:t>знаний. Являясь естественным за</w:t>
      </w:r>
      <w:r w:rsidR="009F181F" w:rsidRPr="00541454">
        <w:rPr>
          <w:sz w:val="22"/>
          <w:szCs w:val="22"/>
        </w:rPr>
        <w:t xml:space="preserve">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9F181F" w:rsidRPr="00541454" w:rsidRDefault="009F181F" w:rsidP="00541454">
      <w:pPr>
        <w:pStyle w:val="a3"/>
        <w:ind w:firstLine="760"/>
        <w:jc w:val="both"/>
        <w:rPr>
          <w:sz w:val="22"/>
          <w:szCs w:val="22"/>
        </w:rPr>
      </w:pPr>
      <w:r w:rsidRPr="00541454">
        <w:rPr>
          <w:sz w:val="22"/>
          <w:szCs w:val="22"/>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w:t>
      </w:r>
      <w:r w:rsidR="006543B0" w:rsidRPr="00541454">
        <w:rPr>
          <w:sz w:val="22"/>
          <w:szCs w:val="22"/>
        </w:rPr>
        <w:t>т ставил перед собой во</w:t>
      </w:r>
      <w:r w:rsidRPr="00541454">
        <w:rPr>
          <w:sz w:val="22"/>
          <w:szCs w:val="22"/>
        </w:rPr>
        <w:t>просы по поводу изучаемого материала, которые можно разбить на две группы:</w:t>
      </w:r>
    </w:p>
    <w:p w:rsidR="009F181F" w:rsidRPr="00541454" w:rsidRDefault="009F181F" w:rsidP="00541454">
      <w:pPr>
        <w:pStyle w:val="a3"/>
        <w:ind w:firstLine="760"/>
        <w:jc w:val="both"/>
        <w:rPr>
          <w:sz w:val="22"/>
          <w:szCs w:val="22"/>
        </w:rPr>
      </w:pPr>
      <w:r w:rsidRPr="00541454">
        <w:rPr>
          <w:sz w:val="22"/>
          <w:szCs w:val="22"/>
        </w:rPr>
        <w:t>- вопросы, необходимые для осмысления материала в целом;</w:t>
      </w:r>
    </w:p>
    <w:p w:rsidR="009F181F" w:rsidRPr="00541454" w:rsidRDefault="009F181F" w:rsidP="00541454">
      <w:pPr>
        <w:pStyle w:val="a3"/>
        <w:ind w:firstLine="760"/>
        <w:jc w:val="both"/>
        <w:rPr>
          <w:sz w:val="22"/>
          <w:szCs w:val="22"/>
        </w:rPr>
      </w:pPr>
      <w:r w:rsidRPr="00541454">
        <w:rPr>
          <w:sz w:val="22"/>
          <w:szCs w:val="22"/>
        </w:rPr>
        <w:t>- текущие вопросы, которые возникают при детальном разборе материала.</w:t>
      </w:r>
    </w:p>
    <w:p w:rsidR="009F181F" w:rsidRPr="00541454" w:rsidRDefault="009F181F" w:rsidP="00541454">
      <w:pPr>
        <w:pStyle w:val="a3"/>
        <w:ind w:firstLine="760"/>
        <w:jc w:val="both"/>
        <w:rPr>
          <w:sz w:val="22"/>
          <w:szCs w:val="22"/>
        </w:rPr>
      </w:pPr>
      <w:r w:rsidRPr="00541454">
        <w:rPr>
          <w:sz w:val="22"/>
          <w:szCs w:val="22"/>
        </w:rPr>
        <w:t>Студент должен их ставить перед</w:t>
      </w:r>
      <w:r w:rsidR="008B4F20">
        <w:rPr>
          <w:sz w:val="22"/>
          <w:szCs w:val="22"/>
        </w:rPr>
        <w:t xml:space="preserve"> собой при подготовке к зачету</w:t>
      </w:r>
      <w:r w:rsidRPr="00541454">
        <w:rPr>
          <w:sz w:val="22"/>
          <w:szCs w:val="22"/>
        </w:rPr>
        <w:t>, и тогда на подобные вопросы со стороны преподавателя ему несложно будет ответить.</w:t>
      </w:r>
    </w:p>
    <w:p w:rsidR="009F181F" w:rsidRPr="00541454" w:rsidRDefault="008B4F20" w:rsidP="00541454">
      <w:pPr>
        <w:pStyle w:val="a3"/>
        <w:ind w:firstLine="760"/>
        <w:jc w:val="both"/>
        <w:rPr>
          <w:sz w:val="22"/>
          <w:szCs w:val="22"/>
        </w:rPr>
      </w:pPr>
      <w:r>
        <w:rPr>
          <w:sz w:val="22"/>
          <w:szCs w:val="22"/>
        </w:rPr>
        <w:t>Подготовка к зачету</w:t>
      </w:r>
      <w:r w:rsidR="009F181F" w:rsidRPr="00541454">
        <w:rPr>
          <w:sz w:val="22"/>
          <w:szCs w:val="22"/>
        </w:rPr>
        <w:t xml:space="preserve"> не должна ограничиваться бегл</w:t>
      </w:r>
      <w:r w:rsidR="006543B0" w:rsidRPr="00541454">
        <w:rPr>
          <w:sz w:val="22"/>
          <w:szCs w:val="22"/>
        </w:rPr>
        <w:t>ым чтением конспекта лекций, да</w:t>
      </w:r>
      <w:r w:rsidR="009F181F" w:rsidRPr="00541454">
        <w:rPr>
          <w:sz w:val="22"/>
          <w:szCs w:val="22"/>
        </w:rPr>
        <w:t>же, если они выполнены подробно и аккуратно. Механическог</w:t>
      </w:r>
      <w:r w:rsidR="006543B0" w:rsidRPr="00541454">
        <w:rPr>
          <w:sz w:val="22"/>
          <w:szCs w:val="22"/>
        </w:rPr>
        <w:t>о заучивания также следует избе</w:t>
      </w:r>
      <w:r w:rsidR="009F181F" w:rsidRPr="00541454">
        <w:rPr>
          <w:sz w:val="22"/>
          <w:szCs w:val="22"/>
        </w:rPr>
        <w:t>гать. Более надежный и целесообразный путь – это тщательная систематизация материала при вдумчивом повторении, запоминании формулировок, увязке р</w:t>
      </w:r>
      <w:r w:rsidR="006543B0" w:rsidRPr="00541454">
        <w:rPr>
          <w:sz w:val="22"/>
          <w:szCs w:val="22"/>
        </w:rPr>
        <w:t>азличных тем и разделов</w:t>
      </w:r>
      <w:r w:rsidR="009F181F" w:rsidRPr="00541454">
        <w:rPr>
          <w:sz w:val="22"/>
          <w:szCs w:val="22"/>
        </w:rPr>
        <w:t xml:space="preserve">. </w:t>
      </w:r>
    </w:p>
    <w:p w:rsidR="009F181F" w:rsidRPr="00541454" w:rsidRDefault="008B4F20" w:rsidP="00541454">
      <w:pPr>
        <w:pStyle w:val="a3"/>
        <w:ind w:firstLine="760"/>
        <w:jc w:val="both"/>
        <w:rPr>
          <w:sz w:val="22"/>
          <w:szCs w:val="22"/>
        </w:rPr>
      </w:pPr>
      <w:r>
        <w:rPr>
          <w:sz w:val="22"/>
          <w:szCs w:val="22"/>
        </w:rPr>
        <w:t>Перед зачетом</w:t>
      </w:r>
      <w:r w:rsidR="009F181F" w:rsidRPr="00541454">
        <w:rPr>
          <w:sz w:val="22"/>
          <w:szCs w:val="22"/>
        </w:rPr>
        <w:t xml:space="preserve"> назначается консультация, цель которо</w:t>
      </w:r>
      <w:r w:rsidR="006543B0" w:rsidRPr="00541454">
        <w:rPr>
          <w:sz w:val="22"/>
          <w:szCs w:val="22"/>
        </w:rPr>
        <w:t>й – дать ответы на вопросы, воз</w:t>
      </w:r>
      <w:r w:rsidR="009F181F" w:rsidRPr="00541454">
        <w:rPr>
          <w:sz w:val="22"/>
          <w:szCs w:val="22"/>
        </w:rPr>
        <w:t>никшие в ходе самостоятельной подготовки. Здесь студен</w:t>
      </w:r>
      <w:r w:rsidR="006543B0" w:rsidRPr="00541454">
        <w:rPr>
          <w:sz w:val="22"/>
          <w:szCs w:val="22"/>
        </w:rPr>
        <w:t>т имеет полную возможность полу</w:t>
      </w:r>
      <w:r w:rsidR="009F181F" w:rsidRPr="00541454">
        <w:rPr>
          <w:sz w:val="22"/>
          <w:szCs w:val="22"/>
        </w:rPr>
        <w:t xml:space="preserve">чить ответ на все неясные ему вопросы. А для этого он должен </w:t>
      </w:r>
      <w:r>
        <w:rPr>
          <w:sz w:val="22"/>
          <w:szCs w:val="22"/>
        </w:rPr>
        <w:t>проработать до консультации соответствующую часть</w:t>
      </w:r>
      <w:r w:rsidR="009F181F" w:rsidRPr="00541454">
        <w:rPr>
          <w:sz w:val="22"/>
          <w:szCs w:val="22"/>
        </w:rPr>
        <w:t xml:space="preserve"> курс</w:t>
      </w:r>
      <w:r>
        <w:rPr>
          <w:sz w:val="22"/>
          <w:szCs w:val="22"/>
        </w:rPr>
        <w:t>а</w:t>
      </w:r>
      <w:r w:rsidR="009F181F" w:rsidRPr="00541454">
        <w:rPr>
          <w:sz w:val="22"/>
          <w:szCs w:val="22"/>
        </w:rPr>
        <w:t>.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w:t>
      </w:r>
      <w:r>
        <w:rPr>
          <w:sz w:val="22"/>
          <w:szCs w:val="22"/>
        </w:rPr>
        <w:t>торым на предыдущих зачетах</w:t>
      </w:r>
      <w:r w:rsidR="009F181F" w:rsidRPr="00541454">
        <w:rPr>
          <w:sz w:val="22"/>
          <w:szCs w:val="22"/>
        </w:rPr>
        <w:t xml:space="preserve"> ответы были неудовлетворительными, а также фиксирует внимание на наиболее трудных разделах курса.</w:t>
      </w:r>
    </w:p>
    <w:p w:rsidR="009F181F" w:rsidRPr="00541454" w:rsidRDefault="009F181F" w:rsidP="00541454">
      <w:pPr>
        <w:pStyle w:val="a3"/>
        <w:ind w:firstLine="760"/>
        <w:jc w:val="both"/>
        <w:rPr>
          <w:sz w:val="22"/>
          <w:szCs w:val="22"/>
        </w:rPr>
      </w:pPr>
      <w:r w:rsidRPr="00541454">
        <w:rPr>
          <w:sz w:val="22"/>
          <w:szCs w:val="22"/>
        </w:rPr>
        <w:t>На непоср</w:t>
      </w:r>
      <w:r w:rsidR="008B4F20">
        <w:rPr>
          <w:sz w:val="22"/>
          <w:szCs w:val="22"/>
        </w:rPr>
        <w:t>едственную подготовку к зачету</w:t>
      </w:r>
      <w:r w:rsidRPr="00541454">
        <w:rPr>
          <w:sz w:val="22"/>
          <w:szCs w:val="22"/>
        </w:rPr>
        <w:t xml:space="preserve"> обычно да</w:t>
      </w:r>
      <w:r w:rsidR="006543B0" w:rsidRPr="00541454">
        <w:rPr>
          <w:sz w:val="22"/>
          <w:szCs w:val="22"/>
        </w:rPr>
        <w:t>ется три - пять дней. Этого вре</w:t>
      </w:r>
      <w:r w:rsidRPr="00541454">
        <w:rPr>
          <w:sz w:val="22"/>
          <w:szCs w:val="22"/>
        </w:rPr>
        <w:t>мени достаточно только для углубления, расширения и систематизации знаний, на устранение пробелов в знании отдельных вопросов, для определения об</w:t>
      </w:r>
      <w:r w:rsidR="006543B0" w:rsidRPr="00541454">
        <w:rPr>
          <w:sz w:val="22"/>
          <w:szCs w:val="22"/>
        </w:rPr>
        <w:t>ъема ответов на каждый из вопро</w:t>
      </w:r>
      <w:r w:rsidRPr="00541454">
        <w:rPr>
          <w:sz w:val="22"/>
          <w:szCs w:val="22"/>
        </w:rPr>
        <w:t xml:space="preserve">сов программы. </w:t>
      </w:r>
    </w:p>
    <w:p w:rsidR="009F181F" w:rsidRPr="00541454" w:rsidRDefault="009F181F" w:rsidP="00541454">
      <w:pPr>
        <w:pStyle w:val="a3"/>
        <w:ind w:firstLine="760"/>
        <w:jc w:val="both"/>
        <w:rPr>
          <w:sz w:val="22"/>
          <w:szCs w:val="22"/>
        </w:rPr>
      </w:pPr>
      <w:r w:rsidRPr="00541454">
        <w:rPr>
          <w:sz w:val="22"/>
          <w:szCs w:val="22"/>
        </w:rPr>
        <w:t>Планируйте подготовку с точностью до часа, учитывая сразу несколько факторов:</w:t>
      </w:r>
    </w:p>
    <w:p w:rsidR="009F181F" w:rsidRPr="00541454" w:rsidRDefault="009F181F" w:rsidP="00541454">
      <w:pPr>
        <w:pStyle w:val="a3"/>
        <w:ind w:firstLine="760"/>
        <w:jc w:val="both"/>
        <w:rPr>
          <w:sz w:val="22"/>
          <w:szCs w:val="22"/>
        </w:rPr>
      </w:pPr>
      <w:r w:rsidRPr="00541454">
        <w:rPr>
          <w:sz w:val="22"/>
          <w:szCs w:val="22"/>
        </w:rPr>
        <w:t>- неоднородность материала и этапов его проработки (например, на первоначальное изучение уходит больше времени, чем на повторение),</w:t>
      </w:r>
    </w:p>
    <w:p w:rsidR="009F181F" w:rsidRPr="00541454" w:rsidRDefault="009F181F" w:rsidP="00541454">
      <w:pPr>
        <w:pStyle w:val="a3"/>
        <w:ind w:firstLine="760"/>
        <w:jc w:val="both"/>
        <w:rPr>
          <w:sz w:val="22"/>
          <w:szCs w:val="22"/>
        </w:rPr>
      </w:pPr>
      <w:r w:rsidRPr="00541454">
        <w:rPr>
          <w:sz w:val="22"/>
          <w:szCs w:val="22"/>
        </w:rPr>
        <w:t>-  свои индивидуальные способности,</w:t>
      </w:r>
    </w:p>
    <w:p w:rsidR="009F181F" w:rsidRPr="00541454" w:rsidRDefault="009F181F" w:rsidP="00541454">
      <w:pPr>
        <w:pStyle w:val="a3"/>
        <w:ind w:firstLine="760"/>
        <w:jc w:val="both"/>
        <w:rPr>
          <w:sz w:val="22"/>
          <w:szCs w:val="22"/>
        </w:rPr>
      </w:pPr>
      <w:r w:rsidRPr="00541454">
        <w:rPr>
          <w:sz w:val="22"/>
          <w:szCs w:val="22"/>
        </w:rPr>
        <w:t>- ритмы деятельности;</w:t>
      </w:r>
    </w:p>
    <w:p w:rsidR="009F181F" w:rsidRPr="00541454" w:rsidRDefault="009F181F" w:rsidP="00541454">
      <w:pPr>
        <w:pStyle w:val="a3"/>
        <w:ind w:firstLine="760"/>
        <w:jc w:val="both"/>
        <w:rPr>
          <w:sz w:val="22"/>
          <w:szCs w:val="22"/>
        </w:rPr>
      </w:pPr>
      <w:r w:rsidRPr="00541454">
        <w:rPr>
          <w:sz w:val="22"/>
          <w:szCs w:val="22"/>
        </w:rPr>
        <w:t>- привычки организма.</w:t>
      </w:r>
    </w:p>
    <w:p w:rsidR="009F181F" w:rsidRPr="00541454" w:rsidRDefault="009F181F" w:rsidP="00541454">
      <w:pPr>
        <w:pStyle w:val="a3"/>
        <w:ind w:firstLine="760"/>
        <w:jc w:val="both"/>
        <w:rPr>
          <w:sz w:val="22"/>
          <w:szCs w:val="22"/>
        </w:rPr>
      </w:pPr>
      <w:r w:rsidRPr="00541454">
        <w:rPr>
          <w:sz w:val="22"/>
          <w:szCs w:val="22"/>
        </w:rPr>
        <w:t>Чрезмерная физическая нагрузка наряду с общим ут</w:t>
      </w:r>
      <w:r w:rsidR="006543B0" w:rsidRPr="00541454">
        <w:rPr>
          <w:sz w:val="22"/>
          <w:szCs w:val="22"/>
        </w:rPr>
        <w:t>омлением приведет к снижению ин</w:t>
      </w:r>
      <w:r w:rsidRPr="00541454">
        <w:rPr>
          <w:sz w:val="22"/>
          <w:szCs w:val="22"/>
        </w:rPr>
        <w:t>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w:t>
      </w:r>
      <w:r w:rsidR="006543B0" w:rsidRPr="00541454">
        <w:rPr>
          <w:sz w:val="22"/>
          <w:szCs w:val="22"/>
        </w:rPr>
        <w:t>абочие периоды делать более дли</w:t>
      </w:r>
      <w:r w:rsidRPr="00541454">
        <w:rPr>
          <w:sz w:val="22"/>
          <w:szCs w:val="22"/>
        </w:rPr>
        <w:t xml:space="preserve">тельными, разделяя весь день примерно на три части – с утра до обеда, с обеда до ужина и с ужина до сна. </w:t>
      </w:r>
    </w:p>
    <w:p w:rsidR="009F181F" w:rsidRPr="00541454" w:rsidRDefault="008B4F20" w:rsidP="00541454">
      <w:pPr>
        <w:pStyle w:val="a3"/>
        <w:widowControl w:val="0"/>
        <w:ind w:firstLine="760"/>
        <w:jc w:val="both"/>
        <w:rPr>
          <w:sz w:val="22"/>
          <w:szCs w:val="22"/>
        </w:rPr>
      </w:pPr>
      <w:r>
        <w:rPr>
          <w:sz w:val="22"/>
          <w:szCs w:val="22"/>
        </w:rPr>
        <w:t>Подготовку к зачет</w:t>
      </w:r>
      <w:r w:rsidR="009F181F" w:rsidRPr="00541454">
        <w:rPr>
          <w:sz w:val="22"/>
          <w:szCs w:val="22"/>
        </w:rPr>
        <w:t xml:space="preserve">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w:t>
      </w:r>
      <w:r w:rsidR="00A242D3">
        <w:rPr>
          <w:sz w:val="22"/>
          <w:szCs w:val="22"/>
        </w:rPr>
        <w:t>подготовки к очередному зачету</w:t>
      </w:r>
      <w:r w:rsidR="009F181F" w:rsidRPr="00541454">
        <w:rPr>
          <w:sz w:val="22"/>
          <w:szCs w:val="22"/>
        </w:rPr>
        <w:t>.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257BBF" w:rsidRPr="00541454" w:rsidRDefault="00257BBF" w:rsidP="00541454">
      <w:pPr>
        <w:pStyle w:val="a3"/>
        <w:widowControl w:val="0"/>
        <w:ind w:firstLine="760"/>
        <w:jc w:val="both"/>
        <w:rPr>
          <w:sz w:val="22"/>
          <w:szCs w:val="22"/>
        </w:rPr>
      </w:pPr>
    </w:p>
    <w:p w:rsidR="00257BBF" w:rsidRDefault="00257BBF"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42759A" w:rsidRPr="00541454" w:rsidRDefault="0042759A" w:rsidP="00541454">
      <w:pPr>
        <w:spacing w:line="240" w:lineRule="auto"/>
        <w:jc w:val="both"/>
        <w:rPr>
          <w:sz w:val="22"/>
          <w:szCs w:val="22"/>
          <w:lang w:eastAsia="ru-RU"/>
        </w:rPr>
      </w:pPr>
    </w:p>
    <w:p w:rsidR="00257BBF" w:rsidRPr="00541454" w:rsidRDefault="00257BBF" w:rsidP="00541454">
      <w:pPr>
        <w:spacing w:line="240" w:lineRule="auto"/>
        <w:jc w:val="both"/>
        <w:rPr>
          <w:b/>
          <w:bCs/>
          <w:sz w:val="22"/>
          <w:szCs w:val="22"/>
          <w:lang w:eastAsia="ru-RU"/>
        </w:rPr>
      </w:pPr>
      <w:r w:rsidRPr="00541454">
        <w:rPr>
          <w:b/>
          <w:bCs/>
          <w:sz w:val="22"/>
          <w:szCs w:val="22"/>
          <w:lang w:eastAsia="ru-RU"/>
        </w:rPr>
        <w:t>Учебно-методическое обеспечение самостоятельной работы обучающихся по дисциплине</w:t>
      </w:r>
    </w:p>
    <w:p w:rsidR="00257BBF" w:rsidRPr="00541454" w:rsidRDefault="00257BBF" w:rsidP="00541454">
      <w:pPr>
        <w:spacing w:line="240" w:lineRule="auto"/>
        <w:jc w:val="both"/>
        <w:rPr>
          <w:b/>
          <w:bCs/>
          <w:sz w:val="22"/>
          <w:szCs w:val="22"/>
          <w:lang w:eastAsia="ru-RU"/>
        </w:rPr>
      </w:pPr>
    </w:p>
    <w:p w:rsidR="00257BBF" w:rsidRPr="00541454" w:rsidRDefault="00257BBF" w:rsidP="00541454">
      <w:pPr>
        <w:spacing w:line="240" w:lineRule="auto"/>
        <w:jc w:val="both"/>
        <w:rPr>
          <w:sz w:val="22"/>
          <w:szCs w:val="22"/>
          <w:lang w:eastAsia="ru-RU"/>
        </w:rPr>
      </w:pPr>
      <w:r w:rsidRPr="00541454">
        <w:rPr>
          <w:sz w:val="22"/>
          <w:szCs w:val="22"/>
          <w:lang w:eastAsia="ru-RU"/>
        </w:rPr>
        <w:t>Самостоятельное изучение тем учебной дисциплины способствует:</w:t>
      </w:r>
    </w:p>
    <w:p w:rsidR="00257BBF" w:rsidRPr="00541454" w:rsidRDefault="00257BBF" w:rsidP="00541454">
      <w:pPr>
        <w:spacing w:line="240" w:lineRule="auto"/>
        <w:jc w:val="both"/>
        <w:rPr>
          <w:sz w:val="22"/>
          <w:szCs w:val="22"/>
          <w:lang w:eastAsia="ru-RU"/>
        </w:rPr>
      </w:pPr>
      <w:r w:rsidRPr="00541454">
        <w:rPr>
          <w:sz w:val="22"/>
          <w:szCs w:val="22"/>
          <w:lang w:eastAsia="ru-RU"/>
        </w:rPr>
        <w:t xml:space="preserve">закреплению знаний, умений и навыков, полученных в ходе аудиторных занятий; углублению и расширению знаний по отдельным вопросам и темам дисциплины; освоению умений </w:t>
      </w:r>
      <w:r w:rsidRPr="00541454">
        <w:rPr>
          <w:sz w:val="22"/>
          <w:szCs w:val="22"/>
          <w:lang w:eastAsia="ru-RU"/>
        </w:rPr>
        <w:lastRenderedPageBreak/>
        <w:t xml:space="preserve">прикладного и практического использования полученных знаний; освоению умений по дисциплине История </w:t>
      </w:r>
    </w:p>
    <w:p w:rsidR="00257BBF" w:rsidRPr="00541454" w:rsidRDefault="00257BBF" w:rsidP="00541454">
      <w:pPr>
        <w:spacing w:line="240" w:lineRule="auto"/>
        <w:jc w:val="both"/>
        <w:rPr>
          <w:sz w:val="22"/>
          <w:szCs w:val="22"/>
          <w:lang w:eastAsia="ru-RU"/>
        </w:rPr>
      </w:pPr>
      <w:r w:rsidRPr="00541454">
        <w:rPr>
          <w:sz w:val="22"/>
          <w:szCs w:val="22"/>
          <w:lang w:eastAsia="ru-RU"/>
        </w:rPr>
        <w:t>Самостоятельная работа как вид учебной работы может использоваться на лекциях, семинарских и практических занятиях, а также иметь самостоятельное значение – внеаудиторная самостоятельная работа обучающихся – при подготовке к лекциям, семинарам и практическим занятиям, написании рефератов,</w:t>
      </w:r>
      <w:r w:rsidR="00804A16">
        <w:rPr>
          <w:sz w:val="22"/>
          <w:szCs w:val="22"/>
          <w:lang w:eastAsia="ru-RU"/>
        </w:rPr>
        <w:t xml:space="preserve"> докладов, подготовке к зачету</w:t>
      </w:r>
      <w:r w:rsidRPr="00541454">
        <w:rPr>
          <w:sz w:val="22"/>
          <w:szCs w:val="22"/>
          <w:lang w:eastAsia="ru-RU"/>
        </w:rPr>
        <w:t>.</w:t>
      </w:r>
    </w:p>
    <w:p w:rsidR="00257BBF" w:rsidRPr="00541454" w:rsidRDefault="00257BBF" w:rsidP="00541454">
      <w:pPr>
        <w:spacing w:line="240" w:lineRule="auto"/>
        <w:jc w:val="both"/>
        <w:rPr>
          <w:sz w:val="22"/>
          <w:szCs w:val="22"/>
          <w:lang w:eastAsia="ru-RU"/>
        </w:rPr>
      </w:pPr>
      <w:r w:rsidRPr="00541454">
        <w:rPr>
          <w:sz w:val="22"/>
          <w:szCs w:val="22"/>
          <w:lang w:eastAsia="ru-RU"/>
        </w:rPr>
        <w:t>Основными видами самостоятельной работы по дисциплине являются:</w:t>
      </w:r>
    </w:p>
    <w:p w:rsidR="00257BBF" w:rsidRPr="00541454" w:rsidRDefault="00541454" w:rsidP="00541454">
      <w:pPr>
        <w:pStyle w:val="a5"/>
        <w:numPr>
          <w:ilvl w:val="0"/>
          <w:numId w:val="8"/>
        </w:numPr>
        <w:spacing w:line="240" w:lineRule="auto"/>
        <w:jc w:val="both"/>
        <w:rPr>
          <w:sz w:val="22"/>
          <w:szCs w:val="22"/>
          <w:lang w:eastAsia="ru-RU"/>
        </w:rPr>
      </w:pPr>
      <w:r>
        <w:rPr>
          <w:sz w:val="22"/>
          <w:szCs w:val="22"/>
          <w:lang w:eastAsia="ru-RU"/>
        </w:rPr>
        <w:t>с</w:t>
      </w:r>
      <w:r w:rsidR="00257BBF" w:rsidRPr="00541454">
        <w:rPr>
          <w:sz w:val="22"/>
          <w:szCs w:val="22"/>
          <w:lang w:eastAsia="ru-RU"/>
        </w:rPr>
        <w:t>оставление и написание реферата;</w:t>
      </w:r>
    </w:p>
    <w:p w:rsidR="00257BBF" w:rsidRPr="00541454" w:rsidRDefault="00541454" w:rsidP="00541454">
      <w:pPr>
        <w:pStyle w:val="a5"/>
        <w:numPr>
          <w:ilvl w:val="0"/>
          <w:numId w:val="8"/>
        </w:numPr>
        <w:spacing w:line="240" w:lineRule="auto"/>
        <w:jc w:val="both"/>
        <w:rPr>
          <w:sz w:val="22"/>
          <w:szCs w:val="22"/>
          <w:lang w:eastAsia="ru-RU"/>
        </w:rPr>
      </w:pPr>
      <w:r>
        <w:rPr>
          <w:sz w:val="22"/>
          <w:szCs w:val="22"/>
          <w:lang w:eastAsia="ru-RU"/>
        </w:rPr>
        <w:t>с</w:t>
      </w:r>
      <w:r w:rsidR="00257BBF" w:rsidRPr="00541454">
        <w:rPr>
          <w:sz w:val="22"/>
          <w:szCs w:val="22"/>
          <w:lang w:eastAsia="ru-RU"/>
        </w:rPr>
        <w:t>оставление обзора литературы;</w:t>
      </w:r>
    </w:p>
    <w:p w:rsidR="00257BBF" w:rsidRDefault="00541454" w:rsidP="00541454">
      <w:pPr>
        <w:pStyle w:val="a5"/>
        <w:numPr>
          <w:ilvl w:val="0"/>
          <w:numId w:val="8"/>
        </w:numPr>
        <w:spacing w:line="240" w:lineRule="auto"/>
        <w:jc w:val="both"/>
        <w:rPr>
          <w:sz w:val="22"/>
          <w:szCs w:val="22"/>
          <w:lang w:eastAsia="ru-RU"/>
        </w:rPr>
      </w:pPr>
      <w:r>
        <w:rPr>
          <w:sz w:val="22"/>
          <w:szCs w:val="22"/>
          <w:lang w:eastAsia="ru-RU"/>
        </w:rPr>
        <w:t>д</w:t>
      </w:r>
      <w:r w:rsidR="00257BBF" w:rsidRPr="00541454">
        <w:rPr>
          <w:sz w:val="22"/>
          <w:szCs w:val="22"/>
          <w:lang w:eastAsia="ru-RU"/>
        </w:rPr>
        <w:t>оработка конспекта лекции с применением учебника, методической и дополнительной литературы; изучение и конспектирование первоисточников; подготовка сообщения, доклада, реферата на заданную тему, курсовой работы, самостоятельное изучение отдельных вопросов и тем курса История</w:t>
      </w:r>
      <w:r w:rsidR="00A242D3">
        <w:rPr>
          <w:sz w:val="22"/>
          <w:szCs w:val="22"/>
          <w:lang w:eastAsia="ru-RU"/>
        </w:rPr>
        <w:t>;</w:t>
      </w:r>
    </w:p>
    <w:p w:rsidR="00257BBF" w:rsidRDefault="00A242D3" w:rsidP="008B4F20">
      <w:pPr>
        <w:pStyle w:val="a5"/>
        <w:numPr>
          <w:ilvl w:val="0"/>
          <w:numId w:val="8"/>
        </w:numPr>
        <w:spacing w:line="240" w:lineRule="auto"/>
        <w:ind w:left="760" w:firstLine="0"/>
        <w:jc w:val="both"/>
        <w:rPr>
          <w:sz w:val="22"/>
          <w:szCs w:val="22"/>
          <w:lang w:eastAsia="ru-RU"/>
        </w:rPr>
      </w:pPr>
      <w:r w:rsidRPr="0042759A">
        <w:rPr>
          <w:sz w:val="22"/>
          <w:szCs w:val="22"/>
          <w:lang w:eastAsia="ru-RU"/>
        </w:rPr>
        <w:t xml:space="preserve">просмотр актуальных обучающих и художественных видеоматериалов с последующим </w:t>
      </w:r>
      <w:r w:rsidR="00543ED9" w:rsidRPr="0042759A">
        <w:rPr>
          <w:sz w:val="22"/>
          <w:szCs w:val="22"/>
          <w:lang w:eastAsia="ru-RU"/>
        </w:rPr>
        <w:t xml:space="preserve"> написанием</w:t>
      </w:r>
      <w:r w:rsidRPr="0042759A">
        <w:rPr>
          <w:sz w:val="22"/>
          <w:szCs w:val="22"/>
          <w:lang w:eastAsia="ru-RU"/>
        </w:rPr>
        <w:t xml:space="preserve"> эссе</w:t>
      </w:r>
      <w:r w:rsidR="00543ED9" w:rsidRPr="0042759A">
        <w:rPr>
          <w:sz w:val="22"/>
          <w:szCs w:val="22"/>
          <w:lang w:eastAsia="ru-RU"/>
        </w:rPr>
        <w:t xml:space="preserve"> либо рецензии</w:t>
      </w:r>
      <w:r w:rsidR="0042759A" w:rsidRPr="0042759A">
        <w:rPr>
          <w:sz w:val="22"/>
          <w:szCs w:val="22"/>
          <w:lang w:eastAsia="ru-RU"/>
        </w:rPr>
        <w:t xml:space="preserve"> и последующим обсуждением в группе на практическом занятии </w:t>
      </w:r>
      <w:r w:rsidR="00543ED9" w:rsidRPr="0042759A">
        <w:rPr>
          <w:sz w:val="22"/>
          <w:szCs w:val="22"/>
          <w:lang w:eastAsia="ru-RU"/>
        </w:rPr>
        <w:t xml:space="preserve"> </w:t>
      </w:r>
    </w:p>
    <w:p w:rsidR="0042759A" w:rsidRDefault="0042759A" w:rsidP="008B4F20">
      <w:pPr>
        <w:pStyle w:val="a5"/>
        <w:numPr>
          <w:ilvl w:val="0"/>
          <w:numId w:val="8"/>
        </w:numPr>
        <w:spacing w:line="240" w:lineRule="auto"/>
        <w:ind w:left="760" w:firstLine="0"/>
        <w:jc w:val="both"/>
        <w:rPr>
          <w:sz w:val="22"/>
          <w:szCs w:val="22"/>
          <w:lang w:eastAsia="ru-RU"/>
        </w:rPr>
      </w:pPr>
      <w:r>
        <w:rPr>
          <w:sz w:val="22"/>
          <w:szCs w:val="22"/>
          <w:lang w:eastAsia="ru-RU"/>
        </w:rPr>
        <w:t xml:space="preserve">подготовка презентации или доклада </w:t>
      </w:r>
      <w:r w:rsidRPr="0042759A">
        <w:rPr>
          <w:sz w:val="22"/>
          <w:szCs w:val="22"/>
          <w:lang w:eastAsia="ru-RU"/>
        </w:rPr>
        <w:t xml:space="preserve">о </w:t>
      </w:r>
      <w:r w:rsidRPr="0042759A">
        <w:rPr>
          <w:sz w:val="22"/>
          <w:szCs w:val="22"/>
        </w:rPr>
        <w:t xml:space="preserve">конкретных персоналиях </w:t>
      </w:r>
      <w:r w:rsidR="005B7736">
        <w:rPr>
          <w:sz w:val="22"/>
          <w:szCs w:val="22"/>
        </w:rPr>
        <w:t xml:space="preserve">– выдающихся земляках </w:t>
      </w:r>
      <w:r w:rsidRPr="0042759A">
        <w:rPr>
          <w:sz w:val="22"/>
          <w:szCs w:val="22"/>
        </w:rPr>
        <w:t>(«подвигах и героях»)</w:t>
      </w:r>
      <w:r>
        <w:rPr>
          <w:sz w:val="22"/>
          <w:szCs w:val="22"/>
        </w:rPr>
        <w:t>, как связанных с региональн</w:t>
      </w:r>
      <w:r w:rsidR="005B7736">
        <w:rPr>
          <w:sz w:val="22"/>
          <w:szCs w:val="22"/>
        </w:rPr>
        <w:t>ой историей, так и относящихся к истории</w:t>
      </w:r>
      <w:r>
        <w:rPr>
          <w:sz w:val="22"/>
          <w:szCs w:val="22"/>
        </w:rPr>
        <w:t xml:space="preserve"> России в целом. </w:t>
      </w:r>
    </w:p>
    <w:p w:rsidR="00562C9A" w:rsidRDefault="00562C9A" w:rsidP="00562C9A">
      <w:pPr>
        <w:spacing w:line="240" w:lineRule="auto"/>
        <w:jc w:val="both"/>
        <w:rPr>
          <w:sz w:val="22"/>
          <w:szCs w:val="22"/>
          <w:lang w:eastAsia="ru-RU"/>
        </w:rPr>
      </w:pPr>
    </w:p>
    <w:p w:rsidR="00562C9A" w:rsidRPr="00562C9A" w:rsidRDefault="00562C9A" w:rsidP="00562C9A">
      <w:pPr>
        <w:spacing w:line="240" w:lineRule="auto"/>
        <w:jc w:val="both"/>
        <w:rPr>
          <w:sz w:val="22"/>
          <w:szCs w:val="22"/>
          <w:lang w:eastAsia="ru-RU"/>
        </w:rPr>
      </w:pPr>
    </w:p>
    <w:sectPr w:rsidR="00562C9A" w:rsidRPr="00562C9A" w:rsidSect="00107F1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D39BF"/>
    <w:multiLevelType w:val="hybridMultilevel"/>
    <w:tmpl w:val="309E9FBE"/>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
    <w:nsid w:val="1D9772AF"/>
    <w:multiLevelType w:val="hybridMultilevel"/>
    <w:tmpl w:val="0B563CF8"/>
    <w:lvl w:ilvl="0" w:tplc="A0729BA0">
      <w:start w:val="1"/>
      <w:numFmt w:val="decimal"/>
      <w:lvlText w:val="%1."/>
      <w:lvlJc w:val="left"/>
      <w:pPr>
        <w:ind w:left="14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50571"/>
    <w:multiLevelType w:val="hybridMultilevel"/>
    <w:tmpl w:val="EAEACC4C"/>
    <w:lvl w:ilvl="0" w:tplc="A0729BA0">
      <w:start w:val="1"/>
      <w:numFmt w:val="decimal"/>
      <w:lvlText w:val="%1."/>
      <w:lvlJc w:val="left"/>
      <w:pPr>
        <w:ind w:left="2165" w:hanging="645"/>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
    <w:nsid w:val="22D45B0A"/>
    <w:multiLevelType w:val="hybridMultilevel"/>
    <w:tmpl w:val="D62CEF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39523D8E"/>
    <w:multiLevelType w:val="hybridMultilevel"/>
    <w:tmpl w:val="54D614F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
    <w:nsid w:val="478E5462"/>
    <w:multiLevelType w:val="hybridMultilevel"/>
    <w:tmpl w:val="1FD0F2DA"/>
    <w:lvl w:ilvl="0" w:tplc="D652C200">
      <w:start w:val="1"/>
      <w:numFmt w:val="decimal"/>
      <w:suff w:val="space"/>
      <w:lvlText w:val="%1."/>
      <w:lvlJc w:val="left"/>
      <w:pPr>
        <w:ind w:left="567" w:hanging="20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428216F"/>
    <w:multiLevelType w:val="hybridMultilevel"/>
    <w:tmpl w:val="B16C2996"/>
    <w:lvl w:ilvl="0" w:tplc="A0729BA0">
      <w:start w:val="1"/>
      <w:numFmt w:val="decimal"/>
      <w:lvlText w:val="%1."/>
      <w:lvlJc w:val="left"/>
      <w:pPr>
        <w:ind w:left="1405" w:hanging="645"/>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nsid w:val="679F1C04"/>
    <w:multiLevelType w:val="hybridMultilevel"/>
    <w:tmpl w:val="DF50AA30"/>
    <w:lvl w:ilvl="0" w:tplc="06540B80">
      <w:start w:val="1"/>
      <w:numFmt w:val="bullet"/>
      <w:lvlText w:val=""/>
      <w:lvlJc w:val="left"/>
      <w:pPr>
        <w:ind w:left="1120" w:hanging="360"/>
      </w:pPr>
      <w:rPr>
        <w:rFonts w:ascii="Symbol" w:hAnsi="Symbol" w:hint="default"/>
        <w:sz w:val="16"/>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2"/>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1F"/>
    <w:rsid w:val="000114EA"/>
    <w:rsid w:val="0003268E"/>
    <w:rsid w:val="000613C9"/>
    <w:rsid w:val="00063A7B"/>
    <w:rsid w:val="000A0D0F"/>
    <w:rsid w:val="00107F12"/>
    <w:rsid w:val="001A42DC"/>
    <w:rsid w:val="001F5390"/>
    <w:rsid w:val="00214ABC"/>
    <w:rsid w:val="00217210"/>
    <w:rsid w:val="00257BBF"/>
    <w:rsid w:val="002E62BF"/>
    <w:rsid w:val="003D45C9"/>
    <w:rsid w:val="0041178A"/>
    <w:rsid w:val="0042759A"/>
    <w:rsid w:val="004439EF"/>
    <w:rsid w:val="00487FF5"/>
    <w:rsid w:val="00510A89"/>
    <w:rsid w:val="005379F4"/>
    <w:rsid w:val="00541454"/>
    <w:rsid w:val="00543ED9"/>
    <w:rsid w:val="00562C9A"/>
    <w:rsid w:val="005B7736"/>
    <w:rsid w:val="005F3FB3"/>
    <w:rsid w:val="0063320C"/>
    <w:rsid w:val="006543B0"/>
    <w:rsid w:val="00665B70"/>
    <w:rsid w:val="006F35D5"/>
    <w:rsid w:val="007C61BE"/>
    <w:rsid w:val="00804A16"/>
    <w:rsid w:val="00843394"/>
    <w:rsid w:val="008B4F20"/>
    <w:rsid w:val="009C3EC1"/>
    <w:rsid w:val="009F181F"/>
    <w:rsid w:val="00A054E9"/>
    <w:rsid w:val="00A242D3"/>
    <w:rsid w:val="00A361FF"/>
    <w:rsid w:val="00AF1A80"/>
    <w:rsid w:val="00C646B6"/>
    <w:rsid w:val="00C97FF2"/>
    <w:rsid w:val="00CA61F7"/>
    <w:rsid w:val="00DA3098"/>
    <w:rsid w:val="00DF79A0"/>
    <w:rsid w:val="00EB32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95EBB-4003-4FD9-B7B6-5CEB2DEC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81F"/>
    <w:pPr>
      <w:widowControl w:val="0"/>
      <w:spacing w:line="300" w:lineRule="auto"/>
      <w:ind w:firstLine="760"/>
      <w:jc w:val="left"/>
    </w:pPr>
    <w:rPr>
      <w:rFonts w:ascii="Times New Roman" w:eastAsia="Times New Roman" w:hAnsi="Times New Roman" w:cs="Times New Roman"/>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181F"/>
    <w:pPr>
      <w:widowControl/>
      <w:spacing w:line="240" w:lineRule="auto"/>
      <w:ind w:firstLine="0"/>
    </w:pPr>
    <w:rPr>
      <w:kern w:val="0"/>
      <w:sz w:val="28"/>
      <w:lang w:eastAsia="ru-RU"/>
    </w:rPr>
  </w:style>
  <w:style w:type="character" w:customStyle="1" w:styleId="a4">
    <w:name w:val="Основной текст Знак"/>
    <w:basedOn w:val="a0"/>
    <w:link w:val="a3"/>
    <w:rsid w:val="009F181F"/>
    <w:rPr>
      <w:rFonts w:ascii="Times New Roman" w:eastAsia="Times New Roman" w:hAnsi="Times New Roman" w:cs="Times New Roman"/>
      <w:sz w:val="28"/>
      <w:szCs w:val="20"/>
      <w:lang w:eastAsia="ru-RU"/>
    </w:rPr>
  </w:style>
  <w:style w:type="paragraph" w:styleId="a5">
    <w:name w:val="List Paragraph"/>
    <w:basedOn w:val="a"/>
    <w:qFormat/>
    <w:rsid w:val="009F181F"/>
    <w:pPr>
      <w:ind w:left="708"/>
    </w:pPr>
    <w:rPr>
      <w:rFonts w:eastAsia="Calibri"/>
      <w:kern w:val="2"/>
    </w:rPr>
  </w:style>
  <w:style w:type="paragraph" w:styleId="a6">
    <w:name w:val="Balloon Text"/>
    <w:basedOn w:val="a"/>
    <w:link w:val="a7"/>
    <w:uiPriority w:val="99"/>
    <w:semiHidden/>
    <w:unhideWhenUsed/>
    <w:rsid w:val="0063320C"/>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3320C"/>
    <w:rPr>
      <w:rFonts w:ascii="Segoe UI" w:eastAsia="Times New Roman" w:hAnsi="Segoe UI" w:cs="Segoe UI"/>
      <w:kern w:val="1"/>
      <w:sz w:val="18"/>
      <w:szCs w:val="18"/>
      <w:lang w:eastAsia="ar-SA"/>
    </w:rPr>
  </w:style>
  <w:style w:type="character" w:styleId="a8">
    <w:name w:val="Hyperlink"/>
    <w:basedOn w:val="a0"/>
    <w:uiPriority w:val="99"/>
    <w:semiHidden/>
    <w:unhideWhenUsed/>
    <w:rsid w:val="00257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042547">
      <w:bodyDiv w:val="1"/>
      <w:marLeft w:val="0"/>
      <w:marRight w:val="0"/>
      <w:marTop w:val="0"/>
      <w:marBottom w:val="0"/>
      <w:divBdr>
        <w:top w:val="none" w:sz="0" w:space="0" w:color="auto"/>
        <w:left w:val="none" w:sz="0" w:space="0" w:color="auto"/>
        <w:bottom w:val="none" w:sz="0" w:space="0" w:color="auto"/>
        <w:right w:val="none" w:sz="0" w:space="0" w:color="auto"/>
      </w:divBdr>
    </w:div>
    <w:div w:id="9753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1915</Words>
  <Characters>10919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2021-09-10T13:19:00Z</cp:lastPrinted>
  <dcterms:created xsi:type="dcterms:W3CDTF">2023-09-16T08:49:00Z</dcterms:created>
  <dcterms:modified xsi:type="dcterms:W3CDTF">2023-09-16T08:49:00Z</dcterms:modified>
</cp:coreProperties>
</file>