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362D3C" w:rsidRDefault="007E08EC" w:rsidP="00AA0B8F">
      <w:pPr>
        <w:ind w:firstLine="567"/>
        <w:jc w:val="center"/>
        <w:rPr>
          <w:sz w:val="28"/>
          <w:szCs w:val="28"/>
        </w:rPr>
      </w:pPr>
      <w:r>
        <w:rPr>
          <w:b/>
          <w:bCs/>
          <w:i/>
          <w:iCs/>
          <w:sz w:val="40"/>
          <w:szCs w:val="40"/>
        </w:rPr>
        <w:t>Б</w:t>
      </w:r>
      <w:proofErr w:type="gramStart"/>
      <w:r>
        <w:rPr>
          <w:b/>
          <w:bCs/>
          <w:i/>
          <w:iCs/>
          <w:sz w:val="40"/>
          <w:szCs w:val="40"/>
        </w:rPr>
        <w:t>1</w:t>
      </w:r>
      <w:proofErr w:type="gramEnd"/>
      <w:r>
        <w:rPr>
          <w:b/>
          <w:bCs/>
          <w:i/>
          <w:iCs/>
          <w:sz w:val="40"/>
          <w:szCs w:val="40"/>
        </w:rPr>
        <w:t xml:space="preserve">.О.08 </w:t>
      </w:r>
      <w:r w:rsidRPr="007E08EC">
        <w:rPr>
          <w:b/>
          <w:bCs/>
          <w:i/>
          <w:iCs/>
          <w:sz w:val="40"/>
          <w:szCs w:val="40"/>
        </w:rPr>
        <w:t>Анализ измерительных процессов и систем</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DA475A"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lastRenderedPageBreak/>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lastRenderedPageBreak/>
        <w:t>Завершается лабораторная работа оформлением индивидуального отчета и его защитой перед преподавателем.</w:t>
      </w:r>
    </w:p>
    <w:p w:rsidR="00766BD8" w:rsidRDefault="007D42C8" w:rsidP="00796A1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lastRenderedPageBreak/>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w:t>
      </w:r>
      <w:r w:rsidRPr="00980D49">
        <w:rPr>
          <w:sz w:val="28"/>
          <w:szCs w:val="28"/>
          <w:lang w:val="ru-RU"/>
        </w:rPr>
        <w:lastRenderedPageBreak/>
        <w:t xml:space="preserve">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DA7969" w:rsidRPr="007E08EC" w:rsidRDefault="00DA7969" w:rsidP="00DA7969">
      <w:pPr>
        <w:pStyle w:val="1"/>
        <w:tabs>
          <w:tab w:val="left" w:pos="0"/>
        </w:tabs>
        <w:spacing w:line="240" w:lineRule="auto"/>
        <w:ind w:left="0" w:firstLine="0"/>
        <w:jc w:val="both"/>
        <w:rPr>
          <w:sz w:val="28"/>
          <w:szCs w:val="28"/>
        </w:rPr>
      </w:pPr>
      <w:r w:rsidRPr="007E08EC">
        <w:rPr>
          <w:sz w:val="28"/>
          <w:szCs w:val="28"/>
        </w:rPr>
        <w:lastRenderedPageBreak/>
        <w:t xml:space="preserve">1. </w:t>
      </w:r>
      <w:r w:rsidR="007E08EC" w:rsidRPr="007E08EC">
        <w:rPr>
          <w:sz w:val="28"/>
          <w:szCs w:val="28"/>
        </w:rPr>
        <w:t>Основные сведения по измерительным системам</w:t>
      </w:r>
      <w:r w:rsidRPr="007E08EC">
        <w:rPr>
          <w:sz w:val="28"/>
          <w:szCs w:val="28"/>
        </w:rPr>
        <w:t>.</w:t>
      </w:r>
    </w:p>
    <w:p w:rsidR="00DA7969" w:rsidRPr="007E08EC" w:rsidRDefault="00DA7969" w:rsidP="00DA7969">
      <w:pPr>
        <w:pStyle w:val="1"/>
        <w:tabs>
          <w:tab w:val="left" w:pos="0"/>
        </w:tabs>
        <w:spacing w:line="240" w:lineRule="auto"/>
        <w:ind w:left="0" w:firstLine="0"/>
        <w:jc w:val="both"/>
        <w:rPr>
          <w:sz w:val="28"/>
          <w:szCs w:val="28"/>
        </w:rPr>
      </w:pPr>
      <w:r w:rsidRPr="007E08EC">
        <w:rPr>
          <w:sz w:val="28"/>
          <w:szCs w:val="28"/>
        </w:rPr>
        <w:t xml:space="preserve">2. </w:t>
      </w:r>
      <w:r w:rsidR="007E08EC" w:rsidRPr="007E08EC">
        <w:rPr>
          <w:sz w:val="28"/>
          <w:szCs w:val="28"/>
        </w:rPr>
        <w:t>Основные концепции для оценки измерительных систем.</w:t>
      </w:r>
    </w:p>
    <w:p w:rsidR="00DA7969" w:rsidRPr="007E08EC" w:rsidRDefault="00DA7969" w:rsidP="00DA7969">
      <w:pPr>
        <w:pStyle w:val="Default"/>
        <w:jc w:val="both"/>
        <w:rPr>
          <w:rFonts w:eastAsia="Calibri"/>
          <w:sz w:val="28"/>
          <w:szCs w:val="28"/>
          <w:lang w:val="ru-RU" w:eastAsia="ru-RU"/>
        </w:rPr>
      </w:pPr>
      <w:r w:rsidRPr="007E08EC">
        <w:rPr>
          <w:sz w:val="28"/>
          <w:szCs w:val="28"/>
          <w:lang w:val="ru-RU"/>
        </w:rPr>
        <w:t xml:space="preserve">3. </w:t>
      </w:r>
      <w:r w:rsidR="007E08EC" w:rsidRPr="007E08EC">
        <w:rPr>
          <w:sz w:val="28"/>
          <w:szCs w:val="28"/>
          <w:lang w:val="ru-RU"/>
        </w:rPr>
        <w:t>Простые измерительные системы.</w:t>
      </w:r>
    </w:p>
    <w:p w:rsidR="00DA7969" w:rsidRPr="007E08EC" w:rsidRDefault="00DA7969" w:rsidP="00DA7969">
      <w:pPr>
        <w:pStyle w:val="Default"/>
        <w:jc w:val="both"/>
        <w:rPr>
          <w:rFonts w:eastAsia="Calibri"/>
          <w:sz w:val="28"/>
          <w:szCs w:val="28"/>
          <w:lang w:val="ru-RU" w:eastAsia="ru-RU"/>
        </w:rPr>
      </w:pPr>
      <w:r w:rsidRPr="007E08EC">
        <w:rPr>
          <w:rFonts w:eastAsia="Calibri"/>
          <w:sz w:val="28"/>
          <w:szCs w:val="28"/>
          <w:lang w:val="ru-RU" w:eastAsia="ru-RU"/>
        </w:rPr>
        <w:t xml:space="preserve">4. </w:t>
      </w:r>
      <w:r w:rsidR="007E08EC" w:rsidRPr="007E08EC">
        <w:rPr>
          <w:rFonts w:eastAsia="Calibri"/>
          <w:sz w:val="28"/>
          <w:szCs w:val="28"/>
          <w:lang w:val="ru-RU" w:eastAsia="ru-RU"/>
        </w:rPr>
        <w:t>Сложные измерительные системы.</w:t>
      </w:r>
    </w:p>
    <w:p w:rsidR="00DA7969" w:rsidRDefault="00DA7969" w:rsidP="007E08EC">
      <w:pPr>
        <w:pStyle w:val="Default"/>
        <w:jc w:val="both"/>
        <w:rPr>
          <w:rFonts w:eastAsia="Calibri"/>
          <w:sz w:val="28"/>
          <w:szCs w:val="28"/>
          <w:lang w:val="ru-RU" w:eastAsia="ru-RU"/>
        </w:rPr>
      </w:pPr>
      <w:r w:rsidRPr="007E08EC">
        <w:rPr>
          <w:rFonts w:eastAsia="Calibri"/>
          <w:sz w:val="28"/>
          <w:szCs w:val="28"/>
          <w:lang w:val="ru-RU" w:eastAsia="ru-RU"/>
        </w:rPr>
        <w:t xml:space="preserve">5. </w:t>
      </w:r>
      <w:r w:rsidR="007E08EC" w:rsidRPr="007E08EC">
        <w:rPr>
          <w:rFonts w:eastAsia="Calibri"/>
          <w:sz w:val="28"/>
          <w:szCs w:val="28"/>
          <w:lang w:val="ru-RU" w:eastAsia="ru-RU"/>
        </w:rPr>
        <w:t>Концепции измерений.</w:t>
      </w:r>
    </w:p>
    <w:p w:rsidR="007E08EC" w:rsidRPr="007E08EC" w:rsidRDefault="007E08EC" w:rsidP="007E08EC">
      <w:pPr>
        <w:pStyle w:val="Default"/>
        <w:jc w:val="both"/>
        <w:rPr>
          <w:rFonts w:eastAsia="Calibri"/>
          <w:sz w:val="28"/>
          <w:szCs w:val="28"/>
          <w:lang w:val="ru-RU" w:eastAsia="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Pr="007E08EC" w:rsidRDefault="00AA0B8F" w:rsidP="00AA0B8F">
      <w:pPr>
        <w:pStyle w:val="Default"/>
        <w:ind w:firstLine="567"/>
        <w:jc w:val="both"/>
        <w:rPr>
          <w:sz w:val="28"/>
          <w:szCs w:val="28"/>
          <w:lang w:val="ru-RU"/>
        </w:rPr>
      </w:pPr>
      <w:r w:rsidRPr="007E08EC">
        <w:rPr>
          <w:sz w:val="28"/>
          <w:szCs w:val="28"/>
          <w:lang w:val="ru-RU"/>
        </w:rPr>
        <w:t xml:space="preserve">1. </w:t>
      </w:r>
      <w:proofErr w:type="spellStart"/>
      <w:r w:rsidR="002272D5" w:rsidRPr="002272D5">
        <w:rPr>
          <w:sz w:val="28"/>
          <w:szCs w:val="28"/>
          <w:lang w:val="ru-RU"/>
        </w:rPr>
        <w:t>Логанина</w:t>
      </w:r>
      <w:proofErr w:type="spellEnd"/>
      <w:r w:rsidR="002272D5" w:rsidRPr="002272D5">
        <w:rPr>
          <w:sz w:val="28"/>
          <w:szCs w:val="28"/>
          <w:lang w:val="ru-RU"/>
        </w:rPr>
        <w:t xml:space="preserve"> В. И., Федосеев А. А.</w:t>
      </w:r>
      <w:r w:rsidR="002272D5">
        <w:rPr>
          <w:sz w:val="28"/>
          <w:szCs w:val="28"/>
          <w:lang w:val="ru-RU"/>
        </w:rPr>
        <w:t xml:space="preserve"> </w:t>
      </w:r>
      <w:r w:rsidR="002272D5" w:rsidRPr="002272D5">
        <w:rPr>
          <w:sz w:val="28"/>
          <w:szCs w:val="28"/>
          <w:lang w:val="ru-RU"/>
        </w:rPr>
        <w:t>Инструменты качества: учебное пособие</w:t>
      </w:r>
      <w:r w:rsidR="002272D5">
        <w:rPr>
          <w:sz w:val="28"/>
          <w:szCs w:val="28"/>
          <w:lang w:val="ru-RU"/>
        </w:rPr>
        <w:t xml:space="preserve"> /</w:t>
      </w:r>
      <w:r w:rsidR="002272D5" w:rsidRPr="002272D5">
        <w:rPr>
          <w:sz w:val="28"/>
          <w:szCs w:val="28"/>
          <w:lang w:val="ru-RU"/>
        </w:rPr>
        <w:t xml:space="preserve"> Саратов: Вузовское образование, 2014, 111 с.</w:t>
      </w:r>
    </w:p>
    <w:p w:rsidR="00AA0B8F" w:rsidRPr="002272D5" w:rsidRDefault="00AA0B8F" w:rsidP="00AA0B8F">
      <w:pPr>
        <w:pStyle w:val="Default"/>
        <w:ind w:firstLine="567"/>
        <w:jc w:val="both"/>
        <w:rPr>
          <w:sz w:val="28"/>
          <w:szCs w:val="20"/>
          <w:lang w:val="ru-RU"/>
        </w:rPr>
      </w:pPr>
      <w:r w:rsidRPr="007E08EC">
        <w:rPr>
          <w:sz w:val="28"/>
          <w:szCs w:val="28"/>
          <w:lang w:val="ru-RU"/>
        </w:rPr>
        <w:t xml:space="preserve">2. </w:t>
      </w:r>
      <w:r w:rsidR="002272D5" w:rsidRPr="002272D5">
        <w:rPr>
          <w:sz w:val="28"/>
          <w:szCs w:val="20"/>
          <w:lang w:val="ru-RU"/>
        </w:rPr>
        <w:t xml:space="preserve">Гордиенко В. Е., Гордиенко Е. Г., </w:t>
      </w:r>
      <w:proofErr w:type="spellStart"/>
      <w:r w:rsidR="002272D5" w:rsidRPr="002272D5">
        <w:rPr>
          <w:sz w:val="28"/>
          <w:szCs w:val="20"/>
          <w:lang w:val="ru-RU"/>
        </w:rPr>
        <w:t>Норин</w:t>
      </w:r>
      <w:proofErr w:type="spellEnd"/>
      <w:r w:rsidR="002272D5" w:rsidRPr="002272D5">
        <w:rPr>
          <w:sz w:val="28"/>
          <w:szCs w:val="20"/>
          <w:lang w:val="ru-RU"/>
        </w:rPr>
        <w:t xml:space="preserve"> В. А., </w:t>
      </w:r>
      <w:proofErr w:type="spellStart"/>
      <w:r w:rsidR="002272D5" w:rsidRPr="002272D5">
        <w:rPr>
          <w:sz w:val="28"/>
          <w:szCs w:val="20"/>
          <w:lang w:val="ru-RU"/>
        </w:rPr>
        <w:t>Норина</w:t>
      </w:r>
      <w:proofErr w:type="spellEnd"/>
      <w:r w:rsidR="002272D5" w:rsidRPr="002272D5">
        <w:rPr>
          <w:sz w:val="28"/>
          <w:szCs w:val="20"/>
          <w:lang w:val="ru-RU"/>
        </w:rPr>
        <w:t xml:space="preserve"> Н. В., Орлов А. П. Статистические методы управления качеством. Часть VII: лабораторный практикум</w:t>
      </w:r>
      <w:r w:rsidR="002272D5">
        <w:rPr>
          <w:sz w:val="28"/>
          <w:szCs w:val="20"/>
          <w:lang w:val="ru-RU"/>
        </w:rPr>
        <w:t xml:space="preserve"> /</w:t>
      </w:r>
      <w:r w:rsidR="002272D5" w:rsidRPr="002272D5">
        <w:rPr>
          <w:sz w:val="28"/>
          <w:szCs w:val="20"/>
          <w:lang w:val="ru-RU"/>
        </w:rPr>
        <w:t xml:space="preserve"> Санкт- Петербург: Санкт- Петербургский государственный архитектурно- строительный университет, ЭБС АСВ, 2015, 77 с.</w:t>
      </w:r>
    </w:p>
    <w:p w:rsidR="002272D5" w:rsidRPr="002272D5" w:rsidRDefault="00AA0B8F" w:rsidP="002272D5">
      <w:pPr>
        <w:pStyle w:val="Default"/>
        <w:ind w:firstLine="567"/>
        <w:jc w:val="both"/>
        <w:rPr>
          <w:sz w:val="28"/>
          <w:szCs w:val="28"/>
          <w:lang w:val="ru-RU"/>
        </w:rPr>
      </w:pPr>
      <w:r w:rsidRPr="007E08EC">
        <w:rPr>
          <w:sz w:val="28"/>
          <w:szCs w:val="28"/>
          <w:lang w:val="ru-RU"/>
        </w:rPr>
        <w:t xml:space="preserve">3. </w:t>
      </w:r>
      <w:r w:rsidR="002272D5" w:rsidRPr="002272D5">
        <w:rPr>
          <w:sz w:val="28"/>
          <w:szCs w:val="28"/>
          <w:lang w:val="ru-RU"/>
        </w:rPr>
        <w:t xml:space="preserve">Губарев А.В., </w:t>
      </w:r>
      <w:proofErr w:type="spellStart"/>
      <w:r w:rsidR="002272D5" w:rsidRPr="002272D5">
        <w:rPr>
          <w:sz w:val="28"/>
          <w:szCs w:val="28"/>
          <w:lang w:val="ru-RU"/>
        </w:rPr>
        <w:t>Фатькин</w:t>
      </w:r>
      <w:proofErr w:type="spellEnd"/>
      <w:r w:rsidR="002272D5" w:rsidRPr="002272D5">
        <w:rPr>
          <w:sz w:val="28"/>
          <w:szCs w:val="28"/>
          <w:lang w:val="ru-RU"/>
        </w:rPr>
        <w:t xml:space="preserve"> В.А. Статистические методы управления качеством в образовательном учреждении: Учебное пособие</w:t>
      </w:r>
      <w:r w:rsidR="002272D5">
        <w:rPr>
          <w:sz w:val="28"/>
          <w:szCs w:val="28"/>
          <w:lang w:val="ru-RU"/>
        </w:rPr>
        <w:t xml:space="preserve"> /</w:t>
      </w:r>
      <w:r w:rsidR="002272D5" w:rsidRPr="002272D5">
        <w:rPr>
          <w:sz w:val="28"/>
          <w:szCs w:val="28"/>
          <w:lang w:val="ru-RU"/>
        </w:rPr>
        <w:t xml:space="preserve"> Рязань: РИЦ РГРТУ, 2010,</w:t>
      </w:r>
    </w:p>
    <w:p w:rsidR="00671F1C" w:rsidRPr="00671F1C" w:rsidRDefault="00671F1C" w:rsidP="00671F1C">
      <w:pPr>
        <w:pStyle w:val="Default"/>
        <w:ind w:firstLine="567"/>
        <w:jc w:val="both"/>
        <w:rPr>
          <w:sz w:val="28"/>
          <w:szCs w:val="28"/>
          <w:lang w:val="ru-RU"/>
        </w:rPr>
      </w:pPr>
      <w:r>
        <w:rPr>
          <w:sz w:val="28"/>
          <w:szCs w:val="28"/>
          <w:lang w:val="ru-RU"/>
        </w:rPr>
        <w:t xml:space="preserve">4. </w:t>
      </w:r>
      <w:r w:rsidRPr="00671F1C">
        <w:rPr>
          <w:sz w:val="28"/>
          <w:szCs w:val="28"/>
          <w:lang w:val="ru-RU"/>
        </w:rPr>
        <w:t>Садовский Г.А.</w:t>
      </w:r>
      <w:r>
        <w:rPr>
          <w:sz w:val="28"/>
          <w:szCs w:val="28"/>
          <w:lang w:val="ru-RU"/>
        </w:rPr>
        <w:t xml:space="preserve"> </w:t>
      </w:r>
      <w:r w:rsidRPr="00671F1C">
        <w:rPr>
          <w:sz w:val="28"/>
          <w:szCs w:val="28"/>
          <w:lang w:val="ru-RU"/>
        </w:rPr>
        <w:t xml:space="preserve"> Статистическое оценивание: Учеб.</w:t>
      </w:r>
      <w:r>
        <w:rPr>
          <w:sz w:val="28"/>
          <w:szCs w:val="28"/>
          <w:lang w:val="ru-RU"/>
        </w:rPr>
        <w:t xml:space="preserve"> </w:t>
      </w:r>
      <w:r w:rsidRPr="00671F1C">
        <w:rPr>
          <w:sz w:val="28"/>
          <w:szCs w:val="28"/>
          <w:lang w:val="ru-RU"/>
        </w:rPr>
        <w:t>Пособие</w:t>
      </w:r>
      <w:r>
        <w:rPr>
          <w:sz w:val="28"/>
          <w:szCs w:val="28"/>
          <w:lang w:val="ru-RU"/>
        </w:rPr>
        <w:t xml:space="preserve"> /</w:t>
      </w:r>
      <w:r w:rsidRPr="00671F1C">
        <w:rPr>
          <w:sz w:val="28"/>
          <w:szCs w:val="28"/>
          <w:lang w:val="ru-RU"/>
        </w:rPr>
        <w:t xml:space="preserve"> Рязань, 1996, 80с.</w:t>
      </w:r>
    </w:p>
    <w:p w:rsidR="00671F1C" w:rsidRPr="00671F1C" w:rsidRDefault="00671F1C" w:rsidP="00671F1C">
      <w:pPr>
        <w:pStyle w:val="Default"/>
        <w:ind w:firstLine="567"/>
        <w:jc w:val="both"/>
        <w:rPr>
          <w:sz w:val="28"/>
          <w:szCs w:val="28"/>
          <w:lang w:val="ru-RU"/>
        </w:rPr>
      </w:pPr>
      <w:r>
        <w:rPr>
          <w:sz w:val="28"/>
          <w:szCs w:val="28"/>
          <w:lang w:val="ru-RU"/>
        </w:rPr>
        <w:t xml:space="preserve">5. </w:t>
      </w:r>
      <w:r w:rsidRPr="00671F1C">
        <w:rPr>
          <w:sz w:val="28"/>
          <w:szCs w:val="28"/>
          <w:lang w:val="ru-RU"/>
        </w:rPr>
        <w:t>Яковлев Ю. Н. Метрологическое обслуживание измерительных систем</w:t>
      </w:r>
      <w:r>
        <w:rPr>
          <w:sz w:val="28"/>
          <w:szCs w:val="28"/>
          <w:lang w:val="ru-RU"/>
        </w:rPr>
        <w:t xml:space="preserve"> /</w:t>
      </w:r>
      <w:r w:rsidRPr="00671F1C">
        <w:rPr>
          <w:sz w:val="28"/>
          <w:szCs w:val="28"/>
          <w:lang w:val="ru-RU"/>
        </w:rPr>
        <w:t xml:space="preserve"> Москва: Академия стандартизации, метрологии и сертификации, 2010, 36 с.</w:t>
      </w:r>
    </w:p>
    <w:p w:rsidR="00671F1C" w:rsidRPr="00671F1C" w:rsidRDefault="00671F1C" w:rsidP="00671F1C">
      <w:pPr>
        <w:pStyle w:val="Default"/>
        <w:ind w:firstLine="567"/>
        <w:jc w:val="both"/>
        <w:rPr>
          <w:sz w:val="28"/>
          <w:szCs w:val="28"/>
          <w:lang w:val="ru-RU"/>
        </w:rPr>
      </w:pPr>
      <w:r>
        <w:rPr>
          <w:sz w:val="28"/>
          <w:szCs w:val="28"/>
          <w:lang w:val="ru-RU"/>
        </w:rPr>
        <w:t xml:space="preserve">6. </w:t>
      </w:r>
      <w:r w:rsidRPr="00671F1C">
        <w:rPr>
          <w:sz w:val="28"/>
          <w:szCs w:val="28"/>
          <w:lang w:val="ru-RU"/>
        </w:rPr>
        <w:t>Бородачёв С. М., Никонов О. И. Статистические методы в управлении качеством: учебное пособие</w:t>
      </w:r>
      <w:r>
        <w:rPr>
          <w:sz w:val="28"/>
          <w:szCs w:val="28"/>
          <w:lang w:val="ru-RU"/>
        </w:rPr>
        <w:t xml:space="preserve"> /</w:t>
      </w:r>
      <w:bookmarkStart w:id="0" w:name="_GoBack"/>
      <w:bookmarkEnd w:id="0"/>
      <w:r w:rsidRPr="00671F1C">
        <w:rPr>
          <w:sz w:val="28"/>
          <w:szCs w:val="28"/>
          <w:lang w:val="ru-RU"/>
        </w:rPr>
        <w:t xml:space="preserve"> Екатеринбург: Уральский федеральный университет, ЭБС АСВ, 2016, 88 с.</w:t>
      </w:r>
    </w:p>
    <w:p w:rsidR="00AA0B8F" w:rsidRPr="00AA0B8F" w:rsidRDefault="00AA0B8F" w:rsidP="00AA0B8F">
      <w:pPr>
        <w:pStyle w:val="Default"/>
        <w:ind w:firstLine="567"/>
        <w:jc w:val="both"/>
        <w:rPr>
          <w:sz w:val="28"/>
          <w:szCs w:val="28"/>
          <w:lang w:val="ru-RU"/>
        </w:rPr>
      </w:pPr>
    </w:p>
    <w:p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401" w:rsidRDefault="00BE6401" w:rsidP="00350A5F">
      <w:r>
        <w:separator/>
      </w:r>
    </w:p>
  </w:endnote>
  <w:endnote w:type="continuationSeparator" w:id="0">
    <w:p w:rsidR="00BE6401" w:rsidRDefault="00BE6401"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401" w:rsidRDefault="00BE6401" w:rsidP="00350A5F">
      <w:r>
        <w:separator/>
      </w:r>
    </w:p>
  </w:footnote>
  <w:footnote w:type="continuationSeparator" w:id="0">
    <w:p w:rsidR="00BE6401" w:rsidRDefault="00BE6401"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6F259B">
        <w:pPr>
          <w:pStyle w:val="a8"/>
          <w:jc w:val="center"/>
        </w:pPr>
        <w:r>
          <w:fldChar w:fldCharType="begin"/>
        </w:r>
        <w:r w:rsidR="00350A5F">
          <w:instrText>PAGE   \* MERGEFORMAT</w:instrText>
        </w:r>
        <w:r>
          <w:fldChar w:fldCharType="separate"/>
        </w:r>
        <w:r w:rsidR="00DA475A">
          <w:rPr>
            <w:noProof/>
          </w:rPr>
          <w:t>12</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6F259B">
        <w:pPr>
          <w:pStyle w:val="a8"/>
          <w:jc w:val="center"/>
        </w:pPr>
        <w:r>
          <w:fldChar w:fldCharType="begin"/>
        </w:r>
        <w:r w:rsidR="00350A5F">
          <w:instrText>PAGE   \* MERGEFORMAT</w:instrText>
        </w:r>
        <w:r>
          <w:fldChar w:fldCharType="separate"/>
        </w:r>
        <w:r w:rsidR="00DA475A">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272D5"/>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404567"/>
    <w:rsid w:val="0040731B"/>
    <w:rsid w:val="00433F2A"/>
    <w:rsid w:val="00491C5D"/>
    <w:rsid w:val="004E01E2"/>
    <w:rsid w:val="004E38C9"/>
    <w:rsid w:val="004F13CB"/>
    <w:rsid w:val="005309D8"/>
    <w:rsid w:val="00537EA5"/>
    <w:rsid w:val="005607A4"/>
    <w:rsid w:val="005A5CA4"/>
    <w:rsid w:val="005B72C8"/>
    <w:rsid w:val="005E4AEA"/>
    <w:rsid w:val="006150CB"/>
    <w:rsid w:val="00622918"/>
    <w:rsid w:val="00644DF6"/>
    <w:rsid w:val="00646A0E"/>
    <w:rsid w:val="00671F1C"/>
    <w:rsid w:val="00676D24"/>
    <w:rsid w:val="006B4596"/>
    <w:rsid w:val="006D7F8A"/>
    <w:rsid w:val="006F259B"/>
    <w:rsid w:val="00736334"/>
    <w:rsid w:val="00766BD8"/>
    <w:rsid w:val="00780419"/>
    <w:rsid w:val="00796A17"/>
    <w:rsid w:val="007D42C8"/>
    <w:rsid w:val="007D6E9C"/>
    <w:rsid w:val="007E08E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80D49"/>
    <w:rsid w:val="009D75CB"/>
    <w:rsid w:val="00A440B6"/>
    <w:rsid w:val="00A72027"/>
    <w:rsid w:val="00A82AF0"/>
    <w:rsid w:val="00A86297"/>
    <w:rsid w:val="00A93691"/>
    <w:rsid w:val="00AA0B8F"/>
    <w:rsid w:val="00AF4863"/>
    <w:rsid w:val="00B10FF9"/>
    <w:rsid w:val="00B5007A"/>
    <w:rsid w:val="00B737CF"/>
    <w:rsid w:val="00BC1C89"/>
    <w:rsid w:val="00BE6401"/>
    <w:rsid w:val="00C223D6"/>
    <w:rsid w:val="00C47864"/>
    <w:rsid w:val="00C76FC9"/>
    <w:rsid w:val="00C932B0"/>
    <w:rsid w:val="00CC2171"/>
    <w:rsid w:val="00CD4A4C"/>
    <w:rsid w:val="00CF1877"/>
    <w:rsid w:val="00D001FF"/>
    <w:rsid w:val="00DA475A"/>
    <w:rsid w:val="00DA4A5C"/>
    <w:rsid w:val="00DA7969"/>
    <w:rsid w:val="00DB22C5"/>
    <w:rsid w:val="00DC3D93"/>
    <w:rsid w:val="00DD0E5C"/>
    <w:rsid w:val="00DE09CD"/>
    <w:rsid w:val="00DE4909"/>
    <w:rsid w:val="00DF15A1"/>
    <w:rsid w:val="00DF3C86"/>
    <w:rsid w:val="00E23854"/>
    <w:rsid w:val="00E30236"/>
    <w:rsid w:val="00E32CF1"/>
    <w:rsid w:val="00E45D5E"/>
    <w:rsid w:val="00E608AF"/>
    <w:rsid w:val="00E73AF6"/>
    <w:rsid w:val="00EE393F"/>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3954</Words>
  <Characters>22543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5</cp:revision>
  <dcterms:created xsi:type="dcterms:W3CDTF">2021-12-05T09:24:00Z</dcterms:created>
  <dcterms:modified xsi:type="dcterms:W3CDTF">2023-07-28T10:00:00Z</dcterms:modified>
</cp:coreProperties>
</file>