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2C4" w:rsidRDefault="00322683">
      <w:pPr>
        <w:rPr>
          <w:sz w:val="0"/>
          <w:szCs w:val="0"/>
        </w:rPr>
      </w:pPr>
      <w:r>
        <w:rPr>
          <w:noProof/>
          <w:lang w:val="ru-RU" w:eastAsia="ru-RU"/>
        </w:rPr>
        <w:drawing>
          <wp:inline distT="0" distB="0" distL="0" distR="0" wp14:anchorId="14CE9F10" wp14:editId="55B8D372">
            <wp:extent cx="6480810" cy="9744201"/>
            <wp:effectExtent l="0" t="0" r="0" b="0"/>
            <wp:docPr id="33" name="Picutre 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33"/>
                    <pic:cNvPicPr/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9744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42C4" w:rsidRDefault="00CA28DE">
      <w:pPr>
        <w:rPr>
          <w:sz w:val="0"/>
          <w:szCs w:val="0"/>
        </w:rPr>
      </w:pPr>
      <w:r>
        <w:br w:type="page"/>
      </w:r>
    </w:p>
    <w:p w:rsidR="003542C4" w:rsidRDefault="00322683">
      <w:pPr>
        <w:rPr>
          <w:sz w:val="0"/>
          <w:szCs w:val="0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565E1D46" wp14:editId="7395F0FA">
            <wp:extent cx="6480810" cy="6039127"/>
            <wp:effectExtent l="0" t="0" r="0" b="0"/>
            <wp:docPr id="34" name="Picutre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34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6039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="00CA28DE"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3"/>
        <w:gridCol w:w="1963"/>
        <w:gridCol w:w="4792"/>
        <w:gridCol w:w="986"/>
      </w:tblGrid>
      <w:tr w:rsidR="003542C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3542C4" w:rsidRDefault="003542C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4</w:t>
            </w:r>
          </w:p>
        </w:tc>
      </w:tr>
      <w:tr w:rsidR="003542C4">
        <w:trPr>
          <w:trHeight w:hRule="exact" w:val="138"/>
        </w:trPr>
        <w:tc>
          <w:tcPr>
            <w:tcW w:w="2694" w:type="dxa"/>
          </w:tcPr>
          <w:p w:rsidR="003542C4" w:rsidRDefault="003542C4"/>
        </w:tc>
        <w:tc>
          <w:tcPr>
            <w:tcW w:w="1985" w:type="dxa"/>
          </w:tcPr>
          <w:p w:rsidR="003542C4" w:rsidRDefault="003542C4"/>
        </w:tc>
        <w:tc>
          <w:tcPr>
            <w:tcW w:w="5104" w:type="dxa"/>
          </w:tcPr>
          <w:p w:rsidR="003542C4" w:rsidRDefault="003542C4"/>
        </w:tc>
        <w:tc>
          <w:tcPr>
            <w:tcW w:w="993" w:type="dxa"/>
          </w:tcPr>
          <w:p w:rsidR="003542C4" w:rsidRDefault="003542C4"/>
        </w:tc>
      </w:tr>
      <w:tr w:rsidR="003542C4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3542C4" w:rsidRDefault="003542C4"/>
        </w:tc>
      </w:tr>
      <w:tr w:rsidR="003542C4">
        <w:trPr>
          <w:trHeight w:hRule="exact" w:val="13"/>
        </w:trPr>
        <w:tc>
          <w:tcPr>
            <w:tcW w:w="2694" w:type="dxa"/>
          </w:tcPr>
          <w:p w:rsidR="003542C4" w:rsidRDefault="003542C4"/>
        </w:tc>
        <w:tc>
          <w:tcPr>
            <w:tcW w:w="1985" w:type="dxa"/>
          </w:tcPr>
          <w:p w:rsidR="003542C4" w:rsidRDefault="003542C4"/>
        </w:tc>
        <w:tc>
          <w:tcPr>
            <w:tcW w:w="5104" w:type="dxa"/>
          </w:tcPr>
          <w:p w:rsidR="003542C4" w:rsidRDefault="003542C4"/>
        </w:tc>
        <w:tc>
          <w:tcPr>
            <w:tcW w:w="993" w:type="dxa"/>
          </w:tcPr>
          <w:p w:rsidR="003542C4" w:rsidRDefault="003542C4"/>
        </w:tc>
      </w:tr>
      <w:tr w:rsidR="003542C4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3542C4" w:rsidRDefault="003542C4"/>
        </w:tc>
      </w:tr>
      <w:tr w:rsidR="003542C4">
        <w:trPr>
          <w:trHeight w:hRule="exact" w:val="96"/>
        </w:trPr>
        <w:tc>
          <w:tcPr>
            <w:tcW w:w="2694" w:type="dxa"/>
          </w:tcPr>
          <w:p w:rsidR="003542C4" w:rsidRDefault="003542C4"/>
        </w:tc>
        <w:tc>
          <w:tcPr>
            <w:tcW w:w="1985" w:type="dxa"/>
          </w:tcPr>
          <w:p w:rsidR="003542C4" w:rsidRDefault="003542C4"/>
        </w:tc>
        <w:tc>
          <w:tcPr>
            <w:tcW w:w="5104" w:type="dxa"/>
          </w:tcPr>
          <w:p w:rsidR="003542C4" w:rsidRDefault="003542C4"/>
        </w:tc>
        <w:tc>
          <w:tcPr>
            <w:tcW w:w="993" w:type="dxa"/>
          </w:tcPr>
          <w:p w:rsidR="003542C4" w:rsidRDefault="003542C4"/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3542C4" w:rsidRPr="00322683">
        <w:trPr>
          <w:trHeight w:hRule="exact" w:val="277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2022-2023 учебном году на заседании кафедры</w:t>
            </w: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3542C4" w:rsidRPr="00322683">
        <w:trPr>
          <w:trHeight w:hRule="exact" w:val="138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972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2022 г.  №  __</w:t>
            </w: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3542C4" w:rsidRPr="00322683">
        <w:trPr>
          <w:trHeight w:hRule="exact" w:val="694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13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96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3542C4" w:rsidRPr="00322683">
        <w:trPr>
          <w:trHeight w:hRule="exact" w:val="277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2023-2024 учебном году на заседании кафедры</w:t>
            </w: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3542C4" w:rsidRPr="00322683">
        <w:trPr>
          <w:trHeight w:hRule="exact" w:val="138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1111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2023 г.  №  __</w:t>
            </w: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3542C4" w:rsidRPr="00322683">
        <w:trPr>
          <w:trHeight w:hRule="exact" w:val="555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13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96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3542C4" w:rsidRPr="00322683">
        <w:trPr>
          <w:trHeight w:hRule="exact" w:val="138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2024-2025 учебном году на заседании кафедры</w:t>
            </w: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3542C4" w:rsidRPr="00322683">
        <w:trPr>
          <w:trHeight w:hRule="exact" w:val="138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972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2024 г.  №  __</w:t>
            </w: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3542C4" w:rsidRPr="00322683">
        <w:trPr>
          <w:trHeight w:hRule="exact" w:val="833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13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96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3542C4" w:rsidRPr="00322683">
        <w:trPr>
          <w:trHeight w:hRule="exact" w:val="138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2025-2026 учебном году на заседании кафедры</w:t>
            </w:r>
          </w:p>
        </w:tc>
      </w:tr>
      <w:tr w:rsidR="003542C4" w:rsidRPr="00322683">
        <w:trPr>
          <w:trHeight w:hRule="exact" w:val="277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3542C4" w:rsidRPr="00322683">
        <w:trPr>
          <w:trHeight w:hRule="exact" w:val="138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972"/>
        </w:trPr>
        <w:tc>
          <w:tcPr>
            <w:tcW w:w="269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2025 г.  №  __</w:t>
            </w: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__________________________________________</w:t>
            </w:r>
          </w:p>
        </w:tc>
      </w:tr>
    </w:tbl>
    <w:p w:rsidR="003542C4" w:rsidRPr="00CA28DE" w:rsidRDefault="00CA28DE">
      <w:pPr>
        <w:rPr>
          <w:sz w:val="0"/>
          <w:szCs w:val="0"/>
          <w:lang w:val="ru-RU"/>
        </w:rPr>
      </w:pPr>
      <w:r w:rsidRPr="00CA28DE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"/>
        <w:gridCol w:w="210"/>
        <w:gridCol w:w="1704"/>
        <w:gridCol w:w="1658"/>
        <w:gridCol w:w="516"/>
        <w:gridCol w:w="975"/>
        <w:gridCol w:w="703"/>
        <w:gridCol w:w="1124"/>
        <w:gridCol w:w="1260"/>
        <w:gridCol w:w="392"/>
        <w:gridCol w:w="961"/>
      </w:tblGrid>
      <w:tr w:rsidR="003542C4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3542C4" w:rsidRDefault="003542C4"/>
        </w:tc>
        <w:tc>
          <w:tcPr>
            <w:tcW w:w="993" w:type="dxa"/>
          </w:tcPr>
          <w:p w:rsidR="003542C4" w:rsidRDefault="003542C4"/>
        </w:tc>
        <w:tc>
          <w:tcPr>
            <w:tcW w:w="710" w:type="dxa"/>
          </w:tcPr>
          <w:p w:rsidR="003542C4" w:rsidRDefault="003542C4"/>
        </w:tc>
        <w:tc>
          <w:tcPr>
            <w:tcW w:w="1135" w:type="dxa"/>
          </w:tcPr>
          <w:p w:rsidR="003542C4" w:rsidRDefault="003542C4"/>
        </w:tc>
        <w:tc>
          <w:tcPr>
            <w:tcW w:w="1277" w:type="dxa"/>
          </w:tcPr>
          <w:p w:rsidR="003542C4" w:rsidRDefault="003542C4"/>
        </w:tc>
        <w:tc>
          <w:tcPr>
            <w:tcW w:w="426" w:type="dxa"/>
          </w:tcPr>
          <w:p w:rsidR="003542C4" w:rsidRDefault="003542C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5</w:t>
            </w:r>
          </w:p>
        </w:tc>
      </w:tr>
      <w:tr w:rsidR="003542C4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1. ЦЕЛИ ОСВОЕНИЯ ДИСЦИПЛИНЫ (МОДУЛЯ)</w:t>
            </w:r>
          </w:p>
        </w:tc>
      </w:tr>
      <w:tr w:rsidR="003542C4" w:rsidRPr="00322683">
        <w:trPr>
          <w:trHeight w:hRule="exact" w:val="72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Целью дисциплины является подробное ознакомление студентов с сутью микроконтроллеров как относительно нового класса устройств автоматизации.  Изучение основополагающих принципов схемного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агрегатирования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контроллеров с объектом управления и составления программ работы контроллера.</w:t>
            </w:r>
          </w:p>
        </w:tc>
      </w:tr>
      <w:tr w:rsidR="003542C4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Задачи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дисциплины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</w:p>
        </w:tc>
      </w:tr>
      <w:tr w:rsidR="003542C4" w:rsidRPr="00322683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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изучение наиболее часто применяющихся источников сигналов, согласование их с входными портами контроллера;</w:t>
            </w:r>
          </w:p>
        </w:tc>
      </w:tr>
      <w:tr w:rsidR="003542C4" w:rsidRPr="00322683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1.4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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освоение некоторых из существующих  языков программирования контроллеров, особенностей применяемых сред программирования;</w:t>
            </w:r>
          </w:p>
        </w:tc>
      </w:tr>
      <w:tr w:rsidR="003542C4" w:rsidRPr="00322683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1.5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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освоение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принципов, положенных в основу создания функционально законченных, пригодных для работы в промышленных условиях систем автоматизации различного типа.</w:t>
            </w:r>
          </w:p>
        </w:tc>
      </w:tr>
      <w:tr w:rsidR="003542C4" w:rsidRPr="00322683">
        <w:trPr>
          <w:trHeight w:hRule="exact" w:val="277"/>
        </w:trPr>
        <w:tc>
          <w:tcPr>
            <w:tcW w:w="766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2. МЕСТО ДИСЦИПЛИНЫ (МОДУЛЯ) В СТРУКТУРЕ ОБРАЗОВАТЕЛЬНОЙ ПРОГРАММЫ</w:t>
            </w:r>
          </w:p>
        </w:tc>
      </w:tr>
      <w:tr w:rsidR="003542C4">
        <w:trPr>
          <w:trHeight w:hRule="exact" w:val="277"/>
        </w:trPr>
        <w:tc>
          <w:tcPr>
            <w:tcW w:w="285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) ОП:</w:t>
            </w:r>
          </w:p>
        </w:tc>
        <w:tc>
          <w:tcPr>
            <w:tcW w:w="7953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Б1.В</w:t>
            </w:r>
          </w:p>
        </w:tc>
      </w:tr>
      <w:tr w:rsidR="003542C4" w:rsidRPr="00322683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Требования к предварительной подготовке обучающегося:</w:t>
            </w:r>
          </w:p>
        </w:tc>
      </w:tr>
      <w:tr w:rsidR="003542C4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АРМ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оператора</w:t>
            </w:r>
            <w:proofErr w:type="spellEnd"/>
          </w:p>
        </w:tc>
      </w:tr>
      <w:tr w:rsidR="003542C4" w:rsidRPr="00322683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Дисциплины (модули) и практики, для которых освоение данной дисциплины (модуля) необходимо как предшествующее:</w:t>
            </w:r>
          </w:p>
        </w:tc>
      </w:tr>
      <w:tr w:rsidR="003542C4" w:rsidRPr="00322683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«Электротехника и электроника», «Средства автоматизации и управления», «Теория автоматического управления»</w:t>
            </w:r>
          </w:p>
        </w:tc>
      </w:tr>
      <w:tr w:rsidR="003542C4" w:rsidRPr="00322683">
        <w:trPr>
          <w:trHeight w:hRule="exact" w:val="138"/>
        </w:trPr>
        <w:tc>
          <w:tcPr>
            <w:tcW w:w="766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555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3. КОМПЕТЕНЦИИ ОБУЧАЮЩЕГОСЯ, ФОРМИРУЕМЫЕ В РЕЗУЛЬТАТЕ ОСВОЕНИЯ ДИСЦИПЛИНЫ (МОДУЛЯ)</w:t>
            </w:r>
          </w:p>
        </w:tc>
      </w:tr>
      <w:tr w:rsidR="003542C4" w:rsidRPr="00322683">
        <w:trPr>
          <w:trHeight w:hRule="exact" w:val="976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ПК-8: способностью выполнять работы по автоматизации технологических процессов и производств, их обеспечению средствами автоматизации и управления, готовностью использовать современные методы и средства автоматизации, контроля, диагностики, испытаний и управления процессами, жизненным циклом продукц</w:t>
            </w:r>
            <w:proofErr w:type="gramStart"/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ии и ее</w:t>
            </w:r>
            <w:proofErr w:type="gramEnd"/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качеством</w:t>
            </w:r>
          </w:p>
        </w:tc>
      </w:tr>
      <w:tr w:rsidR="003542C4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3542C4" w:rsidRPr="00322683">
        <w:trPr>
          <w:trHeight w:hRule="exact" w:val="70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CA28DE">
              <w:rPr>
                <w:lang w:val="ru-RU"/>
              </w:rPr>
              <w:t xml:space="preserve">  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возможности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применения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современных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микроконтроллеров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различных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производств,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основные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принципы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разработки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автоматизированных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производственных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</w:t>
            </w:r>
            <w:r w:rsidRPr="00CA28DE">
              <w:rPr>
                <w:lang w:val="ru-RU"/>
              </w:rPr>
              <w:t xml:space="preserve"> </w:t>
            </w:r>
          </w:p>
        </w:tc>
      </w:tr>
      <w:tr w:rsidR="003542C4" w:rsidRPr="00322683">
        <w:trPr>
          <w:trHeight w:hRule="exact" w:val="46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CA28DE">
              <w:rPr>
                <w:lang w:val="ru-RU"/>
              </w:rPr>
              <w:t xml:space="preserve">  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использовать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программные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средства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создания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производства,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эффективно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использовать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программные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средства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создания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управления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работой</w:t>
            </w:r>
            <w:r w:rsidRPr="00CA28DE">
              <w:rPr>
                <w:lang w:val="ru-RU"/>
              </w:rPr>
              <w:t xml:space="preserve"> </w:t>
            </w:r>
            <w:proofErr w:type="spellStart"/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микрокон-троллеров</w:t>
            </w:r>
            <w:proofErr w:type="spellEnd"/>
            <w:proofErr w:type="gramEnd"/>
            <w:r w:rsidRPr="00CA28DE">
              <w:rPr>
                <w:lang w:val="ru-RU"/>
              </w:rPr>
              <w:t xml:space="preserve"> </w:t>
            </w:r>
          </w:p>
        </w:tc>
      </w:tr>
      <w:tr w:rsidR="003542C4" w:rsidRPr="00322683">
        <w:trPr>
          <w:trHeight w:hRule="exact" w:val="70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Владеть</w:t>
            </w:r>
            <w:r w:rsidRPr="00CA28DE">
              <w:rPr>
                <w:lang w:val="ru-RU"/>
              </w:rPr>
              <w:t xml:space="preserve">  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современными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средствами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проектировании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создании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технологических,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современными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средствами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автоматизированного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программирования</w:t>
            </w:r>
            <w:r w:rsidRPr="00CA28DE">
              <w:rPr>
                <w:lang w:val="ru-RU"/>
              </w:rPr>
              <w:t xml:space="preserve"> 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микроконтроллеров</w:t>
            </w:r>
            <w:r w:rsidRPr="00CA28DE">
              <w:rPr>
                <w:lang w:val="ru-RU"/>
              </w:rPr>
              <w:t xml:space="preserve"> </w:t>
            </w:r>
          </w:p>
        </w:tc>
      </w:tr>
      <w:tr w:rsidR="003542C4" w:rsidRPr="00322683">
        <w:trPr>
          <w:trHeight w:hRule="exact" w:val="138"/>
        </w:trPr>
        <w:tc>
          <w:tcPr>
            <w:tcW w:w="766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В результате освоения дисциплины (модуля) </w:t>
            </w:r>
            <w:proofErr w:type="gramStart"/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обучающийся</w:t>
            </w:r>
            <w:proofErr w:type="gramEnd"/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должен</w:t>
            </w:r>
          </w:p>
        </w:tc>
      </w:tr>
      <w:tr w:rsidR="003542C4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Знать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3542C4" w:rsidRPr="00322683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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виды датчиков и способы подключения их к контроллеру;</w:t>
            </w:r>
          </w:p>
        </w:tc>
      </w:tr>
      <w:tr w:rsidR="003542C4" w:rsidRPr="00322683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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инструментальные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средства различных языков и сред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программирова-ния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</w:p>
        </w:tc>
      </w:tr>
      <w:tr w:rsidR="003542C4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Уметь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3542C4" w:rsidRPr="00322683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составлять программы для решения конкретных технических задач</w:t>
            </w:r>
          </w:p>
        </w:tc>
      </w:tr>
      <w:tr w:rsidR="003542C4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3.3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Владеть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3542C4" w:rsidRPr="00322683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методик подключения и программирования контроллеров</w:t>
            </w:r>
          </w:p>
        </w:tc>
      </w:tr>
      <w:tr w:rsidR="003542C4" w:rsidRPr="00322683">
        <w:trPr>
          <w:trHeight w:hRule="exact" w:val="277"/>
        </w:trPr>
        <w:tc>
          <w:tcPr>
            <w:tcW w:w="766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4. СТРУКТУРА И СОДЕРЖАНИЕ ДИСЦИПЛИНЫ (МОДУЛЯ)</w:t>
            </w:r>
          </w:p>
        </w:tc>
      </w:tr>
      <w:tr w:rsidR="003542C4">
        <w:trPr>
          <w:trHeight w:hRule="exact" w:val="416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Код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занятия</w:t>
            </w:r>
            <w:proofErr w:type="spellEnd"/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Наименование разделов и тем /вид занятия/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Семестр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Курс</w:t>
            </w:r>
            <w:proofErr w:type="spellEnd"/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Часов</w:t>
            </w:r>
            <w:proofErr w:type="spellEnd"/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Компетен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-</w:t>
            </w:r>
          </w:p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ции</w:t>
            </w:r>
            <w:proofErr w:type="spellEnd"/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Форма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контроля</w:t>
            </w:r>
            <w:proofErr w:type="spellEnd"/>
          </w:p>
        </w:tc>
      </w:tr>
      <w:tr w:rsidR="003542C4" w:rsidRPr="00322683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1. 1. ПЛК – самостоятельный класс устройств управления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ПЛК – самостоятельный класс устройств управления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1796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Отличительные черты ПЛК по виду обрабатываемых сигналов и способов обработки. Характеристики быстродействия. Процедура ввода и исполнения управляющих программ.</w:t>
            </w:r>
          </w:p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Наиболее распространённые виды сигналов. Исполнение выходных цепей источников сигналов. 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</w:tbl>
    <w:p w:rsidR="003542C4" w:rsidRDefault="00CA28DE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9"/>
        <w:gridCol w:w="3532"/>
        <w:gridCol w:w="540"/>
        <w:gridCol w:w="935"/>
        <w:gridCol w:w="675"/>
        <w:gridCol w:w="1057"/>
        <w:gridCol w:w="1217"/>
        <w:gridCol w:w="390"/>
        <w:gridCol w:w="949"/>
      </w:tblGrid>
      <w:tr w:rsidR="003542C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3542C4" w:rsidRDefault="003542C4"/>
        </w:tc>
        <w:tc>
          <w:tcPr>
            <w:tcW w:w="993" w:type="dxa"/>
          </w:tcPr>
          <w:p w:rsidR="003542C4" w:rsidRDefault="003542C4"/>
        </w:tc>
        <w:tc>
          <w:tcPr>
            <w:tcW w:w="710" w:type="dxa"/>
          </w:tcPr>
          <w:p w:rsidR="003542C4" w:rsidRDefault="003542C4"/>
        </w:tc>
        <w:tc>
          <w:tcPr>
            <w:tcW w:w="1135" w:type="dxa"/>
          </w:tcPr>
          <w:p w:rsidR="003542C4" w:rsidRDefault="003542C4"/>
        </w:tc>
        <w:tc>
          <w:tcPr>
            <w:tcW w:w="1277" w:type="dxa"/>
          </w:tcPr>
          <w:p w:rsidR="003542C4" w:rsidRDefault="003542C4"/>
        </w:tc>
        <w:tc>
          <w:tcPr>
            <w:tcW w:w="426" w:type="dxa"/>
          </w:tcPr>
          <w:p w:rsidR="003542C4" w:rsidRDefault="003542C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6</w:t>
            </w:r>
          </w:p>
        </w:tc>
      </w:tr>
      <w:tr w:rsidR="003542C4">
        <w:trPr>
          <w:trHeight w:hRule="exact" w:val="1576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Схемы сопряжения датчиков с входными портами контроллера. Методы обработки аналоговых сигналов. Примеры согласования.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Правила подключения источников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пита-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ния</w:t>
            </w:r>
            <w:proofErr w:type="spellEnd"/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постоянного и переменного тока и присоединяемых выходных устройств</w:t>
            </w:r>
          </w:p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1. ПЛК – самостоятельный класс устройств управления /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 w:rsidRPr="00322683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2. 2. Обзор языков и сред программирования ПЛК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Обзор языков и сред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про-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граммирования</w:t>
            </w:r>
            <w:proofErr w:type="spellEnd"/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ПЛК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5532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Языки программирования релейно-контактных схем (РКС) и списка инструкций (СИ) в среде программирования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MELSEC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MEDOC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 Символика обозначения входных, выходных и промежуточных компонентов программ. Примеры на использование внутреннего реле, реверсивного счётчика.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Язык функциональных блоковых диаграмм (ФБД) на примере среды программирования Альфа-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Programming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. Характерные  отличия </w:t>
            </w:r>
            <w:proofErr w:type="spellStart"/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програм-мирования</w:t>
            </w:r>
            <w:proofErr w:type="spellEnd"/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на ФБД от программирования на языках РКС и СИ.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Интерфейс среды программирования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Zelio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Soft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–2 фирмы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SCNEIDER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ELECTRIC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, его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от-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личие</w:t>
            </w:r>
            <w:proofErr w:type="spellEnd"/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от Альфа-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Programming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 Особенности состава функциональных блоков. Блоки архивации у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с-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тановленных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текущих параметров, АЦП и ЦАП преобразований, имитаторов кодовых «вращающихся» устройств и варианты их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пользования при программировании.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Среда программирования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LOGO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Soft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–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Comfort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для программирования контроллеров фирмы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SIEMENS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. Отличия от других сред по набору и составу блоков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компарирования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</w:p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Обзор языков и сред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про-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граммирования</w:t>
            </w:r>
            <w:proofErr w:type="spellEnd"/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ПЛК /Ср/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 w:rsidRPr="00322683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Раздел 3. 3. Программный инструментарий </w:t>
            </w:r>
            <w:proofErr w:type="gramStart"/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Альфа</w:t>
            </w:r>
            <w:proofErr w:type="gramEnd"/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Programming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Программный инструментарий Альфа-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Programming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433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Использование функциональных возможностей блока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DISPLAY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для отображения и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ниторинга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процесса управления. Правила в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ы-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зова блока в программу, режимы отображения при различных вариантах использования дискретного сигнала разрешения.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Функциональные блоки генератора импульсов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FLICKER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счётчиков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COUNTER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Up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Down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COUNTER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 Блоки выполнения арифметических операций, блока «</w:t>
            </w:r>
            <w:proofErr w:type="spellStart"/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дифферен-цирования</w:t>
            </w:r>
            <w:proofErr w:type="spellEnd"/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»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PULSE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 Примеры использования этих блоков для согласования характеристик датчика радарного типа с конструктивными параметрами резервуара и для повышения точности измерения и регулирования температуры нагрева.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Средства передачи через 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GSM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-модем сигналов диспетчеризации и тревожной сигнализации в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Альфа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Programming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</w:p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Программный инструментарий Альфа-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Programming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/Ср/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</w:tbl>
    <w:p w:rsidR="003542C4" w:rsidRDefault="00CA28DE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"/>
        <w:gridCol w:w="3525"/>
        <w:gridCol w:w="540"/>
        <w:gridCol w:w="935"/>
        <w:gridCol w:w="683"/>
        <w:gridCol w:w="1057"/>
        <w:gridCol w:w="1217"/>
        <w:gridCol w:w="390"/>
        <w:gridCol w:w="949"/>
      </w:tblGrid>
      <w:tr w:rsidR="003542C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3542C4" w:rsidRDefault="003542C4"/>
        </w:tc>
        <w:tc>
          <w:tcPr>
            <w:tcW w:w="993" w:type="dxa"/>
          </w:tcPr>
          <w:p w:rsidR="003542C4" w:rsidRDefault="003542C4"/>
        </w:tc>
        <w:tc>
          <w:tcPr>
            <w:tcW w:w="710" w:type="dxa"/>
          </w:tcPr>
          <w:p w:rsidR="003542C4" w:rsidRDefault="003542C4"/>
        </w:tc>
        <w:tc>
          <w:tcPr>
            <w:tcW w:w="1135" w:type="dxa"/>
          </w:tcPr>
          <w:p w:rsidR="003542C4" w:rsidRDefault="003542C4"/>
        </w:tc>
        <w:tc>
          <w:tcPr>
            <w:tcW w:w="1277" w:type="dxa"/>
          </w:tcPr>
          <w:p w:rsidR="003542C4" w:rsidRDefault="003542C4"/>
        </w:tc>
        <w:tc>
          <w:tcPr>
            <w:tcW w:w="426" w:type="dxa"/>
          </w:tcPr>
          <w:p w:rsidR="003542C4" w:rsidRDefault="003542C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7</w:t>
            </w:r>
          </w:p>
        </w:tc>
      </w:tr>
      <w:tr w:rsidR="003542C4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1. Программирование работы дозирования и подготовки смесей</w:t>
            </w: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 w:rsidRPr="00322683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4. 4. Методика составления простейших программ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Методика составления простейших программ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289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Разбиение общей задачи программирования на последовательность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квазисамостоятельных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этапов, совпадающих с возможностями применяемого набора функциональных блоков. Разработка программ для задач отображения, временных и календарных установок, ввода и различных вариантов обработки «нетипичных» по уровню дискретных сигналов.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Составление программ для управления уровнем, давлением в системах жизнеобеспечения на основе датчиков с аналоговым выходным сигналом.</w:t>
            </w:r>
          </w:p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Составление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простейших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программ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2. Программирование задачи очередности включения насосов.</w:t>
            </w: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 w:rsidRPr="00322683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5. 5. Программирование одной задачи различными средствами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Программирование одной задачи различными средствами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1796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Управление дозированием и приготовлением смеси на основе датчиков положения с сигналами дискретного типа. Разбор логики составления программ работы смесителя на языках ФБД, РКС и СИ в средах программирования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LOGO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Soft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–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Comfort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, Альфа-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Programming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Zelio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Soft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-2,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MELSEC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MEDOC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Программирование одной задачи различными средствами /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3. Программирование корректора задаваемых величин.</w:t>
            </w: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proofErr w:type="spellStart"/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 w:rsidRPr="00322683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6. 6. Примеры программирования прикладных задач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Примеры программирования прикладных задач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267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Составление фрагмента программы для управления подготовкой штамповочной машины к очередному выполнению операции штамповки.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Управление движением механизма по заданной траектории с ограничениями по величине ускорений.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Управление насосными станциями без гидравлических ударов, с выравниванием р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е-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сурсов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наработки насосных агрегатов, с защитой от аварий.</w:t>
            </w:r>
          </w:p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Примеры программирования прикладных задач /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</w:tbl>
    <w:p w:rsidR="003542C4" w:rsidRDefault="00CA28DE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"/>
        <w:gridCol w:w="266"/>
        <w:gridCol w:w="1619"/>
        <w:gridCol w:w="1180"/>
        <w:gridCol w:w="658"/>
        <w:gridCol w:w="517"/>
        <w:gridCol w:w="907"/>
        <w:gridCol w:w="698"/>
        <w:gridCol w:w="1021"/>
        <w:gridCol w:w="1276"/>
        <w:gridCol w:w="130"/>
        <w:gridCol w:w="278"/>
        <w:gridCol w:w="1004"/>
      </w:tblGrid>
      <w:tr w:rsidR="003542C4">
        <w:trPr>
          <w:trHeight w:hRule="exact" w:val="416"/>
        </w:trPr>
        <w:tc>
          <w:tcPr>
            <w:tcW w:w="4692" w:type="dxa"/>
            <w:gridSpan w:val="5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3542C4" w:rsidRDefault="003542C4"/>
        </w:tc>
        <w:tc>
          <w:tcPr>
            <w:tcW w:w="993" w:type="dxa"/>
          </w:tcPr>
          <w:p w:rsidR="003542C4" w:rsidRDefault="003542C4"/>
        </w:tc>
        <w:tc>
          <w:tcPr>
            <w:tcW w:w="710" w:type="dxa"/>
          </w:tcPr>
          <w:p w:rsidR="003542C4" w:rsidRDefault="003542C4"/>
        </w:tc>
        <w:tc>
          <w:tcPr>
            <w:tcW w:w="1135" w:type="dxa"/>
          </w:tcPr>
          <w:p w:rsidR="003542C4" w:rsidRDefault="003542C4"/>
        </w:tc>
        <w:tc>
          <w:tcPr>
            <w:tcW w:w="1277" w:type="dxa"/>
          </w:tcPr>
          <w:p w:rsidR="003542C4" w:rsidRDefault="003542C4"/>
        </w:tc>
        <w:tc>
          <w:tcPr>
            <w:tcW w:w="143" w:type="dxa"/>
          </w:tcPr>
          <w:p w:rsidR="003542C4" w:rsidRDefault="003542C4"/>
        </w:tc>
        <w:tc>
          <w:tcPr>
            <w:tcW w:w="284" w:type="dxa"/>
          </w:tcPr>
          <w:p w:rsidR="003542C4" w:rsidRDefault="003542C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8</w:t>
            </w:r>
          </w:p>
        </w:tc>
      </w:tr>
      <w:tr w:rsidR="003542C4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6.4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4. Программирование работы объектов с обучением.</w:t>
            </w:r>
          </w:p>
          <w:p w:rsidR="003542C4" w:rsidRPr="00CA28DE" w:rsidRDefault="003542C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113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6.5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1. Программирование задач управления уровнем.</w:t>
            </w:r>
          </w:p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2. Программное управление объёмом заполнения резервуара типа “цилиндр на боку”. /</w:t>
            </w:r>
            <w:proofErr w:type="spellStart"/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6.6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контактная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/ИКР/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0,25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6.7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Примеры программирования прикладных задач /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1,3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6.8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Типовые приёмы программирования при нелинейных и ступенчато меняющихся характеристиках объекта. /</w:t>
            </w:r>
            <w:proofErr w:type="spellStart"/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6.9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8,75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6.10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Консультации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перед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экзаменом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Кнс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6.11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контактная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/ИКР/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0,65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6.12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Курсовой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проект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15,7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6.13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Экзамен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Экзамен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28,65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6.14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Письменная работа на курсе /КПКР/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15,7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 Л1.3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3542C4"/>
        </w:tc>
      </w:tr>
      <w:tr w:rsidR="003542C4">
        <w:trPr>
          <w:trHeight w:hRule="exact" w:val="277"/>
        </w:trPr>
        <w:tc>
          <w:tcPr>
            <w:tcW w:w="710" w:type="dxa"/>
          </w:tcPr>
          <w:p w:rsidR="003542C4" w:rsidRDefault="003542C4"/>
        </w:tc>
        <w:tc>
          <w:tcPr>
            <w:tcW w:w="285" w:type="dxa"/>
          </w:tcPr>
          <w:p w:rsidR="003542C4" w:rsidRDefault="003542C4"/>
        </w:tc>
        <w:tc>
          <w:tcPr>
            <w:tcW w:w="1702" w:type="dxa"/>
          </w:tcPr>
          <w:p w:rsidR="003542C4" w:rsidRDefault="003542C4"/>
        </w:tc>
        <w:tc>
          <w:tcPr>
            <w:tcW w:w="1277" w:type="dxa"/>
          </w:tcPr>
          <w:p w:rsidR="003542C4" w:rsidRDefault="003542C4"/>
        </w:tc>
        <w:tc>
          <w:tcPr>
            <w:tcW w:w="710" w:type="dxa"/>
          </w:tcPr>
          <w:p w:rsidR="003542C4" w:rsidRDefault="003542C4"/>
        </w:tc>
        <w:tc>
          <w:tcPr>
            <w:tcW w:w="568" w:type="dxa"/>
          </w:tcPr>
          <w:p w:rsidR="003542C4" w:rsidRDefault="003542C4"/>
        </w:tc>
        <w:tc>
          <w:tcPr>
            <w:tcW w:w="993" w:type="dxa"/>
          </w:tcPr>
          <w:p w:rsidR="003542C4" w:rsidRDefault="003542C4"/>
        </w:tc>
        <w:tc>
          <w:tcPr>
            <w:tcW w:w="710" w:type="dxa"/>
          </w:tcPr>
          <w:p w:rsidR="003542C4" w:rsidRDefault="003542C4"/>
        </w:tc>
        <w:tc>
          <w:tcPr>
            <w:tcW w:w="1135" w:type="dxa"/>
          </w:tcPr>
          <w:p w:rsidR="003542C4" w:rsidRDefault="003542C4"/>
        </w:tc>
        <w:tc>
          <w:tcPr>
            <w:tcW w:w="1277" w:type="dxa"/>
          </w:tcPr>
          <w:p w:rsidR="003542C4" w:rsidRDefault="003542C4"/>
        </w:tc>
        <w:tc>
          <w:tcPr>
            <w:tcW w:w="143" w:type="dxa"/>
          </w:tcPr>
          <w:p w:rsidR="003542C4" w:rsidRDefault="003542C4"/>
        </w:tc>
        <w:tc>
          <w:tcPr>
            <w:tcW w:w="284" w:type="dxa"/>
          </w:tcPr>
          <w:p w:rsidR="003542C4" w:rsidRDefault="003542C4"/>
        </w:tc>
        <w:tc>
          <w:tcPr>
            <w:tcW w:w="993" w:type="dxa"/>
          </w:tcPr>
          <w:p w:rsidR="003542C4" w:rsidRDefault="003542C4"/>
        </w:tc>
      </w:tr>
      <w:tr w:rsidR="003542C4" w:rsidRPr="00322683">
        <w:trPr>
          <w:trHeight w:hRule="exact" w:val="416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5. ОЦЕНОЧНЫЕ МАТЕРИАЛЫ ПО ДИСЦИПЛИНЕ (МОДУЛЮ)</w:t>
            </w: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478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Оценочные материалы приведены в приложении к рабочей программе дисциплины (см. документ «Оценочные материалы по дисциплине «Микроконтроллеры в системах управления»).</w:t>
            </w:r>
          </w:p>
        </w:tc>
      </w:tr>
      <w:tr w:rsidR="003542C4" w:rsidRPr="00322683">
        <w:trPr>
          <w:trHeight w:hRule="exact" w:val="277"/>
        </w:trPr>
        <w:tc>
          <w:tcPr>
            <w:tcW w:w="710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702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28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 УЧЕБНО-МЕТОДИЧЕСКОЕ И ИНФОРМАЦИОННОЕ ОБЕСПЕЧЕНИЕ ДИСЦИПЛИНЫ (МОДУЛЯ)</w:t>
            </w:r>
          </w:p>
        </w:tc>
      </w:tr>
      <w:tr w:rsidR="003542C4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Рекомендуемая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3542C4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Основная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3542C4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3542C4">
        <w:trPr>
          <w:trHeight w:hRule="exact" w:val="91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Кузьмина Е.М.,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Лашина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А.В.,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Лашин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В.А.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Микроконтроллеры в системах управления (примеры программирования)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Учебное пособие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 РИЦ РГРТУ, 2015,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https://elib.rsre u.ru/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ebs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downl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oad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/1457</w:t>
            </w:r>
          </w:p>
        </w:tc>
      </w:tr>
      <w:tr w:rsidR="003542C4">
        <w:trPr>
          <w:trHeight w:hRule="exact" w:val="91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Нестеров А.В.,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Лашин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В.А.,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Мусолин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А.К.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Применение программируемых контроллеров в системах автоматизации и управления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Учебное пособие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 РИЦ РГРТУ, 2012,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https://elib.rsre u.ru/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ebs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downl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oad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/1458</w:t>
            </w:r>
          </w:p>
        </w:tc>
      </w:tr>
      <w:tr w:rsidR="003542C4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Л1.3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Кузьмина Е.М.,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Лашина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А.В.,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Лашин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В.А.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Микроконтроллеры в системах управления (примеры программирования) : учеб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особие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2015, 64с.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</w:t>
            </w:r>
          </w:p>
        </w:tc>
      </w:tr>
      <w:tr w:rsidR="003542C4" w:rsidRPr="00322683">
        <w:trPr>
          <w:trHeight w:hRule="exact" w:val="972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 Перечень программного обеспечения и информационных справочных систем</w:t>
            </w:r>
          </w:p>
          <w:p w:rsidR="003542C4" w:rsidRPr="00CA28DE" w:rsidRDefault="003542C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</w:p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6.3.1 Перечень лицензионного и свободно распространяемого программного обеспечения, в том числе отечественного производства</w:t>
            </w:r>
          </w:p>
        </w:tc>
      </w:tr>
      <w:tr w:rsidR="003542C4">
        <w:trPr>
          <w:trHeight w:hRule="exact" w:val="416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Наименование</w:t>
            </w:r>
            <w:proofErr w:type="spellEnd"/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Описание</w:t>
            </w:r>
            <w:proofErr w:type="spellEnd"/>
          </w:p>
        </w:tc>
      </w:tr>
      <w:tr w:rsidR="003542C4">
        <w:trPr>
          <w:trHeight w:hRule="exact" w:val="277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Операционная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Windows</w:t>
            </w:r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Коммерческая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лицензия</w:t>
            </w:r>
            <w:proofErr w:type="spellEnd"/>
          </w:p>
        </w:tc>
      </w:tr>
      <w:tr w:rsidR="003542C4">
        <w:trPr>
          <w:trHeight w:hRule="exact" w:val="454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Основы программирования в пакете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MitsubishiAL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PCS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WIN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3542C4" w:rsidRPr="00322683">
        <w:trPr>
          <w:trHeight w:hRule="exact" w:val="454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LogoSoftcomfortV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7 (для программирования модулей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Logo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)</w:t>
            </w:r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предоставлен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 ООО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«Сименс». Подтверждающее письмо от ООО «Сименс»</w:t>
            </w:r>
          </w:p>
        </w:tc>
      </w:tr>
    </w:tbl>
    <w:p w:rsidR="003542C4" w:rsidRPr="00CA28DE" w:rsidRDefault="00CA28DE">
      <w:pPr>
        <w:rPr>
          <w:sz w:val="0"/>
          <w:szCs w:val="0"/>
          <w:lang w:val="ru-RU"/>
        </w:rPr>
      </w:pPr>
      <w:r w:rsidRPr="00CA28DE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4"/>
        <w:gridCol w:w="2946"/>
        <w:gridCol w:w="684"/>
        <w:gridCol w:w="4808"/>
        <w:gridCol w:w="972"/>
      </w:tblGrid>
      <w:tr w:rsidR="003542C4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3542C4" w:rsidRDefault="003542C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9</w:t>
            </w:r>
          </w:p>
        </w:tc>
      </w:tr>
      <w:tr w:rsidR="003542C4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Beckhoff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TwinCat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( trial)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Предоставлено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вместе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контроллером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</w:t>
            </w:r>
          </w:p>
        </w:tc>
      </w:tr>
      <w:tr w:rsidR="003542C4">
        <w:trPr>
          <w:trHeight w:hRule="exact" w:val="454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Программный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стимулятор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Mitsubishi MELSEC FX TRAINING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3542C4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6.3.2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Перечень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информационных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справочных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систем</w:t>
            </w:r>
            <w:proofErr w:type="spellEnd"/>
          </w:p>
        </w:tc>
      </w:tr>
      <w:tr w:rsidR="003542C4" w:rsidRPr="00322683">
        <w:trPr>
          <w:trHeight w:hRule="exact" w:val="277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6.3.2.1</w:t>
            </w:r>
          </w:p>
        </w:tc>
        <w:tc>
          <w:tcPr>
            <w:tcW w:w="99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Система </w:t>
            </w:r>
            <w:proofErr w:type="spell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КонсультантПлюс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www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consultant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</w:p>
        </w:tc>
      </w:tr>
      <w:tr w:rsidR="003542C4" w:rsidRPr="00322683">
        <w:trPr>
          <w:trHeight w:hRule="exact" w:val="277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Default="00CA28DE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6.3.2.2</w:t>
            </w:r>
          </w:p>
        </w:tc>
        <w:tc>
          <w:tcPr>
            <w:tcW w:w="99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Информационно-правовой портал ГАРАНТ</w:t>
            </w:r>
            <w:proofErr w:type="gramStart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.Р</w:t>
            </w:r>
            <w:proofErr w:type="gram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У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www</w:t>
            </w: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garant</w:t>
            </w:r>
            <w:proofErr w:type="spellEnd"/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</w:p>
        </w:tc>
      </w:tr>
      <w:tr w:rsidR="003542C4" w:rsidRPr="00322683">
        <w:trPr>
          <w:trHeight w:hRule="exact" w:val="277"/>
        </w:trPr>
        <w:tc>
          <w:tcPr>
            <w:tcW w:w="851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3120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3542C4" w:rsidRPr="00CA28DE" w:rsidRDefault="003542C4">
            <w:pPr>
              <w:rPr>
                <w:lang w:val="ru-RU"/>
              </w:rPr>
            </w:pPr>
          </w:p>
        </w:tc>
      </w:tr>
      <w:tr w:rsidR="003542C4" w:rsidRPr="00322683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8. МЕТОДИЧЕСКИЕ МАТЕРИАЛЫ ПО ДИСЦИПЛИНЕ (МОДУЛЮ)</w:t>
            </w:r>
          </w:p>
        </w:tc>
      </w:tr>
      <w:tr w:rsidR="003542C4" w:rsidRPr="00322683">
        <w:trPr>
          <w:trHeight w:hRule="exact" w:val="478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3542C4" w:rsidRPr="00CA28DE" w:rsidRDefault="00CA28DE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CA28DE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Методические указания приведены в приложении к рабочей программе дисциплины (см. документ «Оценочные материалы по дисциплине «Микроконтроллеры в системах управления»).</w:t>
            </w:r>
          </w:p>
        </w:tc>
      </w:tr>
    </w:tbl>
    <w:p w:rsidR="003542C4" w:rsidRPr="00CA28DE" w:rsidRDefault="003542C4">
      <w:pPr>
        <w:rPr>
          <w:lang w:val="ru-RU"/>
        </w:rPr>
      </w:pPr>
    </w:p>
    <w:sectPr w:rsidR="003542C4" w:rsidRPr="00CA28DE"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322683"/>
    <w:rsid w:val="003542C4"/>
    <w:rsid w:val="00CA28DE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28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28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690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1810</Words>
  <Characters>10318</Characters>
  <Application>Microsoft Office Word</Application>
  <DocSecurity>0</DocSecurity>
  <Lines>85</Lines>
  <Paragraphs>24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Company/>
  <LinksUpToDate>false</LinksUpToDate>
  <CharactersWithSpaces>12104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2021-2022_15_03_04_21_00_plx_Микроконтроллеры в системах управления</dc:title>
  <dc:creator>FastReport.NET</dc:creator>
  <cp:lastModifiedBy>Microsoft Office</cp:lastModifiedBy>
  <cp:revision>3</cp:revision>
  <cp:lastPrinted>2021-07-05T08:16:00Z</cp:lastPrinted>
  <dcterms:created xsi:type="dcterms:W3CDTF">2021-07-05T08:16:00Z</dcterms:created>
  <dcterms:modified xsi:type="dcterms:W3CDTF">2021-09-24T09:43:00Z</dcterms:modified>
</cp:coreProperties>
</file>