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4A0C43" w:rsidRDefault="001350F7" w:rsidP="004A0C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ФТД</w:t>
      </w:r>
      <w:r w:rsidR="004A0C43">
        <w:rPr>
          <w:rFonts w:eastAsia="Calibri"/>
          <w:b/>
          <w:sz w:val="28"/>
          <w:szCs w:val="28"/>
          <w:lang w:eastAsia="en-US"/>
        </w:rPr>
        <w:t>.</w:t>
      </w:r>
      <w:r w:rsidR="00036AC6">
        <w:rPr>
          <w:rFonts w:eastAsia="Calibri"/>
          <w:b/>
          <w:sz w:val="28"/>
          <w:szCs w:val="28"/>
          <w:lang w:eastAsia="en-US"/>
        </w:rPr>
        <w:t>О</w:t>
      </w:r>
      <w:r w:rsidR="004A0C43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>01</w:t>
      </w:r>
      <w:r w:rsidR="004A0C43">
        <w:rPr>
          <w:rFonts w:eastAsia="Calibri"/>
          <w:b/>
          <w:sz w:val="28"/>
          <w:szCs w:val="28"/>
          <w:lang w:eastAsia="en-US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>П</w:t>
      </w:r>
      <w:r w:rsidR="00F93AA1">
        <w:rPr>
          <w:rFonts w:eastAsia="Calibri"/>
          <w:b/>
          <w:sz w:val="28"/>
          <w:szCs w:val="28"/>
          <w:lang w:eastAsia="en-US"/>
        </w:rPr>
        <w:t>рограммировани</w:t>
      </w:r>
      <w:r>
        <w:rPr>
          <w:rFonts w:eastAsia="Calibri"/>
          <w:b/>
          <w:sz w:val="28"/>
          <w:szCs w:val="28"/>
          <w:lang w:eastAsia="en-US"/>
        </w:rPr>
        <w:t xml:space="preserve">е на </w:t>
      </w:r>
      <w:r>
        <w:rPr>
          <w:rFonts w:eastAsia="Calibri"/>
          <w:b/>
          <w:sz w:val="28"/>
          <w:szCs w:val="28"/>
          <w:lang w:val="en-US" w:eastAsia="en-US"/>
        </w:rPr>
        <w:t>JavaScript</w:t>
      </w:r>
      <w:r w:rsidR="00F93AA1">
        <w:rPr>
          <w:rFonts w:eastAsia="Calibri"/>
          <w:b/>
          <w:sz w:val="28"/>
          <w:szCs w:val="28"/>
          <w:lang w:eastAsia="en-US"/>
        </w:rPr>
        <w:t>»</w:t>
      </w:r>
    </w:p>
    <w:p w:rsidR="004A0C43" w:rsidRDefault="004A0C43" w:rsidP="004A0C4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10.05.01  Компьютерная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1D19C6" w:rsidRPr="00715EFF" w:rsidRDefault="001D19C6" w:rsidP="001D19C6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№ </w:t>
      </w:r>
      <w:r w:rsidRPr="00340312">
        <w:rPr>
          <w:sz w:val="28"/>
        </w:rPr>
        <w:t>5</w:t>
      </w:r>
      <w:r w:rsidRPr="00DD4C02">
        <w:rPr>
          <w:rFonts w:eastAsia="TimesNewRomanPSMT"/>
          <w:sz w:val="28"/>
          <w:szCs w:val="28"/>
        </w:rPr>
        <w:t xml:space="preserve"> </w:t>
      </w:r>
      <w:r w:rsidRPr="00340312">
        <w:rPr>
          <w:sz w:val="28"/>
        </w:rPr>
        <w:t xml:space="preserve">Разработка </w:t>
      </w:r>
      <w:proofErr w:type="gramStart"/>
      <w:r w:rsidRPr="00340312">
        <w:rPr>
          <w:sz w:val="28"/>
        </w:rPr>
        <w:t>систем защиты информации компьюте</w:t>
      </w:r>
      <w:r w:rsidRPr="00340312">
        <w:rPr>
          <w:sz w:val="28"/>
        </w:rPr>
        <w:t>р</w:t>
      </w:r>
      <w:r w:rsidRPr="00340312">
        <w:rPr>
          <w:sz w:val="28"/>
        </w:rPr>
        <w:t>ных систем объектов</w:t>
      </w:r>
      <w:proofErr w:type="gramEnd"/>
      <w:r w:rsidRPr="00340312">
        <w:rPr>
          <w:sz w:val="28"/>
        </w:rPr>
        <w:t xml:space="preserve"> информатизации" (по отрасли или в сфере профессионал</w:t>
      </w:r>
      <w:r w:rsidRPr="00340312">
        <w:rPr>
          <w:sz w:val="28"/>
        </w:rPr>
        <w:t>ь</w:t>
      </w:r>
      <w:r w:rsidRPr="00340312">
        <w:rPr>
          <w:sz w:val="28"/>
        </w:rPr>
        <w:t>ной деятельности)</w:t>
      </w:r>
    </w:p>
    <w:p w:rsidR="004A0C43" w:rsidRDefault="004A0C43" w:rsidP="00850303">
      <w:pPr>
        <w:spacing w:line="360" w:lineRule="auto"/>
        <w:jc w:val="center"/>
        <w:rPr>
          <w:sz w:val="26"/>
          <w:szCs w:val="26"/>
        </w:rPr>
      </w:pPr>
    </w:p>
    <w:p w:rsidR="00850303" w:rsidRPr="00475D96" w:rsidRDefault="00850303" w:rsidP="00850303">
      <w:pPr>
        <w:spacing w:line="360" w:lineRule="auto"/>
        <w:jc w:val="center"/>
        <w:rPr>
          <w:sz w:val="26"/>
          <w:szCs w:val="26"/>
        </w:rPr>
      </w:pPr>
      <w:r w:rsidRPr="00475D96">
        <w:rPr>
          <w:sz w:val="26"/>
          <w:szCs w:val="26"/>
        </w:rPr>
        <w:t>Квалификация выпускника</w:t>
      </w:r>
      <w:r w:rsidR="00D42950">
        <w:rPr>
          <w:sz w:val="26"/>
          <w:szCs w:val="26"/>
        </w:rPr>
        <w:t>:</w:t>
      </w:r>
      <w:r w:rsidRPr="00475D96">
        <w:rPr>
          <w:sz w:val="26"/>
          <w:szCs w:val="26"/>
        </w:rPr>
        <w:t xml:space="preserve"> - специалист</w:t>
      </w:r>
      <w:r w:rsidR="00D42950">
        <w:rPr>
          <w:sz w:val="26"/>
          <w:szCs w:val="26"/>
        </w:rPr>
        <w:t xml:space="preserve"> 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1D19C6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1D19C6" w:rsidRDefault="001D19C6" w:rsidP="003C3BCA">
      <w:pPr>
        <w:rPr>
          <w:sz w:val="28"/>
          <w:szCs w:val="28"/>
        </w:rPr>
      </w:pP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 xml:space="preserve">данной дисциплины как части </w:t>
      </w:r>
      <w:r w:rsidR="001D19C6" w:rsidRPr="001D19C6">
        <w:rPr>
          <w:rFonts w:hint="eastAsia"/>
          <w:sz w:val="28"/>
          <w:szCs w:val="28"/>
        </w:rPr>
        <w:t>основной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образовательной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программы</w:t>
      </w:r>
      <w:r w:rsidR="001D19C6" w:rsidRPr="001D19C6">
        <w:rPr>
          <w:sz w:val="28"/>
          <w:szCs w:val="28"/>
        </w:rPr>
        <w:t xml:space="preserve"> (</w:t>
      </w:r>
      <w:r w:rsidRPr="003C3BCA">
        <w:rPr>
          <w:sz w:val="28"/>
          <w:szCs w:val="28"/>
        </w:rPr>
        <w:t>ОПОП</w:t>
      </w:r>
      <w:r w:rsidR="001D19C6">
        <w:rPr>
          <w:sz w:val="28"/>
          <w:szCs w:val="28"/>
        </w:rPr>
        <w:t>)</w:t>
      </w:r>
      <w:r w:rsidRPr="003C3BCA">
        <w:rPr>
          <w:sz w:val="28"/>
          <w:szCs w:val="28"/>
        </w:rPr>
        <w:t>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Цель – оценить соответствие знаний, умений и </w:t>
      </w:r>
      <w:r w:rsidR="001D19C6">
        <w:rPr>
          <w:sz w:val="28"/>
          <w:szCs w:val="28"/>
        </w:rPr>
        <w:t xml:space="preserve">уровня приобретенных </w:t>
      </w:r>
      <w:proofErr w:type="gramStart"/>
      <w:r w:rsidR="001D19C6">
        <w:rPr>
          <w:sz w:val="28"/>
          <w:szCs w:val="28"/>
        </w:rPr>
        <w:t>ко</w:t>
      </w:r>
      <w:r w:rsidR="001D19C6">
        <w:rPr>
          <w:sz w:val="28"/>
          <w:szCs w:val="28"/>
        </w:rPr>
        <w:t>м</w:t>
      </w:r>
      <w:r w:rsidR="001D19C6">
        <w:rPr>
          <w:sz w:val="28"/>
          <w:szCs w:val="28"/>
        </w:rPr>
        <w:t>петенций</w:t>
      </w:r>
      <w:proofErr w:type="gramEnd"/>
      <w:r w:rsidRPr="003C3BCA">
        <w:rPr>
          <w:sz w:val="28"/>
          <w:szCs w:val="28"/>
        </w:rPr>
        <w:t xml:space="preserve"> обучающи</w:t>
      </w:r>
      <w:r w:rsidR="001D19C6">
        <w:rPr>
          <w:sz w:val="28"/>
          <w:szCs w:val="28"/>
        </w:rPr>
        <w:t>х</w:t>
      </w:r>
      <w:r w:rsidRPr="003C3BCA">
        <w:rPr>
          <w:sz w:val="28"/>
          <w:szCs w:val="28"/>
        </w:rPr>
        <w:t>ся  целям и требованиям ОПОП в ходе проведения промеж</w:t>
      </w:r>
      <w:r w:rsidRPr="003C3BCA">
        <w:rPr>
          <w:sz w:val="28"/>
          <w:szCs w:val="28"/>
        </w:rPr>
        <w:t>у</w:t>
      </w:r>
      <w:r w:rsidRPr="003C3BCA">
        <w:rPr>
          <w:sz w:val="28"/>
          <w:szCs w:val="28"/>
        </w:rPr>
        <w:t>точной аттестации.</w:t>
      </w:r>
    </w:p>
    <w:p w:rsidR="003C3BCA" w:rsidRP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</w:t>
      </w:r>
      <w:r w:rsidR="00B75116">
        <w:rPr>
          <w:sz w:val="28"/>
          <w:szCs w:val="28"/>
        </w:rPr>
        <w:t xml:space="preserve">  </w:t>
      </w:r>
      <w:r w:rsidR="00B75116" w:rsidRPr="00B75116">
        <w:rPr>
          <w:rFonts w:hint="eastAsia"/>
          <w:sz w:val="28"/>
          <w:szCs w:val="28"/>
        </w:rPr>
        <w:t>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индикаторов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их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достижения</w:t>
      </w:r>
      <w:r w:rsidR="00B75116" w:rsidRPr="00B75116">
        <w:rPr>
          <w:sz w:val="28"/>
          <w:szCs w:val="28"/>
        </w:rPr>
        <w:t xml:space="preserve">, </w:t>
      </w:r>
      <w:r w:rsidR="00B75116" w:rsidRPr="00B75116">
        <w:rPr>
          <w:rFonts w:hint="eastAsia"/>
          <w:sz w:val="28"/>
          <w:szCs w:val="28"/>
        </w:rPr>
        <w:t>прио</w:t>
      </w:r>
      <w:r w:rsidR="00B75116" w:rsidRPr="00B75116">
        <w:rPr>
          <w:rFonts w:hint="eastAsia"/>
          <w:sz w:val="28"/>
          <w:szCs w:val="28"/>
        </w:rPr>
        <w:t>б</w:t>
      </w:r>
      <w:r w:rsidR="00B75116" w:rsidRPr="00B75116">
        <w:rPr>
          <w:rFonts w:hint="eastAsia"/>
          <w:sz w:val="28"/>
          <w:szCs w:val="28"/>
        </w:rPr>
        <w:t>ретаемых</w:t>
      </w:r>
      <w:r w:rsidR="00B75116" w:rsidRPr="00B75116">
        <w:rPr>
          <w:sz w:val="28"/>
          <w:szCs w:val="28"/>
        </w:rPr>
        <w:t xml:space="preserve"> </w:t>
      </w:r>
      <w:proofErr w:type="gramStart"/>
      <w:r w:rsidR="00B75116" w:rsidRPr="00B75116">
        <w:rPr>
          <w:rFonts w:hint="eastAsia"/>
          <w:sz w:val="28"/>
          <w:szCs w:val="28"/>
        </w:rPr>
        <w:t>обучающимся</w:t>
      </w:r>
      <w:proofErr w:type="gramEnd"/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соответствии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требованиями</w:t>
      </w:r>
      <w:r w:rsidR="00B75116">
        <w:rPr>
          <w:sz w:val="28"/>
          <w:szCs w:val="28"/>
        </w:rPr>
        <w:t xml:space="preserve"> ОПОП</w:t>
      </w:r>
      <w:r w:rsidRPr="003C3BCA">
        <w:rPr>
          <w:sz w:val="28"/>
          <w:szCs w:val="28"/>
        </w:rPr>
        <w:t>.</w:t>
      </w:r>
    </w:p>
    <w:p w:rsid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</w:t>
      </w:r>
      <w:r w:rsidR="00B75116">
        <w:rPr>
          <w:sz w:val="28"/>
          <w:szCs w:val="28"/>
        </w:rPr>
        <w:t xml:space="preserve"> текущего контроля и </w:t>
      </w:r>
      <w:r w:rsidRPr="003C3BCA">
        <w:rPr>
          <w:sz w:val="28"/>
          <w:szCs w:val="28"/>
        </w:rPr>
        <w:t>промежуточной аттестации.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Текущий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промежуточная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аттестация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проводятся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определения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степени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усвоения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материала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своевременного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выя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rFonts w:hint="eastAsia"/>
          <w:sz w:val="28"/>
          <w:szCs w:val="28"/>
        </w:rPr>
        <w:t>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устранения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недостатков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организации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ходе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оказания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индивидуальной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помощи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контролю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текущей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относятся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навыков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занятиях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обучающимися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тестов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конспектов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лекций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материалов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оценочных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протяжении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семестра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используется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</w:t>
      </w:r>
      <w:r w:rsidRPr="00B75116">
        <w:rPr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нные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вопросы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письменное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стирование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разделам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Дополнительным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является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отчет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>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защита</w:t>
      </w:r>
      <w:r w:rsidRPr="00B75116">
        <w:rPr>
          <w:sz w:val="28"/>
          <w:szCs w:val="28"/>
        </w:rPr>
        <w:t>.</w:t>
      </w:r>
    </w:p>
    <w:p w:rsid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итогам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обучающиеся</w:t>
      </w:r>
      <w:proofErr w:type="gramEnd"/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 xml:space="preserve">сдают </w:t>
      </w:r>
      <w:r w:rsidR="003324F1">
        <w:rPr>
          <w:sz w:val="28"/>
          <w:szCs w:val="28"/>
        </w:rPr>
        <w:t>зачет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Форма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проведения</w:t>
      </w:r>
      <w:r w:rsidRPr="00B75116">
        <w:rPr>
          <w:sz w:val="28"/>
          <w:szCs w:val="28"/>
        </w:rPr>
        <w:t xml:space="preserve"> </w:t>
      </w:r>
      <w:r w:rsidR="003324F1">
        <w:rPr>
          <w:sz w:val="28"/>
          <w:szCs w:val="28"/>
        </w:rPr>
        <w:t xml:space="preserve">зачета </w:t>
      </w:r>
      <w:r w:rsidRPr="00B75116">
        <w:rPr>
          <w:rFonts w:hint="eastAsia"/>
          <w:sz w:val="28"/>
          <w:szCs w:val="28"/>
        </w:rPr>
        <w:t>–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подкреплением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утвержденным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билетам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сформулир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rFonts w:hint="eastAsia"/>
          <w:sz w:val="28"/>
          <w:szCs w:val="28"/>
        </w:rPr>
        <w:t>ванным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учетом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содержания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дисциплины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для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зачета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включается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задача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процессе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устному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</w:t>
      </w:r>
      <w:r w:rsidRPr="00B75116">
        <w:rPr>
          <w:rFonts w:hint="eastAsia"/>
          <w:sz w:val="28"/>
          <w:szCs w:val="28"/>
        </w:rPr>
        <w:t>у</w:t>
      </w:r>
      <w:r w:rsidRPr="00B75116">
        <w:rPr>
          <w:rFonts w:hint="eastAsia"/>
          <w:sz w:val="28"/>
          <w:szCs w:val="28"/>
        </w:rPr>
        <w:t>дент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должен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составить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виде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план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ответа</w:t>
      </w:r>
      <w:r w:rsidRPr="00B75116">
        <w:rPr>
          <w:sz w:val="28"/>
          <w:szCs w:val="28"/>
        </w:rPr>
        <w:t>.</w:t>
      </w:r>
    </w:p>
    <w:p w:rsidR="00B75116" w:rsidRPr="003C3BCA" w:rsidRDefault="00B75116" w:rsidP="00B75116">
      <w:pPr>
        <w:jc w:val="both"/>
        <w:rPr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3324F1" w:rsidRPr="00F15C58" w:rsidRDefault="003324F1" w:rsidP="003324F1">
      <w:pPr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p w:rsidR="003324F1" w:rsidRPr="00B61AD6" w:rsidRDefault="003324F1" w:rsidP="003324F1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4771D9" w:rsidRPr="00B61AD6" w:rsidTr="00730443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4771D9" w:rsidRPr="00B61AD6" w:rsidRDefault="004771D9" w:rsidP="0073044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D9" w:rsidRPr="00F15C58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4771D9" w:rsidRPr="00B61AD6" w:rsidTr="00730443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D9" w:rsidRPr="00B61AD6" w:rsidRDefault="004771D9" w:rsidP="00730443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4771D9" w:rsidRPr="00B61AD6" w:rsidTr="007304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D9" w:rsidRPr="00B61AD6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4771D9" w:rsidRPr="00B61AD6" w:rsidTr="007304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1D9" w:rsidRPr="00890C18" w:rsidRDefault="004771D9" w:rsidP="00730443">
            <w:pPr>
              <w:ind w:firstLine="40"/>
            </w:pPr>
            <w:r w:rsidRPr="005A7AFB">
              <w:t xml:space="preserve">Основы </w:t>
            </w:r>
            <w:proofErr w:type="spellStart"/>
            <w:r w:rsidRPr="005A7AFB">
              <w:t>JavaScript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4771D9" w:rsidRDefault="004771D9" w:rsidP="004771D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ОПК-7</w:t>
            </w:r>
            <w:r w:rsidRPr="004771D9">
              <w:rPr>
                <w:sz w:val="28"/>
                <w:szCs w:val="24"/>
              </w:rPr>
              <w:t xml:space="preserve"> (</w:t>
            </w:r>
            <w:r>
              <w:rPr>
                <w:sz w:val="28"/>
                <w:szCs w:val="24"/>
              </w:rPr>
              <w:t>ОПК-7.1</w:t>
            </w:r>
            <w:r>
              <w:rPr>
                <w:sz w:val="28"/>
                <w:szCs w:val="24"/>
              </w:rPr>
              <w:t>,</w:t>
            </w:r>
            <w:r>
              <w:rPr>
                <w:sz w:val="28"/>
                <w:szCs w:val="24"/>
              </w:rPr>
              <w:t xml:space="preserve"> ОПК-7.2)</w:t>
            </w:r>
          </w:p>
          <w:p w:rsidR="004771D9" w:rsidRPr="004771D9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D9" w:rsidRPr="001F6FB5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</w:p>
        </w:tc>
      </w:tr>
      <w:tr w:rsidR="004771D9" w:rsidRPr="00B61AD6" w:rsidTr="00810D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1D9" w:rsidRPr="0095069E" w:rsidRDefault="004771D9" w:rsidP="00730443">
            <w:pPr>
              <w:pStyle w:val="WW-Default"/>
            </w:pPr>
            <w:r w:rsidRPr="005A7AFB">
              <w:t>Основы создания сценариев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1D9" w:rsidRDefault="004771D9" w:rsidP="004771D9">
            <w:pPr>
              <w:ind w:firstLine="0"/>
            </w:pPr>
            <w:r w:rsidRPr="00AB37FC">
              <w:rPr>
                <w:sz w:val="28"/>
                <w:szCs w:val="24"/>
              </w:rPr>
              <w:t>ОПК-7 (ОПК-7.1, ОПК-7.2)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D9" w:rsidRPr="001F6FB5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</w:p>
        </w:tc>
      </w:tr>
      <w:tr w:rsidR="004771D9" w:rsidRPr="00B61AD6" w:rsidTr="00810D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841D32" w:rsidRDefault="004771D9" w:rsidP="00730443">
            <w:pPr>
              <w:pStyle w:val="WW-Default"/>
            </w:pPr>
            <w:r w:rsidRPr="005A7AFB">
              <w:t>Объектная модель браузера и 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1D9" w:rsidRDefault="004771D9" w:rsidP="004771D9">
            <w:pPr>
              <w:ind w:firstLine="0"/>
            </w:pPr>
            <w:r w:rsidRPr="00AB37FC">
              <w:rPr>
                <w:sz w:val="28"/>
                <w:szCs w:val="24"/>
              </w:rPr>
              <w:t>ОПК-7 (ОПК-7.1, ОПК-7.2)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D9" w:rsidRPr="001F6FB5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</w:p>
        </w:tc>
      </w:tr>
      <w:tr w:rsidR="004771D9" w:rsidRPr="00B61AD6" w:rsidTr="00810D0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61AD6" w:rsidRDefault="004771D9" w:rsidP="0073044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1D9" w:rsidRPr="00B7566C" w:rsidRDefault="004771D9" w:rsidP="00730443">
            <w:pPr>
              <w:pStyle w:val="WW-Default"/>
            </w:pPr>
            <w:r w:rsidRPr="005A7AFB">
              <w:t xml:space="preserve">Работа с файловой системой и реестром </w:t>
            </w:r>
            <w:proofErr w:type="spellStart"/>
            <w:r w:rsidRPr="005A7AFB">
              <w:t>Windows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71D9" w:rsidRDefault="004771D9" w:rsidP="004771D9">
            <w:pPr>
              <w:ind w:firstLine="0"/>
            </w:pPr>
            <w:r w:rsidRPr="00AB37FC">
              <w:rPr>
                <w:sz w:val="28"/>
                <w:szCs w:val="24"/>
              </w:rPr>
              <w:t>ОПК-7 (ОПК-7.1, ОПК-7.2)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1D9" w:rsidRPr="001F6FB5" w:rsidRDefault="004771D9" w:rsidP="007304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</w:p>
        </w:tc>
      </w:tr>
    </w:tbl>
    <w:p w:rsidR="002C0157" w:rsidRPr="00B61AD6" w:rsidRDefault="002C0157" w:rsidP="002C0157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2C0157" w:rsidRDefault="002C0157" w:rsidP="00850303">
      <w:pPr>
        <w:jc w:val="center"/>
        <w:rPr>
          <w:rFonts w:eastAsia="TimesNewRomanPSMT"/>
          <w:sz w:val="28"/>
          <w:szCs w:val="28"/>
        </w:rPr>
      </w:pPr>
    </w:p>
    <w:p w:rsidR="006E049C" w:rsidRDefault="006E049C" w:rsidP="007A61FD">
      <w:pPr>
        <w:ind w:firstLine="0"/>
        <w:jc w:val="center"/>
        <w:rPr>
          <w:rFonts w:eastAsia="Calibri"/>
          <w:b/>
          <w:bCs/>
          <w:kern w:val="0"/>
          <w:sz w:val="28"/>
          <w:szCs w:val="24"/>
          <w:lang w:eastAsia="ru-RU"/>
        </w:rPr>
      </w:pPr>
      <w:r w:rsidRPr="006E049C">
        <w:rPr>
          <w:b/>
          <w:bCs/>
          <w:iCs/>
          <w:sz w:val="36"/>
          <w:szCs w:val="28"/>
        </w:rPr>
        <w:t xml:space="preserve">2 </w:t>
      </w: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 xml:space="preserve">ПЕРЕЧЕНЬ КОМПЕТЕНЦИЙ С УКАЗАНИЕМ </w:t>
      </w:r>
    </w:p>
    <w:p w:rsidR="007A61FD" w:rsidRPr="006E049C" w:rsidRDefault="006E049C" w:rsidP="007A61FD">
      <w:pPr>
        <w:ind w:firstLine="0"/>
        <w:jc w:val="center"/>
        <w:rPr>
          <w:b/>
          <w:bCs/>
          <w:iCs/>
          <w:sz w:val="36"/>
          <w:szCs w:val="28"/>
        </w:rPr>
      </w:pP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>ЭТАПОВ ИХ ФОРМИРОВАНИЯ</w:t>
      </w:r>
    </w:p>
    <w:p w:rsidR="007A61FD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При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освоении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дисциплины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: </w:t>
      </w:r>
      <w:r w:rsidR="00103FA9">
        <w:rPr>
          <w:sz w:val="28"/>
          <w:szCs w:val="24"/>
        </w:rPr>
        <w:t>ОПК-7 (ОПК-7.1,ОПК-7.2)</w:t>
      </w:r>
      <w:r w:rsidRPr="006E049C">
        <w:rPr>
          <w:sz w:val="28"/>
          <w:szCs w:val="28"/>
        </w:rPr>
        <w:t>.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Указанные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соответствии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эт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пами</w:t>
      </w:r>
      <w:r w:rsidRPr="006E049C">
        <w:rPr>
          <w:sz w:val="28"/>
          <w:szCs w:val="28"/>
        </w:rPr>
        <w:t>: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формирование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ук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занными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 (</w:t>
      </w:r>
      <w:r w:rsidRPr="006E049C">
        <w:rPr>
          <w:rFonts w:hint="eastAsia"/>
          <w:sz w:val="28"/>
          <w:szCs w:val="28"/>
        </w:rPr>
        <w:t>лекционные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</w:t>
      </w:r>
      <w:r w:rsidRPr="006E049C">
        <w:rPr>
          <w:rFonts w:hint="eastAsia"/>
          <w:sz w:val="28"/>
          <w:szCs w:val="28"/>
        </w:rPr>
        <w:t>н</w:t>
      </w:r>
      <w:r w:rsidRPr="006E049C">
        <w:rPr>
          <w:rFonts w:hint="eastAsia"/>
          <w:sz w:val="28"/>
          <w:szCs w:val="28"/>
        </w:rPr>
        <w:t>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приобретение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</w:t>
      </w:r>
      <w:r w:rsidRPr="006E049C">
        <w:rPr>
          <w:rFonts w:hint="eastAsia"/>
          <w:sz w:val="28"/>
          <w:szCs w:val="28"/>
        </w:rPr>
        <w:t>е</w:t>
      </w:r>
      <w:r w:rsidRPr="006E049C">
        <w:rPr>
          <w:rFonts w:hint="eastAsia"/>
          <w:sz w:val="28"/>
          <w:szCs w:val="28"/>
        </w:rPr>
        <w:t>тенциями</w:t>
      </w:r>
      <w:r>
        <w:rPr>
          <w:sz w:val="28"/>
          <w:szCs w:val="28"/>
        </w:rPr>
        <w:t xml:space="preserve"> </w:t>
      </w:r>
      <w:r w:rsidRPr="006E049C">
        <w:rPr>
          <w:sz w:val="28"/>
          <w:szCs w:val="28"/>
        </w:rPr>
        <w:t>(</w:t>
      </w:r>
      <w:r w:rsidRPr="006E049C">
        <w:rPr>
          <w:rFonts w:hint="eastAsia"/>
          <w:sz w:val="28"/>
          <w:szCs w:val="28"/>
        </w:rPr>
        <w:t>практические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студентов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закрепление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навыков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ходе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решения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конкретных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задач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выполнения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индивидуальных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защиты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так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же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процессе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сдачи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зачета</w:t>
      </w:r>
      <w:r w:rsidRPr="006E049C">
        <w:rPr>
          <w:sz w:val="28"/>
          <w:szCs w:val="28"/>
        </w:rPr>
        <w:t xml:space="preserve"> и экзамена.</w:t>
      </w:r>
    </w:p>
    <w:p w:rsidR="007A61FD" w:rsidRDefault="007A61FD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2C0157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36E06" w:rsidRPr="00236E06">
        <w:rPr>
          <w:b/>
          <w:sz w:val="28"/>
          <w:szCs w:val="28"/>
        </w:rPr>
        <w:t xml:space="preserve"> ПОКАЗАТЕЛ</w:t>
      </w:r>
      <w:r w:rsidR="006E049C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И КРИТЕРИ</w:t>
      </w:r>
      <w:r w:rsidR="002C0157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ОЦЕНИВАНИЯ</w:t>
      </w:r>
      <w:r w:rsidR="006E049C">
        <w:rPr>
          <w:b/>
          <w:sz w:val="28"/>
          <w:szCs w:val="28"/>
        </w:rPr>
        <w:t xml:space="preserve"> </w:t>
      </w:r>
      <w:r w:rsidR="00236E06"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6E049C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(РЕЗУЛЬТАТОВ) НА РАЗЛИЧНЫХ ЭТАПАХ ИХ ФОРМИРОВАНИЯ, ОП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САНИЕ ШКАЛ ОЦЕНИВАНИЯ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7A07BF" w:rsidRDefault="00236E06" w:rsidP="00236E06">
      <w:pPr>
        <w:pStyle w:val="FR2"/>
        <w:spacing w:line="240" w:lineRule="auto"/>
        <w:rPr>
          <w:szCs w:val="28"/>
        </w:rPr>
      </w:pPr>
    </w:p>
    <w:p w:rsidR="006E049C" w:rsidRPr="007A07BF" w:rsidRDefault="007A07BF" w:rsidP="00236E06">
      <w:pPr>
        <w:pStyle w:val="FR2"/>
        <w:spacing w:line="240" w:lineRule="auto"/>
        <w:rPr>
          <w:szCs w:val="28"/>
        </w:rPr>
      </w:pPr>
      <w:r>
        <w:rPr>
          <w:szCs w:val="28"/>
        </w:rPr>
        <w:t xml:space="preserve">Принимается во внимание наличие и степень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у обуча</w:t>
      </w:r>
      <w:r>
        <w:rPr>
          <w:szCs w:val="28"/>
        </w:rPr>
        <w:t>ю</w:t>
      </w:r>
      <w:r>
        <w:rPr>
          <w:szCs w:val="28"/>
        </w:rPr>
        <w:t>щихся знаний, умений и обладание навыками, которые должны были формир</w:t>
      </w:r>
      <w:r>
        <w:rPr>
          <w:szCs w:val="28"/>
        </w:rPr>
        <w:t>о</w:t>
      </w:r>
      <w:r>
        <w:rPr>
          <w:szCs w:val="28"/>
        </w:rPr>
        <w:t>ваться в процессе изучения дисциплины.</w:t>
      </w: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Default="00236E06" w:rsidP="00236E06">
      <w:pPr>
        <w:pStyle w:val="FR2"/>
        <w:spacing w:line="240" w:lineRule="auto"/>
        <w:rPr>
          <w:szCs w:val="28"/>
        </w:rPr>
      </w:pPr>
    </w:p>
    <w:p w:rsidR="00103FA9" w:rsidRPr="00236E06" w:rsidRDefault="00103FA9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6D0FC0" w:rsidRPr="00275A83" w:rsidRDefault="006D0FC0" w:rsidP="006D0FC0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</w:t>
      </w:r>
      <w:r w:rsidR="00103FA9">
        <w:rPr>
          <w:rStyle w:val="21"/>
          <w:b/>
          <w:color w:val="000000"/>
          <w:kern w:val="0"/>
          <w:sz w:val="28"/>
          <w:szCs w:val="28"/>
        </w:rPr>
        <w:t>зачета</w:t>
      </w:r>
    </w:p>
    <w:p w:rsidR="006D0FC0" w:rsidRPr="00B61AD6" w:rsidRDefault="006D0FC0" w:rsidP="006D0FC0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Результаты освоения ОПОП</w:t>
            </w:r>
          </w:p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Содержание компетенций</w:t>
            </w:r>
          </w:p>
        </w:tc>
      </w:tr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Default="00103FA9" w:rsidP="003324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D0FC0" w:rsidRPr="00180061"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t>7</w:t>
            </w:r>
          </w:p>
          <w:p w:rsidR="006D0FC0" w:rsidRPr="00180061" w:rsidRDefault="006D0FC0" w:rsidP="004771D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03F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ПК-</w:t>
            </w:r>
            <w:r w:rsidR="00103F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.1, </w:t>
            </w:r>
            <w:r w:rsidR="00103FA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ПК-</w:t>
            </w:r>
            <w:r w:rsidR="00103FA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.2)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9E5FE6" w:rsidRDefault="009E5FE6" w:rsidP="009E5FE6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>Способен создавать программы на языках высокого и низкого уровня, применять методы и инструментальные средства программирования для решения профессиональных задач, осуществлять обоснованный выбор инструментария программирования и способов организации программ</w:t>
            </w:r>
          </w:p>
          <w:p w:rsidR="006D0FC0" w:rsidRPr="009E5FE6" w:rsidRDefault="00103FA9" w:rsidP="003324F1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>О</w:t>
            </w:r>
            <w:r w:rsidR="006D0FC0" w:rsidRPr="009E5FE6">
              <w:rPr>
                <w:sz w:val="24"/>
                <w:szCs w:val="28"/>
              </w:rPr>
              <w:t>ПК-</w:t>
            </w:r>
            <w:r w:rsidRPr="009E5FE6">
              <w:rPr>
                <w:sz w:val="24"/>
                <w:szCs w:val="28"/>
              </w:rPr>
              <w:t>7</w:t>
            </w:r>
            <w:r w:rsidR="006D0FC0" w:rsidRPr="009E5FE6">
              <w:rPr>
                <w:sz w:val="24"/>
                <w:szCs w:val="28"/>
              </w:rPr>
              <w:t>.1</w:t>
            </w:r>
            <w:proofErr w:type="gramStart"/>
            <w:r w:rsidR="006D0FC0" w:rsidRPr="009E5FE6">
              <w:rPr>
                <w:sz w:val="24"/>
                <w:szCs w:val="28"/>
              </w:rPr>
              <w:t xml:space="preserve"> </w:t>
            </w:r>
            <w:r w:rsidR="009E5FE6" w:rsidRPr="009E5FE6">
              <w:rPr>
                <w:sz w:val="24"/>
                <w:szCs w:val="28"/>
              </w:rPr>
              <w:t>Р</w:t>
            </w:r>
            <w:proofErr w:type="gramEnd"/>
            <w:r w:rsidR="009E5FE6" w:rsidRPr="009E5FE6">
              <w:rPr>
                <w:sz w:val="24"/>
                <w:szCs w:val="28"/>
              </w:rPr>
              <w:t>азрабатывает и реализует на языках программирования в</w:t>
            </w:r>
            <w:r w:rsidR="009E5FE6" w:rsidRPr="009E5FE6">
              <w:rPr>
                <w:sz w:val="24"/>
                <w:szCs w:val="28"/>
              </w:rPr>
              <w:t>ы</w:t>
            </w:r>
            <w:r w:rsidR="009E5FE6" w:rsidRPr="009E5FE6">
              <w:rPr>
                <w:sz w:val="24"/>
                <w:szCs w:val="28"/>
              </w:rPr>
              <w:t>сокого уровня алгоритмы решения типовых профессиональных задач</w:t>
            </w:r>
          </w:p>
          <w:p w:rsidR="006D0FC0" w:rsidRPr="009E5FE6" w:rsidRDefault="00103FA9" w:rsidP="00103FA9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9E5FE6">
              <w:rPr>
                <w:sz w:val="24"/>
                <w:szCs w:val="28"/>
              </w:rPr>
              <w:t>О</w:t>
            </w:r>
            <w:r w:rsidR="006D0FC0" w:rsidRPr="009E5FE6">
              <w:rPr>
                <w:sz w:val="24"/>
                <w:szCs w:val="28"/>
              </w:rPr>
              <w:t>ПК-</w:t>
            </w:r>
            <w:r w:rsidRPr="009E5FE6">
              <w:rPr>
                <w:sz w:val="24"/>
                <w:szCs w:val="28"/>
              </w:rPr>
              <w:t>7</w:t>
            </w:r>
            <w:r w:rsidR="006D0FC0" w:rsidRPr="009E5FE6">
              <w:rPr>
                <w:sz w:val="24"/>
                <w:szCs w:val="28"/>
              </w:rPr>
              <w:t>.2</w:t>
            </w:r>
            <w:proofErr w:type="gramStart"/>
            <w:r w:rsidR="006D0FC0" w:rsidRPr="009E5FE6">
              <w:rPr>
                <w:sz w:val="24"/>
                <w:szCs w:val="28"/>
              </w:rPr>
              <w:t xml:space="preserve"> </w:t>
            </w:r>
            <w:r w:rsidR="009E5FE6" w:rsidRPr="009E5FE6">
              <w:rPr>
                <w:sz w:val="24"/>
                <w:szCs w:val="28"/>
              </w:rPr>
              <w:t>П</w:t>
            </w:r>
            <w:proofErr w:type="gramEnd"/>
            <w:r w:rsidR="009E5FE6" w:rsidRPr="009E5FE6">
              <w:rPr>
                <w:sz w:val="24"/>
                <w:szCs w:val="28"/>
              </w:rPr>
              <w:t>ланирует разработку программ на языках общего назнач</w:t>
            </w:r>
            <w:r w:rsidR="009E5FE6" w:rsidRPr="009E5FE6">
              <w:rPr>
                <w:sz w:val="24"/>
                <w:szCs w:val="28"/>
              </w:rPr>
              <w:t>е</w:t>
            </w:r>
            <w:r w:rsidR="009E5FE6" w:rsidRPr="009E5FE6">
              <w:rPr>
                <w:sz w:val="24"/>
                <w:szCs w:val="28"/>
              </w:rPr>
              <w:t>ния, осуществляет обоснованный выбор инструментария программ</w:t>
            </w:r>
            <w:r w:rsidR="009E5FE6" w:rsidRPr="009E5FE6">
              <w:rPr>
                <w:sz w:val="24"/>
                <w:szCs w:val="28"/>
              </w:rPr>
              <w:t>и</w:t>
            </w:r>
            <w:r w:rsidR="009E5FE6" w:rsidRPr="009E5FE6">
              <w:rPr>
                <w:sz w:val="24"/>
                <w:szCs w:val="28"/>
              </w:rPr>
              <w:t>рования</w:t>
            </w:r>
          </w:p>
          <w:p w:rsidR="00103FA9" w:rsidRPr="006D0FC0" w:rsidRDefault="00103FA9" w:rsidP="00103FA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6D0FC0" w:rsidRDefault="006D0FC0" w:rsidP="006D0FC0">
      <w:pPr>
        <w:rPr>
          <w:b/>
        </w:rPr>
      </w:pPr>
    </w:p>
    <w:p w:rsidR="004771D9" w:rsidRDefault="004771D9" w:rsidP="004771D9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</w:t>
      </w:r>
      <w:r w:rsidRPr="00180061">
        <w:rPr>
          <w:b/>
          <w:sz w:val="28"/>
          <w:szCs w:val="28"/>
        </w:rPr>
        <w:t>:</w:t>
      </w:r>
    </w:p>
    <w:p w:rsidR="004771D9" w:rsidRPr="00061DB7" w:rsidRDefault="004771D9" w:rsidP="004771D9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Укажите недопустимые записи конструкции </w:t>
      </w:r>
      <w:proofErr w:type="spellStart"/>
      <w:r w:rsidRPr="00757549">
        <w:rPr>
          <w:lang w:val="ru-RU"/>
        </w:rPr>
        <w:t>if</w:t>
      </w:r>
      <w:proofErr w:type="spellEnd"/>
    </w:p>
    <w:p w:rsidR="004771D9" w:rsidRPr="00061DB7" w:rsidRDefault="004771D9" w:rsidP="004771D9"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</w:r>
      <w:proofErr w:type="spellStart"/>
      <w:r>
        <w:t>if</w:t>
      </w:r>
      <w:proofErr w:type="spellEnd"/>
      <w:r w:rsidRPr="00061DB7">
        <w:t xml:space="preserve"> (условие) { </w:t>
      </w:r>
      <w:proofErr w:type="spellStart"/>
      <w:r>
        <w:t>if</w:t>
      </w:r>
      <w:proofErr w:type="spellEnd"/>
      <w:r w:rsidRPr="00061DB7">
        <w:t xml:space="preserve"> (условие) { операторы }</w:t>
      </w:r>
    </w:p>
    <w:p w:rsidR="004771D9" w:rsidRPr="00061DB7" w:rsidRDefault="004771D9" w:rsidP="004771D9">
      <w:proofErr w:type="spellStart"/>
      <w:r>
        <w:t>if</w:t>
      </w:r>
      <w:proofErr w:type="spellEnd"/>
      <w:r w:rsidRPr="00061DB7">
        <w:t xml:space="preserve"> (условие) </w:t>
      </w:r>
      <w:proofErr w:type="gramStart"/>
      <w:r w:rsidRPr="00061DB7">
        <w:t xml:space="preserve">{ </w:t>
      </w:r>
      <w:proofErr w:type="gramEnd"/>
      <w:r w:rsidRPr="00061DB7">
        <w:t>операторы }</w:t>
      </w:r>
    </w:p>
    <w:p w:rsidR="004771D9" w:rsidRPr="00061DB7" w:rsidRDefault="004771D9" w:rsidP="004771D9"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</w:r>
      <w:proofErr w:type="spellStart"/>
      <w:r>
        <w:t>if</w:t>
      </w:r>
      <w:proofErr w:type="spellEnd"/>
      <w:r w:rsidRPr="00061DB7">
        <w:t xml:space="preserve"> (условие) { </w:t>
      </w:r>
      <w:proofErr w:type="spellStart"/>
      <w:r>
        <w:t>if</w:t>
      </w:r>
      <w:proofErr w:type="spellEnd"/>
      <w:r w:rsidRPr="00061DB7">
        <w:t xml:space="preserve"> (условие) { </w:t>
      </w:r>
      <w:proofErr w:type="spellStart"/>
      <w:r>
        <w:t>if</w:t>
      </w:r>
      <w:proofErr w:type="spellEnd"/>
      <w:r w:rsidRPr="00061DB7">
        <w:t xml:space="preserve"> (условие) } { операторы } }</w:t>
      </w:r>
    </w:p>
    <w:p w:rsidR="004771D9" w:rsidRPr="00061DB7" w:rsidRDefault="004771D9" w:rsidP="004771D9"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</w:r>
      <w:proofErr w:type="spellStart"/>
      <w:r>
        <w:t>if</w:t>
      </w:r>
      <w:proofErr w:type="spellEnd"/>
      <w:r w:rsidRPr="00061DB7">
        <w:t xml:space="preserve"> (условие) операторы</w:t>
      </w:r>
    </w:p>
    <w:p w:rsidR="004771D9" w:rsidRPr="00061DB7" w:rsidRDefault="004771D9" w:rsidP="004771D9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Укажите недопустимые записи конструкции </w:t>
      </w:r>
      <w:proofErr w:type="spellStart"/>
      <w:r w:rsidRPr="00757549">
        <w:rPr>
          <w:lang w:val="ru-RU"/>
        </w:rPr>
        <w:t>if</w:t>
      </w:r>
      <w:proofErr w:type="spellEnd"/>
      <w:r w:rsidRPr="00061DB7">
        <w:rPr>
          <w:lang w:val="ru-RU"/>
        </w:rPr>
        <w:t>/</w:t>
      </w:r>
      <w:proofErr w:type="spellStart"/>
      <w:r w:rsidRPr="00757549">
        <w:rPr>
          <w:lang w:val="ru-RU"/>
        </w:rPr>
        <w:t>else</w:t>
      </w:r>
      <w:proofErr w:type="spellEnd"/>
    </w:p>
    <w:p w:rsidR="004771D9" w:rsidRPr="00061DB7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</w:r>
      <w:proofErr w:type="spellStart"/>
      <w:r>
        <w:t>if</w:t>
      </w:r>
      <w:proofErr w:type="spellEnd"/>
      <w:r w:rsidRPr="00061DB7">
        <w:t xml:space="preserve"> (условие) { операторы } </w:t>
      </w:r>
      <w:proofErr w:type="spellStart"/>
      <w:r>
        <w:t>else</w:t>
      </w:r>
      <w:proofErr w:type="spellEnd"/>
      <w:r w:rsidRPr="00061DB7">
        <w:t xml:space="preserve"> (условие) { операторы }</w:t>
      </w:r>
    </w:p>
    <w:p w:rsidR="004771D9" w:rsidRPr="00061DB7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</w:r>
      <w:proofErr w:type="spellStart"/>
      <w:r>
        <w:t>else</w:t>
      </w:r>
      <w:proofErr w:type="spellEnd"/>
      <w:r w:rsidRPr="00061DB7">
        <w:t xml:space="preserve"> (условие) { операторы }</w:t>
      </w:r>
    </w:p>
    <w:p w:rsidR="004771D9" w:rsidRPr="00061DB7" w:rsidRDefault="004771D9" w:rsidP="004771D9">
      <w:pPr>
        <w:ind w:firstLine="0"/>
      </w:pPr>
      <w:proofErr w:type="spellStart"/>
      <w:r>
        <w:t>if</w:t>
      </w:r>
      <w:proofErr w:type="spellEnd"/>
      <w:r w:rsidRPr="00061DB7">
        <w:t xml:space="preserve"> (условие) </w:t>
      </w:r>
      <w:proofErr w:type="gramStart"/>
      <w:r w:rsidRPr="00061DB7">
        <w:t xml:space="preserve">{ </w:t>
      </w:r>
      <w:proofErr w:type="gramEnd"/>
      <w:r w:rsidRPr="00061DB7">
        <w:t xml:space="preserve">операторы } </w:t>
      </w:r>
      <w:proofErr w:type="spellStart"/>
      <w:r>
        <w:t>else</w:t>
      </w:r>
      <w:proofErr w:type="spellEnd"/>
      <w:r w:rsidRPr="00061DB7">
        <w:t xml:space="preserve"> { операторы }</w:t>
      </w:r>
    </w:p>
    <w:p w:rsidR="004771D9" w:rsidRPr="00061DB7" w:rsidRDefault="004771D9" w:rsidP="004771D9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>Определите результат работы участка кода</w:t>
      </w:r>
      <w:r>
        <w:rPr>
          <w:lang w:val="ru-RU"/>
        </w:rPr>
        <w:t xml:space="preserve"> на </w:t>
      </w:r>
      <w:r>
        <w:t>JavaScript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>&lt;SCRIPT type="text/</w:t>
      </w:r>
      <w:proofErr w:type="spellStart"/>
      <w:r w:rsidRPr="00D54339">
        <w:rPr>
          <w:lang w:val="en-US"/>
        </w:rPr>
        <w:t>javascript</w:t>
      </w:r>
      <w:proofErr w:type="spellEnd"/>
      <w:r w:rsidRPr="00D54339">
        <w:rPr>
          <w:lang w:val="en-US"/>
        </w:rPr>
        <w:t>"&gt;</w:t>
      </w:r>
    </w:p>
    <w:p w:rsidR="004771D9" w:rsidRPr="00D54339" w:rsidRDefault="004771D9" w:rsidP="004771D9">
      <w:pPr>
        <w:rPr>
          <w:lang w:val="en-US"/>
        </w:rPr>
      </w:pPr>
    </w:p>
    <w:p w:rsidR="004771D9" w:rsidRPr="00D54339" w:rsidRDefault="004771D9" w:rsidP="004771D9">
      <w:pPr>
        <w:rPr>
          <w:lang w:val="en-US"/>
        </w:rPr>
      </w:pPr>
      <w:proofErr w:type="spellStart"/>
      <w:proofErr w:type="gramStart"/>
      <w:r w:rsidRPr="00D54339">
        <w:rPr>
          <w:lang w:val="en-US"/>
        </w:rPr>
        <w:t>var</w:t>
      </w:r>
      <w:proofErr w:type="spellEnd"/>
      <w:proofErr w:type="gramEnd"/>
      <w:r w:rsidRPr="00D54339">
        <w:rPr>
          <w:lang w:val="en-US"/>
        </w:rPr>
        <w:t xml:space="preserve"> y = new Date(); </w:t>
      </w:r>
    </w:p>
    <w:p w:rsidR="004771D9" w:rsidRPr="00D54339" w:rsidRDefault="004771D9" w:rsidP="004771D9">
      <w:pPr>
        <w:rPr>
          <w:lang w:val="en-US"/>
        </w:rPr>
      </w:pPr>
      <w:proofErr w:type="spellStart"/>
      <w:proofErr w:type="gramStart"/>
      <w:r w:rsidRPr="00D54339">
        <w:rPr>
          <w:lang w:val="en-US"/>
        </w:rPr>
        <w:t>var</w:t>
      </w:r>
      <w:proofErr w:type="spellEnd"/>
      <w:proofErr w:type="gramEnd"/>
      <w:r w:rsidRPr="00D54339">
        <w:rPr>
          <w:lang w:val="en-US"/>
        </w:rPr>
        <w:t xml:space="preserve"> d =  </w:t>
      </w:r>
      <w:proofErr w:type="spellStart"/>
      <w:r w:rsidRPr="00D54339">
        <w:rPr>
          <w:lang w:val="en-US"/>
        </w:rPr>
        <w:t>y.getFullYear</w:t>
      </w:r>
      <w:proofErr w:type="spellEnd"/>
      <w:r w:rsidRPr="00D54339">
        <w:rPr>
          <w:lang w:val="en-US"/>
        </w:rPr>
        <w:t xml:space="preserve">();  </w:t>
      </w:r>
    </w:p>
    <w:p w:rsidR="004771D9" w:rsidRPr="00D54339" w:rsidRDefault="004771D9" w:rsidP="004771D9">
      <w:pPr>
        <w:rPr>
          <w:lang w:val="en-US"/>
        </w:rPr>
      </w:pPr>
      <w:proofErr w:type="spellStart"/>
      <w:r w:rsidRPr="00D54339">
        <w:rPr>
          <w:lang w:val="en-US"/>
        </w:rPr>
        <w:t>document.write</w:t>
      </w:r>
      <w:proofErr w:type="spellEnd"/>
      <w:r w:rsidRPr="00D54339">
        <w:rPr>
          <w:lang w:val="en-US"/>
        </w:rPr>
        <w:t>(y);</w:t>
      </w:r>
    </w:p>
    <w:p w:rsidR="004771D9" w:rsidRPr="00D54339" w:rsidRDefault="004771D9" w:rsidP="004771D9">
      <w:pPr>
        <w:rPr>
          <w:lang w:val="en-US"/>
        </w:rPr>
      </w:pPr>
    </w:p>
    <w:p w:rsidR="004771D9" w:rsidRPr="004771D9" w:rsidRDefault="004771D9" w:rsidP="004771D9">
      <w:r w:rsidRPr="004771D9">
        <w:t>&lt;/</w:t>
      </w:r>
      <w:r w:rsidRPr="00D54339">
        <w:rPr>
          <w:lang w:val="en-US"/>
        </w:rPr>
        <w:t>SCRIPT</w:t>
      </w:r>
      <w:r w:rsidRPr="004771D9">
        <w:t>&gt;</w:t>
      </w:r>
    </w:p>
    <w:p w:rsidR="004771D9" w:rsidRPr="004771D9" w:rsidRDefault="004771D9" w:rsidP="004771D9">
      <w:pPr>
        <w:ind w:firstLine="0"/>
      </w:pPr>
      <w:r w:rsidRPr="00061DB7">
        <w:t>выводится</w:t>
      </w:r>
      <w:r w:rsidRPr="004771D9">
        <w:t xml:space="preserve"> </w:t>
      </w:r>
      <w:r w:rsidRPr="00061DB7">
        <w:t>текущий</w:t>
      </w:r>
      <w:r w:rsidRPr="004771D9">
        <w:t xml:space="preserve"> </w:t>
      </w:r>
      <w:r w:rsidRPr="00061DB7">
        <w:t>год</w:t>
      </w:r>
    </w:p>
    <w:p w:rsidR="004771D9" w:rsidRPr="00061DB7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выводятся текущий день, месяц, время и год</w:t>
      </w:r>
    </w:p>
    <w:p w:rsidR="004771D9" w:rsidRPr="00061DB7" w:rsidRDefault="004771D9" w:rsidP="004771D9">
      <w:pPr>
        <w:ind w:firstLine="0"/>
      </w:pPr>
      <w:r w:rsidRPr="00061DB7">
        <w:t xml:space="preserve">допущена ошибка — нельзя вывести переменную </w:t>
      </w:r>
      <w:r>
        <w:t>y</w:t>
      </w:r>
    </w:p>
    <w:p w:rsidR="004771D9" w:rsidRPr="005B103D" w:rsidRDefault="004771D9" w:rsidP="004771D9">
      <w:pPr>
        <w:pStyle w:val="1"/>
        <w:numPr>
          <w:ilvl w:val="0"/>
          <w:numId w:val="6"/>
        </w:numPr>
        <w:rPr>
          <w:color w:val="000000"/>
          <w:sz w:val="24"/>
        </w:rPr>
      </w:pPr>
      <w:r w:rsidRPr="005B103D">
        <w:rPr>
          <w:color w:val="000000"/>
          <w:sz w:val="24"/>
        </w:rPr>
        <w:t xml:space="preserve">Определите результат работы участка кода на </w:t>
      </w:r>
      <w:proofErr w:type="spellStart"/>
      <w:r w:rsidRPr="005B103D">
        <w:rPr>
          <w:color w:val="000000"/>
          <w:sz w:val="24"/>
        </w:rPr>
        <w:t>JavaScript</w:t>
      </w:r>
      <w:proofErr w:type="spellEnd"/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>&lt;SCRIPT type="text/</w:t>
      </w:r>
      <w:proofErr w:type="spellStart"/>
      <w:r w:rsidRPr="00D54339">
        <w:rPr>
          <w:lang w:val="en-US"/>
        </w:rPr>
        <w:t>javascript</w:t>
      </w:r>
      <w:proofErr w:type="spellEnd"/>
      <w:r w:rsidRPr="00D54339">
        <w:rPr>
          <w:lang w:val="en-US"/>
        </w:rPr>
        <w:t>"&gt;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spellStart"/>
      <w:proofErr w:type="gramStart"/>
      <w:r w:rsidRPr="00D54339">
        <w:rPr>
          <w:lang w:val="en-US"/>
        </w:rPr>
        <w:t>var</w:t>
      </w:r>
      <w:proofErr w:type="spellEnd"/>
      <w:proofErr w:type="gramEnd"/>
      <w:r w:rsidRPr="00D54339">
        <w:rPr>
          <w:lang w:val="en-US"/>
        </w:rPr>
        <w:t xml:space="preserve"> x= 5;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spellStart"/>
      <w:proofErr w:type="gramStart"/>
      <w:r w:rsidRPr="00D54339">
        <w:rPr>
          <w:lang w:val="en-US"/>
        </w:rPr>
        <w:t>var</w:t>
      </w:r>
      <w:proofErr w:type="spellEnd"/>
      <w:proofErr w:type="gramEnd"/>
      <w:r w:rsidRPr="00D54339">
        <w:rPr>
          <w:lang w:val="en-US"/>
        </w:rPr>
        <w:t xml:space="preserve"> y= 2;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spellStart"/>
      <w:proofErr w:type="gramStart"/>
      <w:r w:rsidRPr="00D54339">
        <w:rPr>
          <w:lang w:val="en-US"/>
        </w:rPr>
        <w:t>var</w:t>
      </w:r>
      <w:proofErr w:type="spellEnd"/>
      <w:proofErr w:type="gramEnd"/>
      <w:r w:rsidRPr="00D54339">
        <w:rPr>
          <w:lang w:val="en-US"/>
        </w:rPr>
        <w:t xml:space="preserve"> result=0;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result</w:t>
      </w:r>
      <w:proofErr w:type="gramEnd"/>
      <w:r w:rsidRPr="00D54339">
        <w:rPr>
          <w:lang w:val="en-US"/>
        </w:rPr>
        <w:t>= x / y;</w:t>
      </w:r>
    </w:p>
    <w:p w:rsidR="004771D9" w:rsidRPr="00D54339" w:rsidRDefault="004771D9" w:rsidP="004771D9">
      <w:r w:rsidRPr="00D54339">
        <w:rPr>
          <w:lang w:val="en-US"/>
        </w:rPr>
        <w:t xml:space="preserve">  </w:t>
      </w:r>
      <w:proofErr w:type="spellStart"/>
      <w:r>
        <w:t>alert</w:t>
      </w:r>
      <w:proofErr w:type="spellEnd"/>
      <w:r w:rsidRPr="00D54339">
        <w:t>(</w:t>
      </w:r>
      <w:proofErr w:type="spellStart"/>
      <w:r>
        <w:t>result</w:t>
      </w:r>
      <w:proofErr w:type="spellEnd"/>
      <w:r w:rsidRPr="00D54339">
        <w:t>);</w:t>
      </w:r>
    </w:p>
    <w:p w:rsidR="004771D9" w:rsidRPr="00061DB7" w:rsidRDefault="004771D9" w:rsidP="004771D9">
      <w:r w:rsidRPr="00061DB7">
        <w:t>&lt;/</w:t>
      </w:r>
      <w:r>
        <w:t>SCRIPT</w:t>
      </w:r>
      <w:r w:rsidRPr="00061DB7">
        <w:t>&gt;</w:t>
      </w:r>
    </w:p>
    <w:p w:rsidR="004771D9" w:rsidRPr="00061DB7" w:rsidRDefault="004771D9" w:rsidP="004771D9">
      <w:pPr>
        <w:ind w:firstLine="0"/>
      </w:pPr>
      <w:r w:rsidRPr="00061DB7">
        <w:t>выводится «2/5″</w:t>
      </w:r>
    </w:p>
    <w:p w:rsidR="004771D9" w:rsidRPr="00061DB7" w:rsidRDefault="004771D9" w:rsidP="004771D9">
      <w:pPr>
        <w:ind w:firstLine="0"/>
      </w:pPr>
      <w:r w:rsidRPr="00061DB7">
        <w:t>выводится 2</w:t>
      </w:r>
    </w:p>
    <w:p w:rsidR="004771D9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выводится «2.5″</w:t>
      </w:r>
    </w:p>
    <w:p w:rsidR="004771D9" w:rsidRPr="00D54339" w:rsidRDefault="004771D9" w:rsidP="004771D9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54339">
        <w:rPr>
          <w:lang w:val="ru-RU"/>
        </w:rPr>
        <w:t>При каких условиях выполнится оператор</w:t>
      </w:r>
      <w:proofErr w:type="gramStart"/>
      <w:r w:rsidRPr="00D54339">
        <w:rPr>
          <w:lang w:val="ru-RU"/>
        </w:rPr>
        <w:t>2</w:t>
      </w:r>
      <w:proofErr w:type="gramEnd"/>
      <w:r w:rsidRPr="00D54339">
        <w:rPr>
          <w:lang w:val="ru-RU"/>
        </w:rPr>
        <w:t xml:space="preserve"> в конструкции </w:t>
      </w:r>
      <w:proofErr w:type="spellStart"/>
      <w:r w:rsidRPr="00D54339">
        <w:rPr>
          <w:lang w:val="ru-RU"/>
        </w:rPr>
        <w:t>if</w:t>
      </w:r>
      <w:proofErr w:type="spellEnd"/>
      <w:r w:rsidRPr="00D54339">
        <w:rPr>
          <w:lang w:val="ru-RU"/>
        </w:rPr>
        <w:t>(условие1){</w:t>
      </w:r>
      <w:proofErr w:type="spellStart"/>
      <w:r w:rsidRPr="00D54339">
        <w:rPr>
          <w:lang w:val="ru-RU"/>
        </w:rPr>
        <w:t>if</w:t>
      </w:r>
      <w:proofErr w:type="spellEnd"/>
      <w:r w:rsidRPr="00D54339">
        <w:rPr>
          <w:lang w:val="ru-RU"/>
        </w:rPr>
        <w:t>(условие2){оператор1}</w:t>
      </w:r>
      <w:proofErr w:type="spellStart"/>
      <w:r w:rsidRPr="00D54339">
        <w:rPr>
          <w:lang w:val="ru-RU"/>
        </w:rPr>
        <w:t>else</w:t>
      </w:r>
      <w:proofErr w:type="spellEnd"/>
      <w:r w:rsidRPr="00D54339">
        <w:rPr>
          <w:lang w:val="ru-RU"/>
        </w:rPr>
        <w:t xml:space="preserve">{оператор2}} на </w:t>
      </w:r>
      <w:r>
        <w:t>JavaScript</w:t>
      </w:r>
    </w:p>
    <w:p w:rsidR="004771D9" w:rsidRPr="00061DB7" w:rsidRDefault="004771D9" w:rsidP="004771D9">
      <w:pPr>
        <w:ind w:firstLine="0"/>
      </w:pPr>
      <w:r w:rsidRPr="00061DB7">
        <w:t>если условие</w:t>
      </w:r>
      <w:proofErr w:type="gramStart"/>
      <w:r w:rsidRPr="00061DB7">
        <w:t>1</w:t>
      </w:r>
      <w:proofErr w:type="gramEnd"/>
      <w:r w:rsidRPr="00061DB7">
        <w:t xml:space="preserve"> и условие2 верны</w:t>
      </w:r>
    </w:p>
    <w:p w:rsidR="004771D9" w:rsidRPr="00061DB7" w:rsidRDefault="004771D9" w:rsidP="004771D9">
      <w:pPr>
        <w:ind w:firstLine="0"/>
      </w:pPr>
      <w:r w:rsidRPr="00061DB7">
        <w:t>если условие</w:t>
      </w:r>
      <w:proofErr w:type="gramStart"/>
      <w:r w:rsidRPr="00061DB7">
        <w:t>1</w:t>
      </w:r>
      <w:proofErr w:type="gramEnd"/>
      <w:r w:rsidRPr="00061DB7">
        <w:t xml:space="preserve"> неверно, а условие 2 верно</w:t>
      </w:r>
    </w:p>
    <w:p w:rsidR="004771D9" w:rsidRPr="00061DB7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если условие1 верно, а условие2 неверно</w:t>
      </w:r>
    </w:p>
    <w:p w:rsidR="004771D9" w:rsidRPr="00061DB7" w:rsidRDefault="004771D9" w:rsidP="004771D9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Определите результаты работы сценария </w:t>
      </w:r>
      <w:r>
        <w:rPr>
          <w:lang w:val="ru-RU"/>
        </w:rPr>
        <w:t xml:space="preserve">на </w:t>
      </w:r>
      <w:r>
        <w:t>JavaScript</w:t>
      </w:r>
      <w:r w:rsidRPr="00061DB7">
        <w:rPr>
          <w:lang w:val="ru-RU"/>
        </w:rPr>
        <w:t xml:space="preserve"> в случае, если окно </w:t>
      </w:r>
      <w:proofErr w:type="spellStart"/>
      <w:r w:rsidRPr="00D54339">
        <w:rPr>
          <w:lang w:val="ru-RU"/>
        </w:rPr>
        <w:t>confirm</w:t>
      </w:r>
      <w:proofErr w:type="spellEnd"/>
      <w:r w:rsidRPr="00061DB7">
        <w:rPr>
          <w:lang w:val="ru-RU"/>
        </w:rPr>
        <w:t xml:space="preserve"> б</w:t>
      </w:r>
      <w:r w:rsidRPr="00061DB7">
        <w:rPr>
          <w:lang w:val="ru-RU"/>
        </w:rPr>
        <w:t>у</w:t>
      </w:r>
      <w:r w:rsidRPr="00061DB7">
        <w:rPr>
          <w:lang w:val="ru-RU"/>
        </w:rPr>
        <w:t>дет закрыто без нажатия каких-либо кнопок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>&lt;SCRIPT type="text/</w:t>
      </w:r>
      <w:proofErr w:type="spellStart"/>
      <w:r w:rsidRPr="00D54339">
        <w:rPr>
          <w:lang w:val="en-US"/>
        </w:rPr>
        <w:t>javascript</w:t>
      </w:r>
      <w:proofErr w:type="spellEnd"/>
      <w:r w:rsidRPr="00D54339">
        <w:rPr>
          <w:lang w:val="en-US"/>
        </w:rPr>
        <w:t>"&gt;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(confirm ("</w:t>
      </w:r>
      <w:r w:rsidRPr="00020C72">
        <w:t>Вы</w:t>
      </w:r>
      <w:r w:rsidRPr="00D54339">
        <w:rPr>
          <w:lang w:val="en-US"/>
        </w:rPr>
        <w:t xml:space="preserve"> </w:t>
      </w:r>
      <w:r w:rsidRPr="00020C72">
        <w:t>уверены</w:t>
      </w:r>
      <w:r w:rsidRPr="00D54339">
        <w:rPr>
          <w:lang w:val="en-US"/>
        </w:rPr>
        <w:t xml:space="preserve">, </w:t>
      </w:r>
      <w:r w:rsidRPr="00020C72">
        <w:t>что</w:t>
      </w:r>
      <w:r w:rsidRPr="00D54339">
        <w:rPr>
          <w:lang w:val="en-US"/>
        </w:rPr>
        <w:t xml:space="preserve"> </w:t>
      </w:r>
      <w:r w:rsidRPr="00020C72">
        <w:t>хотите</w:t>
      </w:r>
      <w:r w:rsidRPr="00D54339">
        <w:rPr>
          <w:lang w:val="en-US"/>
        </w:rPr>
        <w:t xml:space="preserve"> </w:t>
      </w:r>
      <w:r w:rsidRPr="00020C72">
        <w:t>посетить</w:t>
      </w:r>
      <w:r w:rsidRPr="00D54339">
        <w:rPr>
          <w:lang w:val="en-US"/>
        </w:rPr>
        <w:t xml:space="preserve"> INTUIT?"))</w:t>
      </w:r>
    </w:p>
    <w:p w:rsidR="004771D9" w:rsidRPr="00061DB7" w:rsidRDefault="004771D9" w:rsidP="004771D9">
      <w:r w:rsidRPr="00D54339">
        <w:rPr>
          <w:lang w:val="en-US"/>
        </w:rPr>
        <w:t xml:space="preserve">   </w:t>
      </w:r>
      <w:r w:rsidRPr="00061DB7">
        <w:t>{</w:t>
      </w:r>
    </w:p>
    <w:p w:rsidR="004771D9" w:rsidRPr="00061DB7" w:rsidRDefault="004771D9" w:rsidP="004771D9">
      <w:r w:rsidRPr="00061DB7">
        <w:t xml:space="preserve">         </w:t>
      </w:r>
      <w:proofErr w:type="spellStart"/>
      <w:r>
        <w:t>alert</w:t>
      </w:r>
      <w:proofErr w:type="spellEnd"/>
      <w:r w:rsidRPr="00061DB7">
        <w:t xml:space="preserve"> ("В данный момент страница </w:t>
      </w:r>
      <w:r>
        <w:t>INTUIT</w:t>
      </w:r>
      <w:r w:rsidRPr="00061DB7">
        <w:t xml:space="preserve"> не доступна");</w:t>
      </w:r>
    </w:p>
    <w:p w:rsidR="004771D9" w:rsidRPr="00061DB7" w:rsidRDefault="004771D9" w:rsidP="004771D9">
      <w:r w:rsidRPr="00061DB7">
        <w:t xml:space="preserve">    }</w:t>
      </w:r>
    </w:p>
    <w:p w:rsidR="004771D9" w:rsidRPr="00061DB7" w:rsidRDefault="004771D9" w:rsidP="004771D9">
      <w:r w:rsidRPr="00061DB7">
        <w:t xml:space="preserve">   </w:t>
      </w:r>
      <w:proofErr w:type="spellStart"/>
      <w:r>
        <w:t>else</w:t>
      </w:r>
      <w:proofErr w:type="spellEnd"/>
      <w:r w:rsidRPr="00061DB7">
        <w:t xml:space="preserve"> </w:t>
      </w:r>
    </w:p>
    <w:p w:rsidR="004771D9" w:rsidRPr="00061DB7" w:rsidRDefault="004771D9" w:rsidP="004771D9">
      <w:r w:rsidRPr="00061DB7">
        <w:t xml:space="preserve">   {</w:t>
      </w:r>
    </w:p>
    <w:p w:rsidR="004771D9" w:rsidRPr="00061DB7" w:rsidRDefault="004771D9" w:rsidP="004771D9">
      <w:r w:rsidRPr="00061DB7">
        <w:t xml:space="preserve">         </w:t>
      </w:r>
      <w:proofErr w:type="spellStart"/>
      <w:r>
        <w:t>window</w:t>
      </w:r>
      <w:r w:rsidRPr="00061DB7">
        <w:t>.</w:t>
      </w:r>
      <w:r>
        <w:t>defaultStatus</w:t>
      </w:r>
      <w:proofErr w:type="spellEnd"/>
      <w:r w:rsidRPr="00061DB7">
        <w:t xml:space="preserve"> = "К сожалению, вы закрыли окно выбора";</w:t>
      </w:r>
    </w:p>
    <w:p w:rsidR="004771D9" w:rsidRPr="00061DB7" w:rsidRDefault="004771D9" w:rsidP="004771D9">
      <w:r w:rsidRPr="00061DB7">
        <w:t xml:space="preserve">   }</w:t>
      </w:r>
    </w:p>
    <w:p w:rsidR="004771D9" w:rsidRPr="00061DB7" w:rsidRDefault="004771D9" w:rsidP="004771D9">
      <w:r w:rsidRPr="00061DB7">
        <w:t>&lt;/</w:t>
      </w:r>
      <w:r>
        <w:t>SCRIPT</w:t>
      </w:r>
      <w:r w:rsidRPr="00061DB7">
        <w:t>&gt;</w:t>
      </w:r>
    </w:p>
    <w:p w:rsidR="004771D9" w:rsidRPr="00061DB7" w:rsidRDefault="004771D9" w:rsidP="004771D9">
      <w:pPr>
        <w:ind w:firstLine="0"/>
      </w:pPr>
      <w:r w:rsidRPr="00061DB7">
        <w:t xml:space="preserve">результатом работы сценария будет отображение диалогового окна с сообщением о том, что страница </w:t>
      </w:r>
      <w:r>
        <w:t>INTUIT</w:t>
      </w:r>
      <w:r w:rsidRPr="00061DB7">
        <w:t xml:space="preserve"> в данный момент недоступна.</w:t>
      </w:r>
    </w:p>
    <w:p w:rsidR="004771D9" w:rsidRPr="00061DB7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результатом работы сценария будет отображение в строке состояния браузера надписи - «К сож</w:t>
      </w:r>
      <w:r w:rsidRPr="00061DB7">
        <w:t>а</w:t>
      </w:r>
      <w:r w:rsidRPr="00061DB7">
        <w:t>лению, вы закрыли окно выбора»</w:t>
      </w:r>
    </w:p>
    <w:p w:rsidR="004771D9" w:rsidRDefault="004771D9" w:rsidP="004771D9">
      <w:pPr>
        <w:ind w:firstLine="0"/>
      </w:pPr>
      <w:r w:rsidRPr="00061DB7">
        <w:t xml:space="preserve">конечным результатом работы сценария будет открытие страницы </w:t>
      </w:r>
      <w:r>
        <w:t>INTUIT</w:t>
      </w:r>
    </w:p>
    <w:p w:rsidR="004771D9" w:rsidRPr="005B103D" w:rsidRDefault="004771D9" w:rsidP="004771D9">
      <w:pPr>
        <w:pStyle w:val="1"/>
        <w:numPr>
          <w:ilvl w:val="0"/>
          <w:numId w:val="6"/>
        </w:numPr>
        <w:rPr>
          <w:color w:val="000000"/>
          <w:sz w:val="24"/>
        </w:rPr>
      </w:pPr>
      <w:r w:rsidRPr="005B103D">
        <w:rPr>
          <w:color w:val="000000"/>
          <w:sz w:val="24"/>
        </w:rPr>
        <w:t xml:space="preserve">Определите результат работы участка кода на </w:t>
      </w:r>
      <w:proofErr w:type="spellStart"/>
      <w:r w:rsidRPr="005B103D">
        <w:rPr>
          <w:color w:val="000000"/>
          <w:sz w:val="24"/>
        </w:rPr>
        <w:t>JavaScript</w:t>
      </w:r>
      <w:proofErr w:type="spellEnd"/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>&lt;SCRIPT type="text/</w:t>
      </w:r>
      <w:proofErr w:type="spellStart"/>
      <w:r w:rsidRPr="00757549">
        <w:rPr>
          <w:lang w:val="en-US"/>
        </w:rPr>
        <w:t>javascript</w:t>
      </w:r>
      <w:proofErr w:type="spellEnd"/>
      <w:r w:rsidRPr="00757549">
        <w:rPr>
          <w:lang w:val="en-US"/>
        </w:rPr>
        <w:t>"&gt;</w:t>
      </w:r>
    </w:p>
    <w:p w:rsidR="004771D9" w:rsidRPr="00D5433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</w:t>
      </w:r>
      <w:proofErr w:type="spellStart"/>
      <w:proofErr w:type="gramStart"/>
      <w:r w:rsidRPr="00D54339">
        <w:rPr>
          <w:lang w:val="en-US"/>
        </w:rPr>
        <w:t>var</w:t>
      </w:r>
      <w:proofErr w:type="spellEnd"/>
      <w:proofErr w:type="gramEnd"/>
      <w:r w:rsidRPr="00D54339">
        <w:rPr>
          <w:lang w:val="en-US"/>
        </w:rPr>
        <w:t xml:space="preserve"> result=0;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spellStart"/>
      <w:proofErr w:type="gramStart"/>
      <w:r w:rsidRPr="00D54339">
        <w:rPr>
          <w:lang w:val="en-US"/>
        </w:rPr>
        <w:t>var</w:t>
      </w:r>
      <w:proofErr w:type="spellEnd"/>
      <w:proofErr w:type="gramEnd"/>
      <w:r w:rsidRPr="00D54339">
        <w:rPr>
          <w:lang w:val="en-US"/>
        </w:rPr>
        <w:t xml:space="preserve"> x= 12;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spellStart"/>
      <w:proofErr w:type="gramStart"/>
      <w:r w:rsidRPr="00D54339">
        <w:rPr>
          <w:lang w:val="en-US"/>
        </w:rPr>
        <w:t>var</w:t>
      </w:r>
      <w:proofErr w:type="spellEnd"/>
      <w:proofErr w:type="gramEnd"/>
      <w:r w:rsidRPr="00D54339">
        <w:rPr>
          <w:lang w:val="en-US"/>
        </w:rPr>
        <w:t xml:space="preserve"> y= 5;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result</w:t>
      </w:r>
      <w:proofErr w:type="gramEnd"/>
      <w:r w:rsidRPr="00D54339">
        <w:rPr>
          <w:lang w:val="en-US"/>
        </w:rPr>
        <w:t>= x + -y;</w:t>
      </w:r>
    </w:p>
    <w:p w:rsidR="004771D9" w:rsidRPr="00D54339" w:rsidRDefault="004771D9" w:rsidP="004771D9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result);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>&lt;/SCRIPT&gt;</w:t>
      </w:r>
    </w:p>
    <w:p w:rsidR="004771D9" w:rsidRPr="00757549" w:rsidRDefault="004771D9" w:rsidP="004771D9">
      <w:pPr>
        <w:ind w:firstLine="0"/>
        <w:rPr>
          <w:lang w:val="en-US"/>
        </w:rPr>
      </w:pPr>
      <w:r w:rsidRPr="00061DB7">
        <w:t>выводится</w:t>
      </w:r>
      <w:r w:rsidRPr="00757549">
        <w:rPr>
          <w:lang w:val="en-US"/>
        </w:rPr>
        <w:t xml:space="preserve"> -x +-y</w:t>
      </w:r>
    </w:p>
    <w:p w:rsidR="004771D9" w:rsidRPr="00061DB7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выводится 7</w:t>
      </w:r>
    </w:p>
    <w:p w:rsidR="004771D9" w:rsidRPr="00061DB7" w:rsidRDefault="004771D9" w:rsidP="004771D9">
      <w:pPr>
        <w:ind w:firstLine="0"/>
      </w:pPr>
      <w:r w:rsidRPr="00061DB7">
        <w:t>выводится 19</w:t>
      </w:r>
    </w:p>
    <w:p w:rsidR="004771D9" w:rsidRPr="00061DB7" w:rsidRDefault="004771D9" w:rsidP="004771D9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Что увидит пользователь, выполнив данный участок кода при </w:t>
      </w:r>
      <w:r w:rsidRPr="00757549">
        <w:rPr>
          <w:lang w:val="ru-RU"/>
        </w:rPr>
        <w:t>a</w:t>
      </w:r>
      <w:r w:rsidRPr="00061DB7">
        <w:rPr>
          <w:lang w:val="ru-RU"/>
        </w:rPr>
        <w:t>=10?</w:t>
      </w:r>
    </w:p>
    <w:p w:rsidR="004771D9" w:rsidRPr="00757549" w:rsidRDefault="004771D9" w:rsidP="004771D9">
      <w:pPr>
        <w:rPr>
          <w:lang w:val="en-US"/>
        </w:rPr>
      </w:pPr>
      <w:r w:rsidRPr="00061DB7">
        <w:t xml:space="preserve">  </w:t>
      </w:r>
      <w:proofErr w:type="gramStart"/>
      <w:r w:rsidRPr="00757549">
        <w:rPr>
          <w:lang w:val="en-US"/>
        </w:rPr>
        <w:t>if</w:t>
      </w:r>
      <w:proofErr w:type="gramEnd"/>
      <w:r w:rsidRPr="00757549">
        <w:rPr>
          <w:lang w:val="en-US"/>
        </w:rPr>
        <w:t xml:space="preserve"> (a == 5) 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>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</w:t>
      </w:r>
      <w:proofErr w:type="gramStart"/>
      <w:r w:rsidRPr="00757549">
        <w:rPr>
          <w:lang w:val="en-US"/>
        </w:rPr>
        <w:t>alert(</w:t>
      </w:r>
      <w:proofErr w:type="gramEnd"/>
      <w:r w:rsidRPr="00757549">
        <w:rPr>
          <w:lang w:val="en-US"/>
        </w:rPr>
        <w:t>"</w:t>
      </w:r>
      <w:r>
        <w:t>Сообщение</w:t>
      </w:r>
      <w:r w:rsidRPr="00757549">
        <w:rPr>
          <w:lang w:val="en-US"/>
        </w:rPr>
        <w:t>")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} else 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</w:t>
      </w:r>
      <w:proofErr w:type="gramStart"/>
      <w:r w:rsidRPr="00757549">
        <w:rPr>
          <w:lang w:val="en-US"/>
        </w:rPr>
        <w:t>if</w:t>
      </w:r>
      <w:proofErr w:type="gramEnd"/>
      <w:r w:rsidRPr="00757549">
        <w:rPr>
          <w:lang w:val="en-US"/>
        </w:rPr>
        <w:t xml:space="preserve"> (a ==10) 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</w:t>
      </w:r>
      <w:proofErr w:type="gramStart"/>
      <w:r w:rsidRPr="00757549">
        <w:rPr>
          <w:lang w:val="en-US"/>
        </w:rPr>
        <w:t>if</w:t>
      </w:r>
      <w:proofErr w:type="gramEnd"/>
      <w:r w:rsidRPr="00757549">
        <w:rPr>
          <w:lang w:val="en-US"/>
        </w:rPr>
        <w:t xml:space="preserve"> (a==8) 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  </w:t>
      </w:r>
      <w:proofErr w:type="gramStart"/>
      <w:r w:rsidRPr="00757549">
        <w:rPr>
          <w:lang w:val="en-US"/>
        </w:rPr>
        <w:t>alert(</w:t>
      </w:r>
      <w:proofErr w:type="gramEnd"/>
      <w:r w:rsidRPr="00757549">
        <w:rPr>
          <w:lang w:val="en-US"/>
        </w:rPr>
        <w:t>"</w:t>
      </w:r>
      <w:r>
        <w:t>Предупреждение</w:t>
      </w:r>
      <w:r w:rsidRPr="00757549">
        <w:rPr>
          <w:lang w:val="en-US"/>
        </w:rPr>
        <w:t>")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} else 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  </w:t>
      </w:r>
      <w:proofErr w:type="gramStart"/>
      <w:r w:rsidRPr="00757549">
        <w:rPr>
          <w:lang w:val="en-US"/>
        </w:rPr>
        <w:t>alert(</w:t>
      </w:r>
      <w:proofErr w:type="gramEnd"/>
      <w:r w:rsidRPr="00757549">
        <w:rPr>
          <w:lang w:val="en-US"/>
        </w:rPr>
        <w:t>"</w:t>
      </w:r>
      <w:r>
        <w:t>Вопрос</w:t>
      </w:r>
      <w:r w:rsidRPr="00757549">
        <w:rPr>
          <w:lang w:val="en-US"/>
        </w:rPr>
        <w:t>")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}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} else 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</w:t>
      </w:r>
      <w:proofErr w:type="gramStart"/>
      <w:r w:rsidRPr="00757549">
        <w:rPr>
          <w:lang w:val="en-US"/>
        </w:rPr>
        <w:t>alert(</w:t>
      </w:r>
      <w:proofErr w:type="gramEnd"/>
      <w:r w:rsidRPr="00757549">
        <w:rPr>
          <w:lang w:val="en-US"/>
        </w:rPr>
        <w:t>"</w:t>
      </w:r>
      <w:r>
        <w:t>Вопрос</w:t>
      </w:r>
      <w:r w:rsidRPr="00757549">
        <w:rPr>
          <w:lang w:val="en-US"/>
        </w:rPr>
        <w:t>")</w:t>
      </w:r>
    </w:p>
    <w:p w:rsidR="004771D9" w:rsidRPr="00061DB7" w:rsidRDefault="004771D9" w:rsidP="004771D9">
      <w:r w:rsidRPr="00757549">
        <w:rPr>
          <w:lang w:val="en-US"/>
        </w:rPr>
        <w:t xml:space="preserve">  </w:t>
      </w:r>
      <w:r w:rsidRPr="00061DB7">
        <w:t>}</w:t>
      </w:r>
    </w:p>
    <w:p w:rsidR="004771D9" w:rsidRPr="00061DB7" w:rsidRDefault="004771D9" w:rsidP="004771D9">
      <w:r w:rsidRPr="00061DB7">
        <w:t>}</w:t>
      </w:r>
    </w:p>
    <w:p w:rsidR="004771D9" w:rsidRPr="00061DB7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вопрос</w:t>
      </w:r>
    </w:p>
    <w:p w:rsidR="004771D9" w:rsidRPr="00061DB7" w:rsidRDefault="004771D9" w:rsidP="004771D9">
      <w:pPr>
        <w:ind w:firstLine="0"/>
      </w:pPr>
      <w:r w:rsidRPr="00061DB7">
        <w:t>ничего</w:t>
      </w:r>
    </w:p>
    <w:p w:rsidR="004771D9" w:rsidRPr="00061DB7" w:rsidRDefault="004771D9" w:rsidP="004771D9">
      <w:pPr>
        <w:ind w:firstLine="0"/>
      </w:pPr>
      <w:r w:rsidRPr="00061DB7">
        <w:t>сообщение</w:t>
      </w:r>
    </w:p>
    <w:p w:rsidR="004771D9" w:rsidRPr="00061DB7" w:rsidRDefault="004771D9" w:rsidP="004771D9">
      <w:pPr>
        <w:ind w:firstLine="0"/>
      </w:pPr>
      <w:r w:rsidRPr="00061DB7">
        <w:t>предупреждение</w:t>
      </w:r>
    </w:p>
    <w:p w:rsidR="004771D9" w:rsidRPr="00061DB7" w:rsidRDefault="004771D9" w:rsidP="004771D9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Что увидит пользователь, выполнив данный участок кода при </w:t>
      </w:r>
      <w:r w:rsidRPr="00757549">
        <w:rPr>
          <w:lang w:val="ru-RU"/>
        </w:rPr>
        <w:t>a</w:t>
      </w:r>
      <w:r w:rsidRPr="00061DB7">
        <w:rPr>
          <w:lang w:val="ru-RU"/>
        </w:rPr>
        <w:t>=10?</w:t>
      </w:r>
    </w:p>
    <w:p w:rsidR="004771D9" w:rsidRPr="00757549" w:rsidRDefault="004771D9" w:rsidP="004771D9">
      <w:pPr>
        <w:rPr>
          <w:lang w:val="en-US"/>
        </w:rPr>
      </w:pPr>
      <w:proofErr w:type="gramStart"/>
      <w:r w:rsidRPr="00757549">
        <w:rPr>
          <w:lang w:val="en-US"/>
        </w:rPr>
        <w:t>if</w:t>
      </w:r>
      <w:proofErr w:type="gramEnd"/>
      <w:r w:rsidRPr="00757549">
        <w:rPr>
          <w:lang w:val="en-US"/>
        </w:rPr>
        <w:t xml:space="preserve"> (a == 5)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</w:t>
      </w:r>
      <w:proofErr w:type="gramStart"/>
      <w:r w:rsidRPr="00757549">
        <w:rPr>
          <w:lang w:val="en-US"/>
        </w:rPr>
        <w:t>alert(</w:t>
      </w:r>
      <w:proofErr w:type="gramEnd"/>
      <w:r w:rsidRPr="00757549">
        <w:rPr>
          <w:lang w:val="en-US"/>
        </w:rPr>
        <w:t>"</w:t>
      </w:r>
      <w:r>
        <w:t>Сообщение</w:t>
      </w:r>
      <w:r w:rsidRPr="00757549">
        <w:rPr>
          <w:lang w:val="en-US"/>
        </w:rPr>
        <w:t>")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>} else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</w:t>
      </w:r>
      <w:proofErr w:type="gramStart"/>
      <w:r w:rsidRPr="00757549">
        <w:rPr>
          <w:lang w:val="en-US"/>
        </w:rPr>
        <w:t>if</w:t>
      </w:r>
      <w:proofErr w:type="gramEnd"/>
      <w:r w:rsidRPr="00757549">
        <w:rPr>
          <w:lang w:val="en-US"/>
        </w:rPr>
        <w:t xml:space="preserve"> (a == 10)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</w:t>
      </w:r>
      <w:proofErr w:type="gramStart"/>
      <w:r w:rsidRPr="00757549">
        <w:rPr>
          <w:lang w:val="en-US"/>
        </w:rPr>
        <w:t>alert(</w:t>
      </w:r>
      <w:proofErr w:type="gramEnd"/>
      <w:r w:rsidRPr="00757549">
        <w:rPr>
          <w:lang w:val="en-US"/>
        </w:rPr>
        <w:t>"</w:t>
      </w:r>
      <w:r>
        <w:t>Предупреждение</w:t>
      </w:r>
      <w:r w:rsidRPr="00757549">
        <w:rPr>
          <w:lang w:val="en-US"/>
        </w:rPr>
        <w:t>")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} else {</w:t>
      </w:r>
    </w:p>
    <w:p w:rsidR="004771D9" w:rsidRPr="00757549" w:rsidRDefault="004771D9" w:rsidP="004771D9">
      <w:pPr>
        <w:rPr>
          <w:lang w:val="en-US"/>
        </w:rPr>
      </w:pPr>
      <w:r w:rsidRPr="00757549">
        <w:rPr>
          <w:lang w:val="en-US"/>
        </w:rPr>
        <w:t xml:space="preserve">    </w:t>
      </w:r>
      <w:proofErr w:type="gramStart"/>
      <w:r w:rsidRPr="00757549">
        <w:rPr>
          <w:lang w:val="en-US"/>
        </w:rPr>
        <w:t>alert(</w:t>
      </w:r>
      <w:proofErr w:type="gramEnd"/>
      <w:r w:rsidRPr="00757549">
        <w:rPr>
          <w:lang w:val="en-US"/>
        </w:rPr>
        <w:t>"</w:t>
      </w:r>
      <w:r>
        <w:t>Вопрос</w:t>
      </w:r>
      <w:r w:rsidRPr="00757549">
        <w:rPr>
          <w:lang w:val="en-US"/>
        </w:rPr>
        <w:t>")</w:t>
      </w:r>
    </w:p>
    <w:p w:rsidR="004771D9" w:rsidRPr="00061DB7" w:rsidRDefault="004771D9" w:rsidP="004771D9">
      <w:r w:rsidRPr="00757549">
        <w:rPr>
          <w:lang w:val="en-US"/>
        </w:rPr>
        <w:t xml:space="preserve">  </w:t>
      </w:r>
      <w:r w:rsidRPr="00061DB7">
        <w:t>}</w:t>
      </w:r>
    </w:p>
    <w:p w:rsidR="004771D9" w:rsidRPr="00061DB7" w:rsidRDefault="004771D9" w:rsidP="004771D9">
      <w:r w:rsidRPr="00061DB7">
        <w:t>}</w:t>
      </w:r>
    </w:p>
    <w:p w:rsidR="004771D9" w:rsidRPr="00061DB7" w:rsidRDefault="004771D9" w:rsidP="004771D9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предупреждение</w:t>
      </w:r>
    </w:p>
    <w:p w:rsidR="004771D9" w:rsidRPr="00061DB7" w:rsidRDefault="004771D9" w:rsidP="004771D9">
      <w:pPr>
        <w:ind w:firstLine="0"/>
      </w:pPr>
      <w:r w:rsidRPr="00061DB7">
        <w:t>вопрос</w:t>
      </w:r>
    </w:p>
    <w:p w:rsidR="004771D9" w:rsidRPr="00061DB7" w:rsidRDefault="004771D9" w:rsidP="004771D9">
      <w:pPr>
        <w:ind w:firstLine="0"/>
      </w:pPr>
      <w:r w:rsidRPr="00061DB7">
        <w:t>сообщение</w:t>
      </w:r>
    </w:p>
    <w:p w:rsidR="004771D9" w:rsidRPr="00061DB7" w:rsidRDefault="004771D9" w:rsidP="004771D9">
      <w:pPr>
        <w:ind w:firstLine="0"/>
      </w:pPr>
      <w:r w:rsidRPr="00061DB7">
        <w:t>ничего</w:t>
      </w:r>
    </w:p>
    <w:p w:rsidR="004771D9" w:rsidRPr="006303DE" w:rsidRDefault="004771D9" w:rsidP="004771D9">
      <w:pPr>
        <w:rPr>
          <w:b/>
          <w:sz w:val="28"/>
          <w:szCs w:val="28"/>
        </w:rPr>
      </w:pPr>
    </w:p>
    <w:p w:rsidR="004771D9" w:rsidRPr="00513ACB" w:rsidRDefault="004771D9" w:rsidP="004771D9">
      <w:pPr>
        <w:rPr>
          <w:b/>
          <w:sz w:val="28"/>
          <w:szCs w:val="28"/>
        </w:rPr>
      </w:pPr>
      <w:r w:rsidRPr="006303DE">
        <w:rPr>
          <w:b/>
          <w:sz w:val="28"/>
          <w:szCs w:val="28"/>
        </w:rPr>
        <w:t>Типовые т</w:t>
      </w:r>
      <w:r w:rsidRPr="00513ACB">
        <w:rPr>
          <w:b/>
          <w:sz w:val="28"/>
          <w:szCs w:val="28"/>
        </w:rPr>
        <w:t>еоретические</w:t>
      </w:r>
      <w:r w:rsidRPr="006303DE">
        <w:rPr>
          <w:b/>
          <w:sz w:val="28"/>
          <w:szCs w:val="28"/>
        </w:rPr>
        <w:t xml:space="preserve"> вопр</w:t>
      </w:r>
      <w:r>
        <w:rPr>
          <w:b/>
          <w:sz w:val="28"/>
          <w:szCs w:val="28"/>
        </w:rPr>
        <w:t>о</w:t>
      </w:r>
      <w:r w:rsidRPr="006303DE">
        <w:rPr>
          <w:b/>
          <w:sz w:val="28"/>
          <w:szCs w:val="28"/>
        </w:rPr>
        <w:t>сы:</w:t>
      </w:r>
    </w:p>
    <w:p w:rsidR="004771D9" w:rsidRPr="006A581F" w:rsidRDefault="004771D9" w:rsidP="004771D9">
      <w:pPr>
        <w:ind w:firstLine="40"/>
        <w:rPr>
          <w:sz w:val="24"/>
          <w:szCs w:val="24"/>
        </w:rPr>
      </w:pPr>
      <w:r w:rsidRPr="006A581F">
        <w:rPr>
          <w:sz w:val="24"/>
          <w:szCs w:val="24"/>
        </w:rPr>
        <w:t xml:space="preserve">1. Ввод и вывод данных: стандартные методы браузера - </w:t>
      </w:r>
      <w:proofErr w:type="spellStart"/>
      <w:r w:rsidRPr="006A581F">
        <w:rPr>
          <w:sz w:val="24"/>
          <w:szCs w:val="24"/>
        </w:rPr>
        <w:t>alert</w:t>
      </w:r>
      <w:proofErr w:type="spellEnd"/>
      <w:r w:rsidRPr="006A581F">
        <w:rPr>
          <w:sz w:val="24"/>
          <w:szCs w:val="24"/>
        </w:rPr>
        <w:t xml:space="preserve">(), </w:t>
      </w:r>
      <w:proofErr w:type="spellStart"/>
      <w:r w:rsidRPr="006A581F">
        <w:rPr>
          <w:sz w:val="24"/>
          <w:szCs w:val="24"/>
        </w:rPr>
        <w:t>confirm</w:t>
      </w:r>
      <w:proofErr w:type="spellEnd"/>
      <w:r w:rsidRPr="006A581F">
        <w:rPr>
          <w:sz w:val="24"/>
          <w:szCs w:val="24"/>
        </w:rPr>
        <w:t xml:space="preserve">() и </w:t>
      </w:r>
      <w:proofErr w:type="spellStart"/>
      <w:r w:rsidRPr="006A581F">
        <w:rPr>
          <w:sz w:val="24"/>
          <w:szCs w:val="24"/>
        </w:rPr>
        <w:t>prompt</w:t>
      </w:r>
      <w:proofErr w:type="spellEnd"/>
      <w:r w:rsidRPr="006A581F">
        <w:rPr>
          <w:sz w:val="24"/>
          <w:szCs w:val="24"/>
        </w:rPr>
        <w:t xml:space="preserve">(). </w:t>
      </w:r>
    </w:p>
    <w:p w:rsidR="004771D9" w:rsidRPr="006A581F" w:rsidRDefault="004771D9" w:rsidP="004771D9">
      <w:pPr>
        <w:ind w:firstLine="40"/>
        <w:rPr>
          <w:sz w:val="24"/>
          <w:szCs w:val="24"/>
        </w:rPr>
      </w:pPr>
      <w:r w:rsidRPr="006A581F">
        <w:rPr>
          <w:sz w:val="24"/>
          <w:szCs w:val="24"/>
        </w:rPr>
        <w:t>2. Типы данных: строковый (</w:t>
      </w:r>
      <w:proofErr w:type="spellStart"/>
      <w:r w:rsidRPr="006A581F">
        <w:rPr>
          <w:sz w:val="24"/>
          <w:szCs w:val="24"/>
        </w:rPr>
        <w:t>string</w:t>
      </w:r>
      <w:proofErr w:type="spellEnd"/>
      <w:r w:rsidRPr="006A581F">
        <w:rPr>
          <w:sz w:val="24"/>
          <w:szCs w:val="24"/>
        </w:rPr>
        <w:t>), числовой (</w:t>
      </w:r>
      <w:proofErr w:type="spellStart"/>
      <w:r w:rsidRPr="006A581F">
        <w:rPr>
          <w:sz w:val="24"/>
          <w:szCs w:val="24"/>
        </w:rPr>
        <w:t>number</w:t>
      </w:r>
      <w:proofErr w:type="spellEnd"/>
      <w:r w:rsidRPr="006A581F">
        <w:rPr>
          <w:sz w:val="24"/>
          <w:szCs w:val="24"/>
        </w:rPr>
        <w:t>), логический (</w:t>
      </w:r>
      <w:proofErr w:type="spellStart"/>
      <w:r w:rsidRPr="006A581F">
        <w:rPr>
          <w:sz w:val="24"/>
          <w:szCs w:val="24"/>
        </w:rPr>
        <w:t>boolean</w:t>
      </w:r>
      <w:proofErr w:type="spellEnd"/>
      <w:r w:rsidRPr="006A581F">
        <w:rPr>
          <w:sz w:val="24"/>
          <w:szCs w:val="24"/>
        </w:rPr>
        <w:t>), объектовый (</w:t>
      </w:r>
      <w:proofErr w:type="spellStart"/>
      <w:r w:rsidRPr="006A581F">
        <w:rPr>
          <w:sz w:val="24"/>
          <w:szCs w:val="24"/>
        </w:rPr>
        <w:t>object</w:t>
      </w:r>
      <w:proofErr w:type="spellEnd"/>
      <w:r w:rsidRPr="006A581F">
        <w:rPr>
          <w:sz w:val="24"/>
          <w:szCs w:val="24"/>
        </w:rPr>
        <w:t>), функция (</w:t>
      </w:r>
      <w:proofErr w:type="spellStart"/>
      <w:r w:rsidRPr="006A581F">
        <w:rPr>
          <w:sz w:val="24"/>
          <w:szCs w:val="24"/>
        </w:rPr>
        <w:t>function</w:t>
      </w:r>
      <w:proofErr w:type="spellEnd"/>
      <w:r w:rsidRPr="006A581F">
        <w:rPr>
          <w:sz w:val="24"/>
          <w:szCs w:val="24"/>
        </w:rPr>
        <w:t>).</w:t>
      </w:r>
    </w:p>
    <w:p w:rsidR="004771D9" w:rsidRPr="006A581F" w:rsidRDefault="004771D9" w:rsidP="004771D9">
      <w:pPr>
        <w:ind w:firstLine="40"/>
        <w:rPr>
          <w:sz w:val="24"/>
          <w:szCs w:val="24"/>
        </w:rPr>
      </w:pPr>
      <w:r w:rsidRPr="006A581F">
        <w:rPr>
          <w:sz w:val="24"/>
          <w:szCs w:val="24"/>
        </w:rPr>
        <w:t>3. Переменные и оператор присваивания: имена переменных, создание переменных, область действия переменных.</w:t>
      </w:r>
    </w:p>
    <w:p w:rsidR="004771D9" w:rsidRPr="006A581F" w:rsidRDefault="004771D9" w:rsidP="004771D9">
      <w:pPr>
        <w:ind w:firstLine="40"/>
        <w:rPr>
          <w:sz w:val="24"/>
          <w:szCs w:val="24"/>
        </w:rPr>
      </w:pPr>
      <w:r w:rsidRPr="006A581F">
        <w:rPr>
          <w:sz w:val="24"/>
          <w:szCs w:val="24"/>
        </w:rPr>
        <w:t xml:space="preserve">4. </w:t>
      </w:r>
      <w:proofErr w:type="gramStart"/>
      <w:r w:rsidRPr="006A581F">
        <w:rPr>
          <w:sz w:val="24"/>
          <w:szCs w:val="24"/>
        </w:rPr>
        <w:t>Операции: комментарии, арифметические операции, операции сравнения, логические опер</w:t>
      </w:r>
      <w:r w:rsidRPr="006A581F">
        <w:rPr>
          <w:sz w:val="24"/>
          <w:szCs w:val="24"/>
        </w:rPr>
        <w:t>а</w:t>
      </w:r>
      <w:r w:rsidRPr="006A581F">
        <w:rPr>
          <w:sz w:val="24"/>
          <w:szCs w:val="24"/>
        </w:rPr>
        <w:t>ции, побитовые операции, объектные операции, операция условия (?::), операция определения типа, приоритеты операций, выр</w:t>
      </w:r>
      <w:r w:rsidRPr="006A581F">
        <w:rPr>
          <w:sz w:val="24"/>
          <w:szCs w:val="24"/>
        </w:rPr>
        <w:t>а</w:t>
      </w:r>
      <w:r w:rsidRPr="006A581F">
        <w:rPr>
          <w:sz w:val="24"/>
          <w:szCs w:val="24"/>
        </w:rPr>
        <w:t xml:space="preserve">жения. </w:t>
      </w:r>
      <w:proofErr w:type="gramEnd"/>
    </w:p>
    <w:p w:rsidR="004771D9" w:rsidRPr="006A581F" w:rsidRDefault="004771D9" w:rsidP="004771D9">
      <w:pPr>
        <w:ind w:firstLine="40"/>
        <w:rPr>
          <w:sz w:val="24"/>
          <w:szCs w:val="24"/>
        </w:rPr>
      </w:pPr>
      <w:r w:rsidRPr="006A581F">
        <w:rPr>
          <w:sz w:val="24"/>
          <w:szCs w:val="24"/>
        </w:rPr>
        <w:t>5. Операторы: дополнительные (сокращенные) формы оператора присваивания, условные оп</w:t>
      </w:r>
      <w:r w:rsidRPr="006A581F">
        <w:rPr>
          <w:sz w:val="24"/>
          <w:szCs w:val="24"/>
        </w:rPr>
        <w:t>е</w:t>
      </w:r>
      <w:r w:rsidRPr="006A581F">
        <w:rPr>
          <w:sz w:val="24"/>
          <w:szCs w:val="24"/>
        </w:rPr>
        <w:t>раторы, операторы цикла.</w:t>
      </w:r>
    </w:p>
    <w:p w:rsidR="004771D9" w:rsidRPr="006A581F" w:rsidRDefault="004771D9" w:rsidP="004771D9">
      <w:pPr>
        <w:ind w:firstLine="40"/>
        <w:rPr>
          <w:sz w:val="24"/>
          <w:szCs w:val="24"/>
        </w:rPr>
      </w:pPr>
      <w:r w:rsidRPr="006A581F">
        <w:rPr>
          <w:sz w:val="24"/>
          <w:szCs w:val="24"/>
        </w:rPr>
        <w:t>6. Функции</w:t>
      </w:r>
      <w:r w:rsidRPr="006A581F">
        <w:rPr>
          <w:b/>
          <w:sz w:val="24"/>
          <w:szCs w:val="24"/>
        </w:rPr>
        <w:t>:</w:t>
      </w:r>
      <w:r w:rsidRPr="006A581F">
        <w:rPr>
          <w:sz w:val="24"/>
          <w:szCs w:val="24"/>
        </w:rPr>
        <w:t xml:space="preserve"> встроенные функции, пользовательские функции, выражения с функциями.</w:t>
      </w:r>
    </w:p>
    <w:p w:rsidR="004771D9" w:rsidRPr="006A581F" w:rsidRDefault="004771D9" w:rsidP="004771D9">
      <w:pPr>
        <w:ind w:firstLine="40"/>
        <w:rPr>
          <w:sz w:val="24"/>
          <w:szCs w:val="24"/>
        </w:rPr>
      </w:pPr>
      <w:r w:rsidRPr="006A581F">
        <w:rPr>
          <w:sz w:val="24"/>
          <w:szCs w:val="24"/>
        </w:rPr>
        <w:t>7. Встроенные и пользовательские объекты: объект</w:t>
      </w:r>
      <w:r w:rsidRPr="006A581F">
        <w:rPr>
          <w:sz w:val="24"/>
          <w:szCs w:val="24"/>
          <w:lang w:eastAsia="en-US"/>
        </w:rPr>
        <w:t xml:space="preserve"> </w:t>
      </w:r>
      <w:r w:rsidRPr="006A581F">
        <w:rPr>
          <w:sz w:val="24"/>
          <w:szCs w:val="24"/>
          <w:lang w:val="en-US" w:eastAsia="en-US"/>
        </w:rPr>
        <w:t>String</w:t>
      </w:r>
      <w:r w:rsidRPr="006A581F">
        <w:rPr>
          <w:sz w:val="24"/>
          <w:szCs w:val="24"/>
        </w:rPr>
        <w:t xml:space="preserve"> (Строка), объект</w:t>
      </w:r>
      <w:r w:rsidRPr="006A581F">
        <w:rPr>
          <w:sz w:val="24"/>
          <w:szCs w:val="24"/>
          <w:lang w:eastAsia="en-US"/>
        </w:rPr>
        <w:t xml:space="preserve"> </w:t>
      </w:r>
      <w:r w:rsidRPr="006A581F">
        <w:rPr>
          <w:sz w:val="24"/>
          <w:szCs w:val="24"/>
          <w:lang w:val="en-US" w:eastAsia="en-US"/>
        </w:rPr>
        <w:t>Array</w:t>
      </w:r>
      <w:r w:rsidRPr="006A581F">
        <w:rPr>
          <w:sz w:val="24"/>
          <w:szCs w:val="24"/>
        </w:rPr>
        <w:t xml:space="preserve"> (Массив), об</w:t>
      </w:r>
      <w:r w:rsidRPr="006A581F">
        <w:rPr>
          <w:sz w:val="24"/>
          <w:szCs w:val="24"/>
        </w:rPr>
        <w:t>ъ</w:t>
      </w:r>
      <w:r w:rsidRPr="006A581F">
        <w:rPr>
          <w:sz w:val="24"/>
          <w:szCs w:val="24"/>
        </w:rPr>
        <w:t>ект</w:t>
      </w:r>
      <w:r w:rsidRPr="006A581F">
        <w:rPr>
          <w:sz w:val="24"/>
          <w:szCs w:val="24"/>
          <w:lang w:eastAsia="en-US"/>
        </w:rPr>
        <w:t xml:space="preserve"> </w:t>
      </w:r>
      <w:r w:rsidRPr="006A581F">
        <w:rPr>
          <w:sz w:val="24"/>
          <w:szCs w:val="24"/>
          <w:lang w:val="en-US" w:eastAsia="en-US"/>
        </w:rPr>
        <w:t>Number</w:t>
      </w:r>
      <w:r w:rsidRPr="006A581F">
        <w:rPr>
          <w:sz w:val="24"/>
          <w:szCs w:val="24"/>
        </w:rPr>
        <w:t xml:space="preserve"> (Число), объект</w:t>
      </w:r>
      <w:r w:rsidRPr="006A581F">
        <w:rPr>
          <w:sz w:val="24"/>
          <w:szCs w:val="24"/>
          <w:lang w:eastAsia="en-US"/>
        </w:rPr>
        <w:t xml:space="preserve"> </w:t>
      </w:r>
      <w:r w:rsidRPr="006A581F">
        <w:rPr>
          <w:sz w:val="24"/>
          <w:szCs w:val="24"/>
          <w:lang w:val="en-US" w:eastAsia="en-US"/>
        </w:rPr>
        <w:t>Math</w:t>
      </w:r>
      <w:r w:rsidRPr="006A581F">
        <w:rPr>
          <w:sz w:val="24"/>
          <w:szCs w:val="24"/>
        </w:rPr>
        <w:t xml:space="preserve"> (Математика), объект</w:t>
      </w:r>
      <w:r w:rsidRPr="006A581F">
        <w:rPr>
          <w:sz w:val="24"/>
          <w:szCs w:val="24"/>
          <w:lang w:eastAsia="en-US"/>
        </w:rPr>
        <w:t xml:space="preserve"> </w:t>
      </w:r>
      <w:r w:rsidRPr="006A581F">
        <w:rPr>
          <w:sz w:val="24"/>
          <w:szCs w:val="24"/>
          <w:lang w:val="en-US" w:eastAsia="en-US"/>
        </w:rPr>
        <w:t>Date</w:t>
      </w:r>
      <w:r w:rsidRPr="006A581F">
        <w:rPr>
          <w:sz w:val="24"/>
          <w:szCs w:val="24"/>
        </w:rPr>
        <w:t xml:space="preserve"> (Дата), объект</w:t>
      </w:r>
      <w:r w:rsidRPr="006A581F">
        <w:rPr>
          <w:sz w:val="24"/>
          <w:szCs w:val="24"/>
          <w:lang w:eastAsia="en-US"/>
        </w:rPr>
        <w:t xml:space="preserve"> </w:t>
      </w:r>
      <w:r w:rsidRPr="006A581F">
        <w:rPr>
          <w:sz w:val="24"/>
          <w:szCs w:val="24"/>
          <w:lang w:val="en-US" w:eastAsia="en-US"/>
        </w:rPr>
        <w:t>Boolean</w:t>
      </w:r>
      <w:r w:rsidRPr="006A581F">
        <w:rPr>
          <w:sz w:val="24"/>
          <w:szCs w:val="24"/>
        </w:rPr>
        <w:t xml:space="preserve"> (Логич</w:t>
      </w:r>
      <w:r w:rsidRPr="006A581F">
        <w:rPr>
          <w:sz w:val="24"/>
          <w:szCs w:val="24"/>
        </w:rPr>
        <w:t>е</w:t>
      </w:r>
      <w:r w:rsidRPr="006A581F">
        <w:rPr>
          <w:sz w:val="24"/>
          <w:szCs w:val="24"/>
        </w:rPr>
        <w:t>ский), объект</w:t>
      </w:r>
      <w:r w:rsidRPr="006A581F">
        <w:rPr>
          <w:sz w:val="24"/>
          <w:szCs w:val="24"/>
          <w:lang w:eastAsia="en-US"/>
        </w:rPr>
        <w:t xml:space="preserve"> </w:t>
      </w:r>
      <w:r w:rsidRPr="006A581F">
        <w:rPr>
          <w:sz w:val="24"/>
          <w:szCs w:val="24"/>
          <w:lang w:val="en-US" w:eastAsia="en-US"/>
        </w:rPr>
        <w:t>Function</w:t>
      </w:r>
      <w:r w:rsidRPr="006A581F">
        <w:rPr>
          <w:sz w:val="24"/>
          <w:szCs w:val="24"/>
        </w:rPr>
        <w:t xml:space="preserve"> (Функция), объект</w:t>
      </w:r>
      <w:r w:rsidRPr="006A581F">
        <w:rPr>
          <w:sz w:val="24"/>
          <w:szCs w:val="24"/>
          <w:lang w:eastAsia="en-US"/>
        </w:rPr>
        <w:t xml:space="preserve"> </w:t>
      </w:r>
      <w:r w:rsidRPr="006A581F">
        <w:rPr>
          <w:sz w:val="24"/>
          <w:szCs w:val="24"/>
          <w:lang w:val="en-US" w:eastAsia="en-US"/>
        </w:rPr>
        <w:t>Object</w:t>
      </w:r>
      <w:r w:rsidRPr="006A581F">
        <w:rPr>
          <w:sz w:val="24"/>
          <w:szCs w:val="24"/>
          <w:lang w:eastAsia="en-US"/>
        </w:rPr>
        <w:t>, с</w:t>
      </w:r>
      <w:r w:rsidRPr="006A581F">
        <w:rPr>
          <w:sz w:val="24"/>
          <w:szCs w:val="24"/>
        </w:rPr>
        <w:t>оздание пользовательского объекта, добавл</w:t>
      </w:r>
      <w:r w:rsidRPr="006A581F">
        <w:rPr>
          <w:sz w:val="24"/>
          <w:szCs w:val="24"/>
        </w:rPr>
        <w:t>е</w:t>
      </w:r>
      <w:r w:rsidRPr="006A581F">
        <w:rPr>
          <w:sz w:val="24"/>
          <w:szCs w:val="24"/>
        </w:rPr>
        <w:t>ние свойств пол</w:t>
      </w:r>
      <w:r w:rsidRPr="006A581F">
        <w:rPr>
          <w:sz w:val="24"/>
          <w:szCs w:val="24"/>
        </w:rPr>
        <w:t>ь</w:t>
      </w:r>
      <w:r w:rsidRPr="006A581F">
        <w:rPr>
          <w:sz w:val="24"/>
          <w:szCs w:val="24"/>
        </w:rPr>
        <w:t>зовательскому объекту, связанные объекты.</w:t>
      </w:r>
    </w:p>
    <w:p w:rsidR="004771D9" w:rsidRPr="006A581F" w:rsidRDefault="004771D9" w:rsidP="004771D9">
      <w:pPr>
        <w:ind w:firstLine="40"/>
        <w:rPr>
          <w:rFonts w:eastAsia="MS Mincho"/>
          <w:sz w:val="24"/>
        </w:rPr>
      </w:pPr>
      <w:r>
        <w:rPr>
          <w:rFonts w:eastAsia="MS Mincho"/>
          <w:sz w:val="24"/>
        </w:rPr>
        <w:t>8</w:t>
      </w:r>
      <w:r w:rsidRPr="006A581F">
        <w:rPr>
          <w:rFonts w:eastAsia="MS Mincho"/>
          <w:sz w:val="24"/>
        </w:rPr>
        <w:t>. Простой и динамический HTML: п</w:t>
      </w:r>
      <w:r w:rsidRPr="006A581F">
        <w:rPr>
          <w:sz w:val="24"/>
        </w:rPr>
        <w:t>ростой</w:t>
      </w:r>
      <w:r w:rsidRPr="006A581F">
        <w:rPr>
          <w:sz w:val="24"/>
          <w:lang w:eastAsia="en-US"/>
        </w:rPr>
        <w:t xml:space="preserve"> </w:t>
      </w:r>
      <w:r w:rsidRPr="006A581F">
        <w:rPr>
          <w:sz w:val="24"/>
          <w:lang w:val="en-US" w:eastAsia="en-US"/>
        </w:rPr>
        <w:t>HTML</w:t>
      </w:r>
      <w:r w:rsidRPr="006A581F">
        <w:rPr>
          <w:sz w:val="24"/>
          <w:lang w:eastAsia="en-US"/>
        </w:rPr>
        <w:t xml:space="preserve">, </w:t>
      </w:r>
      <w:r w:rsidRPr="006A581F">
        <w:rPr>
          <w:rFonts w:eastAsia="MS Mincho"/>
          <w:sz w:val="24"/>
        </w:rPr>
        <w:t>динамический HTML (</w:t>
      </w:r>
      <w:r w:rsidRPr="006A581F">
        <w:rPr>
          <w:rFonts w:eastAsia="MS Mincho"/>
          <w:sz w:val="24"/>
          <w:lang w:val="en-US"/>
        </w:rPr>
        <w:t>DHTML</w:t>
      </w:r>
      <w:r w:rsidRPr="006A581F">
        <w:rPr>
          <w:rFonts w:eastAsia="MS Mincho"/>
          <w:sz w:val="24"/>
        </w:rPr>
        <w:t>).</w:t>
      </w:r>
    </w:p>
    <w:p w:rsidR="004771D9" w:rsidRPr="006A581F" w:rsidRDefault="004771D9" w:rsidP="004771D9">
      <w:pPr>
        <w:ind w:firstLine="40"/>
        <w:rPr>
          <w:rFonts w:eastAsia="MS Mincho"/>
          <w:sz w:val="24"/>
        </w:rPr>
      </w:pPr>
      <w:r>
        <w:rPr>
          <w:rFonts w:eastAsia="MS Mincho"/>
          <w:sz w:val="24"/>
        </w:rPr>
        <w:t>9</w:t>
      </w:r>
      <w:r w:rsidRPr="006A581F">
        <w:rPr>
          <w:rFonts w:eastAsia="MS Mincho"/>
          <w:sz w:val="24"/>
        </w:rPr>
        <w:t>. Сценарии и события: р</w:t>
      </w:r>
      <w:r w:rsidRPr="006A581F">
        <w:rPr>
          <w:sz w:val="24"/>
        </w:rPr>
        <w:t>асположение сценариев; объекты, управляемые сценариями; понятие события, свойства события; прохождение событий; обработка событий; указание обработчика события в сцен</w:t>
      </w:r>
      <w:r w:rsidRPr="006A581F">
        <w:rPr>
          <w:sz w:val="24"/>
        </w:rPr>
        <w:t>а</w:t>
      </w:r>
      <w:r w:rsidRPr="006A581F">
        <w:rPr>
          <w:sz w:val="24"/>
        </w:rPr>
        <w:t>рии</w:t>
      </w:r>
      <w:r w:rsidRPr="006A581F">
        <w:rPr>
          <w:rFonts w:eastAsia="MS Mincho"/>
          <w:sz w:val="24"/>
        </w:rPr>
        <w:t>.</w:t>
      </w:r>
    </w:p>
    <w:p w:rsidR="004771D9" w:rsidRPr="006A581F" w:rsidRDefault="004771D9" w:rsidP="004771D9">
      <w:pPr>
        <w:ind w:firstLine="40"/>
        <w:rPr>
          <w:sz w:val="24"/>
        </w:rPr>
      </w:pPr>
      <w:r>
        <w:rPr>
          <w:rFonts w:eastAsia="MS Mincho"/>
          <w:sz w:val="24"/>
        </w:rPr>
        <w:t>10</w:t>
      </w:r>
      <w:r w:rsidRPr="006A581F">
        <w:rPr>
          <w:rFonts w:eastAsia="MS Mincho"/>
          <w:sz w:val="24"/>
        </w:rPr>
        <w:t>. Работа с окнами и фреймами: с</w:t>
      </w:r>
      <w:r w:rsidRPr="006A581F">
        <w:rPr>
          <w:sz w:val="24"/>
        </w:rPr>
        <w:t>оздание новых окон, фреймы, плавающие фреймы, всплыв</w:t>
      </w:r>
      <w:r w:rsidRPr="006A581F">
        <w:rPr>
          <w:sz w:val="24"/>
        </w:rPr>
        <w:t>а</w:t>
      </w:r>
      <w:r w:rsidRPr="006A581F">
        <w:rPr>
          <w:sz w:val="24"/>
        </w:rPr>
        <w:t>ющие окна.</w:t>
      </w:r>
    </w:p>
    <w:p w:rsidR="004771D9" w:rsidRPr="006A581F" w:rsidRDefault="004771D9" w:rsidP="004771D9">
      <w:pPr>
        <w:ind w:firstLine="40"/>
        <w:rPr>
          <w:sz w:val="24"/>
        </w:rPr>
      </w:pPr>
      <w:r>
        <w:rPr>
          <w:rFonts w:eastAsia="MS Mincho"/>
          <w:sz w:val="24"/>
        </w:rPr>
        <w:t>11</w:t>
      </w:r>
      <w:r w:rsidRPr="006A581F">
        <w:rPr>
          <w:rFonts w:eastAsia="MS Mincho"/>
          <w:sz w:val="24"/>
        </w:rPr>
        <w:t xml:space="preserve"> Динамическое изменение элементов документа: и</w:t>
      </w:r>
      <w:r w:rsidRPr="006A581F">
        <w:rPr>
          <w:sz w:val="24"/>
        </w:rPr>
        <w:t>спользование метода</w:t>
      </w:r>
      <w:r w:rsidRPr="006A581F">
        <w:rPr>
          <w:sz w:val="24"/>
          <w:lang w:eastAsia="en-US"/>
        </w:rPr>
        <w:t xml:space="preserve"> </w:t>
      </w:r>
      <w:r w:rsidRPr="006A581F">
        <w:rPr>
          <w:sz w:val="24"/>
          <w:lang w:val="en-US" w:eastAsia="en-US"/>
        </w:rPr>
        <w:t>write</w:t>
      </w:r>
      <w:r w:rsidRPr="006A581F">
        <w:rPr>
          <w:sz w:val="24"/>
          <w:lang w:eastAsia="en-US"/>
        </w:rPr>
        <w:t>(), и</w:t>
      </w:r>
      <w:r w:rsidRPr="006A581F">
        <w:rPr>
          <w:sz w:val="24"/>
        </w:rPr>
        <w:t>зменение значений атрибутов элементов, изменение элементов.</w:t>
      </w:r>
    </w:p>
    <w:p w:rsidR="004771D9" w:rsidRPr="006A581F" w:rsidRDefault="004771D9" w:rsidP="004771D9">
      <w:pPr>
        <w:ind w:firstLine="40"/>
        <w:rPr>
          <w:rFonts w:eastAsia="MS Mincho"/>
          <w:sz w:val="24"/>
        </w:rPr>
      </w:pPr>
      <w:r>
        <w:rPr>
          <w:rFonts w:eastAsia="MS Mincho"/>
          <w:sz w:val="24"/>
        </w:rPr>
        <w:t>12</w:t>
      </w:r>
      <w:r w:rsidRPr="006A581F">
        <w:rPr>
          <w:rFonts w:eastAsia="MS Mincho"/>
          <w:sz w:val="24"/>
        </w:rPr>
        <w:t>. Загрузка изображений: загрузка изображения в браузер с помощью сцен</w:t>
      </w:r>
      <w:r w:rsidRPr="006A581F">
        <w:rPr>
          <w:rFonts w:eastAsia="MS Mincho"/>
          <w:sz w:val="24"/>
        </w:rPr>
        <w:t>а</w:t>
      </w:r>
      <w:r w:rsidRPr="006A581F">
        <w:rPr>
          <w:rFonts w:eastAsia="MS Mincho"/>
          <w:sz w:val="24"/>
        </w:rPr>
        <w:t xml:space="preserve">рия </w:t>
      </w:r>
      <w:r w:rsidRPr="006A581F">
        <w:rPr>
          <w:rFonts w:eastAsia="MS Mincho"/>
          <w:sz w:val="24"/>
          <w:lang w:val="en-US"/>
        </w:rPr>
        <w:t>JavaScript</w:t>
      </w:r>
      <w:r w:rsidRPr="006A581F">
        <w:rPr>
          <w:rFonts w:eastAsia="MS Mincho"/>
          <w:sz w:val="24"/>
        </w:rPr>
        <w:t>.</w:t>
      </w:r>
    </w:p>
    <w:p w:rsidR="004771D9" w:rsidRPr="006A581F" w:rsidRDefault="004771D9" w:rsidP="004771D9">
      <w:pPr>
        <w:ind w:firstLine="40"/>
        <w:rPr>
          <w:sz w:val="24"/>
          <w:lang w:eastAsia="en-US"/>
        </w:rPr>
      </w:pPr>
      <w:r>
        <w:rPr>
          <w:rFonts w:eastAsia="MS Mincho"/>
          <w:sz w:val="24"/>
        </w:rPr>
        <w:t>13</w:t>
      </w:r>
      <w:r w:rsidRPr="006A581F">
        <w:rPr>
          <w:rFonts w:eastAsia="MS Mincho"/>
          <w:sz w:val="24"/>
        </w:rPr>
        <w:t xml:space="preserve">. Объект </w:t>
      </w:r>
      <w:proofErr w:type="spellStart"/>
      <w:r w:rsidRPr="006A581F">
        <w:rPr>
          <w:rFonts w:eastAsia="MS Mincho"/>
          <w:sz w:val="24"/>
        </w:rPr>
        <w:t>window</w:t>
      </w:r>
      <w:proofErr w:type="spellEnd"/>
      <w:r w:rsidRPr="006A581F">
        <w:rPr>
          <w:rFonts w:eastAsia="MS Mincho"/>
          <w:sz w:val="24"/>
        </w:rPr>
        <w:t>: с</w:t>
      </w:r>
      <w:r w:rsidRPr="006A581F">
        <w:rPr>
          <w:sz w:val="24"/>
        </w:rPr>
        <w:t>войства</w:t>
      </w:r>
      <w:r w:rsidRPr="006A581F">
        <w:rPr>
          <w:sz w:val="24"/>
          <w:lang w:eastAsia="en-US"/>
        </w:rPr>
        <w:t xml:space="preserve"> </w:t>
      </w:r>
      <w:r w:rsidRPr="006A581F">
        <w:rPr>
          <w:sz w:val="24"/>
          <w:lang w:val="en-US" w:eastAsia="en-US"/>
        </w:rPr>
        <w:t>window</w:t>
      </w:r>
      <w:r w:rsidRPr="006A581F">
        <w:rPr>
          <w:sz w:val="24"/>
          <w:lang w:eastAsia="en-US"/>
        </w:rPr>
        <w:t>, м</w:t>
      </w:r>
      <w:r w:rsidRPr="006A581F">
        <w:rPr>
          <w:sz w:val="24"/>
        </w:rPr>
        <w:t>етоды</w:t>
      </w:r>
      <w:r w:rsidRPr="006A581F">
        <w:rPr>
          <w:sz w:val="24"/>
          <w:lang w:eastAsia="en-US"/>
        </w:rPr>
        <w:t xml:space="preserve"> </w:t>
      </w:r>
      <w:r w:rsidRPr="006A581F">
        <w:rPr>
          <w:sz w:val="24"/>
          <w:lang w:val="en-US" w:eastAsia="en-US"/>
        </w:rPr>
        <w:t>window</w:t>
      </w:r>
      <w:r w:rsidRPr="006A581F">
        <w:rPr>
          <w:sz w:val="24"/>
          <w:lang w:eastAsia="en-US"/>
        </w:rPr>
        <w:t xml:space="preserve">, </w:t>
      </w:r>
      <w:proofErr w:type="spellStart"/>
      <w:r w:rsidRPr="006A581F">
        <w:rPr>
          <w:sz w:val="24"/>
          <w:lang w:eastAsia="en-US"/>
        </w:rPr>
        <w:t>м</w:t>
      </w:r>
      <w:r w:rsidRPr="006A581F">
        <w:rPr>
          <w:sz w:val="24"/>
        </w:rPr>
        <w:t>обытия</w:t>
      </w:r>
      <w:proofErr w:type="spellEnd"/>
      <w:r w:rsidRPr="006A581F">
        <w:rPr>
          <w:sz w:val="24"/>
          <w:lang w:eastAsia="en-US"/>
        </w:rPr>
        <w:t xml:space="preserve"> </w:t>
      </w:r>
      <w:r w:rsidRPr="006A581F">
        <w:rPr>
          <w:sz w:val="24"/>
          <w:lang w:val="en-US" w:eastAsia="en-US"/>
        </w:rPr>
        <w:t>window</w:t>
      </w:r>
      <w:r w:rsidRPr="006A581F">
        <w:rPr>
          <w:sz w:val="24"/>
          <w:lang w:eastAsia="en-US"/>
        </w:rPr>
        <w:t>.</w:t>
      </w:r>
    </w:p>
    <w:p w:rsidR="004771D9" w:rsidRPr="006A581F" w:rsidRDefault="004771D9" w:rsidP="004771D9">
      <w:pPr>
        <w:ind w:firstLine="40"/>
        <w:rPr>
          <w:rFonts w:eastAsia="MS Mincho"/>
          <w:sz w:val="24"/>
        </w:rPr>
      </w:pPr>
      <w:r>
        <w:rPr>
          <w:rFonts w:eastAsia="MS Mincho"/>
          <w:sz w:val="24"/>
        </w:rPr>
        <w:t>14</w:t>
      </w:r>
      <w:r w:rsidRPr="006A581F">
        <w:rPr>
          <w:rFonts w:eastAsia="MS Mincho"/>
          <w:sz w:val="24"/>
        </w:rPr>
        <w:t xml:space="preserve">. Объект </w:t>
      </w:r>
      <w:proofErr w:type="spellStart"/>
      <w:r w:rsidRPr="006A581F">
        <w:rPr>
          <w:rFonts w:eastAsia="MS Mincho"/>
          <w:sz w:val="24"/>
        </w:rPr>
        <w:t>document</w:t>
      </w:r>
      <w:proofErr w:type="spellEnd"/>
      <w:r w:rsidRPr="006A581F">
        <w:rPr>
          <w:rFonts w:eastAsia="MS Mincho"/>
          <w:sz w:val="24"/>
        </w:rPr>
        <w:t>: свойства, события, методы, коллекции.</w:t>
      </w:r>
    </w:p>
    <w:p w:rsidR="004771D9" w:rsidRPr="006A581F" w:rsidRDefault="004771D9" w:rsidP="004771D9">
      <w:pPr>
        <w:ind w:firstLine="40"/>
        <w:rPr>
          <w:rFonts w:eastAsia="MS Mincho"/>
          <w:sz w:val="24"/>
        </w:rPr>
      </w:pPr>
      <w:r>
        <w:rPr>
          <w:rFonts w:eastAsia="MS Mincho"/>
          <w:sz w:val="24"/>
        </w:rPr>
        <w:t>15</w:t>
      </w:r>
      <w:r w:rsidRPr="006A581F">
        <w:rPr>
          <w:rFonts w:eastAsia="MS Mincho"/>
          <w:sz w:val="24"/>
        </w:rPr>
        <w:t xml:space="preserve">. Объекты </w:t>
      </w:r>
      <w:proofErr w:type="spellStart"/>
      <w:r w:rsidRPr="006A581F">
        <w:rPr>
          <w:rFonts w:eastAsia="MS Mincho"/>
          <w:sz w:val="24"/>
        </w:rPr>
        <w:t>location</w:t>
      </w:r>
      <w:proofErr w:type="spellEnd"/>
      <w:r w:rsidRPr="006A581F">
        <w:rPr>
          <w:rFonts w:eastAsia="MS Mincho"/>
          <w:sz w:val="24"/>
        </w:rPr>
        <w:t xml:space="preserve">, </w:t>
      </w:r>
      <w:proofErr w:type="spellStart"/>
      <w:r w:rsidRPr="006A581F">
        <w:rPr>
          <w:rFonts w:eastAsia="MS Mincho"/>
          <w:sz w:val="24"/>
        </w:rPr>
        <w:t>history</w:t>
      </w:r>
      <w:proofErr w:type="spellEnd"/>
      <w:r w:rsidRPr="006A581F">
        <w:rPr>
          <w:rFonts w:eastAsia="MS Mincho"/>
          <w:sz w:val="24"/>
        </w:rPr>
        <w:t xml:space="preserve">, </w:t>
      </w:r>
      <w:proofErr w:type="spellStart"/>
      <w:r w:rsidRPr="006A581F">
        <w:rPr>
          <w:rFonts w:eastAsia="MS Mincho"/>
          <w:sz w:val="24"/>
        </w:rPr>
        <w:t>navigator</w:t>
      </w:r>
      <w:proofErr w:type="spellEnd"/>
      <w:r w:rsidRPr="006A581F">
        <w:rPr>
          <w:rFonts w:eastAsia="MS Mincho"/>
          <w:sz w:val="24"/>
        </w:rPr>
        <w:t>: методы, свойства, коллекции.</w:t>
      </w:r>
    </w:p>
    <w:p w:rsidR="004771D9" w:rsidRPr="004771D9" w:rsidRDefault="004771D9" w:rsidP="004771D9">
      <w:pPr>
        <w:ind w:firstLine="40"/>
        <w:rPr>
          <w:rFonts w:eastAsia="MS Mincho"/>
          <w:sz w:val="24"/>
          <w:lang w:val="en-US"/>
        </w:rPr>
      </w:pPr>
      <w:r w:rsidRPr="004771D9">
        <w:rPr>
          <w:rFonts w:eastAsia="MS Mincho"/>
          <w:sz w:val="24"/>
          <w:lang w:val="en-US"/>
        </w:rPr>
        <w:t>16</w:t>
      </w:r>
      <w:r w:rsidRPr="004771D9">
        <w:rPr>
          <w:rFonts w:eastAsia="MS Mincho"/>
          <w:sz w:val="24"/>
          <w:lang w:val="en-US"/>
        </w:rPr>
        <w:t xml:space="preserve">. </w:t>
      </w:r>
      <w:r w:rsidRPr="006A581F">
        <w:rPr>
          <w:rFonts w:eastAsia="MS Mincho"/>
          <w:sz w:val="24"/>
        </w:rPr>
        <w:t>Объект</w:t>
      </w:r>
      <w:r w:rsidRPr="004771D9">
        <w:rPr>
          <w:rFonts w:eastAsia="MS Mincho"/>
          <w:sz w:val="24"/>
          <w:lang w:val="en-US"/>
        </w:rPr>
        <w:t xml:space="preserve"> </w:t>
      </w:r>
      <w:r w:rsidRPr="006A581F">
        <w:rPr>
          <w:rFonts w:eastAsia="MS Mincho"/>
          <w:sz w:val="24"/>
          <w:lang w:val="en-US"/>
        </w:rPr>
        <w:t>event</w:t>
      </w:r>
      <w:r w:rsidRPr="004771D9">
        <w:rPr>
          <w:rFonts w:eastAsia="MS Mincho"/>
          <w:sz w:val="24"/>
          <w:lang w:val="en-US"/>
        </w:rPr>
        <w:t>.</w:t>
      </w:r>
    </w:p>
    <w:p w:rsidR="004771D9" w:rsidRPr="004771D9" w:rsidRDefault="004771D9" w:rsidP="004771D9">
      <w:pPr>
        <w:ind w:firstLine="40"/>
        <w:rPr>
          <w:sz w:val="24"/>
          <w:lang w:val="en-US" w:eastAsia="en-US"/>
        </w:rPr>
      </w:pPr>
      <w:r w:rsidRPr="004771D9">
        <w:rPr>
          <w:rFonts w:eastAsia="MS Mincho"/>
          <w:sz w:val="24"/>
          <w:lang w:val="en-US"/>
        </w:rPr>
        <w:t>17</w:t>
      </w:r>
      <w:r w:rsidRPr="004771D9">
        <w:rPr>
          <w:rFonts w:eastAsia="MS Mincho"/>
          <w:sz w:val="24"/>
          <w:lang w:val="en-US"/>
        </w:rPr>
        <w:t xml:space="preserve">. </w:t>
      </w:r>
      <w:r w:rsidRPr="006A581F">
        <w:rPr>
          <w:rFonts w:eastAsia="MS Mincho"/>
          <w:sz w:val="24"/>
        </w:rPr>
        <w:t>Объект</w:t>
      </w:r>
      <w:r w:rsidRPr="004771D9">
        <w:rPr>
          <w:rFonts w:eastAsia="MS Mincho"/>
          <w:sz w:val="24"/>
          <w:lang w:val="en-US"/>
        </w:rPr>
        <w:t xml:space="preserve"> </w:t>
      </w:r>
      <w:r w:rsidRPr="006A581F">
        <w:rPr>
          <w:rFonts w:eastAsia="MS Mincho"/>
          <w:sz w:val="24"/>
          <w:lang w:val="en-US"/>
        </w:rPr>
        <w:t>screen</w:t>
      </w:r>
      <w:r w:rsidRPr="004771D9">
        <w:rPr>
          <w:rFonts w:eastAsia="MS Mincho"/>
          <w:sz w:val="24"/>
          <w:lang w:val="en-US"/>
        </w:rPr>
        <w:t xml:space="preserve">: </w:t>
      </w:r>
      <w:r w:rsidRPr="006A581F">
        <w:rPr>
          <w:rFonts w:eastAsia="MS Mincho"/>
          <w:sz w:val="24"/>
        </w:rPr>
        <w:t>о</w:t>
      </w:r>
      <w:r w:rsidRPr="006A581F">
        <w:rPr>
          <w:sz w:val="24"/>
        </w:rPr>
        <w:t>бъект</w:t>
      </w:r>
      <w:r w:rsidRPr="004771D9">
        <w:rPr>
          <w:sz w:val="24"/>
          <w:lang w:val="en-US" w:eastAsia="en-US"/>
        </w:rPr>
        <w:t xml:space="preserve"> </w:t>
      </w:r>
      <w:proofErr w:type="spellStart"/>
      <w:r w:rsidRPr="006A581F">
        <w:rPr>
          <w:sz w:val="24"/>
          <w:lang w:val="en-US" w:eastAsia="en-US"/>
        </w:rPr>
        <w:t>TextRange</w:t>
      </w:r>
      <w:proofErr w:type="spellEnd"/>
      <w:r w:rsidRPr="004771D9">
        <w:rPr>
          <w:sz w:val="24"/>
          <w:lang w:val="en-US" w:eastAsia="en-US"/>
        </w:rPr>
        <w:t xml:space="preserve">, </w:t>
      </w:r>
      <w:r w:rsidRPr="006A581F">
        <w:rPr>
          <w:sz w:val="24"/>
          <w:lang w:eastAsia="en-US"/>
        </w:rPr>
        <w:t>с</w:t>
      </w:r>
      <w:r w:rsidRPr="006A581F">
        <w:rPr>
          <w:sz w:val="24"/>
        </w:rPr>
        <w:t>войства</w:t>
      </w:r>
      <w:r w:rsidRPr="004771D9">
        <w:rPr>
          <w:sz w:val="24"/>
          <w:lang w:val="en-US" w:eastAsia="en-US"/>
        </w:rPr>
        <w:t xml:space="preserve"> </w:t>
      </w:r>
      <w:proofErr w:type="spellStart"/>
      <w:r w:rsidRPr="006A581F">
        <w:rPr>
          <w:sz w:val="24"/>
          <w:lang w:val="en-US" w:eastAsia="en-US"/>
        </w:rPr>
        <w:t>TextRange</w:t>
      </w:r>
      <w:proofErr w:type="spellEnd"/>
      <w:r w:rsidRPr="004771D9">
        <w:rPr>
          <w:sz w:val="24"/>
          <w:lang w:val="en-US" w:eastAsia="en-US"/>
        </w:rPr>
        <w:t xml:space="preserve">, </w:t>
      </w:r>
      <w:r w:rsidRPr="006A581F">
        <w:rPr>
          <w:sz w:val="24"/>
          <w:lang w:eastAsia="en-US"/>
        </w:rPr>
        <w:t>м</w:t>
      </w:r>
      <w:r w:rsidRPr="006A581F">
        <w:rPr>
          <w:sz w:val="24"/>
        </w:rPr>
        <w:t>етоды</w:t>
      </w:r>
      <w:r w:rsidRPr="004771D9">
        <w:rPr>
          <w:sz w:val="24"/>
          <w:lang w:val="en-US" w:eastAsia="en-US"/>
        </w:rPr>
        <w:t xml:space="preserve"> </w:t>
      </w:r>
      <w:proofErr w:type="spellStart"/>
      <w:r w:rsidRPr="006A581F">
        <w:rPr>
          <w:sz w:val="24"/>
          <w:lang w:val="en-US" w:eastAsia="en-US"/>
        </w:rPr>
        <w:t>TextRange</w:t>
      </w:r>
      <w:proofErr w:type="spellEnd"/>
      <w:r w:rsidRPr="004771D9">
        <w:rPr>
          <w:sz w:val="24"/>
          <w:lang w:val="en-US" w:eastAsia="en-US"/>
        </w:rPr>
        <w:t>.</w:t>
      </w:r>
    </w:p>
    <w:p w:rsidR="004771D9" w:rsidRPr="006A581F" w:rsidRDefault="004771D9" w:rsidP="004771D9">
      <w:pPr>
        <w:ind w:firstLine="40"/>
        <w:rPr>
          <w:sz w:val="24"/>
        </w:rPr>
      </w:pPr>
      <w:r>
        <w:rPr>
          <w:sz w:val="24"/>
        </w:rPr>
        <w:t>18</w:t>
      </w:r>
      <w:r w:rsidRPr="006A581F">
        <w:rPr>
          <w:sz w:val="24"/>
        </w:rPr>
        <w:t>. Создание объекта файловой системы.</w:t>
      </w:r>
    </w:p>
    <w:p w:rsidR="004771D9" w:rsidRPr="006A581F" w:rsidRDefault="004771D9" w:rsidP="004771D9">
      <w:pPr>
        <w:ind w:firstLine="40"/>
        <w:rPr>
          <w:sz w:val="24"/>
        </w:rPr>
      </w:pPr>
      <w:r>
        <w:rPr>
          <w:sz w:val="24"/>
        </w:rPr>
        <w:t>19</w:t>
      </w:r>
      <w:r w:rsidRPr="006A581F">
        <w:rPr>
          <w:sz w:val="24"/>
        </w:rPr>
        <w:t>. Работа с дисками.</w:t>
      </w:r>
    </w:p>
    <w:p w:rsidR="004771D9" w:rsidRPr="006A581F" w:rsidRDefault="004771D9" w:rsidP="004771D9">
      <w:pPr>
        <w:ind w:firstLine="40"/>
        <w:rPr>
          <w:sz w:val="24"/>
        </w:rPr>
      </w:pPr>
      <w:r>
        <w:rPr>
          <w:sz w:val="24"/>
        </w:rPr>
        <w:t>20</w:t>
      </w:r>
      <w:r w:rsidRPr="006A581F">
        <w:rPr>
          <w:sz w:val="24"/>
        </w:rPr>
        <w:t>. Работа с папками: создание папки, удаление папки, копирование и перем</w:t>
      </w:r>
      <w:r w:rsidRPr="006A581F">
        <w:rPr>
          <w:sz w:val="24"/>
        </w:rPr>
        <w:t>е</w:t>
      </w:r>
      <w:r w:rsidRPr="006A581F">
        <w:rPr>
          <w:sz w:val="24"/>
        </w:rPr>
        <w:t>щение  папки.</w:t>
      </w:r>
    </w:p>
    <w:p w:rsidR="004771D9" w:rsidRPr="006A581F" w:rsidRDefault="004771D9" w:rsidP="004771D9">
      <w:pPr>
        <w:ind w:firstLine="40"/>
        <w:rPr>
          <w:sz w:val="24"/>
        </w:rPr>
      </w:pPr>
      <w:r>
        <w:rPr>
          <w:sz w:val="24"/>
        </w:rPr>
        <w:t>21</w:t>
      </w:r>
      <w:r w:rsidRPr="006A581F">
        <w:rPr>
          <w:sz w:val="24"/>
        </w:rPr>
        <w:t>. Работа с файлами: создание текстового файла; копирование, перемещение и удаление фа</w:t>
      </w:r>
      <w:r w:rsidRPr="006A581F">
        <w:rPr>
          <w:sz w:val="24"/>
        </w:rPr>
        <w:t>й</w:t>
      </w:r>
      <w:r w:rsidRPr="006A581F">
        <w:rPr>
          <w:sz w:val="24"/>
        </w:rPr>
        <w:t>ла; чтение данных из файла и запись данных в файл; созд</w:t>
      </w:r>
      <w:r w:rsidRPr="006A581F">
        <w:rPr>
          <w:sz w:val="24"/>
        </w:rPr>
        <w:t>а</w:t>
      </w:r>
      <w:r w:rsidRPr="006A581F">
        <w:rPr>
          <w:sz w:val="24"/>
        </w:rPr>
        <w:t>ние ярлыков; запуск приложений.</w:t>
      </w:r>
    </w:p>
    <w:p w:rsidR="004771D9" w:rsidRPr="006A581F" w:rsidRDefault="004771D9" w:rsidP="004771D9">
      <w:pPr>
        <w:widowControl/>
        <w:spacing w:line="240" w:lineRule="auto"/>
        <w:ind w:firstLine="0"/>
        <w:rPr>
          <w:color w:val="000000"/>
          <w:sz w:val="36"/>
          <w:szCs w:val="28"/>
        </w:rPr>
      </w:pPr>
      <w:r>
        <w:rPr>
          <w:sz w:val="24"/>
        </w:rPr>
        <w:t>22</w:t>
      </w:r>
      <w:r w:rsidRPr="006A581F">
        <w:rPr>
          <w:sz w:val="24"/>
        </w:rPr>
        <w:t xml:space="preserve">.Работа с реестром </w:t>
      </w:r>
      <w:proofErr w:type="spellStart"/>
      <w:r w:rsidRPr="006A581F">
        <w:rPr>
          <w:sz w:val="24"/>
        </w:rPr>
        <w:t>Windows</w:t>
      </w:r>
      <w:proofErr w:type="spellEnd"/>
      <w:r w:rsidRPr="006A581F">
        <w:rPr>
          <w:sz w:val="24"/>
        </w:rPr>
        <w:t>.</w:t>
      </w:r>
    </w:p>
    <w:p w:rsidR="004771D9" w:rsidRDefault="004771D9" w:rsidP="004771D9">
      <w:pPr>
        <w:pStyle w:val="a6"/>
        <w:widowControl w:val="0"/>
        <w:ind w:firstLine="709"/>
        <w:rPr>
          <w:szCs w:val="28"/>
        </w:rPr>
      </w:pPr>
    </w:p>
    <w:p w:rsidR="004771D9" w:rsidRPr="006A581F" w:rsidRDefault="004771D9" w:rsidP="004771D9">
      <w:pPr>
        <w:pStyle w:val="a6"/>
        <w:widowControl w:val="0"/>
        <w:ind w:firstLine="709"/>
        <w:rPr>
          <w:szCs w:val="28"/>
        </w:rPr>
      </w:pPr>
      <w:bookmarkStart w:id="0" w:name="_GoBack"/>
      <w:bookmarkEnd w:id="0"/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Default="009E5674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sectPr w:rsidR="009E5674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F1" w:rsidRDefault="003324F1">
      <w:pPr>
        <w:spacing w:line="240" w:lineRule="auto"/>
      </w:pPr>
      <w:r>
        <w:separator/>
      </w:r>
    </w:p>
  </w:endnote>
  <w:endnote w:type="continuationSeparator" w:id="0">
    <w:p w:rsidR="003324F1" w:rsidRDefault="00332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F1" w:rsidRDefault="003324F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6D3F21">
      <w:rPr>
        <w:noProof/>
      </w:rPr>
      <w:t>2</w:t>
    </w:r>
    <w:r>
      <w:rPr>
        <w:noProof/>
      </w:rPr>
      <w:fldChar w:fldCharType="end"/>
    </w:r>
  </w:p>
  <w:p w:rsidR="003324F1" w:rsidRDefault="003324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F1" w:rsidRDefault="003324F1">
      <w:pPr>
        <w:spacing w:line="240" w:lineRule="auto"/>
      </w:pPr>
      <w:r>
        <w:separator/>
      </w:r>
    </w:p>
  </w:footnote>
  <w:footnote w:type="continuationSeparator" w:id="0">
    <w:p w:rsidR="003324F1" w:rsidRDefault="003324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60020E"/>
    <w:multiLevelType w:val="hybridMultilevel"/>
    <w:tmpl w:val="9104C780"/>
    <w:lvl w:ilvl="0" w:tplc="47C0F57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F66FA"/>
    <w:multiLevelType w:val="hybridMultilevel"/>
    <w:tmpl w:val="9FF4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95DA7"/>
    <w:multiLevelType w:val="hybridMultilevel"/>
    <w:tmpl w:val="F340812C"/>
    <w:lvl w:ilvl="0" w:tplc="F57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A0C11"/>
    <w:multiLevelType w:val="hybridMultilevel"/>
    <w:tmpl w:val="25F47556"/>
    <w:lvl w:ilvl="0" w:tplc="6F38110E">
      <w:start w:val="2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E3614"/>
    <w:multiLevelType w:val="multilevel"/>
    <w:tmpl w:val="6D4C6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4EB7B79"/>
    <w:multiLevelType w:val="hybridMultilevel"/>
    <w:tmpl w:val="B968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058DA">
      <w:start w:val="5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31"/>
  </w:num>
  <w:num w:numId="6">
    <w:abstractNumId w:val="26"/>
  </w:num>
  <w:num w:numId="7">
    <w:abstractNumId w:val="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7"/>
  </w:num>
  <w:num w:numId="28">
    <w:abstractNumId w:val="12"/>
  </w:num>
  <w:num w:numId="29">
    <w:abstractNumId w:val="8"/>
  </w:num>
  <w:num w:numId="30">
    <w:abstractNumId w:val="10"/>
  </w:num>
  <w:num w:numId="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36AC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3FA9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350F7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19C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C0157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4F1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1D9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2BC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5BE3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0FC0"/>
    <w:rsid w:val="006D2EBD"/>
    <w:rsid w:val="006D3F21"/>
    <w:rsid w:val="006E049C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07BF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0789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4CE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5FE6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67A4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116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3FF8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5335"/>
    <w:rsid w:val="00CD5D08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4ED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3AA1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264E7-9246-48C8-A87D-1B6BADE38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Windows User</cp:lastModifiedBy>
  <cp:revision>3</cp:revision>
  <cp:lastPrinted>2016-10-20T05:14:00Z</cp:lastPrinted>
  <dcterms:created xsi:type="dcterms:W3CDTF">2021-09-12T12:48:00Z</dcterms:created>
  <dcterms:modified xsi:type="dcterms:W3CDTF">2021-09-12T12:59:00Z</dcterms:modified>
</cp:coreProperties>
</file>