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321DE69A"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CA1122" w:rsidRPr="00CA1122">
        <w:rPr>
          <w:b/>
          <w:bCs/>
          <w:kern w:val="0"/>
          <w:sz w:val="28"/>
          <w:szCs w:val="28"/>
          <w:lang w:eastAsia="ru-RU"/>
        </w:rPr>
        <w:t>Физическая культура и спорт</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68B425F4" w:rsidR="003374B2" w:rsidRPr="003374B2" w:rsidRDefault="00840F14"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4518577B"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3F5F2319"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CA1122" w:rsidRPr="00CA1122">
        <w:rPr>
          <w:sz w:val="22"/>
          <w:szCs w:val="22"/>
        </w:rPr>
        <w:t>Физическая культура и спорт</w:t>
      </w:r>
      <w:r w:rsidR="003C0098">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50B1CDA1"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502A7B92" w14:textId="77777777" w:rsidR="00C90EEE" w:rsidRDefault="00C90EEE" w:rsidP="000D6049">
      <w:pPr>
        <w:pStyle w:val="Default"/>
        <w:ind w:left="284"/>
        <w:jc w:val="center"/>
        <w:rPr>
          <w:b/>
          <w:color w:val="auto"/>
          <w:sz w:val="22"/>
          <w:szCs w:val="22"/>
        </w:rPr>
      </w:pPr>
    </w:p>
    <w:tbl>
      <w:tblPr>
        <w:tblW w:w="9354" w:type="dxa"/>
        <w:tblInd w:w="-10" w:type="dxa"/>
        <w:tblCellMar>
          <w:left w:w="0" w:type="dxa"/>
          <w:right w:w="0" w:type="dxa"/>
        </w:tblCellMar>
        <w:tblLook w:val="04A0" w:firstRow="1" w:lastRow="0" w:firstColumn="1" w:lastColumn="0" w:noHBand="0" w:noVBand="1"/>
      </w:tblPr>
      <w:tblGrid>
        <w:gridCol w:w="10"/>
        <w:gridCol w:w="647"/>
        <w:gridCol w:w="16"/>
        <w:gridCol w:w="1732"/>
        <w:gridCol w:w="25"/>
        <w:gridCol w:w="4271"/>
        <w:gridCol w:w="7"/>
        <w:gridCol w:w="1366"/>
        <w:gridCol w:w="9"/>
        <w:gridCol w:w="1261"/>
        <w:gridCol w:w="10"/>
      </w:tblGrid>
      <w:tr w:rsidR="00CA1122" w:rsidRPr="00CA1122" w14:paraId="2D2FE5CF" w14:textId="77777777" w:rsidTr="00C90EEE">
        <w:trPr>
          <w:gridBefore w:val="1"/>
          <w:gridAfter w:val="1"/>
          <w:wBefore w:w="10" w:type="dxa"/>
          <w:wAfter w:w="10" w:type="dxa"/>
          <w:trHeight w:val="277"/>
        </w:trPr>
        <w:tc>
          <w:tcPr>
            <w:tcW w:w="933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E7442B4" w14:textId="2809C2DC" w:rsidR="00CA1122" w:rsidRPr="00CA1122" w:rsidRDefault="00CA1122" w:rsidP="00CA1122">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CA1122">
              <w:rPr>
                <w:b/>
                <w:color w:val="000000"/>
                <w:kern w:val="0"/>
                <w:sz w:val="19"/>
                <w:szCs w:val="19"/>
                <w:lang w:val="en-US" w:eastAsia="en-US"/>
              </w:rPr>
              <w:t>.1. Рекомендуемая литература</w:t>
            </w:r>
          </w:p>
        </w:tc>
      </w:tr>
      <w:tr w:rsidR="00CA1122" w:rsidRPr="00CA1122" w14:paraId="2B1DEB56" w14:textId="77777777" w:rsidTr="00C90EEE">
        <w:trPr>
          <w:gridBefore w:val="1"/>
          <w:gridAfter w:val="1"/>
          <w:wBefore w:w="10" w:type="dxa"/>
          <w:wAfter w:w="10" w:type="dxa"/>
          <w:trHeight w:val="277"/>
        </w:trPr>
        <w:tc>
          <w:tcPr>
            <w:tcW w:w="933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8FF7B0" w14:textId="27E3BE98" w:rsidR="00CA1122" w:rsidRPr="00CA1122" w:rsidRDefault="00CA1122" w:rsidP="00CA1122">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CA1122">
              <w:rPr>
                <w:b/>
                <w:color w:val="000000"/>
                <w:kern w:val="0"/>
                <w:sz w:val="19"/>
                <w:szCs w:val="19"/>
                <w:lang w:val="en-US" w:eastAsia="en-US"/>
              </w:rPr>
              <w:t>.1.1. Основная литература</w:t>
            </w:r>
          </w:p>
        </w:tc>
      </w:tr>
      <w:tr w:rsidR="00CA1122" w:rsidRPr="00CA1122" w14:paraId="72B78E6B" w14:textId="77777777" w:rsidTr="00C90EEE">
        <w:trPr>
          <w:gridBefore w:val="1"/>
          <w:gridAfter w:val="1"/>
          <w:wBefore w:w="10" w:type="dxa"/>
          <w:wAfter w:w="10" w:type="dxa"/>
          <w:trHeight w:hRule="exact" w:val="694"/>
        </w:trPr>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5DA1843"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w:t>
            </w:r>
          </w:p>
        </w:tc>
        <w:tc>
          <w:tcPr>
            <w:tcW w:w="17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E189E6"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Авторы, составители</w:t>
            </w:r>
          </w:p>
        </w:tc>
        <w:tc>
          <w:tcPr>
            <w:tcW w:w="4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97401F1"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Заглавие</w:t>
            </w:r>
          </w:p>
        </w:tc>
        <w:tc>
          <w:tcPr>
            <w:tcW w:w="13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7B35AB"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Издательство, год</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C6C707"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Количество/</w:t>
            </w:r>
          </w:p>
          <w:p w14:paraId="63CE0C37"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название ЭБС</w:t>
            </w:r>
          </w:p>
        </w:tc>
      </w:tr>
      <w:tr w:rsidR="00CA1122" w:rsidRPr="00840F14" w14:paraId="265945F5" w14:textId="77777777" w:rsidTr="00C90EEE">
        <w:trPr>
          <w:gridBefore w:val="1"/>
          <w:gridAfter w:val="1"/>
          <w:wBefore w:w="10" w:type="dxa"/>
          <w:wAfter w:w="10" w:type="dxa"/>
          <w:trHeight w:hRule="exact" w:val="1111"/>
        </w:trPr>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DF830E"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Л1.1</w:t>
            </w:r>
          </w:p>
        </w:tc>
        <w:tc>
          <w:tcPr>
            <w:tcW w:w="17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7B35E04"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Мартынов И.Е., Петров А.С., Тушин С.А.</w:t>
            </w:r>
          </w:p>
        </w:tc>
        <w:tc>
          <w:tcPr>
            <w:tcW w:w="4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72AA68E"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Подготовка контрольных работ и рефератов по теории и методике физического воспитания : Методические указания</w:t>
            </w:r>
          </w:p>
        </w:tc>
        <w:tc>
          <w:tcPr>
            <w:tcW w:w="13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446D07"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Рязань: РИЦ РГРТУ, 2017,</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177E69"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 https://elib.rsre u.ru/ebs/downl oad/586</w:t>
            </w:r>
          </w:p>
        </w:tc>
      </w:tr>
      <w:tr w:rsidR="00CA1122" w:rsidRPr="00CA1122" w14:paraId="45611672" w14:textId="77777777" w:rsidTr="00C90EEE">
        <w:trPr>
          <w:gridBefore w:val="1"/>
          <w:gridAfter w:val="1"/>
          <w:wBefore w:w="10" w:type="dxa"/>
          <w:wAfter w:w="10" w:type="dxa"/>
          <w:trHeight w:hRule="exact" w:val="1111"/>
        </w:trPr>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DD8A3E"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Л1.2</w:t>
            </w:r>
          </w:p>
        </w:tc>
        <w:tc>
          <w:tcPr>
            <w:tcW w:w="17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0D35E1"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Мартынов И.Е., Петров А.С., Тушин С.А.</w:t>
            </w:r>
          </w:p>
        </w:tc>
        <w:tc>
          <w:tcPr>
            <w:tcW w:w="4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D8CBE9"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Физическое воспитание студенческой молодежи : метод. указ.</w:t>
            </w:r>
          </w:p>
        </w:tc>
        <w:tc>
          <w:tcPr>
            <w:tcW w:w="13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1374F2"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Рязань, 2016, 16с.</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7A56CF"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 1</w:t>
            </w:r>
          </w:p>
        </w:tc>
      </w:tr>
      <w:tr w:rsidR="00CA1122" w:rsidRPr="00840F14" w14:paraId="085E613F" w14:textId="77777777" w:rsidTr="00C90EEE">
        <w:trPr>
          <w:trHeight w:hRule="exact" w:val="2895"/>
        </w:trPr>
        <w:tc>
          <w:tcPr>
            <w:tcW w:w="6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6694FC"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Л1.3</w:t>
            </w:r>
          </w:p>
        </w:tc>
        <w:tc>
          <w:tcPr>
            <w:tcW w:w="17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6E697A"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Зудашкин Г.Н., Мартынов И.Е., Бочаров С.А., Антонов Л.С., Бархударян Р.Г., Фадеева Е.В., Соловьева Ж.Б., Кунин С.А., Тушин С.А., Крючков А.В., Лыкова Л.А., Пономарева Г.В., Петров А.С., Глазков А.С.</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D156AB"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Меры безопасности по организации и проведению занятий по дисциплине "Физическая культура" для различных специализаций (видов спорта) : Методические указания</w:t>
            </w:r>
          </w:p>
        </w:tc>
        <w:tc>
          <w:tcPr>
            <w:tcW w:w="1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F6C6CB"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Рязань: РИЦ РГРТУ, 2014,</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355082"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 https://elib.rsre u.ru/ebs/downl oad/2221</w:t>
            </w:r>
          </w:p>
        </w:tc>
      </w:tr>
      <w:tr w:rsidR="00CA1122" w:rsidRPr="00840F14" w14:paraId="37DB6F07" w14:textId="77777777" w:rsidTr="00C90EEE">
        <w:trPr>
          <w:trHeight w:hRule="exact" w:val="1111"/>
        </w:trPr>
        <w:tc>
          <w:tcPr>
            <w:tcW w:w="6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C57572"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Л1.4</w:t>
            </w:r>
          </w:p>
        </w:tc>
        <w:tc>
          <w:tcPr>
            <w:tcW w:w="17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375BCC"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Мартынов И.Е., Петров А.С., Тушин С.А.</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C98298"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Физическое воспитание студенческой молодежи : Методические указания</w:t>
            </w:r>
          </w:p>
        </w:tc>
        <w:tc>
          <w:tcPr>
            <w:tcW w:w="1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A3C0C2"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Рязань: РИЦ РГРТУ, 2016,</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26AD85"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 https://elib.rsre u.ru/ebs/downl oad/1628</w:t>
            </w:r>
          </w:p>
        </w:tc>
      </w:tr>
      <w:tr w:rsidR="00CA1122" w:rsidRPr="00CA1122" w14:paraId="07C41DD3" w14:textId="77777777" w:rsidTr="00C90EEE">
        <w:trPr>
          <w:trHeight w:hRule="exact" w:val="1111"/>
        </w:trPr>
        <w:tc>
          <w:tcPr>
            <w:tcW w:w="6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3F43B8"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Л1.5</w:t>
            </w:r>
          </w:p>
        </w:tc>
        <w:tc>
          <w:tcPr>
            <w:tcW w:w="17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15E46E"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Железняк Ю.Д., Петров П.К.</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E909BC"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Основы научно-методической деятельности в физической культуре и спорте : учеб. пособие</w:t>
            </w:r>
          </w:p>
        </w:tc>
        <w:tc>
          <w:tcPr>
            <w:tcW w:w="1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27267F"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М.: Академия, 2009, 272с.</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FCAEA0"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978-5-7695- 6195-5, 1</w:t>
            </w:r>
          </w:p>
        </w:tc>
      </w:tr>
      <w:tr w:rsidR="00CA1122" w:rsidRPr="00CA1122" w14:paraId="1FDE9A4D" w14:textId="77777777" w:rsidTr="00C90EEE">
        <w:trPr>
          <w:trHeight w:hRule="exact" w:val="1111"/>
        </w:trPr>
        <w:tc>
          <w:tcPr>
            <w:tcW w:w="6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9B8D822"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Л1.6</w:t>
            </w:r>
          </w:p>
        </w:tc>
        <w:tc>
          <w:tcPr>
            <w:tcW w:w="17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34857D6"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Петров А.С., Тушин С.А., Блохин В.А.</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5E6B28"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Сущность спорта и его роль в обществе : метод. указания</w:t>
            </w:r>
          </w:p>
        </w:tc>
        <w:tc>
          <w:tcPr>
            <w:tcW w:w="1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41C323"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Рязань, 2016, 32с.</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E7D4E0"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 1</w:t>
            </w:r>
          </w:p>
        </w:tc>
      </w:tr>
      <w:tr w:rsidR="00CA1122" w:rsidRPr="00840F14" w14:paraId="22E3B33F" w14:textId="77777777" w:rsidTr="00C90EEE">
        <w:trPr>
          <w:trHeight w:hRule="exact" w:val="1111"/>
        </w:trPr>
        <w:tc>
          <w:tcPr>
            <w:tcW w:w="6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D23871"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Л1.7</w:t>
            </w:r>
          </w:p>
        </w:tc>
        <w:tc>
          <w:tcPr>
            <w:tcW w:w="17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CC10EE"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Мартынов И.Е., Петров А.С., Тушин С.А.</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B2580C"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Физическое воспитание студенческой молодежи: метод. указ. : Методические указания</w:t>
            </w:r>
          </w:p>
        </w:tc>
        <w:tc>
          <w:tcPr>
            <w:tcW w:w="1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E8992E"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Рязань: РИЦ РГРТУ, 2020,</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4944DD"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 https://elib.rsre u.ru/ebs/downl oad/2618</w:t>
            </w:r>
          </w:p>
        </w:tc>
      </w:tr>
      <w:tr w:rsidR="00CA1122" w:rsidRPr="00840F14" w14:paraId="3A08ABDC" w14:textId="77777777" w:rsidTr="00C90EEE">
        <w:trPr>
          <w:trHeight w:hRule="exact" w:val="1357"/>
        </w:trPr>
        <w:tc>
          <w:tcPr>
            <w:tcW w:w="6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602D2A"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Л1.8</w:t>
            </w:r>
          </w:p>
        </w:tc>
        <w:tc>
          <w:tcPr>
            <w:tcW w:w="17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8B15D5A"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 xml:space="preserve">Наймушина, А. Г., Петрова, Ю. А., </w:t>
            </w:r>
            <w:proofErr w:type="spellStart"/>
            <w:r w:rsidRPr="00CA1122">
              <w:rPr>
                <w:color w:val="000000"/>
                <w:kern w:val="0"/>
                <w:sz w:val="19"/>
                <w:szCs w:val="19"/>
                <w:lang w:eastAsia="en-US"/>
              </w:rPr>
              <w:t>Драгич</w:t>
            </w:r>
            <w:proofErr w:type="spellEnd"/>
            <w:r w:rsidRPr="00CA1122">
              <w:rPr>
                <w:color w:val="000000"/>
                <w:kern w:val="0"/>
                <w:sz w:val="19"/>
                <w:szCs w:val="19"/>
                <w:lang w:eastAsia="en-US"/>
              </w:rPr>
              <w:t>, О. А., Рябова, Н. Н.</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572F45"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Физическая культура : учебное пособие</w:t>
            </w:r>
          </w:p>
        </w:tc>
        <w:tc>
          <w:tcPr>
            <w:tcW w:w="1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BD4148"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 xml:space="preserve">Тюмень: Тюменский </w:t>
            </w:r>
            <w:proofErr w:type="spellStart"/>
            <w:r w:rsidRPr="00CA1122">
              <w:rPr>
                <w:color w:val="000000"/>
                <w:kern w:val="0"/>
                <w:sz w:val="19"/>
                <w:szCs w:val="19"/>
                <w:lang w:eastAsia="en-US"/>
              </w:rPr>
              <w:t>индустриальны</w:t>
            </w:r>
            <w:proofErr w:type="spellEnd"/>
            <w:r w:rsidRPr="00CA1122">
              <w:rPr>
                <w:color w:val="000000"/>
                <w:kern w:val="0"/>
                <w:sz w:val="19"/>
                <w:szCs w:val="19"/>
                <w:lang w:eastAsia="en-US"/>
              </w:rPr>
              <w:t xml:space="preserve"> й университет, 2019, 75 с.</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7E517A"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978-5-9961- 2006-2, http://www.ipr bookshop.ru/1 01437.html</w:t>
            </w:r>
          </w:p>
        </w:tc>
      </w:tr>
      <w:tr w:rsidR="00CA1122" w:rsidRPr="00CA1122" w14:paraId="7B52E568" w14:textId="77777777" w:rsidTr="00C90EEE">
        <w:trPr>
          <w:trHeight w:hRule="exact" w:val="1111"/>
        </w:trPr>
        <w:tc>
          <w:tcPr>
            <w:tcW w:w="6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9B5D808"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Л1.9</w:t>
            </w:r>
          </w:p>
        </w:tc>
        <w:tc>
          <w:tcPr>
            <w:tcW w:w="17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2DA530"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Железняк Ю.Д., Петров П.К.</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270D11"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Основы научно-методической деятельности в физической культуре и спорте : учеб. пособие</w:t>
            </w:r>
          </w:p>
        </w:tc>
        <w:tc>
          <w:tcPr>
            <w:tcW w:w="1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2CE47F"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М.: Академия, 2009, 272с.</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46B321"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978-5-7695- 6195-5, 1</w:t>
            </w:r>
          </w:p>
        </w:tc>
      </w:tr>
      <w:tr w:rsidR="00C90EEE" w:rsidRPr="00CA1122" w14:paraId="30F1D660" w14:textId="77777777" w:rsidTr="00590066">
        <w:trPr>
          <w:gridBefore w:val="1"/>
          <w:gridAfter w:val="1"/>
          <w:wBefore w:w="10" w:type="dxa"/>
          <w:wAfter w:w="10" w:type="dxa"/>
          <w:trHeight w:hRule="exact" w:val="694"/>
        </w:trPr>
        <w:tc>
          <w:tcPr>
            <w:tcW w:w="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43320C" w14:textId="77777777" w:rsidR="00C90EEE" w:rsidRPr="00CA1122" w:rsidRDefault="00C90EEE" w:rsidP="00590066">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lastRenderedPageBreak/>
              <w:t>№</w:t>
            </w:r>
          </w:p>
        </w:tc>
        <w:tc>
          <w:tcPr>
            <w:tcW w:w="17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E3DB4B" w14:textId="77777777" w:rsidR="00C90EEE" w:rsidRPr="00CA1122" w:rsidRDefault="00C90EEE" w:rsidP="00590066">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Авторы, составители</w:t>
            </w:r>
          </w:p>
        </w:tc>
        <w:tc>
          <w:tcPr>
            <w:tcW w:w="42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60730F" w14:textId="77777777" w:rsidR="00C90EEE" w:rsidRPr="00CA1122" w:rsidRDefault="00C90EEE" w:rsidP="00590066">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Заглавие</w:t>
            </w:r>
          </w:p>
        </w:tc>
        <w:tc>
          <w:tcPr>
            <w:tcW w:w="13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2AE3BD" w14:textId="77777777" w:rsidR="00C90EEE" w:rsidRPr="00CA1122" w:rsidRDefault="00C90EEE" w:rsidP="00590066">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Издательство, год</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6F829C" w14:textId="77777777" w:rsidR="00C90EEE" w:rsidRPr="00CA1122" w:rsidRDefault="00C90EEE" w:rsidP="00590066">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Количество/</w:t>
            </w:r>
          </w:p>
          <w:p w14:paraId="7EF24FF1" w14:textId="77777777" w:rsidR="00C90EEE" w:rsidRPr="00CA1122" w:rsidRDefault="00C90EEE" w:rsidP="00590066">
            <w:pPr>
              <w:widowControl/>
              <w:spacing w:line="240" w:lineRule="auto"/>
              <w:ind w:firstLine="0"/>
              <w:jc w:val="center"/>
              <w:rPr>
                <w:rFonts w:ascii="Calibri" w:hAnsi="Calibri"/>
                <w:kern w:val="0"/>
                <w:sz w:val="19"/>
                <w:szCs w:val="19"/>
                <w:lang w:val="en-US" w:eastAsia="en-US"/>
              </w:rPr>
            </w:pPr>
            <w:r w:rsidRPr="00CA1122">
              <w:rPr>
                <w:color w:val="000000"/>
                <w:kern w:val="0"/>
                <w:sz w:val="19"/>
                <w:szCs w:val="19"/>
                <w:lang w:val="en-US" w:eastAsia="en-US"/>
              </w:rPr>
              <w:t>название ЭБС</w:t>
            </w:r>
          </w:p>
        </w:tc>
      </w:tr>
      <w:tr w:rsidR="00CA1122" w:rsidRPr="00CA1122" w14:paraId="43B5B3FE" w14:textId="77777777" w:rsidTr="00C90EEE">
        <w:trPr>
          <w:trHeight w:hRule="exact" w:val="2675"/>
        </w:trPr>
        <w:tc>
          <w:tcPr>
            <w:tcW w:w="67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37C09E" w14:textId="77777777" w:rsidR="00CA1122" w:rsidRPr="00CA1122" w:rsidRDefault="00CA1122" w:rsidP="00CA1122">
            <w:pPr>
              <w:widowControl/>
              <w:spacing w:line="240" w:lineRule="auto"/>
              <w:ind w:firstLine="0"/>
              <w:jc w:val="center"/>
              <w:rPr>
                <w:rFonts w:ascii="Calibri" w:hAnsi="Calibri"/>
                <w:kern w:val="0"/>
                <w:sz w:val="19"/>
                <w:szCs w:val="19"/>
                <w:lang w:val="en-US" w:eastAsia="en-US"/>
              </w:rPr>
            </w:pPr>
            <w:bookmarkStart w:id="0" w:name="_GoBack"/>
            <w:bookmarkEnd w:id="0"/>
            <w:r w:rsidRPr="00CA1122">
              <w:rPr>
                <w:color w:val="000000"/>
                <w:kern w:val="0"/>
                <w:sz w:val="19"/>
                <w:szCs w:val="19"/>
                <w:lang w:val="en-US" w:eastAsia="en-US"/>
              </w:rPr>
              <w:t>Л1.10</w:t>
            </w:r>
          </w:p>
        </w:tc>
        <w:tc>
          <w:tcPr>
            <w:tcW w:w="17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3E52E5D"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Зудашкин Г.Н., Мартынов И.Е., Соловьева Ж.Б., Кунин С.А., Тушин С.А., Крючков А.В., Лыкова Л.А., Пономарева Г.В., Петров А.С., Глазков А.С., Бочаров С.А., Антонов Л.С., Бархударян Р.Г., Фадеева Е.В.</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306BC4" w14:textId="77777777" w:rsidR="00CA1122" w:rsidRPr="00CA1122" w:rsidRDefault="00CA1122" w:rsidP="00CA1122">
            <w:pPr>
              <w:widowControl/>
              <w:spacing w:line="240" w:lineRule="auto"/>
              <w:ind w:firstLine="0"/>
              <w:rPr>
                <w:rFonts w:ascii="Calibri" w:hAnsi="Calibri"/>
                <w:kern w:val="0"/>
                <w:sz w:val="19"/>
                <w:szCs w:val="19"/>
                <w:lang w:eastAsia="en-US"/>
              </w:rPr>
            </w:pPr>
            <w:r w:rsidRPr="00CA1122">
              <w:rPr>
                <w:color w:val="000000"/>
                <w:kern w:val="0"/>
                <w:sz w:val="19"/>
                <w:szCs w:val="19"/>
                <w:lang w:eastAsia="en-US"/>
              </w:rPr>
              <w:t>Меры безопасности по организации и проведению занятий по дисциплине "Физическая культура" для различных специализаций (видов спорта) : метод. указ.</w:t>
            </w:r>
          </w:p>
        </w:tc>
        <w:tc>
          <w:tcPr>
            <w:tcW w:w="1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A33112"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Рязань, 2014, 28с.</w:t>
            </w:r>
          </w:p>
        </w:tc>
        <w:tc>
          <w:tcPr>
            <w:tcW w:w="12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9E447A" w14:textId="77777777" w:rsidR="00CA1122" w:rsidRPr="00CA1122" w:rsidRDefault="00CA1122" w:rsidP="00CA1122">
            <w:pPr>
              <w:widowControl/>
              <w:spacing w:line="240" w:lineRule="auto"/>
              <w:ind w:firstLine="0"/>
              <w:rPr>
                <w:rFonts w:ascii="Calibri" w:hAnsi="Calibri"/>
                <w:kern w:val="0"/>
                <w:sz w:val="19"/>
                <w:szCs w:val="19"/>
                <w:lang w:val="en-US" w:eastAsia="en-US"/>
              </w:rPr>
            </w:pPr>
            <w:r w:rsidRPr="00CA1122">
              <w:rPr>
                <w:color w:val="000000"/>
                <w:kern w:val="0"/>
                <w:sz w:val="19"/>
                <w:szCs w:val="19"/>
                <w:lang w:val="en-US" w:eastAsia="en-US"/>
              </w:rPr>
              <w:t>, 1</w:t>
            </w:r>
          </w:p>
        </w:tc>
      </w:tr>
    </w:tbl>
    <w:p w14:paraId="677F692C" w14:textId="38AC5795" w:rsidR="005C1DD3" w:rsidRPr="003C0098" w:rsidRDefault="005C1DD3" w:rsidP="003C0098">
      <w:pPr>
        <w:widowControl/>
        <w:spacing w:after="200" w:line="276" w:lineRule="auto"/>
        <w:ind w:firstLine="0"/>
        <w:rPr>
          <w:rFonts w:ascii="Calibri" w:hAnsi="Calibri"/>
          <w:kern w:val="0"/>
          <w:sz w:val="2"/>
          <w:szCs w:val="2"/>
          <w:lang w:val="en-US" w:eastAsia="en-US"/>
        </w:rPr>
      </w:pPr>
    </w:p>
    <w:sectPr w:rsidR="005C1DD3" w:rsidRPr="003C0098"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1A327" w14:textId="77777777" w:rsidR="004E3783" w:rsidRDefault="004E3783">
      <w:pPr>
        <w:spacing w:line="240" w:lineRule="auto"/>
      </w:pPr>
      <w:r>
        <w:separator/>
      </w:r>
    </w:p>
  </w:endnote>
  <w:endnote w:type="continuationSeparator" w:id="0">
    <w:p w14:paraId="47F0DD60" w14:textId="77777777" w:rsidR="004E3783" w:rsidRDefault="004E3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3A87A9A4" w:rsidR="005210F9" w:rsidRDefault="00E91EB3" w:rsidP="000D6049">
    <w:pPr>
      <w:pStyle w:val="af1"/>
      <w:jc w:val="center"/>
    </w:pPr>
    <w:r>
      <w:fldChar w:fldCharType="begin"/>
    </w:r>
    <w:r w:rsidR="005210F9">
      <w:instrText>PAGE   \* MERGEFORMAT</w:instrText>
    </w:r>
    <w:r>
      <w:fldChar w:fldCharType="separate"/>
    </w:r>
    <w:r w:rsidR="00C90EEE">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478A9" w14:textId="77777777" w:rsidR="004E3783" w:rsidRDefault="004E3783">
      <w:pPr>
        <w:spacing w:line="240" w:lineRule="auto"/>
      </w:pPr>
      <w:r>
        <w:separator/>
      </w:r>
    </w:p>
  </w:footnote>
  <w:footnote w:type="continuationSeparator" w:id="0">
    <w:p w14:paraId="086A17F0" w14:textId="77777777" w:rsidR="004E3783" w:rsidRDefault="004E37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10633"/>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4499"/>
    <w:rsid w:val="003B33C6"/>
    <w:rsid w:val="003B6F4E"/>
    <w:rsid w:val="003C0098"/>
    <w:rsid w:val="003C214B"/>
    <w:rsid w:val="003C492C"/>
    <w:rsid w:val="003C4A1A"/>
    <w:rsid w:val="003C4DC9"/>
    <w:rsid w:val="003C748E"/>
    <w:rsid w:val="003D233B"/>
    <w:rsid w:val="003D3142"/>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3783"/>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1DD3"/>
    <w:rsid w:val="005C31B9"/>
    <w:rsid w:val="005C4471"/>
    <w:rsid w:val="005D016B"/>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0F14"/>
    <w:rsid w:val="00841994"/>
    <w:rsid w:val="008549D2"/>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2851"/>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0EEE"/>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639F"/>
    <w:rsid w:val="00D401A2"/>
    <w:rsid w:val="00D4593A"/>
    <w:rsid w:val="00D45DD6"/>
    <w:rsid w:val="00D5139D"/>
    <w:rsid w:val="00D55D4B"/>
    <w:rsid w:val="00D70BBA"/>
    <w:rsid w:val="00D71A21"/>
    <w:rsid w:val="00D80EB0"/>
    <w:rsid w:val="00D83033"/>
    <w:rsid w:val="00D846BA"/>
    <w:rsid w:val="00DA24B6"/>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2977"/>
    <w:rsid w:val="00E46570"/>
    <w:rsid w:val="00E55011"/>
    <w:rsid w:val="00E56CF9"/>
    <w:rsid w:val="00E61B79"/>
    <w:rsid w:val="00E709F0"/>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1C36-C362-4989-8F35-F86EADC6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3466</Words>
  <Characters>19758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Дарья</cp:lastModifiedBy>
  <cp:revision>4</cp:revision>
  <cp:lastPrinted>2021-03-23T09:54:00Z</cp:lastPrinted>
  <dcterms:created xsi:type="dcterms:W3CDTF">2023-09-21T18:34:00Z</dcterms:created>
  <dcterms:modified xsi:type="dcterms:W3CDTF">2023-09-22T16:58:00Z</dcterms:modified>
</cp:coreProperties>
</file>