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4BE56" w14:textId="77777777" w:rsidR="002E6709" w:rsidRPr="007470D6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14:paraId="5186F4FC" w14:textId="77777777" w:rsidR="002E6709" w:rsidRPr="007470D6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171383F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14:paraId="2F87946A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РОССИЙСКОЙ ФЕДЕРАЦИИ</w:t>
      </w:r>
    </w:p>
    <w:p w14:paraId="7F5583F1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0EB3A1CD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14:paraId="1C52E2A8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ИМЕНИ В.Ф. УТКИНА»</w:t>
      </w:r>
    </w:p>
    <w:p w14:paraId="32CE0ED0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1B1BDA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7470D6">
        <w:rPr>
          <w:rFonts w:ascii="Times New Roman" w:hAnsi="Times New Roman"/>
          <w:caps/>
          <w:sz w:val="28"/>
          <w:szCs w:val="28"/>
        </w:rPr>
        <w:t>»</w:t>
      </w:r>
    </w:p>
    <w:p w14:paraId="79084F50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D79717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1EA3F6" w14:textId="7787A26B" w:rsidR="00C73BA1" w:rsidRPr="007470D6" w:rsidRDefault="00205296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6884DC85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C0CD772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3B2174B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14:paraId="02345AC9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D8B8FE3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5E1BBA27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68C14DF8" w14:textId="77777777" w:rsidR="00174B21" w:rsidRPr="007470D6" w:rsidRDefault="007B5BE5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Б1.В.0</w:t>
      </w:r>
      <w:r w:rsidR="00B8751A">
        <w:rPr>
          <w:rFonts w:ascii="Times New Roman" w:hAnsi="Times New Roman"/>
          <w:b/>
          <w:sz w:val="28"/>
          <w:szCs w:val="28"/>
          <w:lang w:eastAsia="ar-SA"/>
        </w:rPr>
        <w:t>4</w:t>
      </w:r>
      <w:r w:rsidR="00174B21" w:rsidRPr="007470D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0A60A4" w:rsidRPr="000A60A4">
        <w:rPr>
          <w:rFonts w:ascii="Times New Roman" w:eastAsia="Times New Roman" w:hAnsi="Times New Roman"/>
          <w:b/>
          <w:sz w:val="28"/>
          <w:szCs w:val="28"/>
          <w:lang w:eastAsia="ar-SA"/>
        </w:rPr>
        <w:t>Электро- гидро- пневмоприводы и автоматика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14:paraId="5AD92132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6DB6FE7" w14:textId="77777777" w:rsidR="004473E0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3B60CA9C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0B498669" w14:textId="77777777" w:rsidR="00174B21" w:rsidRPr="007470D6" w:rsidRDefault="00787E82" w:rsidP="00787E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7E82">
        <w:rPr>
          <w:rFonts w:ascii="Times New Roman" w:hAnsi="Times New Roman"/>
          <w:color w:val="000000"/>
          <w:sz w:val="19"/>
          <w:szCs w:val="19"/>
        </w:rPr>
        <w:t>15.05.01 ПРОЕКТИРОВАНИЕ ТЕХНОЛОГИЧЕСКИХ МАШИН И КОМПЛЕКСОВ</w:t>
      </w:r>
    </w:p>
    <w:p w14:paraId="1EB6256A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CC620FC" w14:textId="77777777" w:rsidR="004473E0" w:rsidRPr="007470D6" w:rsidRDefault="00E86DC2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42A49">
        <w:rPr>
          <w:rFonts w:ascii="Times New Roman" w:eastAsia="Times New Roman" w:hAnsi="Times New Roman"/>
          <w:sz w:val="28"/>
          <w:szCs w:val="28"/>
          <w:lang w:eastAsia="ar-SA"/>
        </w:rPr>
        <w:t>инженер</w:t>
      </w:r>
    </w:p>
    <w:p w14:paraId="67EC3657" w14:textId="77777777" w:rsidR="004473E0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6BED9CCA" w14:textId="77777777" w:rsidR="00174B21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6A4B9C">
        <w:rPr>
          <w:rFonts w:ascii="Times New Roman" w:eastAsia="Times New Roman" w:hAnsi="Times New Roman"/>
          <w:sz w:val="28"/>
          <w:szCs w:val="28"/>
          <w:lang w:eastAsia="ar-SA"/>
        </w:rPr>
        <w:t>за</w:t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очная</w:t>
      </w:r>
    </w:p>
    <w:p w14:paraId="15A4F4E3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453538C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BB90CB5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529567E" w14:textId="1D0A4D3D" w:rsidR="00174B21" w:rsidRPr="007470D6" w:rsidRDefault="00E86DC2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205296"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14:paraId="5DE7F856" w14:textId="77777777" w:rsidR="00E22F4E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14:paraId="272EEFE8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14:paraId="4EB66A00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470D7038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Основная задача – обеспечить оценку уровня сформированности профессиональных компетенций, приобретаемых обучающимся в соответствии с этими требованиями.</w:t>
      </w:r>
    </w:p>
    <w:p w14:paraId="6996F599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14:paraId="5F58E5F1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707A35F3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1B749E98" w14:textId="77777777" w:rsidR="00C93C36" w:rsidRPr="007470D6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курса обучающиеся сдаю</w:t>
      </w:r>
      <w:r w:rsidR="003647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т </w:t>
      </w:r>
      <w:r w:rsidR="00420C6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зачет (</w:t>
      </w:r>
      <w:r w:rsidR="00FD621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4 курс) и </w:t>
      </w:r>
      <w:r w:rsidR="00420C6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экзамен (</w:t>
      </w:r>
      <w:r w:rsidR="00FD621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 курс)</w:t>
      </w:r>
      <w:r w:rsidR="003647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Форма проведения </w:t>
      </w:r>
      <w:r w:rsidR="00FD621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зачета и </w:t>
      </w:r>
      <w:r w:rsidR="003647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экзамен</w:t>
      </w:r>
      <w:r w:rsidR="00FD621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14:paraId="63F4F5AC" w14:textId="77777777" w:rsidR="00C93C36" w:rsidRPr="007470D6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14:paraId="4781BA20" w14:textId="77777777" w:rsidR="00C93C36" w:rsidRPr="007470D6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7470D6" w14:paraId="1282AC7B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E3404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E67DA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14:paraId="20D2ED57" w14:textId="77777777" w:rsidR="00C93C36" w:rsidRPr="007470D6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7DF99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Код </w:t>
            </w:r>
            <w:proofErr w:type="spellStart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C4E1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7470D6" w14:paraId="2A4C015D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1F9BC3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A760B4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35C390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C53EA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7470D6" w14:paraId="6580577B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DD1FF5" w14:textId="77777777" w:rsidR="00C93C36" w:rsidRPr="007470D6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1FC54E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1303B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41AAF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D162B4" w:rsidRPr="007470D6" w14:paraId="7281FA5B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A8F476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B7001F" w14:textId="77777777" w:rsidR="00D162B4" w:rsidRPr="007470D6" w:rsidRDefault="00903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1. Общие вопросы электропривода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8C9A60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B2B1F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3339C" w:rsidRPr="007470D6" w14:paraId="08A0FACD" w14:textId="77777777" w:rsidTr="00B953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6E7ACD" w14:textId="77777777" w:rsidR="0073339C" w:rsidRPr="007470D6" w:rsidRDefault="0073339C" w:rsidP="007333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6A1384" w14:textId="77777777" w:rsidR="0073339C" w:rsidRPr="007470D6" w:rsidRDefault="0073339C" w:rsidP="007333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Силовые элементы электроприводов и их характеристики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B9156" w14:textId="63368DD2" w:rsidR="0073339C" w:rsidRPr="007470D6" w:rsidRDefault="0073339C" w:rsidP="0073339C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D03E26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356AD" w14:textId="77777777" w:rsidR="0073339C" w:rsidRPr="007470D6" w:rsidRDefault="0073339C" w:rsidP="007333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3339C" w:rsidRPr="007470D6" w14:paraId="24C40C4B" w14:textId="77777777" w:rsidTr="00B953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C236AF" w14:textId="77777777" w:rsidR="0073339C" w:rsidRPr="007470D6" w:rsidRDefault="0073339C" w:rsidP="007333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8917F" w14:textId="77777777" w:rsidR="0073339C" w:rsidRPr="007470D6" w:rsidRDefault="0073339C" w:rsidP="0073339C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Способы регулирования параметров силовых элементов электроприводов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B27846" w14:textId="6FF163E1" w:rsidR="0073339C" w:rsidRPr="007470D6" w:rsidRDefault="0073339C" w:rsidP="0073339C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D03E26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CE5AD" w14:textId="77777777" w:rsidR="0073339C" w:rsidRPr="007470D6" w:rsidRDefault="0073339C" w:rsidP="0073339C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3339C" w:rsidRPr="007470D6" w14:paraId="2D6910F4" w14:textId="77777777" w:rsidTr="00B953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186933" w14:textId="77777777" w:rsidR="0073339C" w:rsidRPr="007470D6" w:rsidRDefault="0073339C" w:rsidP="007333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8875BD" w14:textId="77777777" w:rsidR="0073339C" w:rsidRPr="007470D6" w:rsidRDefault="0073339C" w:rsidP="007333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Состав и функции электропривода, координаты, механика электропривода.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98D94" w14:textId="5E9E4B94" w:rsidR="0073339C" w:rsidRPr="007470D6" w:rsidRDefault="0073339C" w:rsidP="0073339C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D03E26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95043" w14:textId="77777777" w:rsidR="0073339C" w:rsidRPr="007470D6" w:rsidRDefault="0073339C" w:rsidP="0073339C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3339C" w:rsidRPr="007470D6" w14:paraId="053D524F" w14:textId="77777777" w:rsidTr="00B953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C28CC" w14:textId="77777777" w:rsidR="0073339C" w:rsidRDefault="0073339C" w:rsidP="007333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75F0E0" w14:textId="77777777" w:rsidR="0073339C" w:rsidRPr="00740ACF" w:rsidRDefault="0073339C" w:rsidP="0073339C">
            <w:pPr>
              <w:spacing w:after="0" w:line="240" w:lineRule="auto"/>
              <w:rPr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Выбор оптимального передаточного</w:t>
            </w:r>
          </w:p>
          <w:p w14:paraId="02A6A841" w14:textId="77777777" w:rsidR="0073339C" w:rsidRPr="00740ACF" w:rsidRDefault="0073339C" w:rsidP="0073339C">
            <w:pPr>
              <w:spacing w:after="0" w:line="240" w:lineRule="auto"/>
              <w:rPr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числа редуктора, статическая устойчивость электропривода.</w:t>
            </w:r>
          </w:p>
          <w:p w14:paraId="4E918839" w14:textId="77777777" w:rsidR="0073339C" w:rsidRPr="00740ACF" w:rsidRDefault="0073339C" w:rsidP="007333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3DEE8" w14:textId="465E9C2E" w:rsidR="0073339C" w:rsidRPr="007470D6" w:rsidRDefault="0073339C" w:rsidP="0073339C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D03E26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B3FDA" w14:textId="77777777" w:rsidR="0073339C" w:rsidRPr="007470D6" w:rsidRDefault="0073339C" w:rsidP="007333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3339C" w:rsidRPr="007470D6" w14:paraId="4AE21678" w14:textId="77777777" w:rsidTr="00B953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B5873" w14:textId="77777777" w:rsidR="0073339C" w:rsidRDefault="0073339C" w:rsidP="007333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CCECA6" w14:textId="77777777" w:rsidR="0073339C" w:rsidRPr="00740ACF" w:rsidRDefault="0073339C" w:rsidP="0073339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Постоянные времени в переходных процессах электроприводов с двигателями постоянного и переменного токов.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F70F9" w14:textId="5BE8410D" w:rsidR="0073339C" w:rsidRPr="007470D6" w:rsidRDefault="0073339C" w:rsidP="0073339C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D03E26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E409" w14:textId="77777777" w:rsidR="0073339C" w:rsidRPr="007470D6" w:rsidRDefault="0073339C" w:rsidP="0073339C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3339C" w:rsidRPr="007470D6" w14:paraId="18C0ADC0" w14:textId="77777777" w:rsidTr="00B953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84D455" w14:textId="77777777" w:rsidR="0073339C" w:rsidRDefault="0073339C" w:rsidP="007333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1.6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D29972" w14:textId="77777777" w:rsidR="0073339C" w:rsidRPr="00740ACF" w:rsidRDefault="0073339C" w:rsidP="0073339C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Выбор приводных электродвигателей, метод эквивалентного момента.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578B7" w14:textId="42A1054B" w:rsidR="0073339C" w:rsidRDefault="0073339C" w:rsidP="0073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D03E26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D734" w14:textId="77777777" w:rsidR="0073339C" w:rsidRPr="007470D6" w:rsidRDefault="0073339C" w:rsidP="0073339C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5B3CCC" w:rsidRPr="007470D6" w14:paraId="40D60F95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659A5" w14:textId="77777777" w:rsidR="005B3CCC" w:rsidRPr="007470D6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9DFF0" w14:textId="77777777" w:rsidR="005B3CCC" w:rsidRPr="007470D6" w:rsidRDefault="005B3CCC" w:rsidP="00D605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2. Электропривод постоянного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50E197" w14:textId="77777777" w:rsidR="005B3CCC" w:rsidRPr="007470D6" w:rsidRDefault="005B3CCC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B2ACF" w14:textId="77777777" w:rsidR="005B3CCC" w:rsidRPr="007470D6" w:rsidRDefault="005B3CCC" w:rsidP="00C55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339C" w:rsidRPr="007470D6" w14:paraId="3D94FE10" w14:textId="77777777" w:rsidTr="005F60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208C6F" w14:textId="77777777" w:rsidR="0073339C" w:rsidRPr="007470D6" w:rsidRDefault="0073339C" w:rsidP="007333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B87F33" w14:textId="77777777" w:rsidR="0073339C" w:rsidRPr="007470D6" w:rsidRDefault="0073339C" w:rsidP="007333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Двигатели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B18E" w14:textId="7B6A328A" w:rsidR="0073339C" w:rsidRPr="007470D6" w:rsidRDefault="0073339C" w:rsidP="0073339C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A84DD2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48E3" w14:textId="77777777" w:rsidR="0073339C" w:rsidRPr="007470D6" w:rsidRDefault="0073339C" w:rsidP="007333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Практика,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3339C" w:rsidRPr="007470D6" w14:paraId="4C075382" w14:textId="77777777" w:rsidTr="005F60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E37E3D" w14:textId="77777777" w:rsidR="0073339C" w:rsidRPr="007470D6" w:rsidRDefault="0073339C" w:rsidP="007333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6E9625" w14:textId="77777777" w:rsidR="0073339C" w:rsidRPr="007470D6" w:rsidRDefault="0073339C" w:rsidP="007333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Электропривод 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2D4D1" w14:textId="0FF11E60" w:rsidR="0073339C" w:rsidRPr="007470D6" w:rsidRDefault="0073339C" w:rsidP="0073339C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A84DD2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B4BCA" w14:textId="77777777" w:rsidR="0073339C" w:rsidRPr="007470D6" w:rsidRDefault="0073339C" w:rsidP="0073339C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5B3CCC" w:rsidRPr="007470D6" w14:paraId="3BFEAC27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1B74DF" w14:textId="77777777" w:rsidR="005B3CCC" w:rsidRPr="007470D6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5F7643" w14:textId="77777777" w:rsidR="005B3CCC" w:rsidRPr="007470D6" w:rsidRDefault="00550847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3. Электропривод переменного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48CDB9" w14:textId="77777777" w:rsidR="005B3CCC" w:rsidRPr="007470D6" w:rsidRDefault="005B3CCC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DC78" w14:textId="77777777" w:rsidR="005B3CCC" w:rsidRPr="007470D6" w:rsidRDefault="005B3CCC" w:rsidP="00B45F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3339C" w:rsidRPr="007470D6" w14:paraId="55425357" w14:textId="77777777" w:rsidTr="00F3282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1F35BA" w14:textId="77777777" w:rsidR="0073339C" w:rsidRPr="007470D6" w:rsidRDefault="0073339C" w:rsidP="007333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5CE714" w14:textId="77777777" w:rsidR="0073339C" w:rsidRPr="007470D6" w:rsidRDefault="0073339C" w:rsidP="007333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Трехфазные, двухфазные и однофазные асинхронные двигатели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9C130" w14:textId="5518C2D5" w:rsidR="0073339C" w:rsidRPr="007470D6" w:rsidRDefault="0073339C" w:rsidP="0073339C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A43941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4F687" w14:textId="77777777" w:rsidR="0073339C" w:rsidRPr="007470D6" w:rsidRDefault="0073339C" w:rsidP="0073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Практика,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3339C" w:rsidRPr="007470D6" w14:paraId="60D6F0CA" w14:textId="77777777" w:rsidTr="00F3282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840738" w14:textId="77777777" w:rsidR="0073339C" w:rsidRPr="007470D6" w:rsidRDefault="0073339C" w:rsidP="007333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15EEA6" w14:textId="77777777" w:rsidR="0073339C" w:rsidRPr="007470D6" w:rsidRDefault="0073339C" w:rsidP="007333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Электропривод  переменного тока, </w:t>
            </w:r>
            <w:proofErr w:type="spellStart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частотнорегулируемый</w:t>
            </w:r>
            <w:proofErr w:type="spellEnd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электропривод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12129" w14:textId="743E64A7" w:rsidR="0073339C" w:rsidRPr="007470D6" w:rsidRDefault="0073339C" w:rsidP="0073339C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A43941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1E6FC" w14:textId="77777777" w:rsidR="0073339C" w:rsidRPr="007470D6" w:rsidRDefault="0073339C" w:rsidP="0073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73339C" w:rsidRPr="007470D6" w14:paraId="74D9A111" w14:textId="77777777" w:rsidTr="00F3282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06BC6" w14:textId="77777777" w:rsidR="0073339C" w:rsidRDefault="0073339C" w:rsidP="007333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93551C" w14:textId="77777777" w:rsidR="0073339C" w:rsidRPr="007470D6" w:rsidRDefault="0073339C" w:rsidP="007333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Специальные виды  электрических приводов переменного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4E645" w14:textId="0BB90586" w:rsidR="0073339C" w:rsidRPr="007470D6" w:rsidRDefault="0073339C" w:rsidP="0073339C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A43941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ПК-2.2-З ПК-2.2-У ПК-2.2-В ПК-6.1-З ПК-6.1-У ПК-6.1-В ПК-6.2-З ПК-6.2-У ПК-6.2-В ОПК-2.3-З ОПК-2.3-У ОПК-2.3-В ОПК-4.2-З ОПК-4.2-У ОПК-4.2-В ОПК-5.1-З ОПК-5.1-У ОПК-5.1-В ОПК-5.2-З </w:t>
            </w:r>
            <w:r w:rsidRPr="00A43941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2A967" w14:textId="77777777" w:rsidR="0073339C" w:rsidRPr="007470D6" w:rsidRDefault="0073339C" w:rsidP="007333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Экзамен</w:t>
            </w:r>
          </w:p>
        </w:tc>
      </w:tr>
      <w:tr w:rsidR="009A0341" w:rsidRPr="007470D6" w14:paraId="5A0160FA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050269" w14:textId="77777777" w:rsidR="009A0341" w:rsidRDefault="009A03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3A4C16" w14:textId="77777777" w:rsidR="009A0341" w:rsidRPr="00740ACF" w:rsidRDefault="009A0341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4. Гидро- и пневмопривод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85CEF2" w14:textId="77777777" w:rsidR="009A0341" w:rsidRDefault="009A0341" w:rsidP="009E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0E36C" w14:textId="77777777" w:rsidR="009A0341" w:rsidRDefault="009A0341" w:rsidP="00A54EC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3339C" w:rsidRPr="007470D6" w14:paraId="44E7AAF8" w14:textId="77777777" w:rsidTr="001C030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F24040" w14:textId="77777777" w:rsidR="0073339C" w:rsidRDefault="0073339C" w:rsidP="007333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97912B" w14:textId="77777777" w:rsidR="0073339C" w:rsidRPr="00740ACF" w:rsidRDefault="0073339C" w:rsidP="007333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B7D5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Общие вопросы гидро- и пневмопривода, силовые элементы гидро и </w:t>
            </w:r>
            <w:proofErr w:type="spellStart"/>
            <w:r w:rsidRPr="001B7D56">
              <w:rPr>
                <w:rFonts w:ascii="Times New Roman" w:hAnsi="Times New Roman"/>
                <w:color w:val="000000"/>
                <w:sz w:val="19"/>
                <w:szCs w:val="19"/>
              </w:rPr>
              <w:t>пнемоприводов</w:t>
            </w:r>
            <w:proofErr w:type="spellEnd"/>
            <w:r w:rsidRPr="001B7D5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9081F" w14:textId="0070C4E5" w:rsidR="0073339C" w:rsidRDefault="0073339C" w:rsidP="0073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E76D7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7484" w14:textId="77777777" w:rsidR="0073339C" w:rsidRDefault="0073339C" w:rsidP="0073339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Практика,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73339C" w:rsidRPr="007470D6" w14:paraId="1927956F" w14:textId="77777777" w:rsidTr="001C030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96BCB8" w14:textId="77777777" w:rsidR="0073339C" w:rsidRDefault="0073339C" w:rsidP="007333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D2A367" w14:textId="77777777" w:rsidR="0073339C" w:rsidRPr="00740ACF" w:rsidRDefault="0073339C" w:rsidP="007333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Гидропривод. Способы построения гидроприводов. </w:t>
            </w:r>
            <w:r w:rsidRPr="001B7D56">
              <w:rPr>
                <w:rFonts w:ascii="Times New Roman" w:hAnsi="Times New Roman"/>
                <w:color w:val="000000"/>
                <w:sz w:val="19"/>
                <w:szCs w:val="19"/>
              </w:rPr>
              <w:t>Регулирование параметров. Позиционирование гидропривода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387FA" w14:textId="485C08F6" w:rsidR="0073339C" w:rsidRDefault="0073339C" w:rsidP="0073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E76D7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4855" w14:textId="77777777" w:rsidR="0073339C" w:rsidRDefault="0073339C" w:rsidP="0073339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3339C" w:rsidRPr="007470D6" w14:paraId="5C2F83C5" w14:textId="77777777" w:rsidTr="001C030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9C91C7" w14:textId="77777777" w:rsidR="0073339C" w:rsidRDefault="0073339C" w:rsidP="007333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913996" w14:textId="77777777" w:rsidR="0073339C" w:rsidRPr="00740ACF" w:rsidRDefault="0073339C" w:rsidP="007333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Пневмопривод. Способы построения пневмоприводов. </w:t>
            </w:r>
            <w:r w:rsidRPr="001B7D56">
              <w:rPr>
                <w:rFonts w:ascii="Times New Roman" w:hAnsi="Times New Roman"/>
                <w:color w:val="000000"/>
                <w:sz w:val="19"/>
                <w:szCs w:val="19"/>
              </w:rPr>
              <w:t>Регулирование параметров. Позиционирование пневмопривода. Следящий пневмопривод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B1579" w14:textId="187C9342" w:rsidR="0073339C" w:rsidRDefault="0073339C" w:rsidP="0073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E76D7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7EAD" w14:textId="77777777" w:rsidR="0073339C" w:rsidRDefault="0073339C" w:rsidP="0073339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3339C" w:rsidRPr="007470D6" w14:paraId="48CC3A05" w14:textId="77777777" w:rsidTr="001C030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DEFD00" w14:textId="77777777" w:rsidR="0073339C" w:rsidRDefault="0073339C" w:rsidP="007333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4.4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9CBA12" w14:textId="77777777" w:rsidR="0073339C" w:rsidRDefault="0073339C" w:rsidP="007333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1B7D56">
              <w:rPr>
                <w:rFonts w:ascii="Times New Roman" w:hAnsi="Times New Roman"/>
                <w:color w:val="000000"/>
                <w:sz w:val="19"/>
                <w:szCs w:val="19"/>
              </w:rPr>
              <w:t>Регуляторы в системах управления приводами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B32E8" w14:textId="2F7D5280" w:rsidR="0073339C" w:rsidRDefault="0073339C" w:rsidP="007333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6E76D7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CDD8C" w14:textId="77777777" w:rsidR="0073339C" w:rsidRDefault="0073339C" w:rsidP="0073339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</w:tbl>
    <w:p w14:paraId="5DDABCD0" w14:textId="77777777" w:rsidR="00EF518D" w:rsidRPr="007470D6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2B8A6017" w14:textId="77777777" w:rsidR="00C93C36" w:rsidRPr="007470D6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Список т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14:paraId="769514BD" w14:textId="77777777" w:rsidR="001059D2" w:rsidRPr="007470D6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0499450" w14:textId="77777777" w:rsidR="00C93C36" w:rsidRDefault="00BF0933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экзамену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14:paraId="31CBB26E" w14:textId="77777777" w:rsidR="00C33A42" w:rsidRPr="007470D6" w:rsidRDefault="00C33A42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E88F8FB" w14:textId="77777777" w:rsidR="00CD4CF7" w:rsidRPr="00C33A42" w:rsidRDefault="00CD4CF7" w:rsidP="00C33A42">
      <w:pPr>
        <w:tabs>
          <w:tab w:val="left" w:pos="369"/>
        </w:tabs>
        <w:spacing w:after="0" w:line="240" w:lineRule="auto"/>
        <w:ind w:left="360" w:right="80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33A42">
        <w:rPr>
          <w:rFonts w:ascii="Times New Roman" w:eastAsia="Times New Roman" w:hAnsi="Times New Roman"/>
          <w:b/>
          <w:sz w:val="28"/>
          <w:szCs w:val="28"/>
          <w:lang w:eastAsia="ar-SA"/>
        </w:rPr>
        <w:t>1. Вопросы по э</w:t>
      </w:r>
      <w:r w:rsidRPr="00C33A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лектроприводу</w:t>
      </w:r>
    </w:p>
    <w:p w14:paraId="17C498EA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Структура электропривода.</w:t>
      </w:r>
    </w:p>
    <w:p w14:paraId="6C2B19DA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и состав силового канала электропривода.</w:t>
      </w:r>
    </w:p>
    <w:p w14:paraId="4C8BC006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 информационного канала электропривода.</w:t>
      </w:r>
    </w:p>
    <w:p w14:paraId="28527B86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Электрическая часть силового канала электропривода.</w:t>
      </w:r>
    </w:p>
    <w:p w14:paraId="7F59993F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Механическая часть силового канала электропривода.</w:t>
      </w:r>
    </w:p>
    <w:p w14:paraId="2B58F05D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>Назначение механического преобразователя, типы механических преобразователей, передаточное отношение и КПД механической передачи.</w:t>
      </w:r>
    </w:p>
    <w:p w14:paraId="0E09D79C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Основная функция электропривода.</w:t>
      </w:r>
    </w:p>
    <w:p w14:paraId="2AA13B83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Координаты электропривода, управление координатами.</w:t>
      </w:r>
    </w:p>
    <w:p w14:paraId="0674E124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Механические характеристики некоторых приводных машин, приемлемые для расчётов (по степеням  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q</w:t>
      </w:r>
      <w:r w:rsidRPr="00CD4CF7">
        <w:rPr>
          <w:rFonts w:ascii="Times New Roman" w:eastAsia="Arial Unicode MS" w:hAnsi="Times New Roman"/>
          <w:i/>
          <w:color w:val="000000"/>
          <w:sz w:val="28"/>
          <w:szCs w:val="28"/>
          <w:lang w:eastAsia="ru-RU"/>
        </w:rPr>
        <w:t xml:space="preserve">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отношения  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val="en-US" w:eastAsia="ru-RU"/>
        </w:rPr>
        <w:t>n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/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val="en-US" w:eastAsia="ru-RU"/>
        </w:rPr>
        <w:t>n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vertAlign w:val="subscript"/>
          <w:lang w:eastAsia="ru-RU"/>
        </w:rPr>
        <w:t>ном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)?</w:t>
      </w:r>
    </w:p>
    <w:p w14:paraId="4CEDDFAB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Связь момента и мощности в электрических машинах; как изменяются момент и мощность в машинах  с вентиляторной нагрузкой?</w:t>
      </w:r>
    </w:p>
    <w:p w14:paraId="5CAA88CC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Уравнение движения электропривода в простейшем случае, какие величины связывает уравнение движения электропривода?</w:t>
      </w:r>
    </w:p>
    <w:p w14:paraId="154EE69C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Динамический момент электропривода, время действия динамического момента. Динамический или переходной режим работы электропривода</w:t>
      </w:r>
    </w:p>
    <w:p w14:paraId="0EF1A2C0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Статический или установившийся режим работы электропривода, условия возникновения режима.</w:t>
      </w:r>
    </w:p>
    <w:p w14:paraId="66FD5C71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Приведение характеристик нагрузки к валу двигателя, оптимальное передаточное отношение редуктора.</w:t>
      </w:r>
    </w:p>
    <w:p w14:paraId="20D039D6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15. Понятие динамического коэффициента качества электродвигателя?</w:t>
      </w:r>
    </w:p>
    <w:p w14:paraId="6F4797F6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16.Постоянные времени в электроприводах в переходных режимах:</w:t>
      </w:r>
    </w:p>
    <w:p w14:paraId="289DB4AD" w14:textId="77777777" w:rsidR="00CD4CF7" w:rsidRPr="00CD4CF7" w:rsidRDefault="00CD4CF7" w:rsidP="00CD4CF7">
      <w:pPr>
        <w:spacing w:after="0" w:line="240" w:lineRule="auto"/>
        <w:ind w:left="993" w:hanging="273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а) электромагнитная; б) электромеханическая.</w:t>
      </w:r>
    </w:p>
    <w:p w14:paraId="45291183" w14:textId="77777777" w:rsidR="00CD4CF7" w:rsidRPr="00CD4CF7" w:rsidRDefault="00CD4CF7" w:rsidP="00CD4CF7">
      <w:pPr>
        <w:spacing w:after="0" w:line="240" w:lineRule="auto"/>
        <w:ind w:left="993" w:hanging="273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17.Тепловой режим работы электродвигателя, постоянная времени нагрева электродвигателя.</w:t>
      </w:r>
    </w:p>
    <w:p w14:paraId="53919F10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18. Что понимается под статической устойчивостью электропривода? </w:t>
      </w:r>
    </w:p>
    <w:p w14:paraId="149005CD" w14:textId="77777777" w:rsidR="00CD4CF7" w:rsidRPr="00CD4CF7" w:rsidRDefault="00CD4CF7" w:rsidP="00CD4CF7">
      <w:pPr>
        <w:spacing w:after="0" w:line="240" w:lineRule="auto"/>
        <w:ind w:left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19. Критерий статической устойчивости привода в точке </w:t>
      </w:r>
      <w:r w:rsidRPr="00CD4CF7">
        <w:rPr>
          <w:rFonts w:ascii="Times New Roman" w:eastAsia="Arial Unicode MS" w:hAnsi="Times New Roman"/>
          <w:color w:val="000000"/>
          <w:position w:val="-12"/>
          <w:sz w:val="28"/>
          <w:szCs w:val="28"/>
          <w:lang w:eastAsia="ar-SA"/>
        </w:rPr>
        <w:object w:dxaOrig="300" w:dyaOrig="360" w14:anchorId="4D4607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pt" o:ole="">
            <v:imagedata r:id="rId5" o:title=""/>
          </v:shape>
          <o:OLEObject Type="Embed" ProgID="Equation.DSMT4" ShapeID="_x0000_i1025" DrawAspect="Content" ObjectID="_1712745127" r:id="rId6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14:paraId="743B4CE8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20.Выбор приводного электродвигателя по мощности для заданной </w:t>
      </w:r>
      <w:proofErr w:type="spellStart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тахограммы</w:t>
      </w:r>
      <w:proofErr w:type="spellEnd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движения нагрузки и ее момента. Метод эквивалентного момента.</w:t>
      </w:r>
    </w:p>
    <w:p w14:paraId="22024C68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21. Основные режимы работы электродвигателей в приводе: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1;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2;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</w:t>
      </w:r>
    </w:p>
    <w:p w14:paraId="4D39E974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22.Электропривод постоянного тока. Электромеханические и механические характеристики электродвигателя постоянного тока, естественная механическая характеристика.</w:t>
      </w:r>
    </w:p>
    <w:p w14:paraId="41BDDF68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23.Способы управления скоростью в электроприводах постоянного тока: реверсивное, нереверсивное тиристорное управление; импульсное транзисторное управление; управление по цепи возбуждения.</w:t>
      </w:r>
    </w:p>
    <w:p w14:paraId="2C307193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24. Электропривод постоянного тока с обратной связью по скорости, по положению. </w:t>
      </w:r>
    </w:p>
    <w:p w14:paraId="5981D13E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25. Электропривод переменного тока. Механическая характеристика асинхронного двигателя. Способы регулирования координат в электродвигателях переменного тока с короткозамкнутым и фазным роторами. </w:t>
      </w:r>
    </w:p>
    <w:p w14:paraId="6445243E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26. Частотное регулирование скорости в электродвигателях переменного тока.</w:t>
      </w:r>
    </w:p>
    <w:p w14:paraId="4B8C4DDE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27.Электропривод системы синхронной связи.</w:t>
      </w:r>
    </w:p>
    <w:p w14:paraId="60941457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2BDD2D84" w14:textId="77777777" w:rsidR="00CD4CF7" w:rsidRPr="00CD4CF7" w:rsidRDefault="00CD4CF7" w:rsidP="00CD4CF7">
      <w:pPr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5F27E79C" w14:textId="77777777" w:rsidR="00CD4CF7" w:rsidRPr="00CD4CF7" w:rsidRDefault="00CD4CF7" w:rsidP="00881711">
      <w:pPr>
        <w:spacing w:after="120" w:line="240" w:lineRule="auto"/>
        <w:ind w:left="283" w:firstLine="1134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>2. Вопросы по электрическим машинам постоянного тока</w:t>
      </w:r>
    </w:p>
    <w:p w14:paraId="18ED3087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1.Общие вопросы преобразования энергии одного вида в другой;</w:t>
      </w:r>
    </w:p>
    <w:p w14:paraId="5E6B7140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2.Устройство и принцип работы электрической машины постоянного тока;</w:t>
      </w:r>
    </w:p>
    <w:p w14:paraId="5AE485A8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3.Обмотки якоря  машин постоянного тока, типы обмоток: петлевая обмотка, сложная петлевая обмотка, недостатки петлевых обмоток;</w:t>
      </w:r>
    </w:p>
    <w:p w14:paraId="0BE85CF8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4.Простая и сложная волновые обмотки, комбинированная обмотка;</w:t>
      </w:r>
    </w:p>
    <w:p w14:paraId="6C434EE3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5.Электромагнитный момент машины постоянного тока;</w:t>
      </w:r>
    </w:p>
    <w:p w14:paraId="6D364E87" w14:textId="77777777" w:rsidR="00CD4CF7" w:rsidRPr="00CD4CF7" w:rsidRDefault="00CD4CF7" w:rsidP="00CD4CF7">
      <w:pPr>
        <w:shd w:val="clear" w:color="auto" w:fill="FFFFFF"/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6.Реакция якоря  машины постоянного тока;</w:t>
      </w:r>
    </w:p>
    <w:p w14:paraId="576F78D1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7.Способы устранения вредного влияния реакции якоря в машине постоянного тока;</w:t>
      </w:r>
    </w:p>
    <w:p w14:paraId="6A7AD9CB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8.Коммутация в коллекторных машинах  постоянного тока и способы ее  улучшения;</w:t>
      </w:r>
    </w:p>
    <w:p w14:paraId="060221DB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9.Способы возбуждения машин  постоянного тока;</w:t>
      </w:r>
    </w:p>
    <w:p w14:paraId="1AD9919F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10.Электромагнитный момент и частота вращения в машинах постоянного тока;</w:t>
      </w:r>
    </w:p>
    <w:p w14:paraId="27B44A0B" w14:textId="77777777" w:rsidR="00CD4CF7" w:rsidRPr="00CD4CF7" w:rsidRDefault="00CD4CF7" w:rsidP="00CD4CF7">
      <w:pPr>
        <w:shd w:val="clear" w:color="auto" w:fill="FFFFFF"/>
        <w:autoSpaceDE w:val="0"/>
        <w:autoSpaceDN w:val="0"/>
        <w:adjustRightInd w:val="0"/>
        <w:spacing w:after="0" w:line="240" w:lineRule="auto"/>
        <w:ind w:left="60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11.Пуск электрических двигателей постоянного тока. Способы пуска: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прямое включение в сеть, введение реостата в цепь якоря, изменение напряжения источника питания; </w:t>
      </w:r>
    </w:p>
    <w:p w14:paraId="4A895433" w14:textId="77777777" w:rsidR="00CD4CF7" w:rsidRPr="00CD4CF7" w:rsidRDefault="00CD4CF7" w:rsidP="00CD4CF7">
      <w:pPr>
        <w:shd w:val="clear" w:color="auto" w:fill="FFFFFF"/>
        <w:spacing w:after="0" w:line="240" w:lineRule="auto"/>
        <w:ind w:left="60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12.Механические  и рабочие  характеристики двигателя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постоянного тока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      параллельным и последовательным возбуждением;</w:t>
      </w:r>
    </w:p>
    <w:p w14:paraId="116FF7F4" w14:textId="77777777" w:rsidR="00CD4CF7" w:rsidRPr="00CD4CF7" w:rsidRDefault="00CD4CF7" w:rsidP="00CD4CF7">
      <w:pPr>
        <w:shd w:val="clear" w:color="auto" w:fill="FFFFFF"/>
        <w:spacing w:after="0" w:line="240" w:lineRule="auto"/>
        <w:ind w:left="60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13.Способы регулирования частоты вращения в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двигателе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постоянного тока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включением добавочного резистора или реостата </w:t>
      </w:r>
      <w:r w:rsidRPr="00CD4CF7">
        <w:rPr>
          <w:rFonts w:ascii="Times New Roman" w:eastAsia="Arial Unicode MS" w:hAnsi="Times New Roman"/>
          <w:color w:val="000000"/>
          <w:position w:val="-16"/>
          <w:sz w:val="28"/>
          <w:szCs w:val="28"/>
          <w:lang w:eastAsia="ar-SA"/>
        </w:rPr>
        <w:object w:dxaOrig="660" w:dyaOrig="460" w14:anchorId="12A02407">
          <v:shape id="_x0000_i1026" type="#_x0000_t75" style="width:33pt;height:23.25pt" o:ole="">
            <v:imagedata r:id="rId7" o:title=""/>
          </v:shape>
          <o:OLEObject Type="Embed" ProgID="Equation.3" ShapeID="_x0000_i1026" DrawAspect="Content" ObjectID="_1712745128" r:id="rId8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 цепь обмотки якоря,  изменением магнитного потока Ф,  изменением питающего напряжения </w:t>
      </w:r>
      <w:r w:rsidRPr="00CD4CF7">
        <w:rPr>
          <w:rFonts w:ascii="Times New Roman" w:eastAsia="Arial Unicode MS" w:hAnsi="Times New Roman"/>
          <w:iCs/>
          <w:color w:val="000000"/>
          <w:sz w:val="28"/>
          <w:szCs w:val="28"/>
          <w:lang w:val="en-US" w:eastAsia="ru-RU"/>
        </w:rPr>
        <w:t>U</w:t>
      </w:r>
      <w:r w:rsidRPr="00CD4CF7">
        <w:rPr>
          <w:rFonts w:ascii="Times New Roman" w:eastAsia="Arial Unicode MS" w:hAnsi="Times New Roman"/>
          <w:i/>
          <w:iCs/>
          <w:color w:val="000000"/>
          <w:sz w:val="28"/>
          <w:szCs w:val="28"/>
          <w:lang w:eastAsia="ru-RU"/>
        </w:rPr>
        <w:t>.</w:t>
      </w:r>
      <w:r w:rsidRPr="00CD4CF7">
        <w:rPr>
          <w:rFonts w:ascii="Times New Roman" w:eastAsia="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D4CF7">
        <w:rPr>
          <w:rFonts w:ascii="Times New Roman" w:eastAsia="Arial Unicode MS" w:hAnsi="Times New Roman"/>
          <w:b/>
          <w:bCs/>
          <w:i/>
          <w:iCs/>
          <w:color w:val="000000"/>
          <w:position w:val="-16"/>
          <w:sz w:val="28"/>
          <w:szCs w:val="28"/>
          <w:lang w:eastAsia="ar-SA"/>
        </w:rPr>
        <w:object w:dxaOrig="4300" w:dyaOrig="460" w14:anchorId="2492E747">
          <v:shape id="_x0000_i1027" type="#_x0000_t75" style="width:215.25pt;height:23.25pt" o:ole="">
            <v:imagedata r:id="rId9" o:title=""/>
          </v:shape>
          <o:OLEObject Type="Embed" ProgID="Equation.3" ShapeID="_x0000_i1027" DrawAspect="Content" ObjectID="_1712745129" r:id="rId10"/>
        </w:object>
      </w: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0F8813CD" w14:textId="77777777" w:rsidR="00CD4CF7" w:rsidRPr="00CD4CF7" w:rsidRDefault="00CD4CF7" w:rsidP="00CD4CF7">
      <w:pPr>
        <w:spacing w:after="0" w:line="240" w:lineRule="auto"/>
        <w:ind w:left="60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14.Тормозные режимы работы двигателей  постоянного тока;</w:t>
      </w:r>
    </w:p>
    <w:p w14:paraId="726C4FE0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</w:p>
    <w:p w14:paraId="40412B40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</w:p>
    <w:p w14:paraId="1F251F3A" w14:textId="77777777" w:rsidR="00CD4CF7" w:rsidRPr="00CD4CF7" w:rsidRDefault="00CD4CF7" w:rsidP="00881711">
      <w:pPr>
        <w:shd w:val="clear" w:color="auto" w:fill="FFFFFF"/>
        <w:spacing w:after="0" w:line="240" w:lineRule="auto"/>
        <w:ind w:left="709" w:firstLine="707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3.</w:t>
      </w: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 xml:space="preserve"> Вопросы по электрическим машинам переменного тока</w:t>
      </w:r>
    </w:p>
    <w:p w14:paraId="6E2BB9E7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1.Электрические машины переменного тока: устройство электрической     машины переменного тока - асинхронного двигателя с короткозамкнутым ротором и фазным ротором;</w:t>
      </w:r>
    </w:p>
    <w:p w14:paraId="1E87B7D9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2.Принцип  работы асинхронного двигателя, понятие скольжения;</w:t>
      </w:r>
    </w:p>
    <w:p w14:paraId="57A4CD15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3.Обмотки статора машины переменного тока: сосредоточенные и распределённые, их особенности;</w:t>
      </w:r>
    </w:p>
    <w:p w14:paraId="685C82E1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4.Вращающееся  магнитное поле трехфазной   обмотки статора, условия его создания;</w:t>
      </w:r>
    </w:p>
    <w:p w14:paraId="4015F34A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5.Двухслойные обмотки, влияние укорочения шага обмотки по статору на гармонические составляющие ЭДС статорной обмотки;</w:t>
      </w:r>
    </w:p>
    <w:p w14:paraId="252339E6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6.Коэффициент полезного действия асинхронного двигателя;</w:t>
      </w:r>
    </w:p>
    <w:p w14:paraId="5370E221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7.Электромагнитный момент асинхронного двигателя, выраженный через мощность, общее выражение вида      </w:t>
      </w:r>
    </w:p>
    <w:p w14:paraId="2C9FE0F5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position w:val="-30"/>
          <w:sz w:val="28"/>
          <w:szCs w:val="28"/>
          <w:lang w:eastAsia="ar-SA"/>
        </w:rPr>
        <w:object w:dxaOrig="3660" w:dyaOrig="820" w14:anchorId="32BF5441">
          <v:shape id="_x0000_i1028" type="#_x0000_t75" style="width:183pt;height:41.25pt" o:ole="">
            <v:imagedata r:id="rId11" o:title=""/>
          </v:shape>
          <o:OLEObject Type="Embed" ProgID="Equation.3" ShapeID="_x0000_i1028" DrawAspect="Content" ObjectID="_1712745130" r:id="rId12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14:paraId="0C85F019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958A170" w14:textId="77777777" w:rsidR="00CD4CF7" w:rsidRPr="00CD4CF7" w:rsidRDefault="00CD4CF7" w:rsidP="00CD4CF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4CF7">
        <w:rPr>
          <w:rFonts w:ascii="Times New Roman" w:eastAsia="Times New Roman" w:hAnsi="Times New Roman"/>
          <w:sz w:val="28"/>
          <w:szCs w:val="28"/>
          <w:lang w:eastAsia="ar-SA"/>
        </w:rPr>
        <w:t xml:space="preserve">8.Механическая характеристика асинхронной машины </w:t>
      </w:r>
      <w:r w:rsidRPr="00CD4CF7">
        <w:rPr>
          <w:rFonts w:ascii="Times New Roman" w:eastAsia="Times New Roman" w:hAnsi="Times New Roman"/>
          <w:spacing w:val="10"/>
          <w:position w:val="-12"/>
          <w:sz w:val="28"/>
          <w:szCs w:val="28"/>
          <w:lang w:eastAsia="ar-SA"/>
        </w:rPr>
        <w:object w:dxaOrig="1319" w:dyaOrig="400" w14:anchorId="711003B3">
          <v:shape id="_x0000_i1029" type="#_x0000_t75" style="width:66pt;height:20.25pt" o:ole="">
            <v:imagedata r:id="rId13" o:title=""/>
          </v:shape>
          <o:OLEObject Type="Embed" ProgID="Equation.3" ShapeID="_x0000_i1029" DrawAspect="Content" ObjectID="_1712745131" r:id="rId14"/>
        </w:object>
      </w:r>
      <w:r w:rsidRPr="00CD4CF7">
        <w:rPr>
          <w:rFonts w:ascii="Times New Roman" w:eastAsia="Times New Roman" w:hAnsi="Times New Roman"/>
          <w:spacing w:val="10"/>
          <w:sz w:val="28"/>
          <w:szCs w:val="28"/>
          <w:lang w:eastAsia="ar-SA"/>
        </w:rPr>
        <w:t>;</w:t>
      </w:r>
    </w:p>
    <w:p w14:paraId="2835FB90" w14:textId="77777777" w:rsidR="00CD4CF7" w:rsidRPr="00CD4CF7" w:rsidRDefault="00CD4CF7" w:rsidP="00CD4CF7">
      <w:pPr>
        <w:shd w:val="clear" w:color="auto" w:fill="FFFFFF"/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9.Рабочие характеристики асинхронного двигателя;</w:t>
      </w:r>
    </w:p>
    <w:p w14:paraId="3A008DCB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11.Способы пуска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асинхронных двигателей с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короткозамкнутым ротором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;</w:t>
      </w:r>
    </w:p>
    <w:p w14:paraId="424C6D5A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12.Пуск асинхронных двигателей с фазным ротором;</w:t>
      </w:r>
    </w:p>
    <w:p w14:paraId="090BEFEA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13.Регулирование частоты вращения ротора асинхронного двигателя,     способы регулирования исходя из выражения вида</w:t>
      </w:r>
    </w:p>
    <w:p w14:paraId="29FF8BCC" w14:textId="77777777" w:rsidR="00CD4CF7" w:rsidRPr="00CD4CF7" w:rsidRDefault="00CD4CF7" w:rsidP="00CD4CF7">
      <w:pPr>
        <w:spacing w:after="0" w:line="240" w:lineRule="auto"/>
        <w:ind w:left="1276"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position w:val="-12"/>
          <w:sz w:val="28"/>
          <w:szCs w:val="28"/>
          <w:lang w:eastAsia="ar-SA"/>
        </w:rPr>
        <w:object w:dxaOrig="3980" w:dyaOrig="420" w14:anchorId="0E6ACBD0">
          <v:shape id="_x0000_i1030" type="#_x0000_t75" style="width:198.75pt;height:21pt" o:ole="">
            <v:imagedata r:id="rId15" o:title=""/>
          </v:shape>
          <o:OLEObject Type="Embed" ProgID="Equation.3" ShapeID="_x0000_i1030" DrawAspect="Content" ObjectID="_1712745132" r:id="rId16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14:paraId="4BA2D5E5" w14:textId="77777777" w:rsidR="00CD4CF7" w:rsidRPr="00CD4CF7" w:rsidRDefault="00CD4CF7" w:rsidP="00CD4CF7">
      <w:pPr>
        <w:spacing w:after="0" w:line="240" w:lineRule="auto"/>
        <w:ind w:right="2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14.Тормозные режимы работы асинхронных двигателей;</w:t>
      </w:r>
    </w:p>
    <w:p w14:paraId="40F4824A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15.Работа трёхфазного асинхронного двигателя от однофазной сети;</w:t>
      </w:r>
    </w:p>
    <w:p w14:paraId="7F373163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16.Однофазные асинхронные двигатели, принцип работы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однофазного асинхронного двигателя;</w:t>
      </w:r>
    </w:p>
    <w:p w14:paraId="036EA15F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17.Однофазные асинхронные конденсаторные двигатели;</w:t>
      </w:r>
    </w:p>
    <w:p w14:paraId="46317D79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18.Однофазные асинхронные двигатели с экранированными полюсами;</w:t>
      </w:r>
    </w:p>
    <w:p w14:paraId="73A75B21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19.Индукционный регулятор напряжения и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фазорегулятор;</w:t>
      </w:r>
    </w:p>
    <w:p w14:paraId="765FE876" w14:textId="77777777" w:rsidR="00CD4CF7" w:rsidRPr="00CD4CF7" w:rsidRDefault="00CD4CF7" w:rsidP="00CD4CF7">
      <w:pPr>
        <w:spacing w:after="0" w:line="240" w:lineRule="auto"/>
        <w:ind w:left="709" w:right="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20.Электрические машины синхронной связи: </w:t>
      </w: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система «электрического вала» (синхронного враще</w:t>
      </w: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ния) и система «передачи угла» (синхронного поворота).</w:t>
      </w:r>
    </w:p>
    <w:p w14:paraId="5865F139" w14:textId="77777777" w:rsidR="00CD4CF7" w:rsidRDefault="00CD4CF7" w:rsidP="00CD4CF7">
      <w:pPr>
        <w:spacing w:after="0" w:line="240" w:lineRule="auto"/>
        <w:ind w:left="709" w:right="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21.Асинхронные исполнительные двигатели.</w:t>
      </w:r>
    </w:p>
    <w:p w14:paraId="59E4095F" w14:textId="77777777" w:rsidR="00503807" w:rsidRDefault="00503807" w:rsidP="00503807">
      <w:pPr>
        <w:spacing w:after="0" w:line="240" w:lineRule="auto"/>
        <w:ind w:right="2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487068" w14:textId="77777777" w:rsidR="00503807" w:rsidRPr="00CD4CF7" w:rsidRDefault="00737847" w:rsidP="002A5643">
      <w:pPr>
        <w:shd w:val="clear" w:color="auto" w:fill="FFFFFF"/>
        <w:spacing w:after="0" w:line="240" w:lineRule="auto"/>
        <w:ind w:left="708" w:firstLine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4</w:t>
      </w:r>
      <w:r w:rsidR="001A7C0F"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.</w:t>
      </w:r>
      <w:r w:rsidR="001A7C0F"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 xml:space="preserve"> Вопросы по </w:t>
      </w:r>
      <w:r w:rsidR="00881711" w:rsidRPr="00881711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ar-SA"/>
        </w:rPr>
        <w:t>гидро</w:t>
      </w:r>
      <w:r w:rsidR="00592DBB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ar-SA"/>
        </w:rPr>
        <w:t>-</w:t>
      </w:r>
      <w:r w:rsidR="00881711" w:rsidRPr="00881711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ar-SA"/>
        </w:rPr>
        <w:t>и пневмо</w:t>
      </w:r>
      <w:r w:rsidR="00881711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ar-SA"/>
        </w:rPr>
        <w:t>приводу</w:t>
      </w:r>
      <w:r w:rsidR="002A5643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ar-SA"/>
        </w:rPr>
        <w:t>.</w:t>
      </w:r>
    </w:p>
    <w:p w14:paraId="220D1907" w14:textId="77777777" w:rsidR="00576331" w:rsidRDefault="003B31E0" w:rsidP="00E274AE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E274AE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CD161B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E274AE" w:rsidRPr="00E274AE">
        <w:rPr>
          <w:rFonts w:ascii="Times New Roman" w:eastAsia="Times New Roman" w:hAnsi="Times New Roman"/>
          <w:sz w:val="28"/>
          <w:szCs w:val="28"/>
          <w:lang w:eastAsia="ar-SA"/>
        </w:rPr>
        <w:t>Математическая модель следящего.</w:t>
      </w:r>
      <w:r w:rsidR="00E274A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274AE" w:rsidRPr="00E274AE">
        <w:rPr>
          <w:rFonts w:ascii="Times New Roman" w:eastAsia="Times New Roman" w:hAnsi="Times New Roman"/>
          <w:sz w:val="28"/>
          <w:szCs w:val="28"/>
          <w:lang w:eastAsia="ar-SA"/>
        </w:rPr>
        <w:t xml:space="preserve">Расчётная схема. Построение модели. </w:t>
      </w:r>
    </w:p>
    <w:p w14:paraId="6B85F3D0" w14:textId="77777777" w:rsidR="00F50682" w:rsidRDefault="003B31E0" w:rsidP="00576331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576331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CD161B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576331" w:rsidRPr="00576331">
        <w:rPr>
          <w:rFonts w:ascii="Times New Roman" w:eastAsia="Times New Roman" w:hAnsi="Times New Roman"/>
          <w:sz w:val="28"/>
          <w:szCs w:val="28"/>
          <w:lang w:eastAsia="ar-SA"/>
        </w:rPr>
        <w:t xml:space="preserve">Основные виды электрогидравлических и электропневматических следящих </w:t>
      </w:r>
      <w:r w:rsidR="00576331">
        <w:rPr>
          <w:rFonts w:ascii="Times New Roman" w:eastAsia="Times New Roman" w:hAnsi="Times New Roman"/>
          <w:sz w:val="28"/>
          <w:szCs w:val="28"/>
          <w:lang w:eastAsia="ar-SA"/>
        </w:rPr>
        <w:t>приводов</w:t>
      </w:r>
      <w:r w:rsidR="00576331" w:rsidRPr="00576331">
        <w:rPr>
          <w:rFonts w:ascii="Times New Roman" w:eastAsia="Times New Roman" w:hAnsi="Times New Roman"/>
          <w:sz w:val="28"/>
          <w:szCs w:val="28"/>
          <w:lang w:eastAsia="ar-SA"/>
        </w:rPr>
        <w:t>. Структурные схемы</w:t>
      </w:r>
      <w:r w:rsidR="00576331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576331" w:rsidRPr="0057633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0CE75D57" w14:textId="77777777" w:rsidR="00F50682" w:rsidRDefault="003B31E0" w:rsidP="00576331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F5068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F50682" w:rsidRPr="00F50682">
        <w:rPr>
          <w:rFonts w:ascii="Times New Roman" w:eastAsia="Times New Roman" w:hAnsi="Times New Roman"/>
          <w:sz w:val="28"/>
          <w:szCs w:val="28"/>
          <w:lang w:eastAsia="ar-SA"/>
        </w:rPr>
        <w:t>Статика электромеханических преобразователей</w:t>
      </w:r>
      <w:r w:rsidR="00F5068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22F47FF0" w14:textId="77777777" w:rsidR="00834731" w:rsidRDefault="003B31E0" w:rsidP="00576331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834731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834731" w:rsidRPr="00834731">
        <w:rPr>
          <w:rFonts w:ascii="Times New Roman" w:eastAsia="Times New Roman" w:hAnsi="Times New Roman"/>
          <w:sz w:val="28"/>
          <w:szCs w:val="28"/>
          <w:lang w:eastAsia="ar-SA"/>
        </w:rPr>
        <w:t>Динамика электромеханических преобразователей</w:t>
      </w:r>
      <w:r w:rsidR="0083473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18DCEFE8" w14:textId="77777777" w:rsidR="00006266" w:rsidRDefault="003B31E0" w:rsidP="004D1AA3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4D1AA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CD161B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4D1AA3" w:rsidRPr="004D1AA3">
        <w:rPr>
          <w:rFonts w:ascii="Times New Roman" w:eastAsia="Times New Roman" w:hAnsi="Times New Roman"/>
          <w:sz w:val="28"/>
          <w:szCs w:val="28"/>
          <w:lang w:eastAsia="ar-SA"/>
        </w:rPr>
        <w:t>Понятие гидроусилителя электрогидравлического привода. Статические характеристики.</w:t>
      </w:r>
    </w:p>
    <w:p w14:paraId="6EEC6953" w14:textId="77777777" w:rsidR="00ED3CB0" w:rsidRDefault="003B31E0" w:rsidP="00ED3CB0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ED3CB0">
        <w:rPr>
          <w:rFonts w:ascii="Times New Roman" w:eastAsia="Times New Roman" w:hAnsi="Times New Roman"/>
          <w:sz w:val="28"/>
          <w:szCs w:val="28"/>
          <w:lang w:eastAsia="ar-SA"/>
        </w:rPr>
        <w:t>. </w:t>
      </w:r>
      <w:r w:rsidR="00ED3CB0" w:rsidRPr="00ED3CB0">
        <w:rPr>
          <w:rFonts w:ascii="Times New Roman" w:eastAsia="Times New Roman" w:hAnsi="Times New Roman"/>
          <w:sz w:val="28"/>
          <w:szCs w:val="28"/>
          <w:lang w:eastAsia="ar-SA"/>
        </w:rPr>
        <w:t>Динамика гидроусилителя с нагруженным пружинами золотником. Схема и вывод передаточной функции</w:t>
      </w:r>
      <w:r w:rsidR="00281E13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7E919161" w14:textId="77777777" w:rsidR="00AA1FB3" w:rsidRPr="00AA1FB3" w:rsidRDefault="003B31E0" w:rsidP="00AA1FB3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AA1FB3">
        <w:rPr>
          <w:rFonts w:ascii="Times New Roman" w:eastAsia="Times New Roman" w:hAnsi="Times New Roman"/>
          <w:sz w:val="28"/>
          <w:szCs w:val="28"/>
          <w:lang w:eastAsia="ar-SA"/>
        </w:rPr>
        <w:t>. </w:t>
      </w:r>
      <w:r w:rsidR="00AA1FB3" w:rsidRPr="00AA1FB3">
        <w:rPr>
          <w:rFonts w:ascii="Times New Roman" w:eastAsia="Times New Roman" w:hAnsi="Times New Roman"/>
          <w:sz w:val="28"/>
          <w:szCs w:val="28"/>
          <w:lang w:eastAsia="ar-SA"/>
        </w:rPr>
        <w:t xml:space="preserve">Понятие электрогидравлического усилителя. Математическая модель </w:t>
      </w:r>
    </w:p>
    <w:p w14:paraId="31833CBC" w14:textId="77777777" w:rsidR="00AA1FB3" w:rsidRDefault="00AA1FB3" w:rsidP="00AA1FB3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A1FB3">
        <w:rPr>
          <w:rFonts w:ascii="Times New Roman" w:eastAsia="Times New Roman" w:hAnsi="Times New Roman"/>
          <w:sz w:val="28"/>
          <w:szCs w:val="28"/>
          <w:lang w:eastAsia="ar-SA"/>
        </w:rPr>
        <w:t>электрогидравлического усилителя при действии гидродинамической силы.</w:t>
      </w:r>
    </w:p>
    <w:p w14:paraId="12BDD3F0" w14:textId="77777777" w:rsidR="004D1AA3" w:rsidRPr="00E274AE" w:rsidRDefault="004D1AA3" w:rsidP="004D1AA3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7785749" w14:textId="77777777" w:rsidR="001765AF" w:rsidRPr="007470D6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EB94EBA" w14:textId="77777777" w:rsidR="00C93C36" w:rsidRPr="007470D6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p w14:paraId="260E3327" w14:textId="77777777" w:rsidR="000E42A5" w:rsidRPr="007470D6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7470D6" w14:paraId="553A015F" w14:textId="77777777" w:rsidTr="00F50A3B">
        <w:tc>
          <w:tcPr>
            <w:tcW w:w="1724" w:type="dxa"/>
            <w:vMerge w:val="restart"/>
            <w:vAlign w:val="center"/>
          </w:tcPr>
          <w:p w14:paraId="09CD2322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14:paraId="1DC9792A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7470D6" w14:paraId="3181FAC4" w14:textId="77777777" w:rsidTr="00F50A3B">
        <w:tc>
          <w:tcPr>
            <w:tcW w:w="1724" w:type="dxa"/>
            <w:vMerge/>
            <w:vAlign w:val="center"/>
          </w:tcPr>
          <w:p w14:paraId="2D536D6F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7499FF95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14:paraId="52EEE32D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14:paraId="318E0C7E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7470D6" w14:paraId="440E7E5F" w14:textId="77777777" w:rsidTr="00F50A3B">
        <w:tc>
          <w:tcPr>
            <w:tcW w:w="1724" w:type="dxa"/>
          </w:tcPr>
          <w:p w14:paraId="627E057F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>Объем</w:t>
            </w:r>
          </w:p>
        </w:tc>
        <w:tc>
          <w:tcPr>
            <w:tcW w:w="2165" w:type="dxa"/>
          </w:tcPr>
          <w:p w14:paraId="17A5C03E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14:paraId="4CCCBB9A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14:paraId="6545DBCF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7470D6" w14:paraId="00CDD91A" w14:textId="77777777" w:rsidTr="00F50A3B">
        <w:tc>
          <w:tcPr>
            <w:tcW w:w="1724" w:type="dxa"/>
          </w:tcPr>
          <w:p w14:paraId="7B12EB1C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14:paraId="1FD280E4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14:paraId="69A77E12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14:paraId="599C712C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14:paraId="61AE8FC1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Имеется необходимость в </w:t>
            </w:r>
            <w:r w:rsidR="000F7C65" w:rsidRPr="007470D6">
              <w:rPr>
                <w:rFonts w:ascii="Times New Roman" w:hAnsi="Times New Roman"/>
                <w:szCs w:val="24"/>
              </w:rPr>
              <w:t>постановке наводящих</w:t>
            </w:r>
            <w:r w:rsidRPr="007470D6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7470D6" w14:paraId="44180425" w14:textId="77777777" w:rsidTr="00F50A3B">
        <w:tc>
          <w:tcPr>
            <w:tcW w:w="1724" w:type="dxa"/>
          </w:tcPr>
          <w:p w14:paraId="740E62D4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14:paraId="66F25B8C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14:paraId="7AAEEAE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ответы и практические действия.</w:t>
            </w:r>
          </w:p>
          <w:p w14:paraId="23760F49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7470D6">
              <w:rPr>
                <w:rFonts w:ascii="Times New Roman" w:hAnsi="Times New Roman"/>
                <w:szCs w:val="24"/>
              </w:rPr>
              <w:t>отработка решений</w:t>
            </w:r>
            <w:r w:rsidRPr="007470D6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14:paraId="0335311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2AA8594E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14:paraId="1776D00B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7470D6" w14:paraId="0E6700B8" w14:textId="77777777" w:rsidTr="00F50A3B">
        <w:tc>
          <w:tcPr>
            <w:tcW w:w="1724" w:type="dxa"/>
          </w:tcPr>
          <w:p w14:paraId="6863EA96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Уровень освоения компетенций</w:t>
            </w:r>
          </w:p>
        </w:tc>
        <w:tc>
          <w:tcPr>
            <w:tcW w:w="2165" w:type="dxa"/>
          </w:tcPr>
          <w:p w14:paraId="5C2B72F4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14:paraId="09E5DB27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14:paraId="521518D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14:paraId="20935C0D" w14:textId="77777777" w:rsidR="00553A15" w:rsidRPr="007470D6" w:rsidRDefault="00474133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br w:type="page"/>
      </w:r>
      <w:r w:rsidR="00553A15" w:rsidRPr="007470D6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Описание показателей и критериев оценивания компетенций </w:t>
      </w:r>
    </w:p>
    <w:p w14:paraId="503F23F5" w14:textId="77777777" w:rsidR="00553A15" w:rsidRPr="007470D6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14:paraId="2153418D" w14:textId="77777777" w:rsidR="00C93C36" w:rsidRPr="007470D6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7470D6" w14:paraId="4EEC11C9" w14:textId="77777777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8602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AEA7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7470D6" w14:paraId="32999136" w14:textId="77777777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330C" w14:textId="77777777" w:rsidR="003C61E6" w:rsidRPr="007470D6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23D5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7F5E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FC96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CC40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7470D6" w14:paraId="1C51F809" w14:textId="77777777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95EA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CC13033" w14:textId="75D2B8DC" w:rsidR="003C61E6" w:rsidRPr="007470D6" w:rsidRDefault="0073339C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40AF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ПК-6.1-З ПК-6.1-У ПК-6.1-В ПК-6.2-З ПК-6.2-У ПК-6.2-В ОПК-2.3-З ОПК-2.3-У ОПК-2.3-В ОПК-4.2-З ОПК-4.2-У ОПК-4.2-В ОПК-5.1-З ОПК-5.1-У ОПК-5.1-В ОПК-5.2-З ОПК-5.2-У ОПК-5.2-В ОПК-9.2-З ОПК-9.2-У ОПК-9.2-В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04C4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D727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14:paraId="71DCC80F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DFEF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14:paraId="4FE2B0A9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1F42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7470D6">
              <w:rPr>
                <w:rFonts w:ascii="Times New Roman" w:hAnsi="Times New Roman"/>
                <w:szCs w:val="24"/>
              </w:rPr>
              <w:t>информацию решать</w:t>
            </w:r>
            <w:r w:rsidRPr="007470D6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14:paraId="07DBF4FB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7470D6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7470D6">
              <w:rPr>
                <w:rFonts w:ascii="Times New Roman" w:hAnsi="Times New Roman"/>
                <w:szCs w:val="24"/>
              </w:rPr>
              <w:t xml:space="preserve"> </w:t>
            </w:r>
            <w:r w:rsidRPr="007470D6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14:paraId="0FA52340" w14:textId="77777777" w:rsidR="00553A15" w:rsidRPr="007470D6" w:rsidRDefault="00553A15" w:rsidP="00370847">
      <w:pPr>
        <w:spacing w:after="0" w:line="240" w:lineRule="auto"/>
        <w:rPr>
          <w:lang w:eastAsia="ru-RU"/>
        </w:rPr>
      </w:pPr>
    </w:p>
    <w:sectPr w:rsidR="00553A15" w:rsidRPr="007470D6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1A8B765F"/>
    <w:multiLevelType w:val="hybridMultilevel"/>
    <w:tmpl w:val="DB9A1D2C"/>
    <w:lvl w:ilvl="0" w:tplc="85021618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8" w15:restartNumberingAfterBreak="0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10714193">
    <w:abstractNumId w:val="4"/>
  </w:num>
  <w:num w:numId="2" w16cid:durableId="1193307084">
    <w:abstractNumId w:val="6"/>
  </w:num>
  <w:num w:numId="3" w16cid:durableId="1977489472">
    <w:abstractNumId w:val="7"/>
    <w:lvlOverride w:ilvl="0">
      <w:startOverride w:val="1"/>
    </w:lvlOverride>
  </w:num>
  <w:num w:numId="4" w16cid:durableId="698705470">
    <w:abstractNumId w:val="5"/>
  </w:num>
  <w:num w:numId="5" w16cid:durableId="164102419">
    <w:abstractNumId w:val="3"/>
  </w:num>
  <w:num w:numId="6" w16cid:durableId="328873044">
    <w:abstractNumId w:val="0"/>
  </w:num>
  <w:num w:numId="7" w16cid:durableId="1421221242">
    <w:abstractNumId w:val="1"/>
  </w:num>
  <w:num w:numId="8" w16cid:durableId="1821076621">
    <w:abstractNumId w:val="8"/>
  </w:num>
  <w:num w:numId="9" w16cid:durableId="1337655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6266"/>
    <w:rsid w:val="0001515C"/>
    <w:rsid w:val="00020610"/>
    <w:rsid w:val="00020EB5"/>
    <w:rsid w:val="00021374"/>
    <w:rsid w:val="00021DF3"/>
    <w:rsid w:val="00022BB3"/>
    <w:rsid w:val="00024A49"/>
    <w:rsid w:val="00034233"/>
    <w:rsid w:val="000404CF"/>
    <w:rsid w:val="00046A72"/>
    <w:rsid w:val="00061CE5"/>
    <w:rsid w:val="00085D07"/>
    <w:rsid w:val="00092688"/>
    <w:rsid w:val="00092FE3"/>
    <w:rsid w:val="00095B51"/>
    <w:rsid w:val="000A014C"/>
    <w:rsid w:val="000A35CF"/>
    <w:rsid w:val="000A60A4"/>
    <w:rsid w:val="000A6751"/>
    <w:rsid w:val="000D3E8B"/>
    <w:rsid w:val="000E42A5"/>
    <w:rsid w:val="000E510C"/>
    <w:rsid w:val="000E5199"/>
    <w:rsid w:val="000F47AA"/>
    <w:rsid w:val="000F59D0"/>
    <w:rsid w:val="000F7C65"/>
    <w:rsid w:val="00100892"/>
    <w:rsid w:val="001052E9"/>
    <w:rsid w:val="001059D2"/>
    <w:rsid w:val="00116A60"/>
    <w:rsid w:val="001226F0"/>
    <w:rsid w:val="001254BD"/>
    <w:rsid w:val="00134E26"/>
    <w:rsid w:val="00137642"/>
    <w:rsid w:val="00141275"/>
    <w:rsid w:val="0015191D"/>
    <w:rsid w:val="00172A27"/>
    <w:rsid w:val="00173717"/>
    <w:rsid w:val="00174B21"/>
    <w:rsid w:val="001765AF"/>
    <w:rsid w:val="00183DE5"/>
    <w:rsid w:val="001861B9"/>
    <w:rsid w:val="001934B2"/>
    <w:rsid w:val="00197A7E"/>
    <w:rsid w:val="001A5474"/>
    <w:rsid w:val="001A7C0F"/>
    <w:rsid w:val="001B1C4A"/>
    <w:rsid w:val="001E150E"/>
    <w:rsid w:val="001E38FD"/>
    <w:rsid w:val="001F20E1"/>
    <w:rsid w:val="001F39EE"/>
    <w:rsid w:val="001F7F58"/>
    <w:rsid w:val="00205296"/>
    <w:rsid w:val="00207FB1"/>
    <w:rsid w:val="0021048F"/>
    <w:rsid w:val="00210545"/>
    <w:rsid w:val="002171DB"/>
    <w:rsid w:val="0022741B"/>
    <w:rsid w:val="002279E6"/>
    <w:rsid w:val="00233052"/>
    <w:rsid w:val="002421CC"/>
    <w:rsid w:val="0025209C"/>
    <w:rsid w:val="0027199D"/>
    <w:rsid w:val="00281E13"/>
    <w:rsid w:val="002935F7"/>
    <w:rsid w:val="002A5643"/>
    <w:rsid w:val="002B770B"/>
    <w:rsid w:val="002B7BB8"/>
    <w:rsid w:val="002C34DE"/>
    <w:rsid w:val="002C4BCD"/>
    <w:rsid w:val="002D53AA"/>
    <w:rsid w:val="002E1141"/>
    <w:rsid w:val="002E17DB"/>
    <w:rsid w:val="002E6257"/>
    <w:rsid w:val="002E6709"/>
    <w:rsid w:val="002F2221"/>
    <w:rsid w:val="002F32AC"/>
    <w:rsid w:val="002F761C"/>
    <w:rsid w:val="00306CF6"/>
    <w:rsid w:val="00312D29"/>
    <w:rsid w:val="0031784E"/>
    <w:rsid w:val="00320738"/>
    <w:rsid w:val="00322B3C"/>
    <w:rsid w:val="003255D7"/>
    <w:rsid w:val="0033347B"/>
    <w:rsid w:val="003335D3"/>
    <w:rsid w:val="00336543"/>
    <w:rsid w:val="00345186"/>
    <w:rsid w:val="00346FA7"/>
    <w:rsid w:val="003520CA"/>
    <w:rsid w:val="00352870"/>
    <w:rsid w:val="0036472F"/>
    <w:rsid w:val="003678EE"/>
    <w:rsid w:val="00367CD3"/>
    <w:rsid w:val="00370847"/>
    <w:rsid w:val="003726BF"/>
    <w:rsid w:val="00382D25"/>
    <w:rsid w:val="003838D8"/>
    <w:rsid w:val="00384E26"/>
    <w:rsid w:val="003860C2"/>
    <w:rsid w:val="00390500"/>
    <w:rsid w:val="00392CAE"/>
    <w:rsid w:val="0039692E"/>
    <w:rsid w:val="00397663"/>
    <w:rsid w:val="003A2204"/>
    <w:rsid w:val="003A64FB"/>
    <w:rsid w:val="003B2360"/>
    <w:rsid w:val="003B31E0"/>
    <w:rsid w:val="003C0F48"/>
    <w:rsid w:val="003C165E"/>
    <w:rsid w:val="003C61E6"/>
    <w:rsid w:val="003D162E"/>
    <w:rsid w:val="003D4195"/>
    <w:rsid w:val="003D6ECD"/>
    <w:rsid w:val="003E75AD"/>
    <w:rsid w:val="003F267C"/>
    <w:rsid w:val="00401543"/>
    <w:rsid w:val="004015AD"/>
    <w:rsid w:val="0040556C"/>
    <w:rsid w:val="004151C9"/>
    <w:rsid w:val="004206EE"/>
    <w:rsid w:val="00420C66"/>
    <w:rsid w:val="00421DBE"/>
    <w:rsid w:val="004346EA"/>
    <w:rsid w:val="00442A49"/>
    <w:rsid w:val="004473B9"/>
    <w:rsid w:val="004473E0"/>
    <w:rsid w:val="00454A8C"/>
    <w:rsid w:val="0045689F"/>
    <w:rsid w:val="004579BF"/>
    <w:rsid w:val="0046333B"/>
    <w:rsid w:val="00463D72"/>
    <w:rsid w:val="00464679"/>
    <w:rsid w:val="00470DB3"/>
    <w:rsid w:val="00473F96"/>
    <w:rsid w:val="00474133"/>
    <w:rsid w:val="00476F5E"/>
    <w:rsid w:val="004827A2"/>
    <w:rsid w:val="00496F23"/>
    <w:rsid w:val="004A204B"/>
    <w:rsid w:val="004A33B2"/>
    <w:rsid w:val="004A388B"/>
    <w:rsid w:val="004A4B13"/>
    <w:rsid w:val="004B072F"/>
    <w:rsid w:val="004B46C9"/>
    <w:rsid w:val="004B4F32"/>
    <w:rsid w:val="004B75F4"/>
    <w:rsid w:val="004B7865"/>
    <w:rsid w:val="004C6BED"/>
    <w:rsid w:val="004D1AA3"/>
    <w:rsid w:val="004D5A66"/>
    <w:rsid w:val="004F3A63"/>
    <w:rsid w:val="004F7AF1"/>
    <w:rsid w:val="0050191C"/>
    <w:rsid w:val="00502B10"/>
    <w:rsid w:val="00503807"/>
    <w:rsid w:val="0051009C"/>
    <w:rsid w:val="005142A9"/>
    <w:rsid w:val="00521111"/>
    <w:rsid w:val="00523A7C"/>
    <w:rsid w:val="00527A29"/>
    <w:rsid w:val="005316E0"/>
    <w:rsid w:val="00537C37"/>
    <w:rsid w:val="00542783"/>
    <w:rsid w:val="00544F05"/>
    <w:rsid w:val="0054786E"/>
    <w:rsid w:val="00550847"/>
    <w:rsid w:val="00553A15"/>
    <w:rsid w:val="00561420"/>
    <w:rsid w:val="00563A79"/>
    <w:rsid w:val="0057078C"/>
    <w:rsid w:val="00571F74"/>
    <w:rsid w:val="00576331"/>
    <w:rsid w:val="00586F41"/>
    <w:rsid w:val="00591106"/>
    <w:rsid w:val="00592DBB"/>
    <w:rsid w:val="00592F77"/>
    <w:rsid w:val="00594455"/>
    <w:rsid w:val="00597E4D"/>
    <w:rsid w:val="005B273C"/>
    <w:rsid w:val="005B3CCC"/>
    <w:rsid w:val="005C502E"/>
    <w:rsid w:val="005D43C9"/>
    <w:rsid w:val="005D6577"/>
    <w:rsid w:val="005F44EC"/>
    <w:rsid w:val="006035E5"/>
    <w:rsid w:val="00604AE4"/>
    <w:rsid w:val="00605901"/>
    <w:rsid w:val="006062A4"/>
    <w:rsid w:val="006122A7"/>
    <w:rsid w:val="00612707"/>
    <w:rsid w:val="00621AFA"/>
    <w:rsid w:val="00627A22"/>
    <w:rsid w:val="00646557"/>
    <w:rsid w:val="006473BC"/>
    <w:rsid w:val="006555F7"/>
    <w:rsid w:val="0065682D"/>
    <w:rsid w:val="00656C76"/>
    <w:rsid w:val="00661F11"/>
    <w:rsid w:val="00676482"/>
    <w:rsid w:val="00676808"/>
    <w:rsid w:val="0068082E"/>
    <w:rsid w:val="00690678"/>
    <w:rsid w:val="00692831"/>
    <w:rsid w:val="00694108"/>
    <w:rsid w:val="006A3E5E"/>
    <w:rsid w:val="006A48E8"/>
    <w:rsid w:val="006A4B9C"/>
    <w:rsid w:val="006B0199"/>
    <w:rsid w:val="006B6FBC"/>
    <w:rsid w:val="006C1D1A"/>
    <w:rsid w:val="006C2B4C"/>
    <w:rsid w:val="006C4EF0"/>
    <w:rsid w:val="006D4A76"/>
    <w:rsid w:val="006D7FA6"/>
    <w:rsid w:val="006E1213"/>
    <w:rsid w:val="006E4DFE"/>
    <w:rsid w:val="006E787C"/>
    <w:rsid w:val="006E7EF1"/>
    <w:rsid w:val="006F10D8"/>
    <w:rsid w:val="006F70D3"/>
    <w:rsid w:val="00700252"/>
    <w:rsid w:val="007006E7"/>
    <w:rsid w:val="0071321A"/>
    <w:rsid w:val="007171AF"/>
    <w:rsid w:val="00723060"/>
    <w:rsid w:val="0072608F"/>
    <w:rsid w:val="0073339C"/>
    <w:rsid w:val="00736894"/>
    <w:rsid w:val="00737380"/>
    <w:rsid w:val="00737847"/>
    <w:rsid w:val="00743EF7"/>
    <w:rsid w:val="007470D6"/>
    <w:rsid w:val="00747C96"/>
    <w:rsid w:val="00752564"/>
    <w:rsid w:val="007574AA"/>
    <w:rsid w:val="00764077"/>
    <w:rsid w:val="00765C77"/>
    <w:rsid w:val="0076624F"/>
    <w:rsid w:val="00776528"/>
    <w:rsid w:val="007869B7"/>
    <w:rsid w:val="00786D5A"/>
    <w:rsid w:val="00786ED1"/>
    <w:rsid w:val="00787E82"/>
    <w:rsid w:val="007911B2"/>
    <w:rsid w:val="00792191"/>
    <w:rsid w:val="007924C3"/>
    <w:rsid w:val="007A5E80"/>
    <w:rsid w:val="007B4F4E"/>
    <w:rsid w:val="007B5BE5"/>
    <w:rsid w:val="007D41D2"/>
    <w:rsid w:val="007D5F49"/>
    <w:rsid w:val="007E24A6"/>
    <w:rsid w:val="007F50AB"/>
    <w:rsid w:val="007F7130"/>
    <w:rsid w:val="00801CCE"/>
    <w:rsid w:val="00812EB6"/>
    <w:rsid w:val="008309D0"/>
    <w:rsid w:val="00833FD7"/>
    <w:rsid w:val="00834731"/>
    <w:rsid w:val="00835F80"/>
    <w:rsid w:val="008369DD"/>
    <w:rsid w:val="00842D6E"/>
    <w:rsid w:val="00845BBD"/>
    <w:rsid w:val="0087369A"/>
    <w:rsid w:val="00881711"/>
    <w:rsid w:val="008867A0"/>
    <w:rsid w:val="00890251"/>
    <w:rsid w:val="00891F26"/>
    <w:rsid w:val="00894055"/>
    <w:rsid w:val="008A252E"/>
    <w:rsid w:val="008B130D"/>
    <w:rsid w:val="008B1EF2"/>
    <w:rsid w:val="008B4DDF"/>
    <w:rsid w:val="008B6B08"/>
    <w:rsid w:val="008B6C85"/>
    <w:rsid w:val="008C4915"/>
    <w:rsid w:val="008D0D77"/>
    <w:rsid w:val="008D1B3E"/>
    <w:rsid w:val="008E0137"/>
    <w:rsid w:val="008E0F53"/>
    <w:rsid w:val="008E23BF"/>
    <w:rsid w:val="008E3493"/>
    <w:rsid w:val="008E4295"/>
    <w:rsid w:val="0090351C"/>
    <w:rsid w:val="00920E6D"/>
    <w:rsid w:val="009428E2"/>
    <w:rsid w:val="00942EEB"/>
    <w:rsid w:val="00944128"/>
    <w:rsid w:val="0095163B"/>
    <w:rsid w:val="00957726"/>
    <w:rsid w:val="00963CDC"/>
    <w:rsid w:val="009646BC"/>
    <w:rsid w:val="0097541B"/>
    <w:rsid w:val="00977DAB"/>
    <w:rsid w:val="0098016D"/>
    <w:rsid w:val="009A0341"/>
    <w:rsid w:val="009A3908"/>
    <w:rsid w:val="009B0D92"/>
    <w:rsid w:val="009B2AF9"/>
    <w:rsid w:val="009C264A"/>
    <w:rsid w:val="009C565F"/>
    <w:rsid w:val="009C73FE"/>
    <w:rsid w:val="009D066C"/>
    <w:rsid w:val="009D1349"/>
    <w:rsid w:val="009E4095"/>
    <w:rsid w:val="009E77F1"/>
    <w:rsid w:val="009F2A44"/>
    <w:rsid w:val="009F6AF8"/>
    <w:rsid w:val="00A15493"/>
    <w:rsid w:val="00A3124B"/>
    <w:rsid w:val="00A33240"/>
    <w:rsid w:val="00A40B50"/>
    <w:rsid w:val="00A42774"/>
    <w:rsid w:val="00A45AF1"/>
    <w:rsid w:val="00A45F02"/>
    <w:rsid w:val="00A460F9"/>
    <w:rsid w:val="00A5280D"/>
    <w:rsid w:val="00A54EC7"/>
    <w:rsid w:val="00A6455A"/>
    <w:rsid w:val="00A670BB"/>
    <w:rsid w:val="00A74EA6"/>
    <w:rsid w:val="00A75E90"/>
    <w:rsid w:val="00A81CE3"/>
    <w:rsid w:val="00A851C1"/>
    <w:rsid w:val="00A90F95"/>
    <w:rsid w:val="00A91E81"/>
    <w:rsid w:val="00A93D45"/>
    <w:rsid w:val="00A95746"/>
    <w:rsid w:val="00AA1E11"/>
    <w:rsid w:val="00AA1FB3"/>
    <w:rsid w:val="00AA2ADC"/>
    <w:rsid w:val="00AA5913"/>
    <w:rsid w:val="00AB676F"/>
    <w:rsid w:val="00AB6A1B"/>
    <w:rsid w:val="00AB7A29"/>
    <w:rsid w:val="00AC5F41"/>
    <w:rsid w:val="00AC7882"/>
    <w:rsid w:val="00AE0F73"/>
    <w:rsid w:val="00AE2015"/>
    <w:rsid w:val="00AE46CF"/>
    <w:rsid w:val="00AF314B"/>
    <w:rsid w:val="00AF487B"/>
    <w:rsid w:val="00B044D1"/>
    <w:rsid w:val="00B06F71"/>
    <w:rsid w:val="00B14CEA"/>
    <w:rsid w:val="00B27019"/>
    <w:rsid w:val="00B36547"/>
    <w:rsid w:val="00B36A03"/>
    <w:rsid w:val="00B37351"/>
    <w:rsid w:val="00B4551A"/>
    <w:rsid w:val="00B45F97"/>
    <w:rsid w:val="00B54033"/>
    <w:rsid w:val="00B54D0C"/>
    <w:rsid w:val="00B55C0B"/>
    <w:rsid w:val="00B567BF"/>
    <w:rsid w:val="00B6529A"/>
    <w:rsid w:val="00B66294"/>
    <w:rsid w:val="00B70685"/>
    <w:rsid w:val="00B82DD9"/>
    <w:rsid w:val="00B869A1"/>
    <w:rsid w:val="00B8751A"/>
    <w:rsid w:val="00B93DC5"/>
    <w:rsid w:val="00B97566"/>
    <w:rsid w:val="00BA0413"/>
    <w:rsid w:val="00BA2392"/>
    <w:rsid w:val="00BA2B35"/>
    <w:rsid w:val="00BB33FF"/>
    <w:rsid w:val="00BD272A"/>
    <w:rsid w:val="00BD5FFD"/>
    <w:rsid w:val="00BF0933"/>
    <w:rsid w:val="00BF25D2"/>
    <w:rsid w:val="00BF6EE6"/>
    <w:rsid w:val="00C07F1C"/>
    <w:rsid w:val="00C10F58"/>
    <w:rsid w:val="00C123BC"/>
    <w:rsid w:val="00C16F54"/>
    <w:rsid w:val="00C20BD5"/>
    <w:rsid w:val="00C33A42"/>
    <w:rsid w:val="00C35814"/>
    <w:rsid w:val="00C4005C"/>
    <w:rsid w:val="00C42768"/>
    <w:rsid w:val="00C468FF"/>
    <w:rsid w:val="00C53361"/>
    <w:rsid w:val="00C55088"/>
    <w:rsid w:val="00C5575D"/>
    <w:rsid w:val="00C577FF"/>
    <w:rsid w:val="00C73BA1"/>
    <w:rsid w:val="00C81454"/>
    <w:rsid w:val="00C832CB"/>
    <w:rsid w:val="00C93C36"/>
    <w:rsid w:val="00CA2327"/>
    <w:rsid w:val="00CA4672"/>
    <w:rsid w:val="00CA627F"/>
    <w:rsid w:val="00CB4627"/>
    <w:rsid w:val="00CC1296"/>
    <w:rsid w:val="00CC44F1"/>
    <w:rsid w:val="00CD161B"/>
    <w:rsid w:val="00CD26D3"/>
    <w:rsid w:val="00CD4CF7"/>
    <w:rsid w:val="00CD65D9"/>
    <w:rsid w:val="00CE48B7"/>
    <w:rsid w:val="00CF2C39"/>
    <w:rsid w:val="00CF2FEF"/>
    <w:rsid w:val="00CF7D84"/>
    <w:rsid w:val="00D00544"/>
    <w:rsid w:val="00D00B32"/>
    <w:rsid w:val="00D07A52"/>
    <w:rsid w:val="00D11371"/>
    <w:rsid w:val="00D162B4"/>
    <w:rsid w:val="00D2464F"/>
    <w:rsid w:val="00D2684D"/>
    <w:rsid w:val="00D306B7"/>
    <w:rsid w:val="00D34192"/>
    <w:rsid w:val="00D35EF1"/>
    <w:rsid w:val="00D42743"/>
    <w:rsid w:val="00D5242B"/>
    <w:rsid w:val="00D53AEF"/>
    <w:rsid w:val="00D6052A"/>
    <w:rsid w:val="00D71DC7"/>
    <w:rsid w:val="00D71FFE"/>
    <w:rsid w:val="00D72708"/>
    <w:rsid w:val="00D90AE4"/>
    <w:rsid w:val="00D90D5C"/>
    <w:rsid w:val="00DA6421"/>
    <w:rsid w:val="00DC5288"/>
    <w:rsid w:val="00DD264C"/>
    <w:rsid w:val="00DD3658"/>
    <w:rsid w:val="00DF1778"/>
    <w:rsid w:val="00DF517A"/>
    <w:rsid w:val="00DF78D1"/>
    <w:rsid w:val="00E014A8"/>
    <w:rsid w:val="00E01915"/>
    <w:rsid w:val="00E0582F"/>
    <w:rsid w:val="00E068DD"/>
    <w:rsid w:val="00E2023D"/>
    <w:rsid w:val="00E22F4E"/>
    <w:rsid w:val="00E23B55"/>
    <w:rsid w:val="00E26386"/>
    <w:rsid w:val="00E27045"/>
    <w:rsid w:val="00E274AE"/>
    <w:rsid w:val="00E30C72"/>
    <w:rsid w:val="00E32EDD"/>
    <w:rsid w:val="00E34B65"/>
    <w:rsid w:val="00E40217"/>
    <w:rsid w:val="00E4164B"/>
    <w:rsid w:val="00E44A43"/>
    <w:rsid w:val="00E45C01"/>
    <w:rsid w:val="00E46651"/>
    <w:rsid w:val="00E52541"/>
    <w:rsid w:val="00E54E09"/>
    <w:rsid w:val="00E74F6B"/>
    <w:rsid w:val="00E82CC9"/>
    <w:rsid w:val="00E83011"/>
    <w:rsid w:val="00E86944"/>
    <w:rsid w:val="00E86DC2"/>
    <w:rsid w:val="00EA636D"/>
    <w:rsid w:val="00EB72AA"/>
    <w:rsid w:val="00EC0AA4"/>
    <w:rsid w:val="00EC3B31"/>
    <w:rsid w:val="00EC6CE1"/>
    <w:rsid w:val="00ED2917"/>
    <w:rsid w:val="00ED3CB0"/>
    <w:rsid w:val="00EE30CF"/>
    <w:rsid w:val="00EF22E8"/>
    <w:rsid w:val="00EF3480"/>
    <w:rsid w:val="00EF518D"/>
    <w:rsid w:val="00F06527"/>
    <w:rsid w:val="00F11043"/>
    <w:rsid w:val="00F12059"/>
    <w:rsid w:val="00F1638B"/>
    <w:rsid w:val="00F17AEF"/>
    <w:rsid w:val="00F234F2"/>
    <w:rsid w:val="00F31548"/>
    <w:rsid w:val="00F344D4"/>
    <w:rsid w:val="00F42E8D"/>
    <w:rsid w:val="00F50682"/>
    <w:rsid w:val="00F50A3B"/>
    <w:rsid w:val="00F54FBC"/>
    <w:rsid w:val="00F65633"/>
    <w:rsid w:val="00F7034A"/>
    <w:rsid w:val="00F7172E"/>
    <w:rsid w:val="00F76D91"/>
    <w:rsid w:val="00F83F8E"/>
    <w:rsid w:val="00F85596"/>
    <w:rsid w:val="00F92113"/>
    <w:rsid w:val="00F94FB7"/>
    <w:rsid w:val="00F95BDC"/>
    <w:rsid w:val="00FA26A3"/>
    <w:rsid w:val="00FB7F6D"/>
    <w:rsid w:val="00FD621E"/>
    <w:rsid w:val="00FD6856"/>
    <w:rsid w:val="00FE1BFE"/>
    <w:rsid w:val="00FE499E"/>
    <w:rsid w:val="00FF46FF"/>
    <w:rsid w:val="00FF4DC2"/>
    <w:rsid w:val="00FF5ED0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F476"/>
  <w15:docId w15:val="{ADDFDC3F-91F0-42E4-B390-867A5292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16256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87</cp:revision>
  <dcterms:created xsi:type="dcterms:W3CDTF">2021-05-25T08:55:00Z</dcterms:created>
  <dcterms:modified xsi:type="dcterms:W3CDTF">2022-04-29T10:45:00Z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