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133" w:rsidRPr="00BF62F9" w:rsidRDefault="00195133" w:rsidP="00195133">
      <w:pPr>
        <w:spacing w:line="264" w:lineRule="auto"/>
        <w:jc w:val="center"/>
        <w:rPr>
          <w:szCs w:val="24"/>
        </w:rPr>
      </w:pPr>
      <w:r w:rsidRPr="00BF62F9">
        <w:rPr>
          <w:szCs w:val="24"/>
        </w:rPr>
        <w:t>МИНИСТЕРСТВО  НАУКИ И ВЫСШЕГО ОБРАЗОВАНИЯ</w:t>
      </w:r>
    </w:p>
    <w:p w:rsidR="00195133" w:rsidRPr="00565500" w:rsidRDefault="00195133" w:rsidP="00195133">
      <w:pPr>
        <w:spacing w:line="264" w:lineRule="auto"/>
        <w:jc w:val="center"/>
        <w:rPr>
          <w:sz w:val="28"/>
          <w:szCs w:val="28"/>
        </w:rPr>
      </w:pPr>
      <w:r w:rsidRPr="00BF62F9">
        <w:rPr>
          <w:szCs w:val="24"/>
        </w:rPr>
        <w:t>РОССИЙСКОЙ ФЕДЕРАЦИИ</w:t>
      </w:r>
    </w:p>
    <w:p w:rsidR="00195133" w:rsidRDefault="00195133" w:rsidP="00195133">
      <w:pPr>
        <w:spacing w:line="264" w:lineRule="auto"/>
        <w:jc w:val="center"/>
        <w:rPr>
          <w:sz w:val="28"/>
          <w:szCs w:val="28"/>
        </w:rPr>
      </w:pPr>
      <w:r w:rsidRPr="00565500">
        <w:rPr>
          <w:sz w:val="28"/>
          <w:szCs w:val="28"/>
        </w:rPr>
        <w:t xml:space="preserve">Федеральное государственное бюджетное образовательное </w:t>
      </w:r>
    </w:p>
    <w:p w:rsidR="00195133" w:rsidRPr="00565500" w:rsidRDefault="00195133" w:rsidP="00195133">
      <w:pPr>
        <w:spacing w:line="264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565500">
        <w:rPr>
          <w:sz w:val="28"/>
          <w:szCs w:val="28"/>
        </w:rPr>
        <w:t>чреждение</w:t>
      </w:r>
      <w:r>
        <w:rPr>
          <w:sz w:val="28"/>
          <w:szCs w:val="28"/>
        </w:rPr>
        <w:t xml:space="preserve"> </w:t>
      </w:r>
      <w:r w:rsidRPr="00565500">
        <w:rPr>
          <w:sz w:val="28"/>
          <w:szCs w:val="28"/>
        </w:rPr>
        <w:t>высшего образования</w:t>
      </w:r>
    </w:p>
    <w:p w:rsidR="00C55083" w:rsidRDefault="00195133" w:rsidP="00195133">
      <w:pPr>
        <w:spacing w:line="264" w:lineRule="auto"/>
        <w:jc w:val="center"/>
        <w:rPr>
          <w:szCs w:val="24"/>
        </w:rPr>
      </w:pPr>
      <w:r w:rsidRPr="00BF62F9">
        <w:rPr>
          <w:szCs w:val="24"/>
        </w:rPr>
        <w:t xml:space="preserve">«РЯЗАНСКИЙ ГОСУДАРСТВЕННЫЙ РАДИОТЕХНИЧЕСКИЙ УНИВЕРСИТЕТ ИМЕНИ </w:t>
      </w:r>
    </w:p>
    <w:p w:rsidR="00195133" w:rsidRPr="00BF62F9" w:rsidRDefault="00195133" w:rsidP="00195133">
      <w:pPr>
        <w:spacing w:line="264" w:lineRule="auto"/>
        <w:jc w:val="center"/>
        <w:rPr>
          <w:szCs w:val="24"/>
        </w:rPr>
      </w:pPr>
      <w:r w:rsidRPr="00BF62F9">
        <w:rPr>
          <w:szCs w:val="24"/>
        </w:rPr>
        <w:t>В.</w:t>
      </w:r>
      <w:r>
        <w:rPr>
          <w:szCs w:val="24"/>
        </w:rPr>
        <w:t xml:space="preserve"> </w:t>
      </w:r>
      <w:r w:rsidRPr="00BF62F9">
        <w:rPr>
          <w:szCs w:val="24"/>
        </w:rPr>
        <w:t>Ф. УТКИНА»</w:t>
      </w:r>
    </w:p>
    <w:p w:rsidR="00195133" w:rsidRPr="00171214" w:rsidRDefault="00195133" w:rsidP="00195133">
      <w:pPr>
        <w:shd w:val="clear" w:color="auto" w:fill="FFFFFF"/>
        <w:suppressAutoHyphens/>
        <w:spacing w:line="240" w:lineRule="auto"/>
        <w:jc w:val="center"/>
        <w:rPr>
          <w:color w:val="000000"/>
          <w:sz w:val="26"/>
          <w:szCs w:val="26"/>
          <w:lang w:eastAsia="ar-SA"/>
        </w:rPr>
      </w:pPr>
    </w:p>
    <w:p w:rsidR="00195133" w:rsidRPr="00171214" w:rsidRDefault="00195133" w:rsidP="00195133">
      <w:pPr>
        <w:shd w:val="clear" w:color="auto" w:fill="FFFFFF"/>
        <w:suppressAutoHyphens/>
        <w:spacing w:line="240" w:lineRule="auto"/>
        <w:jc w:val="center"/>
        <w:rPr>
          <w:color w:val="000000"/>
          <w:sz w:val="26"/>
          <w:szCs w:val="26"/>
          <w:lang w:eastAsia="ar-SA"/>
        </w:rPr>
      </w:pPr>
    </w:p>
    <w:p w:rsidR="00195133" w:rsidRPr="00171214" w:rsidRDefault="00195133" w:rsidP="00195133">
      <w:pPr>
        <w:suppressAutoHyphens/>
        <w:autoSpaceDE w:val="0"/>
        <w:spacing w:line="240" w:lineRule="auto"/>
        <w:jc w:val="center"/>
        <w:rPr>
          <w:rFonts w:eastAsia="TimesNewRomanPSMT"/>
          <w:b/>
          <w:sz w:val="26"/>
          <w:szCs w:val="26"/>
          <w:lang w:eastAsia="ar-SA"/>
        </w:rPr>
      </w:pPr>
    </w:p>
    <w:p w:rsidR="00195133" w:rsidRPr="00171214" w:rsidRDefault="00195133" w:rsidP="00195133">
      <w:pPr>
        <w:suppressAutoHyphens/>
        <w:autoSpaceDE w:val="0"/>
        <w:spacing w:line="240" w:lineRule="auto"/>
        <w:jc w:val="center"/>
        <w:rPr>
          <w:rFonts w:eastAsia="TimesNewRomanPSMT"/>
          <w:b/>
          <w:sz w:val="26"/>
          <w:szCs w:val="26"/>
          <w:lang w:eastAsia="ar-SA"/>
        </w:rPr>
      </w:pPr>
    </w:p>
    <w:p w:rsidR="00195133" w:rsidRPr="00171214" w:rsidRDefault="00195133" w:rsidP="00195133">
      <w:pPr>
        <w:suppressAutoHyphens/>
        <w:autoSpaceDE w:val="0"/>
        <w:spacing w:line="240" w:lineRule="auto"/>
        <w:jc w:val="center"/>
        <w:rPr>
          <w:rFonts w:eastAsia="TimesNewRomanPSMT"/>
          <w:b/>
          <w:sz w:val="26"/>
          <w:szCs w:val="26"/>
          <w:lang w:eastAsia="ar-SA"/>
        </w:rPr>
      </w:pPr>
    </w:p>
    <w:p w:rsidR="00195133" w:rsidRPr="00171214" w:rsidRDefault="00195133" w:rsidP="00195133">
      <w:pPr>
        <w:suppressAutoHyphens/>
        <w:autoSpaceDE w:val="0"/>
        <w:spacing w:line="240" w:lineRule="auto"/>
        <w:jc w:val="center"/>
        <w:rPr>
          <w:rFonts w:eastAsia="TimesNewRomanPSMT"/>
          <w:b/>
          <w:sz w:val="26"/>
          <w:szCs w:val="26"/>
          <w:lang w:eastAsia="ar-SA"/>
        </w:rPr>
      </w:pPr>
    </w:p>
    <w:p w:rsidR="00195133" w:rsidRPr="00171214" w:rsidRDefault="00195133" w:rsidP="00195133">
      <w:pPr>
        <w:suppressAutoHyphens/>
        <w:autoSpaceDE w:val="0"/>
        <w:spacing w:line="240" w:lineRule="auto"/>
        <w:jc w:val="center"/>
        <w:rPr>
          <w:rFonts w:eastAsia="TimesNewRomanPSMT"/>
          <w:b/>
          <w:sz w:val="26"/>
          <w:szCs w:val="26"/>
          <w:lang w:eastAsia="ar-SA"/>
        </w:rPr>
      </w:pPr>
    </w:p>
    <w:p w:rsidR="00195133" w:rsidRPr="00171214" w:rsidRDefault="00195133" w:rsidP="00195133">
      <w:pPr>
        <w:suppressAutoHyphens/>
        <w:autoSpaceDE w:val="0"/>
        <w:spacing w:line="240" w:lineRule="auto"/>
        <w:jc w:val="center"/>
        <w:rPr>
          <w:rFonts w:eastAsia="TimesNewRomanPSMT"/>
          <w:b/>
          <w:sz w:val="26"/>
          <w:szCs w:val="26"/>
          <w:lang w:eastAsia="ar-SA"/>
        </w:rPr>
      </w:pPr>
    </w:p>
    <w:p w:rsidR="00195133" w:rsidRPr="00171214" w:rsidRDefault="00C55083" w:rsidP="00195133">
      <w:pPr>
        <w:suppressAutoHyphens/>
        <w:autoSpaceDE w:val="0"/>
        <w:spacing w:line="240" w:lineRule="auto"/>
        <w:jc w:val="center"/>
        <w:rPr>
          <w:rFonts w:eastAsia="TimesNewRomanPSMT"/>
          <w:b/>
          <w:sz w:val="28"/>
          <w:szCs w:val="28"/>
          <w:lang w:eastAsia="ar-SA"/>
        </w:rPr>
      </w:pPr>
      <w:r w:rsidRPr="00C55083">
        <w:rPr>
          <w:b/>
          <w:bCs/>
          <w:color w:val="000000"/>
          <w:sz w:val="32"/>
          <w:szCs w:val="32"/>
        </w:rPr>
        <w:t>ОЦЕНОЧНЫЕ МАТЕРИАЛЫ ДИСЦИПЛИНЫ</w:t>
      </w:r>
    </w:p>
    <w:p w:rsidR="00195133" w:rsidRPr="00171214" w:rsidRDefault="00195133" w:rsidP="00195133">
      <w:pPr>
        <w:suppressAutoHyphens/>
        <w:autoSpaceDE w:val="0"/>
        <w:spacing w:line="240" w:lineRule="auto"/>
        <w:jc w:val="center"/>
        <w:rPr>
          <w:rFonts w:eastAsia="TimesNewRomanPSMT"/>
          <w:b/>
          <w:sz w:val="28"/>
          <w:szCs w:val="28"/>
          <w:lang w:eastAsia="ar-SA"/>
        </w:rPr>
      </w:pPr>
    </w:p>
    <w:p w:rsidR="00195133" w:rsidRPr="00171214" w:rsidRDefault="00195133" w:rsidP="00195133">
      <w:pPr>
        <w:autoSpaceDE w:val="0"/>
        <w:spacing w:line="240" w:lineRule="auto"/>
        <w:jc w:val="center"/>
        <w:rPr>
          <w:rFonts w:eastAsia="TimesNewRomanPSMT"/>
          <w:b/>
          <w:sz w:val="28"/>
          <w:szCs w:val="28"/>
          <w:lang w:eastAsia="ar-SA"/>
        </w:rPr>
      </w:pPr>
      <w:r w:rsidRPr="00171214">
        <w:rPr>
          <w:rFonts w:eastAsia="TimesNewRomanPSMT"/>
          <w:b/>
          <w:sz w:val="28"/>
          <w:szCs w:val="28"/>
          <w:lang w:eastAsia="ar-SA"/>
        </w:rPr>
        <w:t>«ФИЗИЧЕСКАЯ КУЛЬТУРА И СПОРТ»</w:t>
      </w:r>
    </w:p>
    <w:p w:rsidR="00195133" w:rsidRPr="00171214" w:rsidRDefault="00195133" w:rsidP="00195133">
      <w:pPr>
        <w:suppressAutoHyphens/>
        <w:autoSpaceDE w:val="0"/>
        <w:spacing w:line="240" w:lineRule="auto"/>
        <w:jc w:val="center"/>
        <w:rPr>
          <w:rFonts w:eastAsia="TimesNewRomanPSMT"/>
          <w:b/>
          <w:sz w:val="28"/>
          <w:szCs w:val="28"/>
          <w:lang w:eastAsia="ar-SA"/>
        </w:rPr>
      </w:pPr>
    </w:p>
    <w:p w:rsidR="00195133" w:rsidRPr="00200D51" w:rsidRDefault="00195133" w:rsidP="00195133">
      <w:pPr>
        <w:suppressAutoHyphens/>
        <w:spacing w:line="240" w:lineRule="auto"/>
        <w:contextualSpacing/>
        <w:jc w:val="center"/>
        <w:rPr>
          <w:b/>
          <w:sz w:val="28"/>
          <w:szCs w:val="28"/>
          <w:lang w:eastAsia="ar-SA"/>
        </w:rPr>
      </w:pPr>
    </w:p>
    <w:p w:rsidR="00195133" w:rsidRPr="00200D51" w:rsidRDefault="00195133" w:rsidP="00195133">
      <w:pPr>
        <w:suppressAutoHyphens/>
        <w:spacing w:line="240" w:lineRule="auto"/>
        <w:contextualSpacing/>
        <w:jc w:val="center"/>
        <w:rPr>
          <w:b/>
          <w:sz w:val="28"/>
          <w:szCs w:val="28"/>
          <w:lang w:eastAsia="ar-SA"/>
        </w:rPr>
      </w:pPr>
    </w:p>
    <w:p w:rsidR="00195133" w:rsidRPr="00200D51" w:rsidRDefault="00195133" w:rsidP="00195133">
      <w:pPr>
        <w:suppressAutoHyphens/>
        <w:spacing w:line="240" w:lineRule="auto"/>
        <w:contextualSpacing/>
        <w:jc w:val="center"/>
        <w:rPr>
          <w:b/>
          <w:sz w:val="28"/>
          <w:szCs w:val="28"/>
          <w:lang w:eastAsia="ar-SA"/>
        </w:rPr>
      </w:pPr>
    </w:p>
    <w:p w:rsidR="00195133" w:rsidRPr="00195133" w:rsidRDefault="00195133" w:rsidP="00195133">
      <w:pPr>
        <w:suppressAutoHyphens/>
        <w:spacing w:line="240" w:lineRule="auto"/>
        <w:contextualSpacing/>
        <w:jc w:val="center"/>
        <w:rPr>
          <w:b/>
          <w:sz w:val="28"/>
          <w:szCs w:val="28"/>
          <w:lang w:eastAsia="ar-SA"/>
        </w:rPr>
      </w:pPr>
    </w:p>
    <w:p w:rsidR="00195133" w:rsidRPr="00200D51" w:rsidRDefault="00195133" w:rsidP="00195133">
      <w:pPr>
        <w:suppressAutoHyphens/>
        <w:spacing w:line="240" w:lineRule="auto"/>
        <w:contextualSpacing/>
        <w:jc w:val="center"/>
        <w:rPr>
          <w:b/>
          <w:sz w:val="28"/>
          <w:szCs w:val="28"/>
          <w:lang w:eastAsia="ar-SA"/>
        </w:rPr>
      </w:pPr>
    </w:p>
    <w:p w:rsidR="00195133" w:rsidRPr="00200D51" w:rsidRDefault="00195133" w:rsidP="00195133">
      <w:pPr>
        <w:suppressAutoHyphens/>
        <w:spacing w:line="240" w:lineRule="auto"/>
        <w:contextualSpacing/>
        <w:jc w:val="center"/>
        <w:rPr>
          <w:b/>
          <w:sz w:val="28"/>
          <w:szCs w:val="28"/>
          <w:lang w:eastAsia="ar-SA"/>
        </w:rPr>
      </w:pPr>
    </w:p>
    <w:p w:rsidR="00195133" w:rsidRPr="00200D51" w:rsidRDefault="00195133" w:rsidP="00195133">
      <w:pPr>
        <w:suppressAutoHyphens/>
        <w:spacing w:line="240" w:lineRule="auto"/>
        <w:contextualSpacing/>
        <w:jc w:val="center"/>
        <w:rPr>
          <w:b/>
          <w:sz w:val="28"/>
          <w:szCs w:val="28"/>
          <w:lang w:eastAsia="ar-SA"/>
        </w:rPr>
      </w:pPr>
    </w:p>
    <w:p w:rsidR="00195133" w:rsidRDefault="00195133" w:rsidP="00195133">
      <w:pPr>
        <w:suppressAutoHyphens/>
        <w:spacing w:line="240" w:lineRule="auto"/>
        <w:contextualSpacing/>
        <w:jc w:val="center"/>
        <w:rPr>
          <w:b/>
          <w:sz w:val="28"/>
          <w:szCs w:val="28"/>
          <w:lang w:eastAsia="ar-SA"/>
        </w:rPr>
      </w:pPr>
    </w:p>
    <w:p w:rsidR="00CD22C0" w:rsidRDefault="00CD22C0" w:rsidP="00195133">
      <w:pPr>
        <w:suppressAutoHyphens/>
        <w:spacing w:line="240" w:lineRule="auto"/>
        <w:contextualSpacing/>
        <w:jc w:val="center"/>
        <w:rPr>
          <w:b/>
          <w:sz w:val="28"/>
          <w:szCs w:val="28"/>
          <w:lang w:eastAsia="ar-SA"/>
        </w:rPr>
      </w:pPr>
    </w:p>
    <w:p w:rsidR="00CD22C0" w:rsidRDefault="00CD22C0" w:rsidP="00195133">
      <w:pPr>
        <w:suppressAutoHyphens/>
        <w:spacing w:line="240" w:lineRule="auto"/>
        <w:contextualSpacing/>
        <w:jc w:val="center"/>
        <w:rPr>
          <w:b/>
          <w:sz w:val="28"/>
          <w:szCs w:val="28"/>
          <w:lang w:eastAsia="ar-SA"/>
        </w:rPr>
      </w:pPr>
    </w:p>
    <w:p w:rsidR="00CD22C0" w:rsidRDefault="00CD22C0" w:rsidP="00195133">
      <w:pPr>
        <w:suppressAutoHyphens/>
        <w:spacing w:line="240" w:lineRule="auto"/>
        <w:contextualSpacing/>
        <w:jc w:val="center"/>
        <w:rPr>
          <w:b/>
          <w:sz w:val="28"/>
          <w:szCs w:val="28"/>
          <w:lang w:eastAsia="ar-SA"/>
        </w:rPr>
      </w:pPr>
    </w:p>
    <w:p w:rsidR="00CD22C0" w:rsidRDefault="00CD22C0" w:rsidP="00195133">
      <w:pPr>
        <w:suppressAutoHyphens/>
        <w:spacing w:line="240" w:lineRule="auto"/>
        <w:contextualSpacing/>
        <w:jc w:val="center"/>
        <w:rPr>
          <w:b/>
          <w:sz w:val="28"/>
          <w:szCs w:val="28"/>
          <w:lang w:eastAsia="ar-SA"/>
        </w:rPr>
      </w:pPr>
    </w:p>
    <w:p w:rsidR="00CD22C0" w:rsidRDefault="00CD22C0" w:rsidP="00195133">
      <w:pPr>
        <w:suppressAutoHyphens/>
        <w:spacing w:line="240" w:lineRule="auto"/>
        <w:contextualSpacing/>
        <w:jc w:val="center"/>
        <w:rPr>
          <w:b/>
          <w:sz w:val="28"/>
          <w:szCs w:val="28"/>
          <w:lang w:eastAsia="ar-SA"/>
        </w:rPr>
      </w:pPr>
    </w:p>
    <w:p w:rsidR="00CD22C0" w:rsidRDefault="00CD22C0" w:rsidP="00195133">
      <w:pPr>
        <w:suppressAutoHyphens/>
        <w:spacing w:line="240" w:lineRule="auto"/>
        <w:contextualSpacing/>
        <w:jc w:val="center"/>
        <w:rPr>
          <w:b/>
          <w:sz w:val="28"/>
          <w:szCs w:val="28"/>
          <w:lang w:eastAsia="ar-SA"/>
        </w:rPr>
      </w:pPr>
    </w:p>
    <w:p w:rsidR="00CD22C0" w:rsidRDefault="00CD22C0" w:rsidP="00195133">
      <w:pPr>
        <w:suppressAutoHyphens/>
        <w:spacing w:line="240" w:lineRule="auto"/>
        <w:contextualSpacing/>
        <w:jc w:val="center"/>
        <w:rPr>
          <w:b/>
          <w:sz w:val="28"/>
          <w:szCs w:val="28"/>
          <w:lang w:eastAsia="ar-SA"/>
        </w:rPr>
      </w:pPr>
    </w:p>
    <w:p w:rsidR="00CD22C0" w:rsidRDefault="00CD22C0" w:rsidP="00195133">
      <w:pPr>
        <w:suppressAutoHyphens/>
        <w:spacing w:line="240" w:lineRule="auto"/>
        <w:contextualSpacing/>
        <w:jc w:val="center"/>
        <w:rPr>
          <w:b/>
          <w:sz w:val="28"/>
          <w:szCs w:val="28"/>
          <w:lang w:eastAsia="ar-SA"/>
        </w:rPr>
      </w:pPr>
    </w:p>
    <w:p w:rsidR="00195133" w:rsidRPr="00200D51" w:rsidRDefault="00195133" w:rsidP="00195133">
      <w:pPr>
        <w:suppressAutoHyphens/>
        <w:spacing w:line="240" w:lineRule="auto"/>
        <w:contextualSpacing/>
        <w:jc w:val="center"/>
        <w:rPr>
          <w:b/>
          <w:sz w:val="28"/>
          <w:szCs w:val="28"/>
          <w:lang w:eastAsia="ar-SA"/>
        </w:rPr>
      </w:pPr>
    </w:p>
    <w:p w:rsidR="00195133" w:rsidRPr="00200D51" w:rsidRDefault="00195133" w:rsidP="00195133">
      <w:pPr>
        <w:suppressAutoHyphens/>
        <w:spacing w:line="240" w:lineRule="auto"/>
        <w:ind w:firstLine="0"/>
        <w:contextualSpacing/>
        <w:rPr>
          <w:b/>
          <w:sz w:val="28"/>
          <w:szCs w:val="28"/>
          <w:lang w:eastAsia="ar-SA"/>
        </w:rPr>
      </w:pPr>
    </w:p>
    <w:p w:rsidR="00195133" w:rsidRPr="00200D51" w:rsidRDefault="00195133" w:rsidP="00195133">
      <w:pPr>
        <w:suppressAutoHyphens/>
        <w:spacing w:line="240" w:lineRule="auto"/>
        <w:ind w:hanging="567"/>
        <w:contextualSpacing/>
        <w:jc w:val="center"/>
        <w:rPr>
          <w:b/>
          <w:sz w:val="22"/>
          <w:lang w:eastAsia="ar-SA"/>
        </w:rPr>
      </w:pPr>
      <w:r>
        <w:rPr>
          <w:sz w:val="28"/>
          <w:szCs w:val="28"/>
          <w:lang w:eastAsia="ar-SA"/>
        </w:rPr>
        <w:br w:type="page"/>
      </w:r>
      <w:r w:rsidRPr="00200D51">
        <w:rPr>
          <w:b/>
          <w:sz w:val="22"/>
          <w:lang w:eastAsia="ar-SA"/>
        </w:rPr>
        <w:lastRenderedPageBreak/>
        <w:t>1. ОБЩИЕ ПОЛОЖЕНИЯ</w:t>
      </w:r>
    </w:p>
    <w:p w:rsidR="00195133" w:rsidRPr="00200D51" w:rsidRDefault="00195133" w:rsidP="00195133">
      <w:pPr>
        <w:suppressAutoHyphens/>
        <w:spacing w:line="240" w:lineRule="auto"/>
        <w:ind w:firstLine="460"/>
        <w:jc w:val="both"/>
        <w:rPr>
          <w:sz w:val="22"/>
          <w:lang w:eastAsia="ar-SA"/>
        </w:rPr>
      </w:pPr>
    </w:p>
    <w:p w:rsidR="00195133" w:rsidRPr="00200D51" w:rsidRDefault="00195133" w:rsidP="00195133">
      <w:pPr>
        <w:suppressAutoHyphens/>
        <w:spacing w:line="240" w:lineRule="auto"/>
        <w:ind w:firstLine="720"/>
        <w:jc w:val="both"/>
        <w:rPr>
          <w:sz w:val="22"/>
          <w:lang w:eastAsia="ar-SA"/>
        </w:rPr>
      </w:pPr>
      <w:r w:rsidRPr="00200D51">
        <w:rPr>
          <w:sz w:val="22"/>
          <w:lang w:eastAsia="ar-SA"/>
        </w:rPr>
        <w:t xml:space="preserve">Оценочные материалы – это совокупность учебно-методических материалов (практических заданий, описаний форм и процедур проверки), предназначенных для оценки качества освоения </w:t>
      </w:r>
      <w:proofErr w:type="gramStart"/>
      <w:r w:rsidRPr="00200D51">
        <w:rPr>
          <w:sz w:val="22"/>
          <w:lang w:eastAsia="ar-SA"/>
        </w:rPr>
        <w:t>обучающимися</w:t>
      </w:r>
      <w:proofErr w:type="gramEnd"/>
      <w:r w:rsidRPr="00200D51">
        <w:rPr>
          <w:sz w:val="22"/>
          <w:lang w:eastAsia="ar-SA"/>
        </w:rPr>
        <w:t xml:space="preserve"> данной дисциплины как части ОПОП.</w:t>
      </w:r>
    </w:p>
    <w:p w:rsidR="00195133" w:rsidRPr="00200D51" w:rsidRDefault="00195133" w:rsidP="00195133">
      <w:pPr>
        <w:suppressAutoHyphens/>
        <w:spacing w:line="240" w:lineRule="auto"/>
        <w:ind w:firstLine="720"/>
        <w:jc w:val="both"/>
        <w:rPr>
          <w:sz w:val="22"/>
          <w:lang w:eastAsia="ar-SA"/>
        </w:rPr>
      </w:pPr>
      <w:r w:rsidRPr="00200D51">
        <w:rPr>
          <w:sz w:val="22"/>
          <w:lang w:eastAsia="ar-SA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:rsidR="00195133" w:rsidRPr="00200D51" w:rsidRDefault="00195133" w:rsidP="00195133">
      <w:pPr>
        <w:suppressAutoHyphens/>
        <w:spacing w:line="240" w:lineRule="auto"/>
        <w:ind w:firstLine="720"/>
        <w:jc w:val="both"/>
        <w:rPr>
          <w:sz w:val="22"/>
          <w:lang w:eastAsia="ar-SA"/>
        </w:rPr>
      </w:pPr>
      <w:r w:rsidRPr="00200D51">
        <w:rPr>
          <w:sz w:val="22"/>
          <w:lang w:eastAsia="ar-SA"/>
        </w:rPr>
        <w:t>Контроль знаний обучающихся проводится в форме промежуточной аттестации.</w:t>
      </w:r>
      <w:r>
        <w:rPr>
          <w:sz w:val="22"/>
          <w:lang w:eastAsia="ar-SA"/>
        </w:rPr>
        <w:t xml:space="preserve"> </w:t>
      </w:r>
      <w:r w:rsidRPr="00200D51">
        <w:rPr>
          <w:sz w:val="22"/>
          <w:lang w:eastAsia="ar-SA"/>
        </w:rPr>
        <w:t>Промежуточная аттестация проводится в форме зачета</w:t>
      </w:r>
      <w:r>
        <w:rPr>
          <w:sz w:val="22"/>
          <w:lang w:eastAsia="ar-SA"/>
        </w:rPr>
        <w:t xml:space="preserve">. </w:t>
      </w:r>
    </w:p>
    <w:p w:rsidR="00195133" w:rsidRDefault="00195133" w:rsidP="00195133">
      <w:pPr>
        <w:autoSpaceDE w:val="0"/>
        <w:autoSpaceDN w:val="0"/>
        <w:adjustRightInd w:val="0"/>
        <w:spacing w:line="240" w:lineRule="auto"/>
        <w:ind w:firstLine="709"/>
        <w:rPr>
          <w:color w:val="000000"/>
          <w:sz w:val="22"/>
          <w:shd w:val="clear" w:color="auto" w:fill="FFFFFF"/>
          <w:lang w:eastAsia="ar-SA"/>
        </w:rPr>
      </w:pPr>
    </w:p>
    <w:p w:rsidR="00195133" w:rsidRDefault="00195133" w:rsidP="00195133">
      <w:pPr>
        <w:autoSpaceDE w:val="0"/>
        <w:autoSpaceDN w:val="0"/>
        <w:adjustRightInd w:val="0"/>
        <w:spacing w:line="240" w:lineRule="auto"/>
        <w:ind w:firstLine="709"/>
        <w:rPr>
          <w:color w:val="000000"/>
          <w:sz w:val="22"/>
          <w:shd w:val="clear" w:color="auto" w:fill="FFFFFF"/>
          <w:lang w:eastAsia="ar-SA"/>
        </w:rPr>
      </w:pPr>
    </w:p>
    <w:p w:rsidR="00195133" w:rsidRPr="00200D51" w:rsidRDefault="00195133" w:rsidP="00195133">
      <w:pPr>
        <w:suppressAutoHyphens/>
        <w:spacing w:line="240" w:lineRule="auto"/>
        <w:contextualSpacing/>
        <w:jc w:val="center"/>
        <w:rPr>
          <w:b/>
          <w:bCs/>
          <w:iCs/>
          <w:sz w:val="22"/>
          <w:lang w:eastAsia="ar-SA"/>
        </w:rPr>
      </w:pPr>
      <w:r w:rsidRPr="00200D51">
        <w:rPr>
          <w:b/>
          <w:bCs/>
          <w:iCs/>
          <w:sz w:val="22"/>
          <w:lang w:eastAsia="ar-SA"/>
        </w:rPr>
        <w:t>2. ПАСПОРТ ОЦЕНОЧНЫХ МАТЕРИАЛОВ ПО ДИСЦИПЛИНЕ (МОДУЛЮ)</w:t>
      </w:r>
    </w:p>
    <w:p w:rsidR="00195133" w:rsidRPr="00200D51" w:rsidRDefault="00195133" w:rsidP="00195133">
      <w:pPr>
        <w:suppressAutoHyphens/>
        <w:spacing w:line="240" w:lineRule="auto"/>
        <w:ind w:firstLine="709"/>
        <w:contextualSpacing/>
        <w:jc w:val="both"/>
        <w:rPr>
          <w:sz w:val="22"/>
          <w:lang w:eastAsia="ar-SA"/>
        </w:rPr>
      </w:pPr>
    </w:p>
    <w:tbl>
      <w:tblPr>
        <w:tblW w:w="964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2977"/>
        <w:gridCol w:w="2835"/>
      </w:tblGrid>
      <w:tr w:rsidR="00195133" w:rsidRPr="00200D51" w:rsidTr="00056C85">
        <w:trPr>
          <w:tblHeader/>
        </w:trPr>
        <w:tc>
          <w:tcPr>
            <w:tcW w:w="3828" w:type="dxa"/>
            <w:vAlign w:val="center"/>
          </w:tcPr>
          <w:p w:rsidR="00195133" w:rsidRDefault="00195133" w:rsidP="00056C85">
            <w:pPr>
              <w:tabs>
                <w:tab w:val="left" w:pos="851"/>
              </w:tabs>
              <w:suppressAutoHyphens/>
              <w:spacing w:line="240" w:lineRule="auto"/>
              <w:contextualSpacing/>
              <w:jc w:val="center"/>
              <w:rPr>
                <w:b/>
                <w:bCs/>
                <w:color w:val="000000"/>
                <w:sz w:val="22"/>
                <w:lang w:eastAsia="ar-SA"/>
              </w:rPr>
            </w:pPr>
            <w:r w:rsidRPr="00200D51">
              <w:rPr>
                <w:b/>
                <w:bCs/>
                <w:color w:val="000000"/>
                <w:sz w:val="22"/>
                <w:lang w:eastAsia="ar-SA"/>
              </w:rPr>
              <w:t xml:space="preserve">Контролируемые разделы (темы) </w:t>
            </w:r>
          </w:p>
          <w:p w:rsidR="00195133" w:rsidRPr="00200D51" w:rsidRDefault="00195133" w:rsidP="00056C85">
            <w:pPr>
              <w:tabs>
                <w:tab w:val="left" w:pos="851"/>
              </w:tabs>
              <w:suppressAutoHyphens/>
              <w:spacing w:line="240" w:lineRule="auto"/>
              <w:contextualSpacing/>
              <w:jc w:val="center"/>
              <w:rPr>
                <w:b/>
                <w:sz w:val="22"/>
                <w:lang w:eastAsia="ar-SA"/>
              </w:rPr>
            </w:pPr>
            <w:r w:rsidRPr="00200D51">
              <w:rPr>
                <w:b/>
                <w:bCs/>
                <w:color w:val="000000"/>
                <w:sz w:val="22"/>
                <w:lang w:eastAsia="ar-SA"/>
              </w:rPr>
              <w:t>Дисциплины</w:t>
            </w:r>
            <w:r>
              <w:rPr>
                <w:b/>
                <w:bCs/>
                <w:color w:val="000000"/>
                <w:sz w:val="22"/>
                <w:lang w:eastAsia="ar-SA"/>
              </w:rPr>
              <w:t xml:space="preserve"> </w:t>
            </w:r>
            <w:r w:rsidRPr="00200D51">
              <w:rPr>
                <w:b/>
                <w:color w:val="000000"/>
                <w:sz w:val="22"/>
                <w:lang w:eastAsia="ar-SA"/>
              </w:rPr>
              <w:t>(результаты по разделам)</w:t>
            </w:r>
          </w:p>
        </w:tc>
        <w:tc>
          <w:tcPr>
            <w:tcW w:w="2977" w:type="dxa"/>
            <w:vAlign w:val="center"/>
          </w:tcPr>
          <w:p w:rsidR="00195133" w:rsidRPr="00200D51" w:rsidRDefault="00195133" w:rsidP="00056C85">
            <w:pPr>
              <w:tabs>
                <w:tab w:val="left" w:pos="851"/>
              </w:tabs>
              <w:suppressAutoHyphens/>
              <w:spacing w:line="240" w:lineRule="auto"/>
              <w:contextualSpacing/>
              <w:jc w:val="center"/>
              <w:rPr>
                <w:b/>
                <w:bCs/>
                <w:color w:val="000000"/>
                <w:sz w:val="22"/>
                <w:lang w:eastAsia="ar-SA"/>
              </w:rPr>
            </w:pPr>
            <w:r w:rsidRPr="00200D51">
              <w:rPr>
                <w:b/>
                <w:bCs/>
                <w:color w:val="000000"/>
                <w:sz w:val="22"/>
                <w:lang w:eastAsia="ar-SA"/>
              </w:rPr>
              <w:t>Код контролируемой компетенции (или её части)</w:t>
            </w:r>
          </w:p>
        </w:tc>
        <w:tc>
          <w:tcPr>
            <w:tcW w:w="2835" w:type="dxa"/>
            <w:vAlign w:val="center"/>
          </w:tcPr>
          <w:p w:rsidR="00195133" w:rsidRPr="00200D51" w:rsidRDefault="00195133" w:rsidP="00056C85">
            <w:pPr>
              <w:suppressAutoHyphens/>
              <w:snapToGrid w:val="0"/>
              <w:spacing w:line="240" w:lineRule="auto"/>
              <w:contextualSpacing/>
              <w:jc w:val="center"/>
              <w:rPr>
                <w:b/>
                <w:sz w:val="22"/>
                <w:lang w:eastAsia="ar-SA"/>
              </w:rPr>
            </w:pPr>
            <w:r w:rsidRPr="00200D51">
              <w:rPr>
                <w:b/>
                <w:sz w:val="22"/>
                <w:lang w:eastAsia="ar-SA"/>
              </w:rPr>
              <w:t>Вид, метод, форма</w:t>
            </w:r>
          </w:p>
          <w:p w:rsidR="00195133" w:rsidRPr="00200D51" w:rsidRDefault="00195133" w:rsidP="00056C85">
            <w:pPr>
              <w:suppressAutoHyphens/>
              <w:snapToGrid w:val="0"/>
              <w:spacing w:line="240" w:lineRule="auto"/>
              <w:contextualSpacing/>
              <w:jc w:val="center"/>
              <w:rPr>
                <w:b/>
                <w:sz w:val="22"/>
                <w:lang w:eastAsia="ar-SA"/>
              </w:rPr>
            </w:pPr>
            <w:r w:rsidRPr="00200D51">
              <w:rPr>
                <w:b/>
                <w:sz w:val="22"/>
                <w:lang w:eastAsia="ar-SA"/>
              </w:rPr>
              <w:t>оценочного мероприятия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pStyle w:val="Default"/>
              <w:widowControl w:val="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1. </w:t>
            </w:r>
            <w:r w:rsidRPr="00F970F5">
              <w:rPr>
                <w:sz w:val="22"/>
                <w:szCs w:val="22"/>
              </w:rPr>
              <w:t xml:space="preserve">Физическая культура и спорт в вузе. Физическая культура и спорт в общекультурной и профессиональной подготовке студентов </w:t>
            </w:r>
          </w:p>
        </w:tc>
        <w:tc>
          <w:tcPr>
            <w:tcW w:w="2977" w:type="dxa"/>
          </w:tcPr>
          <w:p w:rsidR="00195133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>
              <w:rPr>
                <w:rFonts w:eastAsia="Calibri"/>
                <w:bCs/>
                <w:iCs/>
                <w:sz w:val="22"/>
              </w:rPr>
              <w:t>УК-7.1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2 (части 1 и 2). </w:t>
            </w:r>
            <w:r w:rsidRPr="00F970F5">
              <w:rPr>
                <w:sz w:val="22"/>
                <w:szCs w:val="22"/>
              </w:rPr>
              <w:t xml:space="preserve">Социально-биологические основы физической культуры 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УК-7.1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</w:tcPr>
          <w:p w:rsidR="00195133" w:rsidRPr="00200D51" w:rsidRDefault="00195133" w:rsidP="00056C85">
            <w:pPr>
              <w:suppressAutoHyphens/>
              <w:spacing w:line="240" w:lineRule="auto"/>
              <w:contextualSpacing/>
              <w:jc w:val="center"/>
              <w:rPr>
                <w:sz w:val="22"/>
                <w:lang w:eastAsia="ar-SA"/>
              </w:rPr>
            </w:pPr>
            <w:r w:rsidRPr="00200D51">
              <w:rPr>
                <w:sz w:val="22"/>
                <w:lang w:eastAsia="ar-SA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</w:t>
            </w:r>
            <w:r w:rsidRPr="00F970F5">
              <w:rPr>
                <w:sz w:val="22"/>
                <w:szCs w:val="22"/>
              </w:rPr>
              <w:t xml:space="preserve"> 3</w:t>
            </w:r>
            <w:r>
              <w:rPr>
                <w:sz w:val="22"/>
                <w:szCs w:val="22"/>
              </w:rPr>
              <w:t xml:space="preserve">. </w:t>
            </w:r>
            <w:r w:rsidRPr="00F970F5">
              <w:rPr>
                <w:sz w:val="22"/>
                <w:szCs w:val="22"/>
              </w:rPr>
              <w:t>Основы здорового образа жизни. Система общей физической</w:t>
            </w:r>
            <w:r>
              <w:rPr>
                <w:sz w:val="22"/>
                <w:szCs w:val="22"/>
              </w:rPr>
              <w:t xml:space="preserve"> подготовки для сдачи норм ГТО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УК-7.1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УК-7.2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</w:rPr>
            </w:pPr>
            <w:r>
              <w:rPr>
                <w:color w:val="000000"/>
                <w:sz w:val="22"/>
                <w:lang w:eastAsia="ru-RU"/>
              </w:rPr>
              <w:t xml:space="preserve">Тема </w:t>
            </w:r>
            <w:r w:rsidRPr="00F970F5">
              <w:rPr>
                <w:color w:val="000000"/>
                <w:sz w:val="22"/>
                <w:lang w:eastAsia="ru-RU"/>
              </w:rPr>
              <w:t>4</w:t>
            </w:r>
            <w:r>
              <w:rPr>
                <w:color w:val="000000"/>
                <w:sz w:val="22"/>
                <w:lang w:eastAsia="ru-RU"/>
              </w:rPr>
              <w:t xml:space="preserve">. </w:t>
            </w:r>
            <w:r w:rsidRPr="00F970F5">
              <w:rPr>
                <w:sz w:val="22"/>
                <w:lang w:eastAsia="ru-RU"/>
              </w:rPr>
              <w:t xml:space="preserve">Самоконтроль </w:t>
            </w:r>
            <w:proofErr w:type="gramStart"/>
            <w:r w:rsidRPr="00F970F5">
              <w:rPr>
                <w:sz w:val="22"/>
                <w:lang w:eastAsia="ru-RU"/>
              </w:rPr>
              <w:t>занимающихся</w:t>
            </w:r>
            <w:proofErr w:type="gramEnd"/>
            <w:r w:rsidRPr="00F970F5">
              <w:rPr>
                <w:sz w:val="22"/>
                <w:lang w:eastAsia="ru-RU"/>
              </w:rPr>
              <w:t xml:space="preserve"> физическими упражнениями и спортом. Способы восстановления после умственных и физических на</w:t>
            </w:r>
            <w:r>
              <w:rPr>
                <w:sz w:val="22"/>
                <w:lang w:eastAsia="ru-RU"/>
              </w:rPr>
              <w:t>грузок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УК-7.1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pStyle w:val="Default"/>
              <w:widowControl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Тема 5. П</w:t>
            </w:r>
            <w:r w:rsidRPr="00F970F5">
              <w:rPr>
                <w:sz w:val="22"/>
                <w:szCs w:val="22"/>
              </w:rPr>
              <w:t>сихофизиологические основы учебного труда и интелле</w:t>
            </w:r>
            <w:r>
              <w:rPr>
                <w:sz w:val="22"/>
                <w:szCs w:val="22"/>
              </w:rPr>
              <w:t xml:space="preserve">ктуальной деятельности студента. </w:t>
            </w:r>
            <w:r w:rsidRPr="00F970F5">
              <w:rPr>
                <w:sz w:val="22"/>
                <w:szCs w:val="22"/>
              </w:rPr>
              <w:t>Профессионально-прикладная физи</w:t>
            </w:r>
            <w:r>
              <w:rPr>
                <w:sz w:val="22"/>
                <w:szCs w:val="22"/>
              </w:rPr>
              <w:t>ческая подготовка студентов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УК-7.1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6. </w:t>
            </w:r>
            <w:r w:rsidRPr="00F970F5">
              <w:rPr>
                <w:sz w:val="22"/>
                <w:szCs w:val="22"/>
              </w:rPr>
              <w:t xml:space="preserve">Основы методики самостоятельных занятий и самоконтроль </w:t>
            </w:r>
            <w:r>
              <w:rPr>
                <w:sz w:val="22"/>
                <w:szCs w:val="22"/>
              </w:rPr>
              <w:t>за состоянием своего организма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УК-7.1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33" w:rsidRPr="00F970F5" w:rsidRDefault="00195133" w:rsidP="00056C8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</w:rPr>
            </w:pPr>
            <w:r>
              <w:rPr>
                <w:color w:val="000000"/>
                <w:sz w:val="22"/>
                <w:lang w:eastAsia="ru-RU"/>
              </w:rPr>
              <w:t>Тема</w:t>
            </w:r>
            <w:r w:rsidRPr="00F970F5">
              <w:rPr>
                <w:color w:val="000000"/>
                <w:sz w:val="22"/>
                <w:lang w:eastAsia="ru-RU"/>
              </w:rPr>
              <w:t xml:space="preserve"> 7</w:t>
            </w:r>
            <w:r>
              <w:rPr>
                <w:color w:val="000000"/>
                <w:sz w:val="22"/>
                <w:lang w:eastAsia="ru-RU"/>
              </w:rPr>
              <w:t xml:space="preserve">. </w:t>
            </w:r>
            <w:r w:rsidRPr="00F970F5">
              <w:rPr>
                <w:color w:val="000000"/>
                <w:sz w:val="22"/>
                <w:lang w:eastAsia="ru-RU"/>
              </w:rPr>
              <w:t xml:space="preserve">Спорт. Индивидуальный выбор видов спорта или систем физических упражнений. </w:t>
            </w:r>
            <w:r w:rsidRPr="00F970F5">
              <w:rPr>
                <w:sz w:val="22"/>
                <w:lang w:eastAsia="ru-RU"/>
              </w:rPr>
              <w:t>Общая физическая и специальная физическая подготовка в системе физического воспитания.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УК-7.1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pStyle w:val="Default"/>
              <w:widowControl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Тема 8. </w:t>
            </w:r>
            <w:r w:rsidRPr="00F970F5">
              <w:rPr>
                <w:sz w:val="22"/>
                <w:szCs w:val="22"/>
              </w:rPr>
              <w:t>Физическая культура для работников интеллектуального труда. Оздоровительная физическая культура для профилак</w:t>
            </w:r>
            <w:r>
              <w:rPr>
                <w:sz w:val="22"/>
                <w:szCs w:val="22"/>
              </w:rPr>
              <w:t>тики умственного переутомления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УК-7.1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УК-7.2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УК-7.3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УК-7.4</w:t>
            </w: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Тема </w:t>
            </w:r>
            <w:r w:rsidRPr="00F970F5">
              <w:rPr>
                <w:bCs/>
                <w:sz w:val="22"/>
                <w:szCs w:val="22"/>
              </w:rPr>
              <w:t>9</w:t>
            </w:r>
            <w:r>
              <w:rPr>
                <w:bCs/>
                <w:sz w:val="22"/>
                <w:szCs w:val="22"/>
              </w:rPr>
              <w:t xml:space="preserve">. </w:t>
            </w:r>
            <w:r w:rsidRPr="00F970F5">
              <w:rPr>
                <w:bCs/>
                <w:sz w:val="22"/>
                <w:szCs w:val="22"/>
              </w:rPr>
              <w:t>Средства ОФП (общефизической подготовки)</w:t>
            </w:r>
            <w:r>
              <w:rPr>
                <w:b/>
                <w:bCs/>
                <w:sz w:val="22"/>
                <w:szCs w:val="22"/>
              </w:rPr>
              <w:t xml:space="preserve">. </w:t>
            </w:r>
            <w:r w:rsidRPr="00F970F5">
              <w:rPr>
                <w:sz w:val="22"/>
                <w:szCs w:val="22"/>
              </w:rPr>
              <w:t xml:space="preserve">Основы методики самостоятельных занятий и самоконтроль за состоянием своего </w:t>
            </w:r>
            <w:r w:rsidRPr="00F970F5">
              <w:rPr>
                <w:sz w:val="22"/>
                <w:szCs w:val="22"/>
              </w:rPr>
              <w:lastRenderedPageBreak/>
              <w:t xml:space="preserve">организма. Методы оценки и развития силовых </w:t>
            </w:r>
            <w:r>
              <w:rPr>
                <w:sz w:val="22"/>
                <w:szCs w:val="22"/>
              </w:rPr>
              <w:t xml:space="preserve">способностей. </w:t>
            </w:r>
            <w:r w:rsidRPr="00F970F5">
              <w:rPr>
                <w:sz w:val="22"/>
                <w:szCs w:val="22"/>
              </w:rPr>
              <w:t>Методы оценки и развития гибкости. Методика развит</w:t>
            </w:r>
            <w:r>
              <w:rPr>
                <w:sz w:val="22"/>
                <w:szCs w:val="22"/>
              </w:rPr>
              <w:t>ия силы и силовой выносливости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lastRenderedPageBreak/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УК-7.1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УК-7.2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УК-7.3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lastRenderedPageBreak/>
              <w:t>УК-7.4</w:t>
            </w: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lastRenderedPageBreak/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pStyle w:val="Default"/>
              <w:widowControl w:val="0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 xml:space="preserve">Тема </w:t>
            </w:r>
            <w:r w:rsidRPr="00F970F5">
              <w:rPr>
                <w:bCs/>
                <w:sz w:val="22"/>
                <w:szCs w:val="22"/>
              </w:rPr>
              <w:t>10</w:t>
            </w:r>
            <w:r>
              <w:rPr>
                <w:bCs/>
                <w:sz w:val="22"/>
                <w:szCs w:val="22"/>
              </w:rPr>
              <w:t xml:space="preserve">. </w:t>
            </w:r>
            <w:r w:rsidRPr="00F970F5">
              <w:rPr>
                <w:bCs/>
                <w:sz w:val="22"/>
                <w:szCs w:val="22"/>
              </w:rPr>
              <w:t>Легкая атлетика</w:t>
            </w:r>
            <w:r>
              <w:rPr>
                <w:bCs/>
                <w:sz w:val="22"/>
                <w:szCs w:val="22"/>
              </w:rPr>
              <w:t xml:space="preserve">. </w:t>
            </w:r>
            <w:r w:rsidRPr="00F970F5">
              <w:rPr>
                <w:sz w:val="22"/>
                <w:szCs w:val="22"/>
              </w:rPr>
              <w:t xml:space="preserve">Методика самостоятельных занятий оздоровительной ходьбой, оздоровительным бегом. Производственная физическая культура и прикладные двигательные навыки 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УК-7.2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УК-7.3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УК-7.4</w:t>
            </w: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pStyle w:val="Default"/>
              <w:widowControl w:val="0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Тема </w:t>
            </w:r>
            <w:r w:rsidRPr="00F970F5">
              <w:rPr>
                <w:bCs/>
                <w:sz w:val="22"/>
                <w:szCs w:val="22"/>
              </w:rPr>
              <w:t>11</w:t>
            </w:r>
            <w:r>
              <w:rPr>
                <w:bCs/>
                <w:sz w:val="22"/>
                <w:szCs w:val="22"/>
              </w:rPr>
              <w:t xml:space="preserve">. </w:t>
            </w:r>
            <w:r w:rsidRPr="00F970F5">
              <w:rPr>
                <w:bCs/>
                <w:sz w:val="22"/>
                <w:szCs w:val="22"/>
              </w:rPr>
              <w:t>Лыжная подготовка</w:t>
            </w:r>
            <w:r>
              <w:rPr>
                <w:b/>
                <w:bCs/>
                <w:sz w:val="22"/>
                <w:szCs w:val="22"/>
              </w:rPr>
              <w:t xml:space="preserve">. </w:t>
            </w:r>
            <w:r w:rsidRPr="00F970F5">
              <w:rPr>
                <w:sz w:val="22"/>
                <w:szCs w:val="22"/>
              </w:rPr>
              <w:t>Способы передвижения. Развитие о</w:t>
            </w:r>
            <w:r>
              <w:rPr>
                <w:sz w:val="22"/>
                <w:szCs w:val="22"/>
              </w:rPr>
              <w:t>бщей и специальной выносливости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УК-7.2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УК-7.3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УК-7.4</w:t>
            </w: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2"/>
              </w:rPr>
            </w:pPr>
            <w:r>
              <w:rPr>
                <w:color w:val="000000"/>
                <w:sz w:val="22"/>
                <w:lang w:eastAsia="ru-RU"/>
              </w:rPr>
              <w:t xml:space="preserve">Тема </w:t>
            </w:r>
            <w:r w:rsidRPr="00F970F5">
              <w:rPr>
                <w:color w:val="000000"/>
                <w:sz w:val="22"/>
                <w:lang w:eastAsia="ru-RU"/>
              </w:rPr>
              <w:t>12</w:t>
            </w:r>
            <w:r>
              <w:rPr>
                <w:color w:val="000000"/>
                <w:sz w:val="22"/>
                <w:lang w:eastAsia="ru-RU"/>
              </w:rPr>
              <w:t xml:space="preserve">. </w:t>
            </w:r>
            <w:r w:rsidRPr="00F970F5">
              <w:rPr>
                <w:color w:val="000000"/>
                <w:sz w:val="22"/>
                <w:lang w:eastAsia="ru-RU"/>
              </w:rPr>
              <w:t>Спортивные игры</w:t>
            </w:r>
            <w:r>
              <w:rPr>
                <w:color w:val="000000"/>
                <w:sz w:val="22"/>
                <w:lang w:eastAsia="ru-RU"/>
              </w:rPr>
              <w:t xml:space="preserve">. </w:t>
            </w:r>
            <w:r>
              <w:rPr>
                <w:sz w:val="22"/>
                <w:lang w:eastAsia="ru-RU"/>
              </w:rPr>
              <w:t>Изучение техники и тактики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УК-7.2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УК-7.3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УК-7.4</w:t>
            </w: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000000"/>
                <w:sz w:val="22"/>
                <w:lang w:eastAsia="ru-RU"/>
              </w:rPr>
            </w:pPr>
            <w:r>
              <w:rPr>
                <w:sz w:val="22"/>
              </w:rPr>
              <w:t xml:space="preserve">Тема </w:t>
            </w:r>
            <w:r w:rsidRPr="00F970F5">
              <w:rPr>
                <w:sz w:val="22"/>
              </w:rPr>
              <w:t>13</w:t>
            </w:r>
            <w:r>
              <w:rPr>
                <w:sz w:val="22"/>
              </w:rPr>
              <w:t xml:space="preserve">. </w:t>
            </w:r>
            <w:r w:rsidRPr="00F970F5">
              <w:rPr>
                <w:sz w:val="22"/>
              </w:rPr>
              <w:t>Гимнастика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УК-7.2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УК-7.3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УК-7.4</w:t>
            </w: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</w:t>
            </w:r>
            <w:r w:rsidRPr="00F970F5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 xml:space="preserve">. </w:t>
            </w:r>
            <w:r w:rsidRPr="00F970F5">
              <w:rPr>
                <w:sz w:val="22"/>
                <w:szCs w:val="22"/>
              </w:rPr>
              <w:t xml:space="preserve">Плавание 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УК-7.2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УК-7.3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УК-7.4</w:t>
            </w: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</w:t>
            </w:r>
            <w:r w:rsidRPr="00F970F5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 xml:space="preserve">. </w:t>
            </w:r>
            <w:r w:rsidRPr="00F970F5">
              <w:rPr>
                <w:sz w:val="22"/>
                <w:szCs w:val="22"/>
              </w:rPr>
              <w:t>Борьба «Самбо»</w:t>
            </w:r>
            <w:r>
              <w:rPr>
                <w:sz w:val="22"/>
                <w:szCs w:val="22"/>
              </w:rPr>
              <w:t xml:space="preserve">. </w:t>
            </w:r>
            <w:r w:rsidRPr="00F970F5">
              <w:rPr>
                <w:sz w:val="22"/>
                <w:szCs w:val="22"/>
              </w:rPr>
              <w:t>Изучение техники и тактики борьбы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УК-7.2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УК-7.3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УК-7.4</w:t>
            </w: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pStyle w:val="Default"/>
              <w:widowControl w:val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</w:t>
            </w:r>
            <w:r w:rsidRPr="00F970F5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 xml:space="preserve">. </w:t>
            </w:r>
            <w:r w:rsidRPr="00F970F5">
              <w:rPr>
                <w:sz w:val="22"/>
                <w:szCs w:val="22"/>
              </w:rPr>
              <w:t>Силовое троеборье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УК-7.2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УК-7.3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УК-7.4</w:t>
            </w: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</w:tbl>
    <w:p w:rsidR="00195133" w:rsidRDefault="00195133" w:rsidP="00195133">
      <w:pPr>
        <w:autoSpaceDE w:val="0"/>
        <w:autoSpaceDN w:val="0"/>
        <w:adjustRightInd w:val="0"/>
        <w:spacing w:line="240" w:lineRule="auto"/>
        <w:ind w:firstLine="709"/>
        <w:rPr>
          <w:color w:val="000000"/>
          <w:sz w:val="22"/>
          <w:shd w:val="clear" w:color="auto" w:fill="FFFFFF"/>
          <w:lang w:eastAsia="ar-SA"/>
        </w:rPr>
      </w:pPr>
    </w:p>
    <w:p w:rsidR="00195133" w:rsidRDefault="00195133" w:rsidP="00195133">
      <w:pPr>
        <w:autoSpaceDE w:val="0"/>
        <w:autoSpaceDN w:val="0"/>
        <w:adjustRightInd w:val="0"/>
        <w:spacing w:line="240" w:lineRule="auto"/>
        <w:ind w:firstLine="709"/>
        <w:rPr>
          <w:color w:val="000000"/>
          <w:sz w:val="22"/>
          <w:shd w:val="clear" w:color="auto" w:fill="FFFFFF"/>
          <w:lang w:eastAsia="ar-SA"/>
        </w:rPr>
      </w:pPr>
    </w:p>
    <w:p w:rsidR="00195133" w:rsidRPr="005F12C5" w:rsidRDefault="00195133" w:rsidP="00195133">
      <w:pPr>
        <w:jc w:val="center"/>
        <w:rPr>
          <w:b/>
          <w:sz w:val="22"/>
        </w:rPr>
      </w:pPr>
      <w:r>
        <w:rPr>
          <w:b/>
          <w:sz w:val="22"/>
        </w:rPr>
        <w:t>3</w:t>
      </w:r>
      <w:r w:rsidRPr="005F12C5">
        <w:rPr>
          <w:b/>
          <w:sz w:val="22"/>
        </w:rPr>
        <w:t>. ОПИСАНИЕ ПОКАЗАТЕЛЕЙ И КРИТЕРИЕВ ОЦЕНИВАНИЯ КОМПЕТЕНЦИЙ</w:t>
      </w:r>
    </w:p>
    <w:p w:rsidR="00195133" w:rsidRDefault="00195133" w:rsidP="00195133">
      <w:pPr>
        <w:autoSpaceDE w:val="0"/>
        <w:autoSpaceDN w:val="0"/>
        <w:adjustRightInd w:val="0"/>
        <w:spacing w:line="240" w:lineRule="auto"/>
        <w:ind w:firstLine="709"/>
        <w:rPr>
          <w:color w:val="000000"/>
          <w:sz w:val="22"/>
          <w:shd w:val="clear" w:color="auto" w:fill="FFFFFF"/>
          <w:lang w:eastAsia="ar-SA"/>
        </w:rPr>
      </w:pPr>
    </w:p>
    <w:p w:rsidR="00195133" w:rsidRPr="00200D51" w:rsidRDefault="00195133" w:rsidP="00195133">
      <w:pPr>
        <w:suppressAutoHyphens/>
        <w:spacing w:line="240" w:lineRule="auto"/>
        <w:ind w:firstLine="720"/>
        <w:jc w:val="both"/>
        <w:rPr>
          <w:sz w:val="22"/>
          <w:lang w:eastAsia="ar-SA"/>
        </w:rPr>
      </w:pPr>
      <w:r w:rsidRPr="00200D51">
        <w:rPr>
          <w:sz w:val="22"/>
          <w:lang w:eastAsia="ar-SA"/>
        </w:rPr>
        <w:t xml:space="preserve">Уровень обшей </w:t>
      </w:r>
      <w:r>
        <w:rPr>
          <w:sz w:val="22"/>
          <w:lang w:eastAsia="ar-SA"/>
        </w:rPr>
        <w:t xml:space="preserve">теоретической </w:t>
      </w:r>
      <w:r w:rsidRPr="00200D51">
        <w:rPr>
          <w:sz w:val="22"/>
          <w:lang w:eastAsia="ar-SA"/>
        </w:rPr>
        <w:t xml:space="preserve">физической, спортивно-технической и профессионально-прикладной подготовленности определяется </w:t>
      </w:r>
      <w:r>
        <w:rPr>
          <w:sz w:val="22"/>
          <w:lang w:eastAsia="ar-SA"/>
        </w:rPr>
        <w:t>опросом по контрольным вопросам</w:t>
      </w:r>
      <w:r w:rsidRPr="00200D51">
        <w:rPr>
          <w:color w:val="FF0000"/>
          <w:sz w:val="22"/>
          <w:lang w:eastAsia="ar-SA"/>
        </w:rPr>
        <w:t>.</w:t>
      </w:r>
      <w:r w:rsidRPr="00200D51">
        <w:rPr>
          <w:sz w:val="22"/>
          <w:lang w:eastAsia="ar-SA"/>
        </w:rPr>
        <w:t xml:space="preserve"> Оценка физической подготовленности определяется по нормативам, доведенным до сведения студентов каждым преподавателем. </w:t>
      </w:r>
    </w:p>
    <w:p w:rsidR="00195133" w:rsidRPr="00200D51" w:rsidRDefault="00195133" w:rsidP="00195133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 w:val="22"/>
          <w:shd w:val="clear" w:color="auto" w:fill="FFFFFF"/>
          <w:lang w:eastAsia="ar-SA"/>
        </w:rPr>
      </w:pPr>
      <w:r w:rsidRPr="00200D51">
        <w:rPr>
          <w:color w:val="000000"/>
          <w:sz w:val="22"/>
          <w:shd w:val="clear" w:color="auto" w:fill="FFFFFF"/>
          <w:lang w:eastAsia="ar-SA"/>
        </w:rPr>
        <w:t xml:space="preserve">Для получения </w:t>
      </w:r>
      <w:r>
        <w:rPr>
          <w:color w:val="000000"/>
          <w:sz w:val="22"/>
          <w:shd w:val="clear" w:color="auto" w:fill="FFFFFF"/>
          <w:lang w:eastAsia="ar-SA"/>
        </w:rPr>
        <w:t xml:space="preserve">зачета </w:t>
      </w:r>
      <w:r w:rsidRPr="00200D51">
        <w:rPr>
          <w:color w:val="000000"/>
          <w:sz w:val="22"/>
          <w:shd w:val="clear" w:color="auto" w:fill="FFFFFF"/>
          <w:lang w:eastAsia="ar-SA"/>
        </w:rPr>
        <w:t>студент РГРТУ должен выполнить программу семестра, а именно:</w:t>
      </w:r>
    </w:p>
    <w:p w:rsidR="00195133" w:rsidRPr="00200D51" w:rsidRDefault="00195133" w:rsidP="00195133">
      <w:pPr>
        <w:widowControl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color w:val="000000"/>
          <w:sz w:val="22"/>
          <w:shd w:val="clear" w:color="auto" w:fill="FFFFFF"/>
          <w:lang w:eastAsia="ar-SA"/>
        </w:rPr>
      </w:pPr>
      <w:r w:rsidRPr="00200D51">
        <w:rPr>
          <w:color w:val="000000"/>
          <w:sz w:val="22"/>
          <w:shd w:val="clear" w:color="auto" w:fill="FFFFFF"/>
          <w:lang w:eastAsia="ar-SA"/>
        </w:rPr>
        <w:t>пройти обязательный курс практических занятий;</w:t>
      </w:r>
    </w:p>
    <w:p w:rsidR="00195133" w:rsidRPr="00200D51" w:rsidRDefault="00195133" w:rsidP="00195133">
      <w:pPr>
        <w:widowControl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color w:val="000000"/>
          <w:sz w:val="22"/>
          <w:shd w:val="clear" w:color="auto" w:fill="FFFFFF"/>
          <w:lang w:eastAsia="ar-SA"/>
        </w:rPr>
      </w:pPr>
      <w:r w:rsidRPr="00200D51">
        <w:rPr>
          <w:color w:val="000000"/>
          <w:sz w:val="22"/>
          <w:shd w:val="clear" w:color="auto" w:fill="FFFFFF"/>
          <w:lang w:eastAsia="ar-SA"/>
        </w:rPr>
        <w:t>ответить на контрольные вопросы;</w:t>
      </w:r>
    </w:p>
    <w:p w:rsidR="00195133" w:rsidRPr="00200D51" w:rsidRDefault="00195133" w:rsidP="00195133">
      <w:pPr>
        <w:widowControl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color w:val="000000"/>
          <w:sz w:val="22"/>
          <w:shd w:val="clear" w:color="auto" w:fill="FFFFFF"/>
          <w:lang w:eastAsia="ar-SA"/>
        </w:rPr>
      </w:pPr>
      <w:r w:rsidRPr="00200D51">
        <w:rPr>
          <w:color w:val="000000"/>
          <w:sz w:val="22"/>
          <w:shd w:val="clear" w:color="auto" w:fill="FFFFFF"/>
          <w:lang w:eastAsia="ar-SA"/>
        </w:rPr>
        <w:t>сдать контрольные нормативы по специальной технической и физической подготовке.</w:t>
      </w:r>
    </w:p>
    <w:p w:rsidR="00195133" w:rsidRPr="00200D51" w:rsidRDefault="00195133" w:rsidP="00195133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 w:val="22"/>
          <w:shd w:val="clear" w:color="auto" w:fill="FFFFFF"/>
          <w:lang w:eastAsia="ar-SA"/>
        </w:rPr>
      </w:pPr>
      <w:r w:rsidRPr="00200D51">
        <w:rPr>
          <w:color w:val="000000"/>
          <w:sz w:val="22"/>
          <w:shd w:val="clear" w:color="auto" w:fill="FFFFFF"/>
          <w:lang w:eastAsia="ar-SA"/>
        </w:rPr>
        <w:t xml:space="preserve">Студенты, пропустившие более 50% занятий по уважительной причине, а также студенты, освобожденные от занятий на весь семестр, сдают зачет только по теоретическому разделу в виде реферата. Тема определяется преподавателем совместно со студентом. Работы выполняются в объеме 15-20 страниц машинописного текста. Реферат представляет собой самостоятельную </w:t>
      </w:r>
      <w:r w:rsidRPr="00200D51">
        <w:rPr>
          <w:color w:val="000000"/>
          <w:sz w:val="22"/>
          <w:shd w:val="clear" w:color="auto" w:fill="FFFFFF"/>
          <w:lang w:eastAsia="ar-SA"/>
        </w:rPr>
        <w:lastRenderedPageBreak/>
        <w:t xml:space="preserve">работу по подбору, изучению и обобщению информации по выбранной теме. В работе над рефератом должно быть использовано не менее пяти источников. Работа должна быть написана грамотно, с правильно оформленным титульным листом, оглавлением, библиографическим описанием. При оценке реферата учитывается содержание работы, а также умение студента излагать и обобщать свои мысли, аргументированно отвечать на вопросы. Реферат включает: введение, основную часть, заключение и список литературы. Перед введением пишется план (содержание). Во введении студент обосновывает актуальность, формулирует вопросы, которые он предполагает раскрыть, определяет цели и задачи. Основная часть включает современное состояние явлений, рассмотрение путей и способов решения вопросов, поставленных во введении, и конкретное описание этих путей на основе изучения литературных источников, наблюдений и собственного опыта. </w:t>
      </w:r>
    </w:p>
    <w:p w:rsidR="00195133" w:rsidRPr="004204DD" w:rsidRDefault="00195133" w:rsidP="00195133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 w:val="22"/>
          <w:shd w:val="clear" w:color="auto" w:fill="FFFFFF"/>
          <w:lang w:eastAsia="ar-SA"/>
        </w:rPr>
      </w:pPr>
      <w:r w:rsidRPr="00200D51">
        <w:rPr>
          <w:color w:val="000000"/>
          <w:sz w:val="22"/>
          <w:shd w:val="clear" w:color="auto" w:fill="FFFFFF"/>
          <w:lang w:eastAsia="ar-SA"/>
        </w:rPr>
        <w:t xml:space="preserve">Реферативная работа студента может также представлять собой теоретическое исследование и выполняться в форме обобщенного научного обзора с анализом новейших научных работ, связанных единой тематикой. Она призвана характеризовать теоретическую подготовку студента по предмету, показать его умение самостоятельно вести научный поиск и ведение научно-исследовательской работы по дисциплине (модулям). Итогом такой работы должны быть обобщающие выводы, имеющие научное или практическое значение. Такая работа может быть рекомендована на </w:t>
      </w:r>
      <w:r w:rsidRPr="004204DD">
        <w:rPr>
          <w:color w:val="000000"/>
          <w:sz w:val="22"/>
          <w:shd w:val="clear" w:color="auto" w:fill="FFFFFF"/>
          <w:lang w:eastAsia="ar-SA"/>
        </w:rPr>
        <w:t xml:space="preserve">студенческую научную конференцию. </w:t>
      </w:r>
    </w:p>
    <w:p w:rsidR="00195133" w:rsidRPr="004204DD" w:rsidRDefault="00195133" w:rsidP="00195133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 w:val="22"/>
          <w:shd w:val="clear" w:color="auto" w:fill="FFFFFF"/>
          <w:lang w:eastAsia="ar-SA"/>
        </w:rPr>
      </w:pPr>
      <w:r w:rsidRPr="004204DD">
        <w:rPr>
          <w:color w:val="000000"/>
          <w:sz w:val="22"/>
          <w:shd w:val="clear" w:color="auto" w:fill="FFFFFF"/>
          <w:lang w:eastAsia="ar-SA"/>
        </w:rPr>
        <w:t>Студенты специальных медицинских групп (СМГ) занимаются физической культурой по специальной программе, учитывающей их заболевания, с отдельно выделенным преподавателем, либо применяется индивидуально-дифференцированный подход в зависимости от уровня функциональной и физической подготовленности, характера и выраженности структурных и функциональных нарушений в организме, вызванных временными или постоянными патологическими факторами.</w:t>
      </w:r>
    </w:p>
    <w:p w:rsidR="00195133" w:rsidRPr="004204DD" w:rsidRDefault="00195133" w:rsidP="00195133">
      <w:pPr>
        <w:pStyle w:val="a6"/>
        <w:shd w:val="clear" w:color="auto" w:fill="auto"/>
        <w:spacing w:line="240" w:lineRule="auto"/>
        <w:jc w:val="center"/>
        <w:rPr>
          <w:rStyle w:val="a3"/>
          <w:color w:val="000000"/>
        </w:rPr>
      </w:pPr>
    </w:p>
    <w:p w:rsidR="00195133" w:rsidRPr="004204DD" w:rsidRDefault="00195133" w:rsidP="00195133">
      <w:pPr>
        <w:pStyle w:val="a4"/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4204DD">
        <w:rPr>
          <w:b/>
          <w:sz w:val="22"/>
          <w:szCs w:val="22"/>
        </w:rPr>
        <w:t>Уровень освоения компетенций, формируемых дисциплиной:</w:t>
      </w:r>
    </w:p>
    <w:p w:rsidR="00195133" w:rsidRPr="004204DD" w:rsidRDefault="00195133" w:rsidP="00195133">
      <w:pPr>
        <w:pStyle w:val="a6"/>
        <w:shd w:val="clear" w:color="auto" w:fill="auto"/>
        <w:spacing w:line="240" w:lineRule="auto"/>
        <w:jc w:val="center"/>
        <w:rPr>
          <w:rStyle w:val="a3"/>
          <w:color w:val="000000"/>
        </w:rPr>
      </w:pPr>
    </w:p>
    <w:p w:rsidR="00195133" w:rsidRPr="004204DD" w:rsidRDefault="00195133" w:rsidP="00195133">
      <w:pPr>
        <w:spacing w:line="240" w:lineRule="auto"/>
        <w:ind w:firstLine="708"/>
        <w:rPr>
          <w:bCs/>
          <w:sz w:val="22"/>
        </w:rPr>
      </w:pPr>
      <w:r w:rsidRPr="004204DD">
        <w:rPr>
          <w:i/>
          <w:sz w:val="22"/>
        </w:rPr>
        <w:t>а) описание критериев и шкалы оценивания физической подготовленности (нормативы):</w:t>
      </w:r>
    </w:p>
    <w:p w:rsidR="00195133" w:rsidRPr="004204DD" w:rsidRDefault="00195133" w:rsidP="00195133">
      <w:pPr>
        <w:spacing w:line="240" w:lineRule="auto"/>
        <w:jc w:val="center"/>
        <w:rPr>
          <w:rStyle w:val="2"/>
          <w:b/>
          <w:sz w:val="22"/>
        </w:rPr>
      </w:pPr>
    </w:p>
    <w:p w:rsidR="00195133" w:rsidRPr="004204DD" w:rsidRDefault="00195133" w:rsidP="00195133">
      <w:pPr>
        <w:spacing w:line="240" w:lineRule="auto"/>
        <w:rPr>
          <w:rStyle w:val="2"/>
          <w:b/>
          <w:sz w:val="22"/>
        </w:rPr>
      </w:pPr>
      <w:r w:rsidRPr="004204DD">
        <w:rPr>
          <w:b/>
          <w:bCs/>
          <w:sz w:val="22"/>
        </w:rPr>
        <w:t>Юноши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502"/>
        <w:gridCol w:w="1503"/>
        <w:gridCol w:w="1502"/>
        <w:gridCol w:w="1503"/>
        <w:gridCol w:w="1503"/>
      </w:tblGrid>
      <w:tr w:rsidR="00195133" w:rsidRPr="004204DD" w:rsidTr="00056C85">
        <w:tc>
          <w:tcPr>
            <w:tcW w:w="2093" w:type="dxa"/>
            <w:vMerge w:val="restart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204DD">
              <w:rPr>
                <w:b/>
                <w:bCs/>
                <w:sz w:val="22"/>
                <w:szCs w:val="22"/>
              </w:rPr>
              <w:t>Нормативы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33" w:rsidRPr="004204DD" w:rsidRDefault="00195133" w:rsidP="00056C85">
            <w:pPr>
              <w:spacing w:line="240" w:lineRule="auto"/>
              <w:ind w:firstLine="0"/>
              <w:jc w:val="center"/>
              <w:rPr>
                <w:b/>
                <w:bCs/>
                <w:sz w:val="22"/>
              </w:rPr>
            </w:pPr>
            <w:r w:rsidRPr="004204DD">
              <w:rPr>
                <w:b/>
                <w:bCs/>
                <w:sz w:val="22"/>
              </w:rPr>
              <w:t>Результаты в баллах</w:t>
            </w:r>
          </w:p>
        </w:tc>
      </w:tr>
      <w:tr w:rsidR="00195133" w:rsidRPr="004204DD" w:rsidTr="00056C85">
        <w:tc>
          <w:tcPr>
            <w:tcW w:w="2093" w:type="dxa"/>
            <w:vMerge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</w:t>
            </w:r>
          </w:p>
        </w:tc>
      </w:tr>
      <w:tr w:rsidR="00195133" w:rsidRPr="004204DD" w:rsidTr="00056C85">
        <w:tc>
          <w:tcPr>
            <w:tcW w:w="209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Бег 100м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13,2 с.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13,6 с.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14,0 с.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14,3 с.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14,6 с.</w:t>
            </w:r>
          </w:p>
        </w:tc>
      </w:tr>
      <w:tr w:rsidR="00195133" w:rsidRPr="004204DD" w:rsidTr="00056C85">
        <w:tc>
          <w:tcPr>
            <w:tcW w:w="209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Бег 3000 м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12 мин. 00 с.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12 мин. 35 с.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13 мин. 10 с.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13 мин. 50 с.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14 мин. 30 с.</w:t>
            </w:r>
          </w:p>
        </w:tc>
      </w:tr>
      <w:tr w:rsidR="00195133" w:rsidRPr="004204DD" w:rsidTr="00056C85">
        <w:tc>
          <w:tcPr>
            <w:tcW w:w="209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Прыжок в длину с места (</w:t>
            </w:r>
            <w:proofErr w:type="gramStart"/>
            <w:r w:rsidRPr="004204DD">
              <w:rPr>
                <w:bCs/>
                <w:sz w:val="22"/>
                <w:szCs w:val="22"/>
              </w:rPr>
              <w:t>см</w:t>
            </w:r>
            <w:proofErr w:type="gramEnd"/>
            <w:r w:rsidRPr="004204DD">
              <w:rPr>
                <w:bCs/>
                <w:sz w:val="22"/>
                <w:szCs w:val="22"/>
              </w:rPr>
              <w:t>.)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250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230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223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215</w:t>
            </w:r>
          </w:p>
        </w:tc>
      </w:tr>
      <w:tr w:rsidR="00195133" w:rsidRPr="004204DD" w:rsidTr="00056C85">
        <w:tc>
          <w:tcPr>
            <w:tcW w:w="209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Подтягивание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5</w:t>
            </w:r>
          </w:p>
        </w:tc>
      </w:tr>
      <w:tr w:rsidR="00195133" w:rsidRPr="004204DD" w:rsidTr="00056C85">
        <w:tc>
          <w:tcPr>
            <w:tcW w:w="209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Поднос ног из виса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</w:t>
            </w:r>
          </w:p>
        </w:tc>
      </w:tr>
      <w:tr w:rsidR="00195133" w:rsidRPr="004204DD" w:rsidTr="00056C85">
        <w:tc>
          <w:tcPr>
            <w:tcW w:w="209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Отжимание от брусьев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5</w:t>
            </w:r>
          </w:p>
        </w:tc>
      </w:tr>
    </w:tbl>
    <w:p w:rsidR="00195133" w:rsidRPr="004204DD" w:rsidRDefault="00195133" w:rsidP="00195133">
      <w:pPr>
        <w:spacing w:line="240" w:lineRule="auto"/>
        <w:ind w:firstLine="0"/>
        <w:jc w:val="both"/>
        <w:rPr>
          <w:b/>
          <w:bCs/>
          <w:color w:val="000000"/>
          <w:sz w:val="22"/>
          <w:lang w:eastAsia="ru-RU"/>
        </w:rPr>
      </w:pPr>
    </w:p>
    <w:p w:rsidR="00195133" w:rsidRPr="004204DD" w:rsidRDefault="00195133" w:rsidP="00195133">
      <w:pPr>
        <w:spacing w:line="240" w:lineRule="auto"/>
        <w:ind w:firstLine="0"/>
        <w:jc w:val="both"/>
        <w:rPr>
          <w:b/>
          <w:bCs/>
          <w:color w:val="000000"/>
          <w:sz w:val="22"/>
          <w:lang w:eastAsia="ru-RU"/>
        </w:rPr>
      </w:pPr>
      <w:r w:rsidRPr="004204DD">
        <w:rPr>
          <w:b/>
          <w:bCs/>
          <w:color w:val="000000"/>
          <w:sz w:val="22"/>
          <w:lang w:eastAsia="ru-RU"/>
        </w:rPr>
        <w:t>Девушки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502"/>
        <w:gridCol w:w="1503"/>
        <w:gridCol w:w="1502"/>
        <w:gridCol w:w="1503"/>
        <w:gridCol w:w="1503"/>
      </w:tblGrid>
      <w:tr w:rsidR="00195133" w:rsidRPr="004204DD" w:rsidTr="00056C85">
        <w:tc>
          <w:tcPr>
            <w:tcW w:w="2093" w:type="dxa"/>
            <w:vMerge w:val="restart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204DD">
              <w:rPr>
                <w:b/>
                <w:bCs/>
                <w:sz w:val="22"/>
                <w:szCs w:val="22"/>
              </w:rPr>
              <w:t>Нормативы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33" w:rsidRPr="004204DD" w:rsidRDefault="00195133" w:rsidP="00056C85">
            <w:pPr>
              <w:spacing w:line="240" w:lineRule="auto"/>
              <w:ind w:firstLine="0"/>
              <w:jc w:val="center"/>
              <w:rPr>
                <w:b/>
                <w:bCs/>
                <w:sz w:val="22"/>
              </w:rPr>
            </w:pPr>
            <w:r w:rsidRPr="004204DD">
              <w:rPr>
                <w:b/>
                <w:bCs/>
                <w:sz w:val="22"/>
              </w:rPr>
              <w:t>Результаты в баллах</w:t>
            </w:r>
          </w:p>
        </w:tc>
      </w:tr>
      <w:tr w:rsidR="00195133" w:rsidRPr="004204DD" w:rsidTr="00056C85">
        <w:tc>
          <w:tcPr>
            <w:tcW w:w="2093" w:type="dxa"/>
            <w:vMerge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</w:t>
            </w:r>
          </w:p>
        </w:tc>
      </w:tr>
      <w:tr w:rsidR="00195133" w:rsidRPr="004204DD" w:rsidTr="00056C85">
        <w:tc>
          <w:tcPr>
            <w:tcW w:w="209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Бег 100 м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15,7 с.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16,0 с.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17,0 с.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17,9 с.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18,7 с.</w:t>
            </w:r>
          </w:p>
        </w:tc>
      </w:tr>
      <w:tr w:rsidR="00195133" w:rsidRPr="004204DD" w:rsidTr="00056C85">
        <w:tc>
          <w:tcPr>
            <w:tcW w:w="209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Бег 2000 м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10 мин. 15 с.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10 мин. 50 с.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11 мин. 15 с.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11 мин. 50 с.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12 мин. 15 с.</w:t>
            </w:r>
          </w:p>
        </w:tc>
      </w:tr>
      <w:tr w:rsidR="00195133" w:rsidRPr="004204DD" w:rsidTr="00056C85">
        <w:tc>
          <w:tcPr>
            <w:tcW w:w="209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Прыжок в длину с места (</w:t>
            </w:r>
            <w:proofErr w:type="gramStart"/>
            <w:r w:rsidRPr="004204DD">
              <w:rPr>
                <w:bCs/>
                <w:sz w:val="22"/>
                <w:szCs w:val="22"/>
              </w:rPr>
              <w:t>см</w:t>
            </w:r>
            <w:proofErr w:type="gramEnd"/>
            <w:r w:rsidRPr="004204DD">
              <w:rPr>
                <w:bCs/>
                <w:sz w:val="22"/>
                <w:szCs w:val="22"/>
              </w:rPr>
              <w:t>.)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250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230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223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215</w:t>
            </w:r>
          </w:p>
        </w:tc>
      </w:tr>
      <w:tr w:rsidR="00195133" w:rsidRPr="004204DD" w:rsidTr="00056C85">
        <w:tc>
          <w:tcPr>
            <w:tcW w:w="209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Подтягивание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4</w:t>
            </w:r>
          </w:p>
        </w:tc>
      </w:tr>
      <w:tr w:rsidR="00195133" w:rsidRPr="004204DD" w:rsidTr="00056C85">
        <w:tc>
          <w:tcPr>
            <w:tcW w:w="209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Приседание на л/</w:t>
            </w:r>
            <w:proofErr w:type="gramStart"/>
            <w:r w:rsidRPr="004204DD">
              <w:rPr>
                <w:bCs/>
                <w:sz w:val="22"/>
                <w:szCs w:val="22"/>
              </w:rPr>
              <w:t>п</w:t>
            </w:r>
            <w:proofErr w:type="gramEnd"/>
            <w:r w:rsidRPr="004204DD">
              <w:rPr>
                <w:bCs/>
                <w:sz w:val="22"/>
                <w:szCs w:val="22"/>
              </w:rPr>
              <w:t xml:space="preserve"> ноге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4</w:t>
            </w:r>
          </w:p>
        </w:tc>
      </w:tr>
      <w:tr w:rsidR="00195133" w:rsidRPr="004204DD" w:rsidTr="00056C85">
        <w:tc>
          <w:tcPr>
            <w:tcW w:w="209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 xml:space="preserve">Подъем </w:t>
            </w:r>
            <w:proofErr w:type="spellStart"/>
            <w:r w:rsidRPr="004204DD">
              <w:rPr>
                <w:bCs/>
                <w:sz w:val="22"/>
                <w:szCs w:val="22"/>
              </w:rPr>
              <w:t>тул</w:t>
            </w:r>
            <w:proofErr w:type="spellEnd"/>
            <w:r w:rsidRPr="004204DD">
              <w:rPr>
                <w:bCs/>
                <w:sz w:val="22"/>
                <w:szCs w:val="22"/>
              </w:rPr>
              <w:t>. из пол</w:t>
            </w:r>
            <w:proofErr w:type="gramStart"/>
            <w:r w:rsidRPr="004204DD">
              <w:rPr>
                <w:bCs/>
                <w:sz w:val="22"/>
                <w:szCs w:val="22"/>
              </w:rPr>
              <w:t>.</w:t>
            </w:r>
            <w:proofErr w:type="gramEnd"/>
            <w:r w:rsidRPr="004204DD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4204DD">
              <w:rPr>
                <w:bCs/>
                <w:sz w:val="22"/>
                <w:szCs w:val="22"/>
              </w:rPr>
              <w:t>л</w:t>
            </w:r>
            <w:proofErr w:type="gramEnd"/>
            <w:r w:rsidRPr="004204DD">
              <w:rPr>
                <w:bCs/>
                <w:sz w:val="22"/>
                <w:szCs w:val="22"/>
              </w:rPr>
              <w:t>ежа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20</w:t>
            </w:r>
          </w:p>
        </w:tc>
      </w:tr>
    </w:tbl>
    <w:p w:rsidR="00195133" w:rsidRPr="004204DD" w:rsidRDefault="00195133" w:rsidP="00195133">
      <w:pPr>
        <w:spacing w:line="240" w:lineRule="auto"/>
        <w:ind w:firstLine="0"/>
        <w:jc w:val="both"/>
        <w:rPr>
          <w:b/>
          <w:bCs/>
          <w:color w:val="000000"/>
          <w:sz w:val="22"/>
          <w:lang w:eastAsia="ru-RU"/>
        </w:rPr>
      </w:pPr>
    </w:p>
    <w:p w:rsidR="00195133" w:rsidRPr="004204DD" w:rsidRDefault="00195133" w:rsidP="00195133">
      <w:pPr>
        <w:spacing w:line="240" w:lineRule="auto"/>
        <w:ind w:firstLine="0"/>
        <w:jc w:val="both"/>
        <w:rPr>
          <w:bCs/>
          <w:color w:val="000000"/>
          <w:sz w:val="22"/>
          <w:lang w:eastAsia="ru-RU"/>
        </w:rPr>
      </w:pPr>
      <w:r w:rsidRPr="004204DD">
        <w:rPr>
          <w:bCs/>
          <w:color w:val="000000"/>
          <w:sz w:val="22"/>
          <w:lang w:eastAsia="ru-RU"/>
        </w:rPr>
        <w:t>Итоговый суммарный балл студента, полученный при прохождении промежуточной аттестации, переводится в традиционную форму по системе «зачтено», «</w:t>
      </w:r>
      <w:proofErr w:type="spellStart"/>
      <w:r w:rsidRPr="004204DD">
        <w:rPr>
          <w:bCs/>
          <w:color w:val="000000"/>
          <w:sz w:val="22"/>
          <w:lang w:eastAsia="ru-RU"/>
        </w:rPr>
        <w:t>незачтено</w:t>
      </w:r>
      <w:proofErr w:type="spellEnd"/>
      <w:r w:rsidRPr="004204DD">
        <w:rPr>
          <w:bCs/>
          <w:color w:val="000000"/>
          <w:sz w:val="22"/>
          <w:lang w:eastAsia="ru-RU"/>
        </w:rPr>
        <w:t xml:space="preserve">». Минимальное количество </w:t>
      </w:r>
      <w:r w:rsidRPr="004204DD">
        <w:rPr>
          <w:bCs/>
          <w:color w:val="000000"/>
          <w:sz w:val="22"/>
          <w:lang w:eastAsia="ru-RU"/>
        </w:rPr>
        <w:lastRenderedPageBreak/>
        <w:t>баллов для получения зачета по практическим нормативам:</w:t>
      </w:r>
    </w:p>
    <w:p w:rsidR="00195133" w:rsidRPr="004204DD" w:rsidRDefault="00195133" w:rsidP="00195133">
      <w:pPr>
        <w:spacing w:line="240" w:lineRule="auto"/>
        <w:ind w:firstLine="0"/>
        <w:jc w:val="both"/>
        <w:rPr>
          <w:bCs/>
          <w:color w:val="000000"/>
          <w:sz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95133" w:rsidRPr="004204DD" w:rsidTr="00056C85">
        <w:tc>
          <w:tcPr>
            <w:tcW w:w="9747" w:type="dxa"/>
            <w:gridSpan w:val="2"/>
          </w:tcPr>
          <w:p w:rsidR="00195133" w:rsidRPr="004204DD" w:rsidRDefault="00195133" w:rsidP="00056C8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lang w:eastAsia="ru-RU"/>
              </w:rPr>
            </w:pPr>
            <w:r w:rsidRPr="004204DD">
              <w:rPr>
                <w:b/>
                <w:bCs/>
                <w:color w:val="000000"/>
                <w:sz w:val="22"/>
                <w:lang w:eastAsia="ru-RU"/>
              </w:rPr>
              <w:t>Оценочная сумма баллов</w:t>
            </w:r>
          </w:p>
        </w:tc>
      </w:tr>
      <w:tr w:rsidR="00195133" w:rsidRPr="004204DD" w:rsidTr="00056C85">
        <w:tc>
          <w:tcPr>
            <w:tcW w:w="4873" w:type="dxa"/>
          </w:tcPr>
          <w:p w:rsidR="00195133" w:rsidRPr="004204DD" w:rsidRDefault="00195133" w:rsidP="00056C85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lang w:eastAsia="ru-RU"/>
              </w:rPr>
            </w:pPr>
            <w:r w:rsidRPr="004204DD">
              <w:rPr>
                <w:bCs/>
                <w:color w:val="000000"/>
                <w:sz w:val="22"/>
                <w:lang w:eastAsia="ru-RU"/>
              </w:rPr>
              <w:t>1, 2 семестр</w:t>
            </w:r>
          </w:p>
        </w:tc>
        <w:tc>
          <w:tcPr>
            <w:tcW w:w="4874" w:type="dxa"/>
          </w:tcPr>
          <w:p w:rsidR="00195133" w:rsidRPr="004204DD" w:rsidRDefault="00195133" w:rsidP="00056C85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lang w:eastAsia="ru-RU"/>
              </w:rPr>
            </w:pPr>
            <w:r w:rsidRPr="004204DD">
              <w:rPr>
                <w:bCs/>
                <w:color w:val="000000"/>
                <w:sz w:val="22"/>
                <w:lang w:eastAsia="ru-RU"/>
              </w:rPr>
              <w:t>3, 4 семестр</w:t>
            </w:r>
          </w:p>
        </w:tc>
      </w:tr>
      <w:tr w:rsidR="00195133" w:rsidRPr="004204DD" w:rsidTr="00056C85">
        <w:tc>
          <w:tcPr>
            <w:tcW w:w="4873" w:type="dxa"/>
          </w:tcPr>
          <w:p w:rsidR="00195133" w:rsidRPr="004204DD" w:rsidRDefault="00195133" w:rsidP="00056C85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lang w:eastAsia="ru-RU"/>
              </w:rPr>
            </w:pPr>
            <w:r w:rsidRPr="004204DD">
              <w:rPr>
                <w:bCs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4874" w:type="dxa"/>
          </w:tcPr>
          <w:p w:rsidR="00195133" w:rsidRPr="004204DD" w:rsidRDefault="00195133" w:rsidP="00056C85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lang w:eastAsia="ru-RU"/>
              </w:rPr>
            </w:pPr>
            <w:r w:rsidRPr="004204DD">
              <w:rPr>
                <w:bCs/>
                <w:color w:val="000000"/>
                <w:sz w:val="22"/>
                <w:lang w:eastAsia="ru-RU"/>
              </w:rPr>
              <w:t>15</w:t>
            </w:r>
          </w:p>
        </w:tc>
      </w:tr>
    </w:tbl>
    <w:p w:rsidR="00195133" w:rsidRPr="004204DD" w:rsidRDefault="00195133" w:rsidP="00195133">
      <w:pPr>
        <w:spacing w:line="240" w:lineRule="auto"/>
        <w:ind w:firstLine="0"/>
        <w:jc w:val="both"/>
        <w:rPr>
          <w:b/>
          <w:bCs/>
          <w:color w:val="000000"/>
          <w:sz w:val="22"/>
          <w:lang w:eastAsia="ru-RU"/>
        </w:rPr>
      </w:pPr>
    </w:p>
    <w:p w:rsidR="00195133" w:rsidRPr="004204DD" w:rsidRDefault="00195133" w:rsidP="00195133">
      <w:pPr>
        <w:spacing w:line="240" w:lineRule="auto"/>
        <w:ind w:firstLine="0"/>
        <w:jc w:val="both"/>
        <w:rPr>
          <w:b/>
          <w:bCs/>
          <w:color w:val="000000"/>
          <w:sz w:val="22"/>
          <w:lang w:eastAsia="ru-RU"/>
        </w:rPr>
      </w:pPr>
    </w:p>
    <w:p w:rsidR="00195133" w:rsidRDefault="00195133" w:rsidP="00195133">
      <w:pPr>
        <w:spacing w:line="240" w:lineRule="auto"/>
        <w:ind w:firstLine="0"/>
        <w:rPr>
          <w:i/>
          <w:sz w:val="22"/>
        </w:rPr>
      </w:pPr>
      <w:r w:rsidRPr="004204DD">
        <w:rPr>
          <w:i/>
          <w:sz w:val="22"/>
        </w:rPr>
        <w:t>б) описание критериев и шкалы оценивания теоретического курса:</w:t>
      </w:r>
    </w:p>
    <w:p w:rsidR="00195133" w:rsidRPr="004204DD" w:rsidRDefault="00195133" w:rsidP="00195133">
      <w:pPr>
        <w:spacing w:line="240" w:lineRule="auto"/>
        <w:ind w:firstLine="0"/>
        <w:rPr>
          <w:bCs/>
          <w:sz w:val="22"/>
        </w:rPr>
      </w:pP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70"/>
        <w:gridCol w:w="8126"/>
      </w:tblGrid>
      <w:tr w:rsidR="00195133" w:rsidRPr="004204DD" w:rsidTr="00056C85">
        <w:trPr>
          <w:tblHeader/>
        </w:trPr>
        <w:tc>
          <w:tcPr>
            <w:tcW w:w="1570" w:type="dxa"/>
            <w:shd w:val="clear" w:color="auto" w:fill="FFFFFF"/>
          </w:tcPr>
          <w:p w:rsidR="00195133" w:rsidRPr="004204DD" w:rsidRDefault="00195133" w:rsidP="00056C85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4204DD">
              <w:rPr>
                <w:b/>
                <w:sz w:val="22"/>
              </w:rPr>
              <w:t>Оценка</w:t>
            </w:r>
          </w:p>
        </w:tc>
        <w:tc>
          <w:tcPr>
            <w:tcW w:w="8126" w:type="dxa"/>
            <w:shd w:val="clear" w:color="auto" w:fill="FFFFFF"/>
          </w:tcPr>
          <w:p w:rsidR="00195133" w:rsidRPr="004204DD" w:rsidRDefault="00195133" w:rsidP="00056C85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4204DD">
              <w:rPr>
                <w:b/>
                <w:sz w:val="22"/>
              </w:rPr>
              <w:t> Характеристика ответа </w:t>
            </w:r>
          </w:p>
        </w:tc>
      </w:tr>
      <w:tr w:rsidR="00195133" w:rsidRPr="004204DD" w:rsidTr="00056C85">
        <w:tc>
          <w:tcPr>
            <w:tcW w:w="1570" w:type="dxa"/>
            <w:shd w:val="clear" w:color="auto" w:fill="FFFFFF"/>
          </w:tcPr>
          <w:p w:rsidR="00195133" w:rsidRPr="004204DD" w:rsidRDefault="00195133" w:rsidP="00056C85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2"/>
              </w:rPr>
            </w:pPr>
            <w:r w:rsidRPr="004204DD">
              <w:rPr>
                <w:sz w:val="22"/>
              </w:rPr>
              <w:t>«зачтено»</w:t>
            </w:r>
          </w:p>
        </w:tc>
        <w:tc>
          <w:tcPr>
            <w:tcW w:w="8126" w:type="dxa"/>
            <w:shd w:val="clear" w:color="auto" w:fill="FFFFFF"/>
          </w:tcPr>
          <w:p w:rsidR="00195133" w:rsidRPr="004204DD" w:rsidRDefault="00195133" w:rsidP="00056C85">
            <w:pPr>
              <w:tabs>
                <w:tab w:val="left" w:pos="0"/>
              </w:tabs>
              <w:spacing w:line="240" w:lineRule="auto"/>
              <w:ind w:firstLine="0"/>
              <w:jc w:val="both"/>
              <w:rPr>
                <w:sz w:val="22"/>
              </w:rPr>
            </w:pPr>
            <w:r w:rsidRPr="004204DD">
              <w:rPr>
                <w:sz w:val="22"/>
              </w:rPr>
              <w:t xml:space="preserve">Дан полный, развернутый ответ на поставленный вопрос, показана совокупность осознанных знаний по дисциплине, </w:t>
            </w:r>
            <w:r w:rsidRPr="004204DD">
              <w:rPr>
                <w:bCs/>
                <w:color w:val="000000"/>
                <w:sz w:val="22"/>
                <w:lang w:eastAsia="ru-RU"/>
              </w:rPr>
              <w:t>приведены примеры из разных литературных источников.</w:t>
            </w:r>
          </w:p>
          <w:p w:rsidR="00195133" w:rsidRPr="004204DD" w:rsidRDefault="00195133" w:rsidP="00056C85">
            <w:pPr>
              <w:tabs>
                <w:tab w:val="left" w:pos="0"/>
              </w:tabs>
              <w:spacing w:line="240" w:lineRule="auto"/>
              <w:ind w:firstLine="0"/>
              <w:jc w:val="both"/>
              <w:rPr>
                <w:sz w:val="22"/>
              </w:rPr>
            </w:pPr>
            <w:r w:rsidRPr="004204DD">
              <w:rPr>
                <w:sz w:val="22"/>
              </w:rPr>
              <w:t xml:space="preserve">Доказательно раскрыты основные положения вопросов;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</w:p>
        </w:tc>
      </w:tr>
      <w:tr w:rsidR="00195133" w:rsidRPr="004204DD" w:rsidTr="00056C85">
        <w:tc>
          <w:tcPr>
            <w:tcW w:w="1570" w:type="dxa"/>
            <w:shd w:val="clear" w:color="auto" w:fill="FFFFFF"/>
          </w:tcPr>
          <w:p w:rsidR="00195133" w:rsidRPr="004204DD" w:rsidRDefault="00195133" w:rsidP="00056C85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2"/>
              </w:rPr>
            </w:pPr>
            <w:r w:rsidRPr="004204DD">
              <w:rPr>
                <w:sz w:val="22"/>
              </w:rPr>
              <w:t xml:space="preserve"> «</w:t>
            </w:r>
            <w:proofErr w:type="spellStart"/>
            <w:r w:rsidRPr="004204DD">
              <w:rPr>
                <w:sz w:val="22"/>
              </w:rPr>
              <w:t>незачтено</w:t>
            </w:r>
            <w:proofErr w:type="spellEnd"/>
            <w:r w:rsidRPr="004204DD">
              <w:rPr>
                <w:sz w:val="22"/>
              </w:rPr>
              <w:t>»</w:t>
            </w:r>
          </w:p>
        </w:tc>
        <w:tc>
          <w:tcPr>
            <w:tcW w:w="8126" w:type="dxa"/>
            <w:shd w:val="clear" w:color="auto" w:fill="FFFFFF"/>
          </w:tcPr>
          <w:p w:rsidR="00195133" w:rsidRPr="004204DD" w:rsidRDefault="00195133" w:rsidP="00056C85">
            <w:pPr>
              <w:tabs>
                <w:tab w:val="left" w:pos="0"/>
              </w:tabs>
              <w:spacing w:line="240" w:lineRule="auto"/>
              <w:ind w:firstLine="0"/>
              <w:jc w:val="both"/>
              <w:rPr>
                <w:sz w:val="22"/>
              </w:rPr>
            </w:pPr>
            <w:r w:rsidRPr="004204DD">
              <w:rPr>
                <w:sz w:val="22"/>
              </w:rPr>
              <w:t>Ответ представляет собой разрозненные знания с существенными ошибками по вопросу. Присутствуют фрагментарность, нелогичность изложения.</w:t>
            </w:r>
          </w:p>
          <w:p w:rsidR="00195133" w:rsidRPr="004204DD" w:rsidRDefault="00195133" w:rsidP="00056C85">
            <w:pPr>
              <w:tabs>
                <w:tab w:val="left" w:pos="0"/>
              </w:tabs>
              <w:spacing w:line="240" w:lineRule="auto"/>
              <w:ind w:firstLine="0"/>
              <w:jc w:val="both"/>
              <w:rPr>
                <w:sz w:val="22"/>
              </w:rPr>
            </w:pPr>
            <w:r w:rsidRPr="004204DD">
              <w:rPr>
                <w:sz w:val="22"/>
              </w:rPr>
              <w:t xml:space="preserve">Отсутствуют выводы, конкретизация и доказательность изложения. </w:t>
            </w:r>
          </w:p>
          <w:p w:rsidR="00195133" w:rsidRPr="004204DD" w:rsidRDefault="00195133" w:rsidP="00056C85">
            <w:pPr>
              <w:tabs>
                <w:tab w:val="left" w:pos="0"/>
              </w:tabs>
              <w:spacing w:line="240" w:lineRule="auto"/>
              <w:ind w:firstLine="0"/>
              <w:jc w:val="both"/>
              <w:rPr>
                <w:sz w:val="22"/>
              </w:rPr>
            </w:pPr>
            <w:r w:rsidRPr="004204DD">
              <w:rPr>
                <w:sz w:val="22"/>
              </w:rPr>
              <w:t>Дополнительные и уточняющие вопросы преподавателя не приводят к коррекции ответа студента.</w:t>
            </w:r>
          </w:p>
          <w:p w:rsidR="00195133" w:rsidRPr="004204DD" w:rsidRDefault="00195133" w:rsidP="00056C85">
            <w:pPr>
              <w:tabs>
                <w:tab w:val="left" w:pos="0"/>
              </w:tabs>
              <w:spacing w:line="240" w:lineRule="auto"/>
              <w:ind w:firstLine="0"/>
              <w:jc w:val="both"/>
              <w:rPr>
                <w:sz w:val="22"/>
              </w:rPr>
            </w:pPr>
            <w:r w:rsidRPr="004204DD">
              <w:rPr>
                <w:sz w:val="22"/>
              </w:rPr>
              <w:t>Ответ на вопрос полностью отсутствует. Отказ от ответа</w:t>
            </w:r>
          </w:p>
        </w:tc>
      </w:tr>
    </w:tbl>
    <w:p w:rsidR="00195133" w:rsidRPr="004204DD" w:rsidRDefault="00195133" w:rsidP="00195133">
      <w:pPr>
        <w:spacing w:line="240" w:lineRule="auto"/>
        <w:ind w:firstLine="0"/>
        <w:jc w:val="both"/>
        <w:rPr>
          <w:b/>
          <w:bCs/>
          <w:color w:val="000000"/>
          <w:sz w:val="22"/>
          <w:lang w:eastAsia="ru-RU"/>
        </w:rPr>
      </w:pPr>
    </w:p>
    <w:p w:rsidR="00195133" w:rsidRPr="004204DD" w:rsidRDefault="00195133" w:rsidP="00195133">
      <w:pPr>
        <w:spacing w:line="240" w:lineRule="auto"/>
        <w:ind w:firstLine="709"/>
        <w:jc w:val="both"/>
        <w:rPr>
          <w:b/>
          <w:bCs/>
          <w:color w:val="000000"/>
          <w:sz w:val="22"/>
          <w:lang w:eastAsia="ru-RU"/>
        </w:rPr>
      </w:pPr>
    </w:p>
    <w:p w:rsidR="00195133" w:rsidRPr="004204DD" w:rsidRDefault="00195133" w:rsidP="00195133">
      <w:pPr>
        <w:spacing w:line="240" w:lineRule="auto"/>
        <w:jc w:val="center"/>
        <w:rPr>
          <w:b/>
          <w:sz w:val="22"/>
        </w:rPr>
      </w:pPr>
      <w:r w:rsidRPr="004204DD">
        <w:rPr>
          <w:b/>
          <w:sz w:val="22"/>
        </w:rPr>
        <w:t>4. ТИПОВЫЕ КОНТРОЛЬНЫЕ ЗАДАНИЯ ИЛИ ИНЫЕ МАТЕРИАЛЫ</w:t>
      </w:r>
    </w:p>
    <w:p w:rsidR="00195133" w:rsidRPr="004204DD" w:rsidRDefault="00195133" w:rsidP="00195133">
      <w:pPr>
        <w:pStyle w:val="Style23"/>
        <w:rPr>
          <w:rStyle w:val="FontStyle134"/>
          <w:b w:val="0"/>
        </w:rPr>
      </w:pPr>
    </w:p>
    <w:p w:rsidR="00195133" w:rsidRPr="004204DD" w:rsidRDefault="00195133" w:rsidP="00195133">
      <w:pPr>
        <w:pStyle w:val="Style23"/>
        <w:ind w:firstLine="709"/>
        <w:rPr>
          <w:rStyle w:val="FontStyle134"/>
          <w:i/>
        </w:rPr>
      </w:pPr>
      <w:r w:rsidRPr="004204DD">
        <w:rPr>
          <w:rStyle w:val="FontStyle134"/>
          <w:i/>
        </w:rPr>
        <w:t>4.1. Промежуточная аттестация (зачет)</w:t>
      </w:r>
    </w:p>
    <w:p w:rsidR="00195133" w:rsidRPr="004204DD" w:rsidRDefault="00195133" w:rsidP="00195133">
      <w:pPr>
        <w:pStyle w:val="Style23"/>
        <w:ind w:firstLine="709"/>
        <w:rPr>
          <w:rStyle w:val="FontStyle134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1"/>
        <w:gridCol w:w="7770"/>
      </w:tblGrid>
      <w:tr w:rsidR="00195133" w:rsidRPr="004204DD" w:rsidTr="00056C85">
        <w:tc>
          <w:tcPr>
            <w:tcW w:w="1809" w:type="dxa"/>
            <w:shd w:val="clear" w:color="auto" w:fill="auto"/>
            <w:vAlign w:val="center"/>
          </w:tcPr>
          <w:p w:rsidR="00195133" w:rsidRPr="004204DD" w:rsidRDefault="00195133" w:rsidP="00056C85">
            <w:pPr>
              <w:pStyle w:val="Style97"/>
              <w:suppressAutoHyphens/>
              <w:spacing w:line="240" w:lineRule="auto"/>
              <w:jc w:val="center"/>
              <w:rPr>
                <w:rStyle w:val="FontStyle138"/>
                <w:b/>
                <w:i w:val="0"/>
              </w:rPr>
            </w:pPr>
            <w:r w:rsidRPr="004204DD">
              <w:rPr>
                <w:rStyle w:val="FontStyle133"/>
                <w:i w:val="0"/>
                <w:sz w:val="22"/>
                <w:szCs w:val="22"/>
              </w:rPr>
              <w:t>Коды компетенций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195133" w:rsidRPr="004204DD" w:rsidRDefault="00195133" w:rsidP="00056C85">
            <w:pPr>
              <w:pStyle w:val="Style97"/>
              <w:suppressAutoHyphens/>
              <w:spacing w:line="240" w:lineRule="auto"/>
              <w:jc w:val="center"/>
              <w:rPr>
                <w:rStyle w:val="FontStyle138"/>
                <w:b/>
                <w:i w:val="0"/>
              </w:rPr>
            </w:pPr>
            <w:r w:rsidRPr="004204DD">
              <w:rPr>
                <w:rStyle w:val="FontStyle138"/>
                <w:b/>
                <w:i w:val="0"/>
              </w:rPr>
              <w:t>Результаты освоения ОПОП</w:t>
            </w:r>
          </w:p>
          <w:p w:rsidR="00195133" w:rsidRPr="004204DD" w:rsidRDefault="00195133" w:rsidP="00056C85">
            <w:pPr>
              <w:pStyle w:val="Style97"/>
              <w:suppressAutoHyphens/>
              <w:spacing w:line="240" w:lineRule="auto"/>
              <w:jc w:val="center"/>
              <w:rPr>
                <w:rStyle w:val="FontStyle138"/>
                <w:b/>
                <w:i w:val="0"/>
              </w:rPr>
            </w:pPr>
            <w:r w:rsidRPr="004204DD">
              <w:rPr>
                <w:rStyle w:val="FontStyle138"/>
                <w:b/>
                <w:i w:val="0"/>
              </w:rPr>
              <w:t>Содержание компетенций</w:t>
            </w:r>
          </w:p>
        </w:tc>
      </w:tr>
      <w:tr w:rsidR="00195133" w:rsidRPr="004204DD" w:rsidTr="00056C85">
        <w:tc>
          <w:tcPr>
            <w:tcW w:w="1809" w:type="dxa"/>
            <w:shd w:val="clear" w:color="auto" w:fill="auto"/>
          </w:tcPr>
          <w:p w:rsidR="00195133" w:rsidRPr="00084BE3" w:rsidRDefault="00195133" w:rsidP="00056C85">
            <w:pPr>
              <w:autoSpaceDE w:val="0"/>
              <w:snapToGrid w:val="0"/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>
              <w:rPr>
                <w:rFonts w:eastAsia="Calibri"/>
                <w:bCs/>
                <w:iCs/>
                <w:sz w:val="22"/>
              </w:rPr>
              <w:t>УК</w:t>
            </w:r>
            <w:r w:rsidRPr="00084BE3">
              <w:rPr>
                <w:rFonts w:eastAsia="Calibri"/>
                <w:bCs/>
                <w:iCs/>
                <w:sz w:val="22"/>
              </w:rPr>
              <w:t>-</w:t>
            </w:r>
            <w:r>
              <w:rPr>
                <w:rFonts w:eastAsia="Calibri"/>
                <w:bCs/>
                <w:iCs/>
                <w:sz w:val="22"/>
              </w:rPr>
              <w:t>7</w:t>
            </w:r>
          </w:p>
        </w:tc>
        <w:tc>
          <w:tcPr>
            <w:tcW w:w="7938" w:type="dxa"/>
            <w:shd w:val="clear" w:color="auto" w:fill="auto"/>
          </w:tcPr>
          <w:p w:rsidR="00195133" w:rsidRPr="00084BE3" w:rsidRDefault="00195133" w:rsidP="00056C85">
            <w:pPr>
              <w:spacing w:line="240" w:lineRule="auto"/>
              <w:ind w:firstLine="0"/>
              <w:rPr>
                <w:rFonts w:eastAsia="Calibri"/>
                <w:sz w:val="22"/>
              </w:rPr>
            </w:pPr>
            <w:r w:rsidRPr="00386072">
              <w:rPr>
                <w:sz w:val="22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</w:tbl>
    <w:p w:rsidR="00195133" w:rsidRPr="004204DD" w:rsidRDefault="00195133" w:rsidP="00195133">
      <w:pPr>
        <w:spacing w:line="240" w:lineRule="auto"/>
        <w:ind w:firstLine="709"/>
        <w:jc w:val="both"/>
        <w:rPr>
          <w:color w:val="000000"/>
          <w:sz w:val="22"/>
          <w:lang w:eastAsia="ru-RU"/>
        </w:rPr>
      </w:pPr>
    </w:p>
    <w:p w:rsidR="00195133" w:rsidRPr="004204DD" w:rsidRDefault="00195133" w:rsidP="00195133">
      <w:pPr>
        <w:pStyle w:val="FR2"/>
        <w:spacing w:line="240" w:lineRule="auto"/>
        <w:rPr>
          <w:bCs/>
          <w:i/>
          <w:iCs/>
          <w:sz w:val="22"/>
          <w:szCs w:val="22"/>
          <w:lang w:eastAsia="ar-SA"/>
        </w:rPr>
      </w:pPr>
      <w:r w:rsidRPr="004204DD">
        <w:rPr>
          <w:bCs/>
          <w:i/>
          <w:iCs/>
          <w:sz w:val="22"/>
          <w:szCs w:val="22"/>
          <w:lang w:eastAsia="ar-SA"/>
        </w:rPr>
        <w:t>а) типовые контрольные вопросы по теоретическому курсу:</w:t>
      </w:r>
    </w:p>
    <w:p w:rsidR="00195133" w:rsidRPr="00386072" w:rsidRDefault="00195133" w:rsidP="00195133">
      <w:pPr>
        <w:pStyle w:val="FR2"/>
        <w:spacing w:line="240" w:lineRule="auto"/>
        <w:rPr>
          <w:b/>
          <w:bCs/>
          <w:iCs/>
          <w:sz w:val="22"/>
          <w:szCs w:val="22"/>
          <w:lang w:eastAsia="ar-SA"/>
        </w:rPr>
      </w:pPr>
      <w:r>
        <w:rPr>
          <w:b/>
          <w:bCs/>
          <w:iCs/>
          <w:sz w:val="22"/>
          <w:szCs w:val="22"/>
          <w:lang w:eastAsia="ar-SA"/>
        </w:rPr>
        <w:t>УК-7.1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Что является целью физического воспитания?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Каковы отличительные черты соревновательной деятельности?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Какие изменения в функциональном состоянии человека вызывает соревновательная обстановка?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 xml:space="preserve">Что такое массовый спорт (спорт для всех)? 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Что такое спорт высших достижений (олимпийский спорт)?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Чем отличается физическое упражнение от трудового двигательного действия?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Какие физические упражнения применяются для развития быстроты?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Зависит ли гибкость от возраста человека?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С какой частотой сердечных сокращений (ЧСС) необходимо выполнять упражнения аэробного характера для поддержания аэробных возможностей человека?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Можно ли сегодня рассматривать традиционную утреннюю гигиеническую гимнастику как эффективное средство поддержания здоровья и работоспособности (физической и умственной)?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Ч</w:t>
      </w:r>
      <w:bookmarkStart w:id="0" w:name="_GoBack"/>
      <w:r w:rsidRPr="004204DD">
        <w:rPr>
          <w:sz w:val="22"/>
        </w:rPr>
        <w:t>то такое производственная гимнастика?</w:t>
      </w:r>
      <w:bookmarkEnd w:id="0"/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Какие основные физиологические показатели необходимо учитывать при оценке степени тяжести труда?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Основные положения методики закаливания.</w:t>
      </w:r>
    </w:p>
    <w:p w:rsidR="00195133" w:rsidRPr="004204DD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4204DD">
        <w:rPr>
          <w:sz w:val="22"/>
          <w:szCs w:val="22"/>
        </w:rPr>
        <w:t xml:space="preserve">Роль личности руководителя во внедрении физкультуры в производственный коллектив. </w:t>
      </w:r>
    </w:p>
    <w:p w:rsidR="00195133" w:rsidRPr="004204DD" w:rsidRDefault="00195133" w:rsidP="00195133">
      <w:pPr>
        <w:pStyle w:val="70"/>
        <w:numPr>
          <w:ilvl w:val="0"/>
          <w:numId w:val="1"/>
        </w:numPr>
        <w:shd w:val="clear" w:color="auto" w:fill="auto"/>
        <w:spacing w:before="0" w:after="0" w:line="240" w:lineRule="auto"/>
        <w:rPr>
          <w:rStyle w:val="7"/>
          <w:color w:val="000000"/>
        </w:rPr>
      </w:pPr>
      <w:r w:rsidRPr="004204DD">
        <w:rPr>
          <w:b w:val="0"/>
          <w:i w:val="0"/>
        </w:rPr>
        <w:t>Профилактика профессиональных заболеваний и травматизма средствами физической культуры.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такое физическое воспитание?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lastRenderedPageBreak/>
        <w:t>Что является целью физического воспитания?</w:t>
      </w:r>
    </w:p>
    <w:p w:rsidR="00195133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 влияет соревновательная обстановка на физиологический эффект от физического упражнения?</w:t>
      </w:r>
    </w:p>
    <w:p w:rsidR="00195133" w:rsidRPr="00386072" w:rsidRDefault="00195133" w:rsidP="00195133">
      <w:pPr>
        <w:widowControl/>
        <w:spacing w:line="240" w:lineRule="auto"/>
        <w:ind w:left="720" w:firstLine="0"/>
        <w:jc w:val="both"/>
        <w:rPr>
          <w:b/>
          <w:sz w:val="22"/>
        </w:rPr>
      </w:pPr>
      <w:r w:rsidRPr="00386072">
        <w:rPr>
          <w:b/>
          <w:sz w:val="22"/>
        </w:rPr>
        <w:t>УК-7.2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решает задачу оздоровления организма в полной мере?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такое спорт?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Каковы отличительные черты соревновательной деятельности?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Какие изменения в функциональном состоянии человека вызывает соревновательная обстановка?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 xml:space="preserve">Что такое массовый спорт (спорт для всех)? 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такое спорт высших достижений (олимпийский спорт)?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является основным средством физического воспитания?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такое физическое упражнение?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Чем отличается физическое упражнение от трудового двигательного действия?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 xml:space="preserve">Какой методический принцип физического воспитания предполагает постепенное и постоянное повышение требований </w:t>
      </w:r>
      <w:proofErr w:type="gramStart"/>
      <w:r w:rsidRPr="000C4EC6">
        <w:rPr>
          <w:sz w:val="22"/>
        </w:rPr>
        <w:t>к</w:t>
      </w:r>
      <w:proofErr w:type="gramEnd"/>
      <w:r w:rsidRPr="000C4EC6">
        <w:rPr>
          <w:sz w:val="22"/>
        </w:rPr>
        <w:t xml:space="preserve"> занимающимся?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понимают под техникой двигательного действия?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Разучивание – это какой этап в обучении движениям?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На каком этапе обучения формируется двигательный навык?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такое физическая подготовка?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В чем суть общей физической подготовки?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включает в себя специальная физическая подготовка?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понимают под быстротой человека?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Какие физические упражнения применяются для развития быстроты?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Какие выделяют элементарные формы быстроты?</w:t>
      </w:r>
    </w:p>
    <w:p w:rsidR="00195133" w:rsidRPr="00386072" w:rsidRDefault="00195133" w:rsidP="00195133">
      <w:pPr>
        <w:widowControl/>
        <w:spacing w:line="240" w:lineRule="auto"/>
        <w:ind w:left="720" w:firstLine="0"/>
        <w:jc w:val="both"/>
        <w:rPr>
          <w:b/>
          <w:sz w:val="22"/>
        </w:rPr>
      </w:pPr>
      <w:r w:rsidRPr="00386072">
        <w:rPr>
          <w:b/>
          <w:sz w:val="22"/>
        </w:rPr>
        <w:t>УК-7.3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Сколько занятий скоростными упражнениями дают наибольший эффект для начинающих?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понимают под гибкостью человека?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Зависит ли гибкость от возраста человека?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От чего зависит активная гибкость?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Какие упражнения более эффективны для тренировки на гибкость?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 xml:space="preserve">Какую последовательность упражнений необходимо соблюдать во время занятий на гибкость? 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Сколько нужно тренироваться для развития гибкости?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 быстро с возрастом теряется гибкость?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понимают под выносливостью человека?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С какой частотой сердечных сокращений (ЧСС) необходимо выполнять упражнения аэробного характера для поддержания аэробных возможностей человека?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Какой дистанции достаточно студенткам, чтобы проконтролировать свой уровень выносливости, применительно к беговым упражнениям?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Можно ли сегодня рассматривать традиционную утреннюю гигиеническую гимнастику как эффективное средство поддержания здоровья и работоспособности  (физической и умственной)?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такое производственная гимнастика?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Какой вид спорта в большей степени формирует настойчивость?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такое профессионально-прикладная физическая подготовка студента (ППФП)?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Какова цель ППФП?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Какие задачи у ППФП?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Организация и формы ППФП в вузе.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На какие группы можно условно разделить профессии?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Какие основные физиологические показатели необходимо учитывать при оценке степени тяжести труда?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Основные положения методики закаливания?</w:t>
      </w:r>
    </w:p>
    <w:p w:rsidR="00195133" w:rsidRPr="00386072" w:rsidRDefault="00195133" w:rsidP="00195133">
      <w:pPr>
        <w:widowControl/>
        <w:spacing w:line="240" w:lineRule="auto"/>
        <w:ind w:left="720" w:firstLine="0"/>
        <w:jc w:val="both"/>
        <w:rPr>
          <w:b/>
          <w:sz w:val="22"/>
        </w:rPr>
      </w:pPr>
      <w:r w:rsidRPr="00386072">
        <w:rPr>
          <w:b/>
          <w:sz w:val="22"/>
        </w:rPr>
        <w:t>УК-7.4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 проводить самооценку собственного здоровья?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Двигательный режим, сочетание труда и отдыха. Виды отдыха. 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lastRenderedPageBreak/>
        <w:t xml:space="preserve">Физкультурно-спортивные занятия для активного отдыха и повышения функциональных возможностей. 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Дополнительные средства повышения работоспособности. 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Профилактика профессиональных заболеваний и травматизма средствами физической культуры.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Роль личности руководителя во внедрении физкультуры в производственный коллектив. 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Физическая культура - часть общечеловеческой культуры.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Ценности физической культуры и спорта.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Внешняя среда и ее воздействие на организм и жизнедеятельность человека.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Утомление при физической и умственной работе и методы восстановления.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Состояние работоспособности студентов в экзаменационный период.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Средства физической культуры в регулировании психоэмоционального и функционального состояния студентов в экзаменационный период.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Гигиена самостоятельных занятий.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Формы занятий физическими упражнениями.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Физическая культура и спо</w:t>
      </w:r>
      <w:proofErr w:type="gramStart"/>
      <w:r w:rsidRPr="000C4EC6">
        <w:rPr>
          <w:sz w:val="22"/>
          <w:szCs w:val="22"/>
        </w:rPr>
        <w:t>рт в св</w:t>
      </w:r>
      <w:proofErr w:type="gramEnd"/>
      <w:r w:rsidRPr="000C4EC6">
        <w:rPr>
          <w:sz w:val="22"/>
          <w:szCs w:val="22"/>
        </w:rPr>
        <w:t>ободное время.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Роль личности руководителя по внедрении физической культуры в производственный коллектив.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Возрастные особенности содержания занятий.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Формирование самостоятельных занятий.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Самоконтроль за эффективностью самостоятельных занятий.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Личная и социально-экономическая необходимость социальной психофизической подготовки человека к труду в современных условиях.</w:t>
      </w:r>
    </w:p>
    <w:p w:rsidR="00195133" w:rsidRPr="000C4EC6" w:rsidRDefault="00195133" w:rsidP="00195133">
      <w:pPr>
        <w:pStyle w:val="70"/>
        <w:numPr>
          <w:ilvl w:val="0"/>
          <w:numId w:val="1"/>
        </w:numPr>
        <w:shd w:val="clear" w:color="auto" w:fill="auto"/>
        <w:spacing w:before="0" w:after="0" w:line="240" w:lineRule="auto"/>
        <w:rPr>
          <w:rStyle w:val="7"/>
          <w:color w:val="000000"/>
        </w:rPr>
      </w:pPr>
      <w:r w:rsidRPr="000C4EC6">
        <w:rPr>
          <w:b w:val="0"/>
          <w:i w:val="0"/>
        </w:rPr>
        <w:t>Профилактика профессиональных заболеваний и травматизма средствами физической культуры.</w:t>
      </w:r>
    </w:p>
    <w:p w:rsidR="00195133" w:rsidRPr="000C4EC6" w:rsidRDefault="00195133" w:rsidP="00195133">
      <w:pPr>
        <w:pStyle w:val="Default"/>
        <w:ind w:left="360"/>
        <w:jc w:val="both"/>
        <w:rPr>
          <w:sz w:val="22"/>
          <w:szCs w:val="22"/>
        </w:rPr>
      </w:pPr>
    </w:p>
    <w:p w:rsidR="00195133" w:rsidRPr="000C4EC6" w:rsidRDefault="00195133" w:rsidP="00195133">
      <w:pPr>
        <w:pStyle w:val="Style95"/>
        <w:widowControl/>
        <w:spacing w:line="240" w:lineRule="auto"/>
        <w:ind w:left="720" w:hanging="360"/>
        <w:jc w:val="center"/>
        <w:rPr>
          <w:rStyle w:val="FontStyle134"/>
        </w:rPr>
      </w:pPr>
      <w:r w:rsidRPr="000C4EC6">
        <w:rPr>
          <w:rStyle w:val="FontStyle134"/>
        </w:rPr>
        <w:t>2. ТЕМЫ РЕФЕРАТОВ</w:t>
      </w:r>
    </w:p>
    <w:p w:rsidR="00195133" w:rsidRPr="000C4EC6" w:rsidRDefault="00195133" w:rsidP="00195133">
      <w:pPr>
        <w:shd w:val="clear" w:color="auto" w:fill="FFFFFF"/>
        <w:spacing w:line="240" w:lineRule="auto"/>
        <w:jc w:val="center"/>
        <w:rPr>
          <w:bCs/>
          <w:color w:val="000000"/>
          <w:spacing w:val="-2"/>
          <w:sz w:val="22"/>
        </w:rPr>
      </w:pP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Возникновение и эволюция физической культуры в человеческом обществе.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в рабовладельческом обществе.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Спартанская система физического воспитания.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античного мира.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в эпоху феодализма.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Физическое воспитание средневековых рыцарей.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и спорт в Европейских странах в XIX веке.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Древней Руси.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Русские национальные виды физических упражнений.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и спорт в дореволюционной России.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и спорт на Рязанской земле в дореволюционный период.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и спорт в советский период до Великой Отечественной войны.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и спорт в послевоенный период.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Ценностная ориентация на ЗОЖ.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Субъективные и объективные факторы, влияющие на ЗОЖ.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Технологии ЗОЖ и их классификация.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Здоровье сберегающие, здоровье укрепляющие, здоровье сохраняющие технологии.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Реализация технологий в Учебно-воспитательном процессе университета.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Формирование стиля ЗОЖ.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Питание и здоровье.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Древние Олимпийские игры.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Возникновение современного олимпийского движения.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Участие спортсменов нашей страны в Олимпийских играх.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Рязанские спортсмены - участники Олимпийских игр.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Выдающиеся спортсмены Рязанщины.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и спорт в регионе (районе).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Сравнительный анализ выступлений российских спортсменов на Олимпийских Играх.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История развития различных видов спорта (по выбору).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Мыслители и врачи древности о пользе физических упражнений.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lastRenderedPageBreak/>
        <w:t>Авиценна (Абу Али</w:t>
      </w:r>
      <w:proofErr w:type="gramStart"/>
      <w:r w:rsidRPr="000C4EC6">
        <w:rPr>
          <w:sz w:val="22"/>
          <w:szCs w:val="22"/>
        </w:rPr>
        <w:t xml:space="preserve"> И</w:t>
      </w:r>
      <w:proofErr w:type="gramEnd"/>
      <w:r w:rsidRPr="000C4EC6">
        <w:rPr>
          <w:sz w:val="22"/>
          <w:szCs w:val="22"/>
        </w:rPr>
        <w:t xml:space="preserve">бн Сина /980 - 1037/) о физическом воспитании.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Джон Локк (1632 - 1704) о физическом воспитании.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Жан Жак Руссо (1712 - 1778) о физическом воспитании.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Франсиско </w:t>
      </w:r>
      <w:proofErr w:type="spellStart"/>
      <w:r w:rsidRPr="000C4EC6">
        <w:rPr>
          <w:sz w:val="22"/>
          <w:szCs w:val="22"/>
        </w:rPr>
        <w:t>Аморос</w:t>
      </w:r>
      <w:proofErr w:type="spellEnd"/>
      <w:r w:rsidRPr="000C4EC6">
        <w:rPr>
          <w:sz w:val="22"/>
          <w:szCs w:val="22"/>
        </w:rPr>
        <w:t xml:space="preserve"> (1770 - 1848) о физическом воспитании.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Жорж </w:t>
      </w:r>
      <w:proofErr w:type="spellStart"/>
      <w:r w:rsidRPr="000C4EC6">
        <w:rPr>
          <w:sz w:val="22"/>
          <w:szCs w:val="22"/>
        </w:rPr>
        <w:t>Демени</w:t>
      </w:r>
      <w:proofErr w:type="spellEnd"/>
      <w:r w:rsidRPr="000C4EC6">
        <w:rPr>
          <w:sz w:val="22"/>
          <w:szCs w:val="22"/>
        </w:rPr>
        <w:t xml:space="preserve"> (1850 - 1917) о физическом воспитании.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В.Г. Белинский (1811 - 1848) о физическом воспитании.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К.Д. Ушинский (1824 - 1870) о физическом воспитании.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0C4EC6">
        <w:rPr>
          <w:sz w:val="22"/>
          <w:szCs w:val="22"/>
        </w:rPr>
        <w:t>Тырш</w:t>
      </w:r>
      <w:proofErr w:type="spellEnd"/>
      <w:r w:rsidRPr="000C4EC6">
        <w:rPr>
          <w:sz w:val="22"/>
          <w:szCs w:val="22"/>
        </w:rPr>
        <w:t xml:space="preserve"> Мирослав (1832 - 1884) и его система физического воспитания.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Н.А. Добролюбов (1836 - 1861) о физическом воспитании.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П.Ф. Лесгафт (1837 - 1909) о физическом воспитании.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в жизни Л.Н. Толстого.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в жизни И.П. Павлова.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в системе воспитания А.С. Макаренко.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в системах педагогов-новаторов.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Нобелевские лауреаты - участники Олимпийских игр.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и спорт в жизни крупных ученых.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и спорт в жизни выдающихся политических деятелей.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Понятие «здоровый образ жизни», его содержание.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Влияние образа жизни на здоровье человека.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Ценности ЗОЖ.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Нормативные документы, отражающие проблемы ЗОЖ.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Модели ЗОЖ.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Общие принципы ЗОЖ.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Здоровье сберегающая и здоровье укрепляющая среда университета.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Физическое самовоспитание, рефлексия как необходимое условие формирования ЗОЖ.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Оздоровительные системы, клубы, конкурсы, диспуты, соревнования, олимпиады, программы.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Просветительская и воспитательная работа по повышению престижа стиля ЗОЖ.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Отражение ЗОЖ в формах жизнедеятельности студентов.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Структура и компоненты ценностного отношения к ЗОЖ. </w:t>
      </w:r>
    </w:p>
    <w:p w:rsidR="007623CB" w:rsidRDefault="00195133" w:rsidP="00195133">
      <w:r w:rsidRPr="000C4EC6">
        <w:rPr>
          <w:sz w:val="22"/>
          <w:szCs w:val="22"/>
        </w:rPr>
        <w:t>Формирование установки на ЗОЖ.</w:t>
      </w:r>
    </w:p>
    <w:sectPr w:rsidR="007623CB" w:rsidSect="007E2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F00CA"/>
    <w:multiLevelType w:val="hybridMultilevel"/>
    <w:tmpl w:val="C50607A8"/>
    <w:lvl w:ilvl="0" w:tplc="2DEC38B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906BBC"/>
    <w:multiLevelType w:val="hybridMultilevel"/>
    <w:tmpl w:val="B5062E06"/>
    <w:lvl w:ilvl="0" w:tplc="50229CB8">
      <w:start w:val="1"/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  <w:b w:val="0"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7A21B6B"/>
    <w:multiLevelType w:val="hybridMultilevel"/>
    <w:tmpl w:val="C50607A8"/>
    <w:lvl w:ilvl="0" w:tplc="2DEC38B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1F8C"/>
    <w:rsid w:val="00031F8C"/>
    <w:rsid w:val="00195133"/>
    <w:rsid w:val="001C5CA8"/>
    <w:rsid w:val="00393A11"/>
    <w:rsid w:val="00733A78"/>
    <w:rsid w:val="007E2256"/>
    <w:rsid w:val="00AB4F9D"/>
    <w:rsid w:val="00BD4772"/>
    <w:rsid w:val="00C55083"/>
    <w:rsid w:val="00CD22C0"/>
    <w:rsid w:val="00DB4A9C"/>
    <w:rsid w:val="00DF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33"/>
    <w:pPr>
      <w:widowControl w:val="0"/>
      <w:spacing w:after="0" w:line="300" w:lineRule="auto"/>
      <w:ind w:firstLine="760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uiPriority w:val="99"/>
    <w:rsid w:val="0019513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3">
    <w:name w:val="Подпись к таблице_"/>
    <w:uiPriority w:val="99"/>
    <w:rsid w:val="00195133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7">
    <w:name w:val="Основной текст (7)_"/>
    <w:uiPriority w:val="99"/>
    <w:rsid w:val="00195133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styleId="a4">
    <w:name w:val="Body Text"/>
    <w:basedOn w:val="a"/>
    <w:link w:val="a5"/>
    <w:rsid w:val="00195133"/>
    <w:pPr>
      <w:widowControl/>
      <w:spacing w:line="240" w:lineRule="auto"/>
      <w:ind w:firstLine="0"/>
    </w:pPr>
    <w:rPr>
      <w:sz w:val="28"/>
    </w:rPr>
  </w:style>
  <w:style w:type="character" w:customStyle="1" w:styleId="a5">
    <w:name w:val="Основной текст Знак"/>
    <w:basedOn w:val="a0"/>
    <w:link w:val="a4"/>
    <w:rsid w:val="00195133"/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paragraph" w:customStyle="1" w:styleId="Default">
    <w:name w:val="Default"/>
    <w:rsid w:val="00195133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a6">
    <w:name w:val="Подпись к таблице"/>
    <w:basedOn w:val="a"/>
    <w:uiPriority w:val="99"/>
    <w:rsid w:val="00195133"/>
    <w:pPr>
      <w:shd w:val="clear" w:color="auto" w:fill="FFFFFF"/>
      <w:spacing w:line="240" w:lineRule="atLeast"/>
      <w:ind w:firstLine="0"/>
    </w:pPr>
    <w:rPr>
      <w:rFonts w:eastAsia="Calibri"/>
      <w:b/>
      <w:bCs/>
      <w:i/>
      <w:iCs/>
      <w:sz w:val="22"/>
      <w:szCs w:val="22"/>
    </w:rPr>
  </w:style>
  <w:style w:type="paragraph" w:customStyle="1" w:styleId="70">
    <w:name w:val="Основной текст (7)"/>
    <w:basedOn w:val="a"/>
    <w:uiPriority w:val="99"/>
    <w:rsid w:val="00195133"/>
    <w:pPr>
      <w:shd w:val="clear" w:color="auto" w:fill="FFFFFF"/>
      <w:spacing w:before="60" w:after="60" w:line="293" w:lineRule="exact"/>
      <w:ind w:hanging="540"/>
    </w:pPr>
    <w:rPr>
      <w:rFonts w:eastAsia="Calibri"/>
      <w:b/>
      <w:bCs/>
      <w:i/>
      <w:iCs/>
      <w:sz w:val="22"/>
      <w:szCs w:val="22"/>
    </w:rPr>
  </w:style>
  <w:style w:type="paragraph" w:customStyle="1" w:styleId="FR2">
    <w:name w:val="FR2"/>
    <w:rsid w:val="00195133"/>
    <w:pPr>
      <w:widowControl w:val="0"/>
      <w:suppressAutoHyphens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Style97">
    <w:name w:val="Style97"/>
    <w:basedOn w:val="a"/>
    <w:uiPriority w:val="99"/>
    <w:rsid w:val="00195133"/>
    <w:pPr>
      <w:autoSpaceDE w:val="0"/>
      <w:autoSpaceDN w:val="0"/>
      <w:adjustRightInd w:val="0"/>
      <w:spacing w:line="298" w:lineRule="exact"/>
      <w:ind w:firstLine="0"/>
    </w:pPr>
    <w:rPr>
      <w:kern w:val="0"/>
      <w:sz w:val="24"/>
      <w:szCs w:val="24"/>
      <w:lang w:eastAsia="ru-RU"/>
    </w:rPr>
  </w:style>
  <w:style w:type="character" w:customStyle="1" w:styleId="FontStyle133">
    <w:name w:val="Font Style133"/>
    <w:uiPriority w:val="99"/>
    <w:rsid w:val="0019513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8">
    <w:name w:val="Font Style138"/>
    <w:uiPriority w:val="99"/>
    <w:rsid w:val="0019513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4">
    <w:name w:val="Font Style134"/>
    <w:uiPriority w:val="99"/>
    <w:rsid w:val="0019513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uiPriority w:val="99"/>
    <w:rsid w:val="00195133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paragraph" w:customStyle="1" w:styleId="Style95">
    <w:name w:val="Style95"/>
    <w:basedOn w:val="a"/>
    <w:uiPriority w:val="99"/>
    <w:rsid w:val="00195133"/>
    <w:pPr>
      <w:autoSpaceDE w:val="0"/>
      <w:autoSpaceDN w:val="0"/>
      <w:adjustRightInd w:val="0"/>
      <w:spacing w:line="355" w:lineRule="exact"/>
      <w:ind w:hanging="374"/>
    </w:pPr>
    <w:rPr>
      <w:kern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33"/>
    <w:pPr>
      <w:widowControl w:val="0"/>
      <w:spacing w:after="0" w:line="300" w:lineRule="auto"/>
      <w:ind w:firstLine="760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uiPriority w:val="99"/>
    <w:rsid w:val="0019513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3">
    <w:name w:val="Подпись к таблице_"/>
    <w:uiPriority w:val="99"/>
    <w:rsid w:val="00195133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7">
    <w:name w:val="Основной текст (7)_"/>
    <w:uiPriority w:val="99"/>
    <w:rsid w:val="00195133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styleId="a4">
    <w:name w:val="Body Text"/>
    <w:basedOn w:val="a"/>
    <w:link w:val="a5"/>
    <w:rsid w:val="00195133"/>
    <w:pPr>
      <w:widowControl/>
      <w:spacing w:line="240" w:lineRule="auto"/>
      <w:ind w:firstLine="0"/>
    </w:pPr>
    <w:rPr>
      <w:sz w:val="28"/>
    </w:rPr>
  </w:style>
  <w:style w:type="character" w:customStyle="1" w:styleId="a5">
    <w:name w:val="Основной текст Знак"/>
    <w:basedOn w:val="a0"/>
    <w:link w:val="a4"/>
    <w:rsid w:val="00195133"/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paragraph" w:customStyle="1" w:styleId="Default">
    <w:name w:val="Default"/>
    <w:rsid w:val="00195133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a6">
    <w:name w:val="Подпись к таблице"/>
    <w:basedOn w:val="a"/>
    <w:uiPriority w:val="99"/>
    <w:rsid w:val="00195133"/>
    <w:pPr>
      <w:shd w:val="clear" w:color="auto" w:fill="FFFFFF"/>
      <w:spacing w:line="240" w:lineRule="atLeast"/>
      <w:ind w:firstLine="0"/>
    </w:pPr>
    <w:rPr>
      <w:rFonts w:eastAsia="Calibri"/>
      <w:b/>
      <w:bCs/>
      <w:i/>
      <w:iCs/>
      <w:sz w:val="22"/>
      <w:szCs w:val="22"/>
    </w:rPr>
  </w:style>
  <w:style w:type="paragraph" w:customStyle="1" w:styleId="70">
    <w:name w:val="Основной текст (7)"/>
    <w:basedOn w:val="a"/>
    <w:uiPriority w:val="99"/>
    <w:rsid w:val="00195133"/>
    <w:pPr>
      <w:shd w:val="clear" w:color="auto" w:fill="FFFFFF"/>
      <w:spacing w:before="60" w:after="60" w:line="293" w:lineRule="exact"/>
      <w:ind w:hanging="540"/>
    </w:pPr>
    <w:rPr>
      <w:rFonts w:eastAsia="Calibri"/>
      <w:b/>
      <w:bCs/>
      <w:i/>
      <w:iCs/>
      <w:sz w:val="22"/>
      <w:szCs w:val="22"/>
    </w:rPr>
  </w:style>
  <w:style w:type="paragraph" w:customStyle="1" w:styleId="FR2">
    <w:name w:val="FR2"/>
    <w:rsid w:val="00195133"/>
    <w:pPr>
      <w:widowControl w:val="0"/>
      <w:suppressAutoHyphens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Style97">
    <w:name w:val="Style97"/>
    <w:basedOn w:val="a"/>
    <w:uiPriority w:val="99"/>
    <w:rsid w:val="00195133"/>
    <w:pPr>
      <w:autoSpaceDE w:val="0"/>
      <w:autoSpaceDN w:val="0"/>
      <w:adjustRightInd w:val="0"/>
      <w:spacing w:line="298" w:lineRule="exact"/>
      <w:ind w:firstLine="0"/>
    </w:pPr>
    <w:rPr>
      <w:kern w:val="0"/>
      <w:sz w:val="24"/>
      <w:szCs w:val="24"/>
      <w:lang w:eastAsia="ru-RU"/>
    </w:rPr>
  </w:style>
  <w:style w:type="character" w:customStyle="1" w:styleId="FontStyle133">
    <w:name w:val="Font Style133"/>
    <w:uiPriority w:val="99"/>
    <w:rsid w:val="0019513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8">
    <w:name w:val="Font Style138"/>
    <w:uiPriority w:val="99"/>
    <w:rsid w:val="0019513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4">
    <w:name w:val="Font Style134"/>
    <w:uiPriority w:val="99"/>
    <w:rsid w:val="0019513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uiPriority w:val="99"/>
    <w:rsid w:val="00195133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paragraph" w:customStyle="1" w:styleId="Style95">
    <w:name w:val="Style95"/>
    <w:basedOn w:val="a"/>
    <w:uiPriority w:val="99"/>
    <w:rsid w:val="00195133"/>
    <w:pPr>
      <w:autoSpaceDE w:val="0"/>
      <w:autoSpaceDN w:val="0"/>
      <w:adjustRightInd w:val="0"/>
      <w:spacing w:line="355" w:lineRule="exact"/>
      <w:ind w:hanging="374"/>
    </w:pPr>
    <w:rPr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2471</Words>
  <Characters>14085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ST-48</dc:creator>
  <cp:keywords/>
  <dc:description/>
  <cp:lastModifiedBy>Админ</cp:lastModifiedBy>
  <cp:revision>8</cp:revision>
  <dcterms:created xsi:type="dcterms:W3CDTF">2023-09-13T05:40:00Z</dcterms:created>
  <dcterms:modified xsi:type="dcterms:W3CDTF">2023-09-19T13:38:00Z</dcterms:modified>
</cp:coreProperties>
</file>