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21" w:rsidRPr="007B4B31" w:rsidRDefault="00A60B21" w:rsidP="00A60B21">
      <w:pPr>
        <w:jc w:val="right"/>
        <w:rPr>
          <w:sz w:val="24"/>
          <w:szCs w:val="24"/>
        </w:rPr>
      </w:pPr>
      <w:r w:rsidRPr="00A60B21">
        <w:rPr>
          <w:sz w:val="24"/>
          <w:szCs w:val="24"/>
        </w:rPr>
        <w:t>ПРИЛОЖЕНИЕ</w:t>
      </w:r>
      <w:r w:rsidR="00B6396A" w:rsidRPr="007B4B31">
        <w:rPr>
          <w:sz w:val="24"/>
          <w:szCs w:val="24"/>
        </w:rPr>
        <w:t xml:space="preserve"> </w:t>
      </w:r>
      <w:r w:rsidR="00423F9E" w:rsidRPr="007B4B31">
        <w:rPr>
          <w:sz w:val="24"/>
          <w:szCs w:val="24"/>
        </w:rPr>
        <w:t>2</w:t>
      </w:r>
    </w:p>
    <w:p w:rsidR="00B6396A" w:rsidRDefault="00B6396A" w:rsidP="00B6396A">
      <w:pPr>
        <w:suppressAutoHyphens/>
        <w:autoSpaceDE w:val="0"/>
        <w:autoSpaceDN w:val="0"/>
        <w:spacing w:line="240" w:lineRule="auto"/>
        <w:jc w:val="right"/>
      </w:pPr>
      <w:r>
        <w:t>к рабочей программе дисциплины</w:t>
      </w:r>
    </w:p>
    <w:p w:rsidR="00A60B21" w:rsidRDefault="00A60B21" w:rsidP="00A017ED">
      <w:pPr>
        <w:suppressAutoHyphens/>
        <w:autoSpaceDE w:val="0"/>
        <w:autoSpaceDN w:val="0"/>
        <w:spacing w:line="240" w:lineRule="auto"/>
        <w:jc w:val="center"/>
        <w:rPr>
          <w:color w:val="000000"/>
          <w:sz w:val="22"/>
          <w:szCs w:val="22"/>
          <w:lang w:eastAsia="ru-RU"/>
        </w:rPr>
      </w:pPr>
    </w:p>
    <w:p w:rsidR="00A017ED" w:rsidRPr="00FE2749" w:rsidRDefault="00A017ED" w:rsidP="00A017ED">
      <w:pPr>
        <w:suppressAutoHyphens/>
        <w:autoSpaceDE w:val="0"/>
        <w:autoSpaceDN w:val="0"/>
        <w:spacing w:line="240" w:lineRule="auto"/>
        <w:jc w:val="center"/>
        <w:rPr>
          <w:color w:val="000000"/>
          <w:sz w:val="22"/>
          <w:szCs w:val="22"/>
          <w:lang w:eastAsia="ru-RU"/>
        </w:rPr>
      </w:pPr>
      <w:r w:rsidRPr="00FE2749">
        <w:rPr>
          <w:color w:val="000000"/>
          <w:sz w:val="22"/>
          <w:szCs w:val="22"/>
          <w:lang w:eastAsia="ru-RU"/>
        </w:rPr>
        <w:t>МИНИСТЕРСТВО НАУКИ И ВЫСШЕГО ОБРАЗОВАНИЯ РОССИЙСКОЙ ФЕДЕРАЦИИ</w:t>
      </w: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ИМЕНИ В.Ф. УТКИНА»</w:t>
      </w:r>
    </w:p>
    <w:p w:rsidR="00B305D7" w:rsidRDefault="00B305D7" w:rsidP="001C2862">
      <w:pPr>
        <w:ind w:firstLine="0"/>
        <w:jc w:val="center"/>
      </w:pPr>
    </w:p>
    <w:p w:rsidR="009E5674" w:rsidRPr="00A017ED" w:rsidRDefault="009E5674">
      <w:pPr>
        <w:spacing w:line="240" w:lineRule="auto"/>
        <w:ind w:firstLine="0"/>
        <w:jc w:val="center"/>
        <w:rPr>
          <w:caps/>
          <w:kern w:val="0"/>
          <w:sz w:val="28"/>
          <w:szCs w:val="28"/>
        </w:rPr>
      </w:pPr>
    </w:p>
    <w:p w:rsidR="009E5674" w:rsidRPr="00B6396A" w:rsidRDefault="001C2862" w:rsidP="001C2862">
      <w:pPr>
        <w:ind w:left="-567" w:right="599"/>
        <w:jc w:val="center"/>
        <w:rPr>
          <w:sz w:val="28"/>
          <w:szCs w:val="28"/>
        </w:rPr>
      </w:pPr>
      <w:r w:rsidRPr="00B6396A">
        <w:rPr>
          <w:sz w:val="28"/>
          <w:szCs w:val="28"/>
        </w:rPr>
        <w:t xml:space="preserve">Кафедра </w:t>
      </w:r>
      <w:r w:rsidR="00A017ED" w:rsidRPr="00B6396A">
        <w:rPr>
          <w:rFonts w:eastAsia="TimesNewRomanPSMT"/>
          <w:color w:val="000000"/>
          <w:sz w:val="28"/>
          <w:szCs w:val="28"/>
          <w:lang w:eastAsia="zh-CN"/>
        </w:rPr>
        <w:t>«Информационная безопасность»</w:t>
      </w:r>
    </w:p>
    <w:p w:rsidR="001C2862" w:rsidRPr="00863397" w:rsidRDefault="001C2862" w:rsidP="001C2862">
      <w:pPr>
        <w:ind w:left="-567" w:right="599"/>
        <w:jc w:val="center"/>
        <w:rPr>
          <w:rFonts w:eastAsia="TimesNewRomanPSMT"/>
          <w:kern w:val="0"/>
          <w:sz w:val="16"/>
          <w:szCs w:val="16"/>
          <w:highlight w:val="red"/>
        </w:rPr>
      </w:pPr>
    </w:p>
    <w:p w:rsidR="00217BB6" w:rsidRDefault="00217BB6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1D6452" w:rsidRDefault="001D6452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1D6452" w:rsidRDefault="001D6452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1D6452" w:rsidRDefault="001D6452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C932C9" w:rsidRDefault="00C932C9" w:rsidP="00C932C9">
      <w:pPr>
        <w:autoSpaceDE w:val="0"/>
        <w:spacing w:line="360" w:lineRule="auto"/>
        <w:jc w:val="center"/>
        <w:rPr>
          <w:b/>
          <w:sz w:val="26"/>
          <w:szCs w:val="26"/>
        </w:rPr>
      </w:pPr>
      <w:r>
        <w:rPr>
          <w:rFonts w:eastAsia="TimesNewRomanPSMT"/>
          <w:b/>
          <w:bCs/>
          <w:sz w:val="26"/>
          <w:szCs w:val="26"/>
        </w:rPr>
        <w:t>МЕТОДИЧЕСКОЕ ОБЕСПЕЧЕНИЕ ДИСЦИПЛИНЫ</w:t>
      </w:r>
    </w:p>
    <w:p w:rsidR="00CF5012" w:rsidRPr="001F3465" w:rsidRDefault="00CF5012" w:rsidP="00CF5012">
      <w:pPr>
        <w:ind w:firstLine="0"/>
        <w:jc w:val="center"/>
        <w:rPr>
          <w:sz w:val="26"/>
          <w:szCs w:val="26"/>
        </w:rPr>
      </w:pPr>
      <w:r w:rsidRPr="001F3465">
        <w:rPr>
          <w:sz w:val="26"/>
          <w:szCs w:val="26"/>
        </w:rPr>
        <w:t>по дисциплине</w:t>
      </w:r>
    </w:p>
    <w:p w:rsidR="007B4B31" w:rsidRDefault="00AF4F97" w:rsidP="007B4B31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Дисциплина_код"/>
      <w:bookmarkStart w:id="1" w:name="Дисциплина_шифр"/>
      <w:r>
        <w:rPr>
          <w:rFonts w:eastAsia="Calibri"/>
          <w:b/>
          <w:sz w:val="28"/>
          <w:szCs w:val="28"/>
          <w:lang w:eastAsia="en-US"/>
        </w:rPr>
        <w:t>Б</w:t>
      </w:r>
      <w:proofErr w:type="gramStart"/>
      <w:r>
        <w:rPr>
          <w:rFonts w:eastAsia="Calibri"/>
          <w:b/>
          <w:sz w:val="28"/>
          <w:szCs w:val="28"/>
          <w:lang w:eastAsia="en-US"/>
        </w:rPr>
        <w:t>1</w:t>
      </w:r>
      <w:proofErr w:type="gramEnd"/>
      <w:r>
        <w:rPr>
          <w:rFonts w:eastAsia="Calibri"/>
          <w:b/>
          <w:sz w:val="28"/>
          <w:szCs w:val="28"/>
          <w:lang w:eastAsia="en-US"/>
        </w:rPr>
        <w:t>.О.2</w:t>
      </w:r>
      <w:r w:rsidR="003D7984">
        <w:rPr>
          <w:rFonts w:eastAsia="Calibri"/>
          <w:b/>
          <w:sz w:val="28"/>
          <w:szCs w:val="28"/>
          <w:lang w:eastAsia="en-US"/>
        </w:rPr>
        <w:t>5</w:t>
      </w:r>
      <w:bookmarkEnd w:id="0"/>
      <w:r>
        <w:rPr>
          <w:rFonts w:eastAsia="Calibri"/>
          <w:b/>
          <w:sz w:val="28"/>
          <w:szCs w:val="28"/>
          <w:lang w:eastAsia="en-US"/>
        </w:rPr>
        <w:t xml:space="preserve"> </w:t>
      </w:r>
      <w:bookmarkEnd w:id="1"/>
      <w:r w:rsidR="007B4B31">
        <w:rPr>
          <w:rFonts w:eastAsia="Calibri"/>
          <w:b/>
          <w:sz w:val="28"/>
          <w:szCs w:val="28"/>
          <w:lang w:eastAsia="en-US"/>
        </w:rPr>
        <w:t>«</w:t>
      </w:r>
      <w:bookmarkStart w:id="2" w:name="Дисциплина_название"/>
      <w:r>
        <w:rPr>
          <w:rFonts w:eastAsia="Calibri"/>
          <w:b/>
          <w:sz w:val="28"/>
          <w:szCs w:val="28"/>
          <w:lang w:eastAsia="en-US"/>
        </w:rPr>
        <w:t>Компьютерные сети</w:t>
      </w:r>
      <w:bookmarkEnd w:id="2"/>
      <w:r w:rsidR="007B4B31">
        <w:rPr>
          <w:rFonts w:eastAsia="Calibri"/>
          <w:b/>
          <w:sz w:val="28"/>
          <w:szCs w:val="28"/>
          <w:lang w:eastAsia="en-US"/>
        </w:rPr>
        <w:t>»</w:t>
      </w:r>
    </w:p>
    <w:p w:rsidR="00AF4F97" w:rsidRDefault="00AF4F97" w:rsidP="00AF4F97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Специальность: </w:t>
      </w:r>
      <w:bookmarkStart w:id="3" w:name="Специальность_код"/>
      <w:r>
        <w:rPr>
          <w:rFonts w:eastAsia="Calibri"/>
          <w:sz w:val="28"/>
          <w:szCs w:val="28"/>
          <w:lang w:eastAsia="en-US"/>
        </w:rPr>
        <w:t>10.05.0</w:t>
      </w:r>
      <w:r w:rsidR="003225CB">
        <w:rPr>
          <w:rFonts w:eastAsia="Calibri"/>
          <w:sz w:val="28"/>
          <w:szCs w:val="28"/>
          <w:lang w:eastAsia="en-US"/>
        </w:rPr>
        <w:t>3</w:t>
      </w:r>
      <w:bookmarkEnd w:id="3"/>
      <w:r>
        <w:rPr>
          <w:rFonts w:eastAsia="Calibri"/>
          <w:sz w:val="28"/>
          <w:szCs w:val="28"/>
          <w:lang w:eastAsia="en-US"/>
        </w:rPr>
        <w:t xml:space="preserve"> </w:t>
      </w:r>
      <w:bookmarkStart w:id="4" w:name="Специальность_название"/>
      <w:r w:rsidR="003225CB">
        <w:rPr>
          <w:rFonts w:eastAsia="Calibri"/>
          <w:sz w:val="28"/>
          <w:szCs w:val="28"/>
          <w:lang w:eastAsia="en-US"/>
        </w:rPr>
        <w:t>«Информационная безопасность автоматизирова</w:t>
      </w:r>
      <w:r w:rsidR="003225CB">
        <w:rPr>
          <w:rFonts w:eastAsia="Calibri"/>
          <w:sz w:val="28"/>
          <w:szCs w:val="28"/>
          <w:lang w:eastAsia="en-US"/>
        </w:rPr>
        <w:t>н</w:t>
      </w:r>
      <w:r w:rsidR="003225CB">
        <w:rPr>
          <w:rFonts w:eastAsia="Calibri"/>
          <w:sz w:val="28"/>
          <w:szCs w:val="28"/>
          <w:lang w:eastAsia="en-US"/>
        </w:rPr>
        <w:t>ных систем»</w:t>
      </w:r>
      <w:bookmarkEnd w:id="4"/>
      <w:r w:rsidRPr="00211211">
        <w:rPr>
          <w:rFonts w:eastAsia="Calibri"/>
          <w:sz w:val="28"/>
          <w:szCs w:val="28"/>
          <w:lang w:eastAsia="en-US"/>
        </w:rPr>
        <w:t xml:space="preserve"> </w:t>
      </w:r>
    </w:p>
    <w:p w:rsidR="00AF4F97" w:rsidRPr="00715EFF" w:rsidRDefault="00AF4F97" w:rsidP="00AF4F97">
      <w:pPr>
        <w:spacing w:line="360" w:lineRule="auto"/>
        <w:jc w:val="center"/>
        <w:rPr>
          <w:sz w:val="28"/>
        </w:rPr>
      </w:pPr>
      <w:r w:rsidRPr="00DD4C02">
        <w:rPr>
          <w:sz w:val="28"/>
        </w:rPr>
        <w:t>Специализация</w:t>
      </w:r>
      <w:r w:rsidR="00021268">
        <w:rPr>
          <w:sz w:val="28"/>
        </w:rPr>
        <w:t xml:space="preserve"> </w:t>
      </w:r>
      <w:r w:rsidR="0079074F">
        <w:rPr>
          <w:sz w:val="28"/>
        </w:rPr>
        <w:t>8</w:t>
      </w:r>
      <w:r>
        <w:rPr>
          <w:sz w:val="28"/>
        </w:rPr>
        <w:t>:</w:t>
      </w:r>
      <w:r w:rsidRPr="00DD4C02">
        <w:rPr>
          <w:sz w:val="28"/>
        </w:rPr>
        <w:t xml:space="preserve"> </w:t>
      </w:r>
      <w:bookmarkStart w:id="5" w:name="Специализация_название"/>
      <w:r w:rsidR="007F3F22" w:rsidRPr="007F3F22">
        <w:rPr>
          <w:sz w:val="28"/>
        </w:rPr>
        <w:t xml:space="preserve">Разработка </w:t>
      </w:r>
      <w:r w:rsidR="0079074F">
        <w:rPr>
          <w:sz w:val="28"/>
        </w:rPr>
        <w:t>автоматизированных систем в защищенном исполнении</w:t>
      </w:r>
      <w:bookmarkEnd w:id="5"/>
    </w:p>
    <w:p w:rsidR="000964F7" w:rsidRDefault="000964F7" w:rsidP="000964F7">
      <w:pPr>
        <w:spacing w:line="360" w:lineRule="auto"/>
        <w:jc w:val="center"/>
        <w:rPr>
          <w:sz w:val="28"/>
          <w:szCs w:val="28"/>
        </w:rPr>
      </w:pPr>
      <w:r w:rsidRPr="00DD4C02">
        <w:rPr>
          <w:sz w:val="28"/>
          <w:szCs w:val="28"/>
        </w:rPr>
        <w:t xml:space="preserve">ОПОП </w:t>
      </w:r>
      <w:r>
        <w:rPr>
          <w:sz w:val="28"/>
          <w:szCs w:val="28"/>
        </w:rPr>
        <w:t xml:space="preserve">по специальности: </w:t>
      </w:r>
    </w:p>
    <w:p w:rsidR="000964F7" w:rsidRPr="00DD4C02" w:rsidRDefault="000964F7" w:rsidP="000964F7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Компьютерная </w:t>
      </w:r>
      <w:r w:rsidRPr="00DD4C02">
        <w:rPr>
          <w:sz w:val="28"/>
        </w:rPr>
        <w:t>безопасность</w:t>
      </w:r>
    </w:p>
    <w:p w:rsidR="000964F7" w:rsidRPr="000429EF" w:rsidRDefault="000964F7" w:rsidP="000964F7">
      <w:pPr>
        <w:jc w:val="center"/>
        <w:rPr>
          <w:rFonts w:eastAsia="Calibri"/>
          <w:sz w:val="28"/>
          <w:szCs w:val="28"/>
          <w:lang w:eastAsia="en-US"/>
        </w:rPr>
      </w:pPr>
      <w:r w:rsidRPr="00211211">
        <w:rPr>
          <w:rFonts w:eastAsia="Calibri"/>
          <w:sz w:val="28"/>
          <w:szCs w:val="28"/>
          <w:lang w:eastAsia="en-US"/>
        </w:rPr>
        <w:t>Квалификация выпускника</w:t>
      </w:r>
      <w:r>
        <w:rPr>
          <w:rFonts w:eastAsia="Calibri"/>
          <w:sz w:val="28"/>
          <w:szCs w:val="28"/>
          <w:lang w:eastAsia="en-US"/>
        </w:rPr>
        <w:t>:</w:t>
      </w:r>
      <w:r w:rsidRPr="0021121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специалист</w:t>
      </w:r>
      <w:r w:rsidRPr="000429E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 защите информации</w:t>
      </w:r>
    </w:p>
    <w:p w:rsidR="000964F7" w:rsidRPr="00A90C00" w:rsidRDefault="000964F7" w:rsidP="000964F7">
      <w:pPr>
        <w:suppressAutoHyphens/>
        <w:jc w:val="center"/>
        <w:rPr>
          <w:sz w:val="28"/>
          <w:szCs w:val="28"/>
        </w:rPr>
      </w:pPr>
    </w:p>
    <w:p w:rsidR="000964F7" w:rsidRPr="00211211" w:rsidRDefault="000964F7" w:rsidP="000964F7">
      <w:pPr>
        <w:jc w:val="center"/>
        <w:rPr>
          <w:rFonts w:eastAsia="Calibri"/>
          <w:sz w:val="28"/>
          <w:szCs w:val="28"/>
          <w:lang w:eastAsia="en-US"/>
        </w:rPr>
      </w:pPr>
      <w:r w:rsidRPr="00211211">
        <w:rPr>
          <w:rFonts w:eastAsia="Calibri"/>
          <w:sz w:val="28"/>
          <w:szCs w:val="28"/>
          <w:lang w:eastAsia="en-US"/>
        </w:rPr>
        <w:t>Форма обучения - очная</w:t>
      </w:r>
    </w:p>
    <w:p w:rsidR="000964F7" w:rsidRPr="00DD4C02" w:rsidRDefault="000964F7" w:rsidP="000964F7">
      <w:pPr>
        <w:jc w:val="center"/>
        <w:rPr>
          <w:rFonts w:eastAsia="TimesNewRomanPSMT"/>
          <w:sz w:val="28"/>
          <w:szCs w:val="28"/>
        </w:rPr>
      </w:pPr>
      <w:r w:rsidRPr="00DD4C02">
        <w:rPr>
          <w:rFonts w:eastAsia="TimesNewRomanPSMT"/>
          <w:sz w:val="28"/>
          <w:szCs w:val="28"/>
        </w:rPr>
        <w:t>Срок обучения — 5 лет</w:t>
      </w: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D76AF7" w:rsidRDefault="00D76AF7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D76AF7" w:rsidRDefault="00D76AF7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B37230" w:rsidRPr="00D76AF7" w:rsidRDefault="00850303" w:rsidP="003C3BCA">
      <w:pPr>
        <w:jc w:val="center"/>
        <w:rPr>
          <w:rFonts w:eastAsia="TimesNewRomanPSMT"/>
          <w:kern w:val="0"/>
          <w:sz w:val="26"/>
          <w:szCs w:val="26"/>
        </w:rPr>
      </w:pPr>
      <w:r w:rsidRPr="00E152B6">
        <w:rPr>
          <w:rFonts w:eastAsia="TimesNewRomanPSMT"/>
          <w:kern w:val="0"/>
          <w:sz w:val="26"/>
          <w:szCs w:val="26"/>
        </w:rPr>
        <w:t>Рязань 20</w:t>
      </w:r>
      <w:r w:rsidR="007B4B31">
        <w:rPr>
          <w:rFonts w:eastAsia="TimesNewRomanPSMT"/>
          <w:kern w:val="0"/>
          <w:sz w:val="26"/>
          <w:szCs w:val="26"/>
        </w:rPr>
        <w:t>2</w:t>
      </w:r>
      <w:r w:rsidR="00FA6C48">
        <w:rPr>
          <w:rFonts w:eastAsia="TimesNewRomanPSMT"/>
          <w:kern w:val="0"/>
          <w:sz w:val="26"/>
          <w:szCs w:val="26"/>
        </w:rPr>
        <w:t>3</w:t>
      </w:r>
      <w:bookmarkStart w:id="6" w:name="_GoBack"/>
      <w:bookmarkEnd w:id="6"/>
      <w:r w:rsidRPr="00E152B6">
        <w:rPr>
          <w:rFonts w:eastAsia="TimesNewRomanPSMT"/>
          <w:kern w:val="0"/>
          <w:sz w:val="26"/>
          <w:szCs w:val="26"/>
        </w:rPr>
        <w:t xml:space="preserve"> г.</w:t>
      </w:r>
    </w:p>
    <w:p w:rsidR="00803E15" w:rsidRDefault="00803E15" w:rsidP="001C7963">
      <w:pPr>
        <w:pStyle w:val="af9"/>
        <w:rPr>
          <w:rStyle w:val="fontstyle01"/>
        </w:rPr>
      </w:pPr>
      <w:r>
        <w:rPr>
          <w:rStyle w:val="fontstyle01"/>
        </w:rPr>
        <w:lastRenderedPageBreak/>
        <w:t xml:space="preserve">1. СПИСОК ТЕОРЕТИЧЕСКИХ </w:t>
      </w:r>
      <w:r w:rsidR="009A0A98">
        <w:rPr>
          <w:rStyle w:val="fontstyle01"/>
        </w:rPr>
        <w:t>И</w:t>
      </w:r>
      <w:r w:rsidR="001C7963">
        <w:rPr>
          <w:rStyle w:val="fontstyle01"/>
        </w:rPr>
        <w:t xml:space="preserve"> ТЕСТОВЫХ </w:t>
      </w:r>
      <w:r>
        <w:rPr>
          <w:rStyle w:val="fontstyle01"/>
        </w:rPr>
        <w:t>ВОПРОСОВ К ЭКЗАМЕНУ</w:t>
      </w:r>
      <w:r w:rsidR="009A0A98">
        <w:rPr>
          <w:rStyle w:val="fontstyle01"/>
        </w:rPr>
        <w:t xml:space="preserve"> (</w:t>
      </w:r>
      <w:r>
        <w:rPr>
          <w:rStyle w:val="fontstyle01"/>
        </w:rPr>
        <w:t>ЗАЧЕТУ</w:t>
      </w:r>
      <w:r w:rsidR="009A0A98">
        <w:rPr>
          <w:rStyle w:val="fontstyle01"/>
        </w:rPr>
        <w:t>)</w:t>
      </w:r>
    </w:p>
    <w:p w:rsidR="00803E15" w:rsidRPr="000964F7" w:rsidRDefault="00803E15" w:rsidP="001C7963">
      <w:pPr>
        <w:pStyle w:val="af9"/>
        <w:numPr>
          <w:ilvl w:val="0"/>
          <w:numId w:val="6"/>
        </w:numPr>
        <w:rPr>
          <w:sz w:val="24"/>
        </w:rPr>
      </w:pPr>
      <w:r w:rsidRPr="000964F7">
        <w:rPr>
          <w:sz w:val="24"/>
        </w:rPr>
        <w:t>Характеристики современных сетей.</w:t>
      </w:r>
    </w:p>
    <w:p w:rsidR="00803E15" w:rsidRPr="000964F7" w:rsidRDefault="00803E15" w:rsidP="001C7963">
      <w:pPr>
        <w:pStyle w:val="af9"/>
        <w:numPr>
          <w:ilvl w:val="0"/>
          <w:numId w:val="6"/>
        </w:numPr>
        <w:rPr>
          <w:sz w:val="24"/>
        </w:rPr>
      </w:pPr>
      <w:r w:rsidRPr="000964F7">
        <w:rPr>
          <w:sz w:val="24"/>
        </w:rPr>
        <w:t>Функции уровней управления сетью.</w:t>
      </w:r>
    </w:p>
    <w:p w:rsidR="00803E15" w:rsidRPr="000964F7" w:rsidRDefault="00803E15" w:rsidP="001C7963">
      <w:pPr>
        <w:pStyle w:val="af9"/>
        <w:numPr>
          <w:ilvl w:val="0"/>
          <w:numId w:val="6"/>
        </w:numPr>
        <w:rPr>
          <w:sz w:val="24"/>
        </w:rPr>
      </w:pPr>
      <w:r w:rsidRPr="000964F7">
        <w:rPr>
          <w:sz w:val="24"/>
        </w:rPr>
        <w:t>Адресация в сетях</w:t>
      </w:r>
    </w:p>
    <w:p w:rsidR="00803E15" w:rsidRPr="000964F7" w:rsidRDefault="00803E15" w:rsidP="001C7963">
      <w:pPr>
        <w:pStyle w:val="af9"/>
        <w:numPr>
          <w:ilvl w:val="0"/>
          <w:numId w:val="6"/>
        </w:numPr>
        <w:rPr>
          <w:sz w:val="24"/>
        </w:rPr>
      </w:pPr>
      <w:r w:rsidRPr="000964F7">
        <w:rPr>
          <w:sz w:val="24"/>
        </w:rPr>
        <w:t xml:space="preserve"> Трансляция адресов.</w:t>
      </w:r>
    </w:p>
    <w:p w:rsidR="00803E15" w:rsidRPr="000964F7" w:rsidRDefault="00803E15" w:rsidP="001C7963">
      <w:pPr>
        <w:pStyle w:val="af9"/>
        <w:numPr>
          <w:ilvl w:val="0"/>
          <w:numId w:val="6"/>
        </w:numPr>
        <w:rPr>
          <w:sz w:val="24"/>
        </w:rPr>
      </w:pPr>
      <w:r w:rsidRPr="000964F7">
        <w:rPr>
          <w:sz w:val="24"/>
        </w:rPr>
        <w:t>Стандарты IEEE 802.</w:t>
      </w:r>
    </w:p>
    <w:p w:rsidR="00803E15" w:rsidRPr="000964F7" w:rsidRDefault="00803E15" w:rsidP="001C7963">
      <w:pPr>
        <w:pStyle w:val="af9"/>
        <w:numPr>
          <w:ilvl w:val="0"/>
          <w:numId w:val="6"/>
        </w:numPr>
        <w:rPr>
          <w:sz w:val="24"/>
        </w:rPr>
      </w:pPr>
      <w:r w:rsidRPr="000964F7">
        <w:rPr>
          <w:sz w:val="24"/>
        </w:rPr>
        <w:t>Классификация и принципы работы коммутаторов.</w:t>
      </w:r>
    </w:p>
    <w:p w:rsidR="00803E15" w:rsidRPr="000964F7" w:rsidRDefault="00803E15" w:rsidP="001C7963">
      <w:pPr>
        <w:pStyle w:val="af9"/>
        <w:numPr>
          <w:ilvl w:val="0"/>
          <w:numId w:val="6"/>
        </w:numPr>
        <w:rPr>
          <w:sz w:val="24"/>
        </w:rPr>
      </w:pPr>
      <w:r w:rsidRPr="000964F7">
        <w:rPr>
          <w:sz w:val="24"/>
        </w:rPr>
        <w:t>Виртуальные локальные сети и стандарт IEEE 802.1Q</w:t>
      </w:r>
    </w:p>
    <w:p w:rsidR="00803E15" w:rsidRPr="000964F7" w:rsidRDefault="00803E15" w:rsidP="001C7963">
      <w:pPr>
        <w:pStyle w:val="af9"/>
        <w:numPr>
          <w:ilvl w:val="0"/>
          <w:numId w:val="6"/>
        </w:numPr>
        <w:rPr>
          <w:sz w:val="24"/>
        </w:rPr>
      </w:pPr>
      <w:r w:rsidRPr="000964F7">
        <w:rPr>
          <w:sz w:val="24"/>
        </w:rPr>
        <w:t xml:space="preserve">Протокол STP. </w:t>
      </w:r>
    </w:p>
    <w:p w:rsidR="00803E15" w:rsidRPr="000964F7" w:rsidRDefault="00803E15" w:rsidP="001C7963">
      <w:pPr>
        <w:pStyle w:val="af9"/>
        <w:numPr>
          <w:ilvl w:val="0"/>
          <w:numId w:val="6"/>
        </w:numPr>
        <w:rPr>
          <w:sz w:val="24"/>
        </w:rPr>
      </w:pPr>
      <w:r w:rsidRPr="000964F7">
        <w:rPr>
          <w:sz w:val="24"/>
        </w:rPr>
        <w:t xml:space="preserve"> Классификация протоколов маршрутизации.</w:t>
      </w:r>
    </w:p>
    <w:p w:rsidR="00803E15" w:rsidRPr="000964F7" w:rsidRDefault="00803E15" w:rsidP="001C7963">
      <w:pPr>
        <w:pStyle w:val="af9"/>
        <w:numPr>
          <w:ilvl w:val="0"/>
          <w:numId w:val="6"/>
        </w:numPr>
        <w:rPr>
          <w:sz w:val="24"/>
        </w:rPr>
      </w:pPr>
      <w:r w:rsidRPr="000964F7">
        <w:rPr>
          <w:sz w:val="24"/>
        </w:rPr>
        <w:t>Статическая и динамическая маршрутизация</w:t>
      </w:r>
    </w:p>
    <w:p w:rsidR="00803E15" w:rsidRPr="000964F7" w:rsidRDefault="00803E15" w:rsidP="001C7963">
      <w:pPr>
        <w:pStyle w:val="af9"/>
        <w:numPr>
          <w:ilvl w:val="0"/>
          <w:numId w:val="6"/>
        </w:numPr>
        <w:rPr>
          <w:sz w:val="24"/>
        </w:rPr>
      </w:pPr>
      <w:r w:rsidRPr="000964F7">
        <w:rPr>
          <w:sz w:val="24"/>
        </w:rPr>
        <w:t>Сети абонентского обслуживания.</w:t>
      </w:r>
    </w:p>
    <w:p w:rsidR="00803E15" w:rsidRPr="000964F7" w:rsidRDefault="00803E15" w:rsidP="001C7963">
      <w:pPr>
        <w:pStyle w:val="af9"/>
        <w:numPr>
          <w:ilvl w:val="0"/>
          <w:numId w:val="6"/>
        </w:numPr>
        <w:rPr>
          <w:sz w:val="24"/>
        </w:rPr>
      </w:pPr>
      <w:r w:rsidRPr="000964F7">
        <w:rPr>
          <w:sz w:val="24"/>
        </w:rPr>
        <w:t xml:space="preserve">Технология X.25. </w:t>
      </w:r>
    </w:p>
    <w:p w:rsidR="00803E15" w:rsidRPr="000964F7" w:rsidRDefault="00803E15" w:rsidP="001C7963">
      <w:pPr>
        <w:pStyle w:val="af9"/>
        <w:numPr>
          <w:ilvl w:val="0"/>
          <w:numId w:val="6"/>
        </w:numPr>
        <w:rPr>
          <w:sz w:val="24"/>
        </w:rPr>
      </w:pPr>
      <w:r w:rsidRPr="000964F7">
        <w:rPr>
          <w:sz w:val="24"/>
        </w:rPr>
        <w:t xml:space="preserve">Промышленный </w:t>
      </w:r>
      <w:proofErr w:type="spellStart"/>
      <w:r w:rsidRPr="000964F7">
        <w:rPr>
          <w:sz w:val="24"/>
        </w:rPr>
        <w:t>Ethernet</w:t>
      </w:r>
      <w:proofErr w:type="spellEnd"/>
      <w:r w:rsidRPr="000964F7">
        <w:rPr>
          <w:sz w:val="24"/>
        </w:rPr>
        <w:t>.</w:t>
      </w:r>
    </w:p>
    <w:p w:rsidR="001C7963" w:rsidRPr="000964F7" w:rsidRDefault="001C7963" w:rsidP="001C7963">
      <w:pPr>
        <w:pStyle w:val="af9"/>
        <w:numPr>
          <w:ilvl w:val="0"/>
          <w:numId w:val="6"/>
        </w:numPr>
        <w:rPr>
          <w:rStyle w:val="70"/>
          <w:b w:val="0"/>
          <w:bCs w:val="0"/>
          <w:i w:val="0"/>
          <w:iCs w:val="0"/>
          <w:sz w:val="24"/>
          <w:shd w:val="clear" w:color="auto" w:fill="auto"/>
        </w:rPr>
      </w:pPr>
      <w:r w:rsidRPr="000964F7">
        <w:rPr>
          <w:rStyle w:val="70"/>
          <w:b w:val="0"/>
          <w:bCs w:val="0"/>
          <w:i w:val="0"/>
          <w:iCs w:val="0"/>
          <w:sz w:val="24"/>
          <w:shd w:val="clear" w:color="auto" w:fill="auto"/>
        </w:rPr>
        <w:t xml:space="preserve">Какой из этих программных продуктов является симулятором: а) </w:t>
      </w:r>
      <w:r w:rsidRPr="000964F7">
        <w:rPr>
          <w:rStyle w:val="70"/>
          <w:b w:val="0"/>
          <w:bCs w:val="0"/>
          <w:i w:val="0"/>
          <w:iCs w:val="0"/>
          <w:sz w:val="24"/>
          <w:shd w:val="clear" w:color="auto" w:fill="auto"/>
          <w:lang w:val="en-US"/>
        </w:rPr>
        <w:t>GNS</w:t>
      </w:r>
      <w:r w:rsidRPr="000964F7">
        <w:rPr>
          <w:rStyle w:val="70"/>
          <w:b w:val="0"/>
          <w:bCs w:val="0"/>
          <w:i w:val="0"/>
          <w:iCs w:val="0"/>
          <w:sz w:val="24"/>
          <w:shd w:val="clear" w:color="auto" w:fill="auto"/>
        </w:rPr>
        <w:t xml:space="preserve">3; б) </w:t>
      </w:r>
      <w:proofErr w:type="spellStart"/>
      <w:r w:rsidRPr="000964F7">
        <w:rPr>
          <w:rStyle w:val="70"/>
          <w:b w:val="0"/>
          <w:bCs w:val="0"/>
          <w:i w:val="0"/>
          <w:iCs w:val="0"/>
          <w:sz w:val="24"/>
          <w:shd w:val="clear" w:color="auto" w:fill="auto"/>
          <w:lang w:val="en-US"/>
        </w:rPr>
        <w:t>Dynamips</w:t>
      </w:r>
      <w:proofErr w:type="spellEnd"/>
      <w:r w:rsidRPr="000964F7">
        <w:rPr>
          <w:rStyle w:val="70"/>
          <w:b w:val="0"/>
          <w:bCs w:val="0"/>
          <w:i w:val="0"/>
          <w:iCs w:val="0"/>
          <w:sz w:val="24"/>
          <w:shd w:val="clear" w:color="auto" w:fill="auto"/>
        </w:rPr>
        <w:t xml:space="preserve">; + в) </w:t>
      </w:r>
      <w:r w:rsidRPr="000964F7">
        <w:rPr>
          <w:rStyle w:val="70"/>
          <w:b w:val="0"/>
          <w:bCs w:val="0"/>
          <w:i w:val="0"/>
          <w:iCs w:val="0"/>
          <w:sz w:val="24"/>
          <w:shd w:val="clear" w:color="auto" w:fill="auto"/>
          <w:lang w:val="en-US"/>
        </w:rPr>
        <w:t>Cisco</w:t>
      </w:r>
      <w:r w:rsidRPr="000964F7">
        <w:rPr>
          <w:rStyle w:val="70"/>
          <w:b w:val="0"/>
          <w:bCs w:val="0"/>
          <w:i w:val="0"/>
          <w:iCs w:val="0"/>
          <w:sz w:val="24"/>
          <w:shd w:val="clear" w:color="auto" w:fill="auto"/>
        </w:rPr>
        <w:t xml:space="preserve"> </w:t>
      </w:r>
      <w:r w:rsidRPr="000964F7">
        <w:rPr>
          <w:rStyle w:val="70"/>
          <w:b w:val="0"/>
          <w:bCs w:val="0"/>
          <w:i w:val="0"/>
          <w:iCs w:val="0"/>
          <w:sz w:val="24"/>
          <w:shd w:val="clear" w:color="auto" w:fill="auto"/>
          <w:lang w:val="en-US"/>
        </w:rPr>
        <w:t>Packet</w:t>
      </w:r>
      <w:r w:rsidRPr="000964F7">
        <w:rPr>
          <w:rStyle w:val="70"/>
          <w:b w:val="0"/>
          <w:bCs w:val="0"/>
          <w:i w:val="0"/>
          <w:iCs w:val="0"/>
          <w:sz w:val="24"/>
          <w:shd w:val="clear" w:color="auto" w:fill="auto"/>
        </w:rPr>
        <w:t xml:space="preserve"> </w:t>
      </w:r>
      <w:r w:rsidRPr="000964F7">
        <w:rPr>
          <w:rStyle w:val="70"/>
          <w:b w:val="0"/>
          <w:bCs w:val="0"/>
          <w:i w:val="0"/>
          <w:iCs w:val="0"/>
          <w:sz w:val="24"/>
          <w:shd w:val="clear" w:color="auto" w:fill="auto"/>
          <w:lang w:val="en-US"/>
        </w:rPr>
        <w:t>Tracer</w:t>
      </w:r>
      <w:r w:rsidRPr="000964F7">
        <w:rPr>
          <w:rStyle w:val="70"/>
          <w:b w:val="0"/>
          <w:bCs w:val="0"/>
          <w:i w:val="0"/>
          <w:iCs w:val="0"/>
          <w:sz w:val="24"/>
          <w:shd w:val="clear" w:color="auto" w:fill="auto"/>
        </w:rPr>
        <w:t xml:space="preserve">; г) </w:t>
      </w:r>
      <w:r w:rsidRPr="000964F7">
        <w:rPr>
          <w:rStyle w:val="70"/>
          <w:b w:val="0"/>
          <w:bCs w:val="0"/>
          <w:i w:val="0"/>
          <w:iCs w:val="0"/>
          <w:sz w:val="24"/>
          <w:shd w:val="clear" w:color="auto" w:fill="auto"/>
          <w:lang w:val="en-US"/>
        </w:rPr>
        <w:t>EVE</w:t>
      </w:r>
      <w:r w:rsidRPr="000964F7">
        <w:rPr>
          <w:rStyle w:val="70"/>
          <w:b w:val="0"/>
          <w:bCs w:val="0"/>
          <w:i w:val="0"/>
          <w:iCs w:val="0"/>
          <w:sz w:val="24"/>
          <w:shd w:val="clear" w:color="auto" w:fill="auto"/>
        </w:rPr>
        <w:t>-</w:t>
      </w:r>
      <w:r w:rsidRPr="000964F7">
        <w:rPr>
          <w:rStyle w:val="70"/>
          <w:b w:val="0"/>
          <w:bCs w:val="0"/>
          <w:i w:val="0"/>
          <w:iCs w:val="0"/>
          <w:sz w:val="24"/>
          <w:shd w:val="clear" w:color="auto" w:fill="auto"/>
          <w:lang w:val="en-US"/>
        </w:rPr>
        <w:t>NG</w:t>
      </w:r>
      <w:r w:rsidRPr="000964F7">
        <w:rPr>
          <w:rStyle w:val="70"/>
          <w:b w:val="0"/>
          <w:bCs w:val="0"/>
          <w:i w:val="0"/>
          <w:iCs w:val="0"/>
          <w:sz w:val="24"/>
          <w:shd w:val="clear" w:color="auto" w:fill="auto"/>
        </w:rPr>
        <w:t>.</w:t>
      </w:r>
    </w:p>
    <w:p w:rsidR="001C7963" w:rsidRPr="000964F7" w:rsidRDefault="001C7963" w:rsidP="001C7963">
      <w:pPr>
        <w:pStyle w:val="af9"/>
        <w:numPr>
          <w:ilvl w:val="0"/>
          <w:numId w:val="6"/>
        </w:numPr>
        <w:rPr>
          <w:rStyle w:val="70"/>
          <w:b w:val="0"/>
          <w:bCs w:val="0"/>
          <w:i w:val="0"/>
          <w:iCs w:val="0"/>
          <w:sz w:val="24"/>
          <w:shd w:val="clear" w:color="auto" w:fill="auto"/>
        </w:rPr>
      </w:pPr>
      <w:r w:rsidRPr="000964F7">
        <w:rPr>
          <w:rStyle w:val="70"/>
          <w:b w:val="0"/>
          <w:bCs w:val="0"/>
          <w:i w:val="0"/>
          <w:iCs w:val="0"/>
          <w:sz w:val="24"/>
          <w:shd w:val="clear" w:color="auto" w:fill="auto"/>
        </w:rPr>
        <w:t xml:space="preserve">Какой из идентификаторов тега 802.1Q указывает, к какому VLAN принадлежит фрейм? а) TPID + б) VID в) CFI  г) </w:t>
      </w:r>
      <w:proofErr w:type="spellStart"/>
      <w:r w:rsidRPr="000964F7">
        <w:rPr>
          <w:rStyle w:val="70"/>
          <w:b w:val="0"/>
          <w:bCs w:val="0"/>
          <w:i w:val="0"/>
          <w:iCs w:val="0"/>
          <w:sz w:val="24"/>
          <w:shd w:val="clear" w:color="auto" w:fill="auto"/>
        </w:rPr>
        <w:t>Priority</w:t>
      </w:r>
      <w:proofErr w:type="spellEnd"/>
    </w:p>
    <w:p w:rsidR="001C7963" w:rsidRPr="000964F7" w:rsidRDefault="001C7963" w:rsidP="001C7963">
      <w:pPr>
        <w:pStyle w:val="af9"/>
        <w:numPr>
          <w:ilvl w:val="0"/>
          <w:numId w:val="6"/>
        </w:numPr>
        <w:rPr>
          <w:sz w:val="24"/>
        </w:rPr>
      </w:pPr>
      <w:r w:rsidRPr="000964F7">
        <w:rPr>
          <w:sz w:val="24"/>
        </w:rPr>
        <w:t xml:space="preserve">Режим </w:t>
      </w:r>
      <w:proofErr w:type="spellStart"/>
      <w:r w:rsidRPr="000964F7">
        <w:rPr>
          <w:sz w:val="24"/>
        </w:rPr>
        <w:t>trunk</w:t>
      </w:r>
      <w:proofErr w:type="spellEnd"/>
      <w:r w:rsidRPr="000964F7">
        <w:rPr>
          <w:sz w:val="24"/>
        </w:rPr>
        <w:t xml:space="preserve"> будет установлен в том случае, если соседний порт находится в режимах </w:t>
      </w:r>
      <w:proofErr w:type="spellStart"/>
      <w:r w:rsidRPr="000964F7">
        <w:rPr>
          <w:sz w:val="24"/>
        </w:rPr>
        <w:t>on</w:t>
      </w:r>
      <w:proofErr w:type="spellEnd"/>
      <w:r w:rsidRPr="000964F7">
        <w:rPr>
          <w:sz w:val="24"/>
        </w:rPr>
        <w:t xml:space="preserve">, </w:t>
      </w:r>
      <w:proofErr w:type="spellStart"/>
      <w:r w:rsidRPr="000964F7">
        <w:rPr>
          <w:sz w:val="24"/>
        </w:rPr>
        <w:t>desirable</w:t>
      </w:r>
      <w:proofErr w:type="spellEnd"/>
      <w:r w:rsidRPr="000964F7">
        <w:rPr>
          <w:sz w:val="24"/>
        </w:rPr>
        <w:t xml:space="preserve">, </w:t>
      </w:r>
      <w:proofErr w:type="spellStart"/>
      <w:proofErr w:type="gramStart"/>
      <w:r w:rsidRPr="000964F7">
        <w:rPr>
          <w:sz w:val="24"/>
        </w:rPr>
        <w:t>auto</w:t>
      </w:r>
      <w:proofErr w:type="spellEnd"/>
      <w:proofErr w:type="gramEnd"/>
      <w:r w:rsidRPr="000964F7">
        <w:rPr>
          <w:sz w:val="24"/>
        </w:rPr>
        <w:t xml:space="preserve"> если сам порт находится в режиме + а) </w:t>
      </w:r>
      <w:proofErr w:type="spellStart"/>
      <w:r w:rsidRPr="000964F7">
        <w:rPr>
          <w:sz w:val="24"/>
        </w:rPr>
        <w:t>desirable</w:t>
      </w:r>
      <w:proofErr w:type="spellEnd"/>
      <w:r w:rsidRPr="000964F7">
        <w:rPr>
          <w:sz w:val="24"/>
        </w:rPr>
        <w:t xml:space="preserve"> б) </w:t>
      </w:r>
      <w:proofErr w:type="spellStart"/>
      <w:r w:rsidRPr="000964F7">
        <w:rPr>
          <w:sz w:val="24"/>
        </w:rPr>
        <w:t>trunk</w:t>
      </w:r>
      <w:proofErr w:type="spellEnd"/>
      <w:r w:rsidRPr="000964F7">
        <w:rPr>
          <w:sz w:val="24"/>
        </w:rPr>
        <w:t xml:space="preserve"> в) </w:t>
      </w:r>
      <w:proofErr w:type="spellStart"/>
      <w:r w:rsidRPr="000964F7">
        <w:rPr>
          <w:sz w:val="24"/>
        </w:rPr>
        <w:t>nonegotiate</w:t>
      </w:r>
      <w:proofErr w:type="spellEnd"/>
      <w:r w:rsidRPr="000964F7">
        <w:rPr>
          <w:sz w:val="24"/>
        </w:rPr>
        <w:t xml:space="preserve"> г) </w:t>
      </w:r>
      <w:proofErr w:type="spellStart"/>
      <w:r w:rsidRPr="000964F7">
        <w:rPr>
          <w:sz w:val="24"/>
        </w:rPr>
        <w:t>auto</w:t>
      </w:r>
      <w:proofErr w:type="spellEnd"/>
    </w:p>
    <w:p w:rsidR="001C7963" w:rsidRPr="000964F7" w:rsidRDefault="001C7963" w:rsidP="001C7963">
      <w:pPr>
        <w:pStyle w:val="af9"/>
        <w:numPr>
          <w:ilvl w:val="0"/>
          <w:numId w:val="6"/>
        </w:numPr>
        <w:rPr>
          <w:sz w:val="24"/>
        </w:rPr>
      </w:pPr>
      <w:r w:rsidRPr="000964F7">
        <w:rPr>
          <w:sz w:val="24"/>
        </w:rPr>
        <w:t xml:space="preserve">Какой из этих протоколов агрегирования каналов является </w:t>
      </w:r>
      <w:proofErr w:type="spellStart"/>
      <w:r w:rsidRPr="000964F7">
        <w:rPr>
          <w:sz w:val="24"/>
        </w:rPr>
        <w:t>проприетарным</w:t>
      </w:r>
      <w:proofErr w:type="spellEnd"/>
      <w:r w:rsidRPr="000964F7">
        <w:rPr>
          <w:sz w:val="24"/>
        </w:rPr>
        <w:t xml:space="preserve"> протоколом </w:t>
      </w:r>
      <w:proofErr w:type="spellStart"/>
      <w:r w:rsidRPr="000964F7">
        <w:rPr>
          <w:sz w:val="24"/>
        </w:rPr>
        <w:t>Cisco</w:t>
      </w:r>
      <w:proofErr w:type="spellEnd"/>
      <w:r w:rsidRPr="000964F7">
        <w:rPr>
          <w:sz w:val="24"/>
        </w:rPr>
        <w:t xml:space="preserve"> а) LACP + б) </w:t>
      </w:r>
      <w:proofErr w:type="spellStart"/>
      <w:r w:rsidRPr="000964F7">
        <w:rPr>
          <w:sz w:val="24"/>
        </w:rPr>
        <w:t>PAgP</w:t>
      </w:r>
      <w:proofErr w:type="spellEnd"/>
      <w:r w:rsidRPr="000964F7">
        <w:rPr>
          <w:sz w:val="24"/>
        </w:rPr>
        <w:t xml:space="preserve"> в) Статическое агрегирование г) Динамическое агрегирование</w:t>
      </w:r>
    </w:p>
    <w:p w:rsidR="001C7963" w:rsidRPr="000964F7" w:rsidRDefault="001C7963" w:rsidP="001C7963">
      <w:pPr>
        <w:pStyle w:val="af9"/>
        <w:numPr>
          <w:ilvl w:val="0"/>
          <w:numId w:val="6"/>
        </w:numPr>
        <w:rPr>
          <w:sz w:val="24"/>
        </w:rPr>
      </w:pPr>
      <w:r w:rsidRPr="000964F7">
        <w:rPr>
          <w:sz w:val="24"/>
        </w:rPr>
        <w:t>Для сети 192.168.1.0 и маски подсети 255.255.255.242 шаблонная маска (</w:t>
      </w:r>
      <w:proofErr w:type="spellStart"/>
      <w:r w:rsidRPr="000964F7">
        <w:rPr>
          <w:sz w:val="24"/>
        </w:rPr>
        <w:t>wildcard</w:t>
      </w:r>
      <w:proofErr w:type="spellEnd"/>
      <w:r w:rsidRPr="000964F7">
        <w:rPr>
          <w:sz w:val="24"/>
        </w:rPr>
        <w:t xml:space="preserve"> </w:t>
      </w:r>
      <w:proofErr w:type="spellStart"/>
      <w:r w:rsidRPr="000964F7">
        <w:rPr>
          <w:sz w:val="24"/>
        </w:rPr>
        <w:t>mask</w:t>
      </w:r>
      <w:proofErr w:type="spellEnd"/>
      <w:r w:rsidRPr="000964F7">
        <w:rPr>
          <w:sz w:val="24"/>
        </w:rPr>
        <w:t>) будет выглядеть как + а) 0.0.0.13 б) 0.0.0.14 в) 0.0.0.10 г) 0.0.0.0</w:t>
      </w:r>
    </w:p>
    <w:p w:rsidR="001C7963" w:rsidRPr="000964F7" w:rsidRDefault="001C7963" w:rsidP="001C7963">
      <w:pPr>
        <w:pStyle w:val="af9"/>
        <w:numPr>
          <w:ilvl w:val="0"/>
          <w:numId w:val="6"/>
        </w:numPr>
        <w:rPr>
          <w:sz w:val="24"/>
        </w:rPr>
      </w:pPr>
      <w:r w:rsidRPr="000964F7">
        <w:rPr>
          <w:sz w:val="24"/>
        </w:rPr>
        <w:t xml:space="preserve">Какой из этих протоколов не относится к протоколам </w:t>
      </w:r>
      <w:proofErr w:type="spellStart"/>
      <w:r w:rsidRPr="000964F7">
        <w:rPr>
          <w:sz w:val="24"/>
        </w:rPr>
        <w:t>междоменной</w:t>
      </w:r>
      <w:proofErr w:type="spellEnd"/>
      <w:r w:rsidRPr="000964F7">
        <w:rPr>
          <w:sz w:val="24"/>
        </w:rPr>
        <w:t xml:space="preserve"> маршрутизации а) IS-IS </w:t>
      </w:r>
      <w:proofErr w:type="spellStart"/>
      <w:r w:rsidRPr="000964F7">
        <w:rPr>
          <w:sz w:val="24"/>
        </w:rPr>
        <w:t>Level</w:t>
      </w:r>
      <w:proofErr w:type="spellEnd"/>
      <w:r w:rsidRPr="000964F7">
        <w:rPr>
          <w:sz w:val="24"/>
        </w:rPr>
        <w:t xml:space="preserve"> 3 б) IDRP + в) IGRP г) </w:t>
      </w:r>
      <w:r w:rsidRPr="000964F7">
        <w:rPr>
          <w:sz w:val="24"/>
          <w:lang w:val="en-US"/>
        </w:rPr>
        <w:t>BGP</w:t>
      </w:r>
    </w:p>
    <w:p w:rsidR="00803E15" w:rsidRDefault="00803E15" w:rsidP="00803E15">
      <w:pPr>
        <w:pStyle w:val="af9"/>
        <w:rPr>
          <w:rStyle w:val="fontstyle01"/>
        </w:rPr>
      </w:pPr>
      <w:r>
        <w:rPr>
          <w:rStyle w:val="fontstyle01"/>
        </w:rPr>
        <w:t>2. МЕТОДИЧЕСКИЕ УКАЗАНИЯ К ПРАКТИЧЕСКИМ ЗАНЯТИЯМ</w:t>
      </w:r>
    </w:p>
    <w:p w:rsidR="001C7963" w:rsidRPr="000964F7" w:rsidRDefault="00803E15" w:rsidP="00803E15">
      <w:pPr>
        <w:pStyle w:val="af9"/>
        <w:rPr>
          <w:rFonts w:eastAsia="TimesNewRomanPSMT"/>
          <w:sz w:val="24"/>
        </w:rPr>
      </w:pPr>
      <w:r w:rsidRPr="000964F7">
        <w:rPr>
          <w:rFonts w:eastAsia="TimesNewRomanPSMT"/>
          <w:sz w:val="24"/>
        </w:rPr>
        <w:t>Методические указания к практическим занятиям по дисциплине «Компьютерные сети» с перечнем тем практических занятий, литературы для изучения и индивидуальных заданий представлены в издании РГРТУ:</w:t>
      </w:r>
    </w:p>
    <w:p w:rsidR="00803E15" w:rsidRPr="000964F7" w:rsidRDefault="001C7963" w:rsidP="00803E15">
      <w:pPr>
        <w:pStyle w:val="af9"/>
        <w:rPr>
          <w:rFonts w:eastAsia="TimesNewRomanPSMT"/>
          <w:sz w:val="24"/>
        </w:rPr>
      </w:pPr>
      <w:r w:rsidRPr="000964F7">
        <w:rPr>
          <w:sz w:val="24"/>
        </w:rPr>
        <w:t>Ручкин, В.Н. Архитектура компьютерных сетей</w:t>
      </w:r>
      <w:proofErr w:type="gramStart"/>
      <w:r w:rsidRPr="000964F7">
        <w:rPr>
          <w:sz w:val="24"/>
        </w:rPr>
        <w:t xml:space="preserve"> :</w:t>
      </w:r>
      <w:proofErr w:type="gramEnd"/>
      <w:r w:rsidRPr="000964F7">
        <w:rPr>
          <w:sz w:val="24"/>
        </w:rPr>
        <w:t xml:space="preserve"> </w:t>
      </w:r>
      <w:proofErr w:type="spellStart"/>
      <w:r w:rsidRPr="000964F7">
        <w:rPr>
          <w:sz w:val="24"/>
        </w:rPr>
        <w:t>Учеб</w:t>
      </w:r>
      <w:proofErr w:type="gramStart"/>
      <w:r w:rsidRPr="000964F7">
        <w:rPr>
          <w:sz w:val="24"/>
        </w:rPr>
        <w:t>.п</w:t>
      </w:r>
      <w:proofErr w:type="gramEnd"/>
      <w:r w:rsidRPr="000964F7">
        <w:rPr>
          <w:sz w:val="24"/>
        </w:rPr>
        <w:t>особие</w:t>
      </w:r>
      <w:proofErr w:type="spellEnd"/>
      <w:r w:rsidRPr="000964F7">
        <w:rPr>
          <w:sz w:val="24"/>
        </w:rPr>
        <w:t xml:space="preserve"> / В. Н. Ручкин, В. А. </w:t>
      </w:r>
      <w:proofErr w:type="spellStart"/>
      <w:r w:rsidRPr="000964F7">
        <w:rPr>
          <w:sz w:val="24"/>
        </w:rPr>
        <w:t>Фулин</w:t>
      </w:r>
      <w:proofErr w:type="spellEnd"/>
      <w:r w:rsidRPr="000964F7">
        <w:rPr>
          <w:sz w:val="24"/>
        </w:rPr>
        <w:t>. - М.:ДИАЛОГ-МИФИ, 2008. - 238с</w:t>
      </w:r>
      <w:r w:rsidR="00803E15" w:rsidRPr="000964F7">
        <w:rPr>
          <w:rFonts w:eastAsia="TimesNewRomanPSMT"/>
          <w:sz w:val="24"/>
        </w:rPr>
        <w:t>.</w:t>
      </w:r>
    </w:p>
    <w:p w:rsidR="001C7963" w:rsidRPr="000964F7" w:rsidRDefault="000964F7" w:rsidP="00803E15">
      <w:pPr>
        <w:pStyle w:val="af9"/>
        <w:rPr>
          <w:rFonts w:eastAsia="TimesNewRomanPSMT"/>
          <w:sz w:val="24"/>
        </w:rPr>
      </w:pPr>
      <w:r>
        <w:rPr>
          <w:rFonts w:eastAsia="TimesNewRomanPSMT"/>
          <w:sz w:val="24"/>
        </w:rPr>
        <w:t>Э</w:t>
      </w:r>
      <w:r w:rsidR="001C7963" w:rsidRPr="000964F7">
        <w:rPr>
          <w:rFonts w:eastAsia="TimesNewRomanPSMT"/>
          <w:sz w:val="24"/>
        </w:rPr>
        <w:t xml:space="preserve">лектронного ресурса </w:t>
      </w:r>
      <w:hyperlink r:id="rId8" w:history="1">
        <w:r w:rsidR="001C7963" w:rsidRPr="000964F7">
          <w:rPr>
            <w:rStyle w:val="af3"/>
            <w:rFonts w:eastAsia="TimesNewRomanPSMT"/>
            <w:sz w:val="24"/>
          </w:rPr>
          <w:t>https://cdo.rsreu.ru/course/view.php?id=3020</w:t>
        </w:r>
      </w:hyperlink>
      <w:r w:rsidR="001C7963" w:rsidRPr="000964F7">
        <w:rPr>
          <w:rFonts w:eastAsia="TimesNewRomanPSMT"/>
          <w:sz w:val="24"/>
        </w:rPr>
        <w:t>.</w:t>
      </w:r>
    </w:p>
    <w:p w:rsidR="001C7963" w:rsidRDefault="00803E15" w:rsidP="00803E15">
      <w:pPr>
        <w:pStyle w:val="af9"/>
        <w:rPr>
          <w:rStyle w:val="fontstyle01"/>
        </w:rPr>
      </w:pPr>
      <w:r>
        <w:rPr>
          <w:rStyle w:val="fontstyle01"/>
        </w:rPr>
        <w:t>3. МЕТОДИЧЕСКИЕ УКАЗАНИЯ ДЛЯ САМОСТОЯТЕЛЬНОЙ РАБОТЫ</w:t>
      </w:r>
      <w:r w:rsidR="001C7963">
        <w:rPr>
          <w:rStyle w:val="fontstyle01"/>
        </w:rPr>
        <w:t xml:space="preserve"> </w:t>
      </w:r>
      <w:proofErr w:type="gramStart"/>
      <w:r>
        <w:rPr>
          <w:rStyle w:val="fontstyle01"/>
        </w:rPr>
        <w:t>ОБУЧАЮЩИХСЯ</w:t>
      </w:r>
      <w:proofErr w:type="gramEnd"/>
      <w:r>
        <w:rPr>
          <w:rStyle w:val="fontstyle01"/>
        </w:rPr>
        <w:t xml:space="preserve"> ПО ОСВОЕНИЮ ДИСЦИПЛИНЫ</w:t>
      </w:r>
    </w:p>
    <w:p w:rsidR="001C7963" w:rsidRPr="000964F7" w:rsidRDefault="00803E15" w:rsidP="00803E15">
      <w:pPr>
        <w:pStyle w:val="af9"/>
        <w:rPr>
          <w:rFonts w:eastAsia="TimesNewRomanPSMT"/>
          <w:sz w:val="24"/>
        </w:rPr>
      </w:pPr>
      <w:r w:rsidRPr="000964F7">
        <w:rPr>
          <w:rFonts w:eastAsia="TimesNewRomanPSMT"/>
          <w:sz w:val="24"/>
        </w:rPr>
        <w:t>Изучение дисциплины «</w:t>
      </w:r>
      <w:r w:rsidR="001C7963" w:rsidRPr="000964F7">
        <w:rPr>
          <w:rFonts w:eastAsia="TimesNewRomanPSMT"/>
          <w:sz w:val="24"/>
        </w:rPr>
        <w:t>Компьютерные сети</w:t>
      </w:r>
      <w:r w:rsidRPr="000964F7">
        <w:rPr>
          <w:rFonts w:eastAsia="TimesNewRomanPSMT"/>
          <w:sz w:val="24"/>
        </w:rPr>
        <w:t xml:space="preserve">» проходит в течение </w:t>
      </w:r>
      <w:r w:rsidR="001C7963" w:rsidRPr="000964F7">
        <w:rPr>
          <w:rFonts w:eastAsia="TimesNewRomanPSMT"/>
          <w:sz w:val="24"/>
        </w:rPr>
        <w:t>двух</w:t>
      </w:r>
      <w:r w:rsidRPr="000964F7">
        <w:rPr>
          <w:rFonts w:eastAsia="TimesNewRomanPSMT"/>
          <w:sz w:val="24"/>
        </w:rPr>
        <w:t xml:space="preserve"> семестр</w:t>
      </w:r>
      <w:r w:rsidR="001C7963" w:rsidRPr="000964F7">
        <w:rPr>
          <w:rFonts w:eastAsia="TimesNewRomanPSMT"/>
          <w:sz w:val="24"/>
        </w:rPr>
        <w:t>ов</w:t>
      </w:r>
      <w:r w:rsidRPr="000964F7">
        <w:rPr>
          <w:rFonts w:eastAsia="TimesNewRomanPSMT"/>
          <w:sz w:val="24"/>
        </w:rPr>
        <w:t>. Основные темы дисциплины осваиваются в ходе аудиторных занятий, однако важная роль</w:t>
      </w:r>
      <w:r w:rsidR="001C7963" w:rsidRPr="000964F7">
        <w:rPr>
          <w:rFonts w:eastAsia="TimesNewRomanPSMT"/>
          <w:sz w:val="24"/>
        </w:rPr>
        <w:t xml:space="preserve"> </w:t>
      </w:r>
      <w:r w:rsidRPr="000964F7">
        <w:rPr>
          <w:rFonts w:eastAsia="TimesNewRomanPSMT"/>
          <w:sz w:val="24"/>
        </w:rPr>
        <w:t>отводится и самостоятельной работе студентов.</w:t>
      </w:r>
    </w:p>
    <w:p w:rsidR="001C7963" w:rsidRPr="000964F7" w:rsidRDefault="00803E15" w:rsidP="00803E15">
      <w:pPr>
        <w:pStyle w:val="af9"/>
        <w:rPr>
          <w:rFonts w:eastAsia="TimesNewRomanPSMT"/>
          <w:sz w:val="24"/>
        </w:rPr>
      </w:pPr>
      <w:proofErr w:type="gramStart"/>
      <w:r w:rsidRPr="000964F7">
        <w:rPr>
          <w:rFonts w:eastAsia="TimesNewRomanPSMT"/>
          <w:sz w:val="24"/>
        </w:rPr>
        <w:t>Самостоятельная работа как вид учебной работы может использоваться на практических занятиях, а также иметь самостоятельное значение – внеаудиторная самостоятельная</w:t>
      </w:r>
      <w:r w:rsidR="001C7963" w:rsidRPr="000964F7">
        <w:rPr>
          <w:rFonts w:eastAsia="TimesNewRomanPSMT"/>
          <w:sz w:val="24"/>
        </w:rPr>
        <w:t xml:space="preserve"> </w:t>
      </w:r>
      <w:r w:rsidRPr="000964F7">
        <w:rPr>
          <w:rFonts w:eastAsia="TimesNewRomanPSMT"/>
          <w:sz w:val="24"/>
        </w:rPr>
        <w:t>работа обучающихся – при подготовке к практических занятиям, при подготовке к дифференцированному зачету.</w:t>
      </w:r>
      <w:proofErr w:type="gramEnd"/>
    </w:p>
    <w:p w:rsidR="001C7963" w:rsidRPr="000964F7" w:rsidRDefault="00803E15" w:rsidP="00803E15">
      <w:pPr>
        <w:pStyle w:val="af9"/>
        <w:rPr>
          <w:rFonts w:eastAsia="TimesNewRomanPSMT"/>
          <w:sz w:val="24"/>
        </w:rPr>
      </w:pPr>
      <w:r w:rsidRPr="000964F7">
        <w:rPr>
          <w:rFonts w:eastAsia="TimesNewRomanPSMT"/>
          <w:sz w:val="24"/>
        </w:rPr>
        <w:t>Самостоятельная работа включает в себя следующие этапы:</w:t>
      </w:r>
    </w:p>
    <w:p w:rsidR="001C7963" w:rsidRPr="000964F7" w:rsidRDefault="00803E15" w:rsidP="000964F7">
      <w:pPr>
        <w:pStyle w:val="af9"/>
        <w:numPr>
          <w:ilvl w:val="0"/>
          <w:numId w:val="7"/>
        </w:numPr>
        <w:rPr>
          <w:rFonts w:eastAsia="TimesNewRomanPSMT"/>
          <w:sz w:val="24"/>
        </w:rPr>
      </w:pPr>
      <w:r w:rsidRPr="000964F7">
        <w:rPr>
          <w:rFonts w:eastAsia="TimesNewRomanPSMT"/>
          <w:sz w:val="24"/>
        </w:rPr>
        <w:t>изучение теоретического материала (работа над конспектом лекции);</w:t>
      </w:r>
    </w:p>
    <w:p w:rsidR="001C7963" w:rsidRPr="000964F7" w:rsidRDefault="00803E15" w:rsidP="000964F7">
      <w:pPr>
        <w:pStyle w:val="af9"/>
        <w:numPr>
          <w:ilvl w:val="0"/>
          <w:numId w:val="7"/>
        </w:numPr>
        <w:rPr>
          <w:rFonts w:eastAsia="TimesNewRomanPSMT"/>
          <w:sz w:val="24"/>
        </w:rPr>
      </w:pPr>
      <w:r w:rsidRPr="000964F7">
        <w:rPr>
          <w:rFonts w:eastAsia="TimesNewRomanPSMT"/>
          <w:sz w:val="24"/>
        </w:rPr>
        <w:t>самостоятельное изучение дополнительных информационных ресурсов (доработка</w:t>
      </w:r>
      <w:r w:rsidR="001C7963" w:rsidRPr="000964F7">
        <w:rPr>
          <w:rFonts w:eastAsia="TimesNewRomanPSMT"/>
          <w:sz w:val="24"/>
        </w:rPr>
        <w:t xml:space="preserve"> </w:t>
      </w:r>
      <w:r w:rsidRPr="000964F7">
        <w:rPr>
          <w:rFonts w:eastAsia="TimesNewRomanPSMT"/>
          <w:sz w:val="24"/>
        </w:rPr>
        <w:t>конспекта лекции);</w:t>
      </w:r>
    </w:p>
    <w:p w:rsidR="001C7963" w:rsidRPr="000964F7" w:rsidRDefault="00803E15" w:rsidP="000964F7">
      <w:pPr>
        <w:pStyle w:val="af9"/>
        <w:numPr>
          <w:ilvl w:val="0"/>
          <w:numId w:val="7"/>
        </w:numPr>
        <w:rPr>
          <w:rFonts w:eastAsia="TimesNewRomanPSMT"/>
          <w:sz w:val="24"/>
        </w:rPr>
      </w:pPr>
      <w:proofErr w:type="gramStart"/>
      <w:r w:rsidRPr="000964F7">
        <w:rPr>
          <w:rFonts w:eastAsia="TimesNewRomanPSMT"/>
          <w:sz w:val="24"/>
        </w:rPr>
        <w:t>выполнение заданий текущего контроля успеваемости (подготовка к практических</w:t>
      </w:r>
      <w:r w:rsidR="001C7963" w:rsidRPr="000964F7">
        <w:rPr>
          <w:rFonts w:eastAsia="TimesNewRomanPSMT"/>
          <w:sz w:val="24"/>
        </w:rPr>
        <w:t xml:space="preserve"> </w:t>
      </w:r>
      <w:r w:rsidRPr="000964F7">
        <w:rPr>
          <w:rFonts w:eastAsia="TimesNewRomanPSMT"/>
          <w:sz w:val="24"/>
        </w:rPr>
        <w:t>занятиям);</w:t>
      </w:r>
      <w:proofErr w:type="gramEnd"/>
    </w:p>
    <w:p w:rsidR="00803E15" w:rsidRPr="000964F7" w:rsidRDefault="00803E15" w:rsidP="000964F7">
      <w:pPr>
        <w:pStyle w:val="af9"/>
        <w:numPr>
          <w:ilvl w:val="0"/>
          <w:numId w:val="7"/>
        </w:numPr>
        <w:rPr>
          <w:rFonts w:eastAsia="TimesNewRomanPSMT"/>
          <w:sz w:val="24"/>
        </w:rPr>
      </w:pPr>
      <w:r w:rsidRPr="000964F7">
        <w:rPr>
          <w:rFonts w:eastAsia="TimesNewRomanPSMT"/>
          <w:sz w:val="24"/>
        </w:rPr>
        <w:t>итоговая аттестация по дисциплине (подготовка к дифференцированному зачету).</w:t>
      </w:r>
    </w:p>
    <w:p w:rsidR="00803E15" w:rsidRDefault="00803E15" w:rsidP="00803E15">
      <w:pPr>
        <w:pStyle w:val="af9"/>
        <w:rPr>
          <w:rStyle w:val="fontstyle01"/>
        </w:rPr>
      </w:pPr>
      <w:r>
        <w:rPr>
          <w:rStyle w:val="fontstyle01"/>
        </w:rPr>
        <w:lastRenderedPageBreak/>
        <w:t>4. РЕКОМЕНДАЦИИ ПО ПЛАНИРОВАНИЮ И ОРГАНИЗАЦИИ ВРЕМЕНИ, НЕОБХОДИМОГО ДЛЯ ИЗУЧЕНИЯ ДИСЦИПЛИНЫ. ОПИСАНИЕ ПОСЛЕДОВАТЕЛЬНОСТИ ДЕЙСТВИЙ СТУДЕНТА («СЦЕНАРИЙ ИЗУЧЕНИЯ ДИСЦИПЛИНЫ»)</w:t>
      </w:r>
    </w:p>
    <w:p w:rsidR="00803E15" w:rsidRPr="000964F7" w:rsidRDefault="00803E15" w:rsidP="00803E15">
      <w:pPr>
        <w:pStyle w:val="af9"/>
        <w:rPr>
          <w:rFonts w:eastAsia="TimesNewRomanPSMT"/>
          <w:sz w:val="24"/>
        </w:rPr>
      </w:pPr>
      <w:r w:rsidRPr="000964F7">
        <w:rPr>
          <w:rFonts w:eastAsia="TimesNewRomanPSMT"/>
          <w:sz w:val="24"/>
        </w:rPr>
        <w:t>Рекомендуется следующим образом организовать время, необходимое для изучения дисциплины.</w:t>
      </w:r>
    </w:p>
    <w:p w:rsidR="00803E15" w:rsidRPr="000964F7" w:rsidRDefault="00803E15" w:rsidP="00803E15">
      <w:pPr>
        <w:pStyle w:val="af9"/>
        <w:rPr>
          <w:rFonts w:eastAsia="TimesNewRomanPSMT"/>
          <w:sz w:val="24"/>
        </w:rPr>
      </w:pPr>
      <w:r w:rsidRPr="000964F7">
        <w:rPr>
          <w:sz w:val="24"/>
        </w:rPr>
        <w:t>Для освоения лекционного материала следует</w:t>
      </w:r>
      <w:r w:rsidRPr="000964F7">
        <w:rPr>
          <w:rFonts w:eastAsia="TimesNewRomanPSMT"/>
          <w:sz w:val="24"/>
        </w:rPr>
        <w:t>: изучить конспект лекции в тот же день, после лекции: 10 – 15 минут, повторно прочитать конспект лекции за день перед следующей лекцией: 10 – 15 минут. Также следует изучить теоретический лекционный материал по рекомендуемому учебнику/учебному пособию: 1 час в неделю.</w:t>
      </w:r>
    </w:p>
    <w:p w:rsidR="00803E15" w:rsidRPr="000964F7" w:rsidRDefault="00803E15" w:rsidP="00803E15">
      <w:pPr>
        <w:pStyle w:val="af9"/>
        <w:rPr>
          <w:rFonts w:eastAsia="TimesNewRomanPSMT"/>
          <w:sz w:val="24"/>
        </w:rPr>
      </w:pPr>
      <w:r w:rsidRPr="000964F7">
        <w:rPr>
          <w:rFonts w:eastAsia="TimesNewRomanPSMT"/>
          <w:sz w:val="24"/>
        </w:rPr>
        <w:t xml:space="preserve">Следует максимально использовать лекционное время для изучения дисциплины, понимания лекционного материала и написания конспекта лекций. В процессе лекционного занятия студент должен уметь выделять важные моменты и основные положения. При написании </w:t>
      </w:r>
      <w:r w:rsidRPr="000964F7">
        <w:rPr>
          <w:sz w:val="24"/>
        </w:rPr>
        <w:t xml:space="preserve">конспекта лекций </w:t>
      </w:r>
      <w:r w:rsidRPr="000964F7">
        <w:rPr>
          <w:rFonts w:eastAsia="TimesNewRomanPSMT"/>
          <w:sz w:val="24"/>
        </w:rPr>
        <w:t>следует придерживаться следующих правил и рекомендаций.</w:t>
      </w:r>
    </w:p>
    <w:p w:rsidR="00803E15" w:rsidRPr="000964F7" w:rsidRDefault="00803E15" w:rsidP="00803E15">
      <w:pPr>
        <w:pStyle w:val="af9"/>
        <w:rPr>
          <w:rFonts w:eastAsia="TimesNewRomanPSMT"/>
          <w:sz w:val="24"/>
        </w:rPr>
      </w:pPr>
      <w:r w:rsidRPr="000964F7">
        <w:rPr>
          <w:rFonts w:eastAsia="TimesNewRomanPSMT"/>
          <w:sz w:val="24"/>
        </w:rPr>
        <w:t xml:space="preserve">1. При ведении конспекта рекомендуется структурировать материал по разделам, главам, </w:t>
      </w:r>
      <w:r w:rsidRPr="000964F7">
        <w:rPr>
          <w:rFonts w:eastAsia="TimesNewRomanPSMT"/>
          <w:sz w:val="22"/>
        </w:rPr>
        <w:t xml:space="preserve">темам. Вести нумерацию формул. Выделять по каждой теме </w:t>
      </w:r>
      <w:r w:rsidRPr="000964F7">
        <w:rPr>
          <w:rFonts w:eastAsia="TimesNewRomanPSMT"/>
          <w:sz w:val="24"/>
        </w:rPr>
        <w:t>постановку задачи, основные положения, выводы. Кратко записывать те пояснения лектора, которые показались особенно важными. Это позволит при подготовке к сдаче зачёта не запутаться в структуре лекционного материала.</w:t>
      </w:r>
    </w:p>
    <w:p w:rsidR="00803E15" w:rsidRPr="000964F7" w:rsidRDefault="00803E15" w:rsidP="00803E15">
      <w:pPr>
        <w:pStyle w:val="af9"/>
        <w:rPr>
          <w:rFonts w:eastAsia="TimesNewRomanPSMT"/>
          <w:sz w:val="24"/>
        </w:rPr>
      </w:pPr>
      <w:r w:rsidRPr="000964F7">
        <w:rPr>
          <w:rFonts w:eastAsia="TimesNewRomanPSMT"/>
          <w:sz w:val="24"/>
        </w:rPr>
        <w:t>2. Лекционный материал следует записывать в конспект лишь после того, как излагаемый лектором тезис будет вами дослушан до конца и понят</w:t>
      </w:r>
    </w:p>
    <w:p w:rsidR="00803E15" w:rsidRPr="000964F7" w:rsidRDefault="00803E15" w:rsidP="00803E15">
      <w:pPr>
        <w:pStyle w:val="af9"/>
        <w:rPr>
          <w:rFonts w:eastAsia="TimesNewRomanPSMT"/>
          <w:sz w:val="24"/>
        </w:rPr>
      </w:pPr>
      <w:r w:rsidRPr="000964F7">
        <w:rPr>
          <w:rFonts w:eastAsia="TimesNewRomanPSMT"/>
          <w:sz w:val="24"/>
        </w:rPr>
        <w:t>3. При конспектировании следует отмечать непонятные, на данном этапе, положения, доказательства и пр.</w:t>
      </w:r>
    </w:p>
    <w:p w:rsidR="00803E15" w:rsidRPr="000964F7" w:rsidRDefault="00803E15" w:rsidP="00803E15">
      <w:pPr>
        <w:pStyle w:val="af9"/>
        <w:rPr>
          <w:rFonts w:eastAsia="TimesNewRomanPSMT"/>
          <w:sz w:val="24"/>
        </w:rPr>
      </w:pPr>
      <w:r w:rsidRPr="000964F7">
        <w:rPr>
          <w:rFonts w:eastAsia="TimesNewRomanPSMT"/>
          <w:sz w:val="24"/>
        </w:rPr>
        <w:t xml:space="preserve">4. Рекомендуется по каждой теме выразить свое мнение, комментарий, вывод. </w:t>
      </w:r>
      <w:r w:rsidRPr="000964F7">
        <w:rPr>
          <w:sz w:val="24"/>
        </w:rPr>
        <w:t xml:space="preserve">Доработка конспекта лекции </w:t>
      </w:r>
      <w:r w:rsidRPr="000964F7">
        <w:rPr>
          <w:rFonts w:eastAsia="TimesNewRomanPSMT"/>
          <w:sz w:val="24"/>
        </w:rPr>
        <w:t xml:space="preserve">с применением учебника, методической литературы, дополнительной литературы, </w:t>
      </w:r>
      <w:proofErr w:type="spellStart"/>
      <w:r w:rsidRPr="000964F7">
        <w:rPr>
          <w:rFonts w:eastAsia="TimesNewRomanPSMT"/>
          <w:sz w:val="24"/>
        </w:rPr>
        <w:t>интернет-ресурсов</w:t>
      </w:r>
      <w:proofErr w:type="spellEnd"/>
      <w:r w:rsidRPr="000964F7">
        <w:rPr>
          <w:rFonts w:eastAsia="TimesNewRomanPSMT"/>
          <w:sz w:val="24"/>
        </w:rPr>
        <w:t>: этот вид самостоятельной работы студентов особенно важен в том случае, когда одну и ту же задачу можно решать различными способами, а на лекции изложен только один из них. Кроме того, рабочая программа предполагает рассмотрение некоторых относительно несложных тем только во время самостоятельных занятий, без чтения лектором.</w:t>
      </w:r>
    </w:p>
    <w:p w:rsidR="00803E15" w:rsidRPr="000964F7" w:rsidRDefault="00803E15" w:rsidP="00803E15">
      <w:pPr>
        <w:pStyle w:val="af9"/>
        <w:rPr>
          <w:rFonts w:eastAsia="TimesNewRomanPSMT"/>
          <w:sz w:val="24"/>
        </w:rPr>
      </w:pPr>
      <w:r w:rsidRPr="000964F7">
        <w:rPr>
          <w:sz w:val="24"/>
        </w:rPr>
        <w:t xml:space="preserve">Подготовка к практическим занятиям </w:t>
      </w:r>
      <w:r w:rsidRPr="000964F7">
        <w:rPr>
          <w:rFonts w:eastAsia="TimesNewRomanPSMT"/>
          <w:sz w:val="24"/>
        </w:rPr>
        <w:t xml:space="preserve">состоит в теоретической подготовке (изучение конспекта лекций, методических указаний к данному практическому занятию и дополнительной литературы) и выполнении индивидуального задания. </w:t>
      </w:r>
    </w:p>
    <w:p w:rsidR="00803E15" w:rsidRPr="000964F7" w:rsidRDefault="00803E15" w:rsidP="00803E15">
      <w:pPr>
        <w:pStyle w:val="af9"/>
        <w:rPr>
          <w:rFonts w:eastAsia="TimesNewRomanPSMT"/>
          <w:sz w:val="24"/>
        </w:rPr>
      </w:pPr>
      <w:r w:rsidRPr="000964F7">
        <w:rPr>
          <w:rFonts w:eastAsia="TimesNewRomanPSMT"/>
          <w:sz w:val="24"/>
        </w:rPr>
        <w:t xml:space="preserve">Выполнение каждого из запланированных заданий заканчивается предоставлением отчета. Требования к форме и содержанию отчета приведены в методических указаниях к практическим занятиям или определяются преподавателем на первом занятии. </w:t>
      </w:r>
      <w:proofErr w:type="gramStart"/>
      <w:r w:rsidRPr="000964F7">
        <w:rPr>
          <w:rFonts w:eastAsia="TimesNewRomanPSMT"/>
          <w:sz w:val="24"/>
        </w:rPr>
        <w:t xml:space="preserve">Допускаясь к практическому занятию, каждый студент должен представить преподавателю «заготовку» отчета, содержащую: оформленный титульный лист, цель занятия, задание, проект решения, полученные результаты, выводы. </w:t>
      </w:r>
      <w:proofErr w:type="gramEnd"/>
    </w:p>
    <w:p w:rsidR="000E4776" w:rsidRPr="000964F7" w:rsidRDefault="00803E15" w:rsidP="00803E15">
      <w:pPr>
        <w:pStyle w:val="af9"/>
        <w:rPr>
          <w:rFonts w:eastAsia="TimesNewRomanPSMT"/>
          <w:sz w:val="24"/>
        </w:rPr>
      </w:pPr>
      <w:r w:rsidRPr="000964F7">
        <w:rPr>
          <w:rFonts w:eastAsia="TimesNewRomanPSMT"/>
          <w:sz w:val="24"/>
        </w:rPr>
        <w:t>Важным этапом является защита полученных на занятии результатов. В процессе</w:t>
      </w:r>
      <w:r w:rsidR="000E4776" w:rsidRPr="000964F7">
        <w:rPr>
          <w:rFonts w:eastAsia="TimesNewRomanPSMT"/>
          <w:sz w:val="24"/>
        </w:rPr>
        <w:t xml:space="preserve"> </w:t>
      </w:r>
      <w:r w:rsidRPr="000964F7">
        <w:rPr>
          <w:rFonts w:eastAsia="TimesNewRomanPSMT"/>
          <w:sz w:val="24"/>
        </w:rPr>
        <w:t>защиты студент отвечает на вопросы преподавателя, касающиеся теоретического материала, относящегося к данному занятию, и проекта, реализующего его задание, комментирует</w:t>
      </w:r>
      <w:r w:rsidR="000E4776" w:rsidRPr="000964F7">
        <w:rPr>
          <w:rFonts w:eastAsia="TimesNewRomanPSMT"/>
          <w:sz w:val="24"/>
        </w:rPr>
        <w:t xml:space="preserve"> </w:t>
      </w:r>
      <w:r w:rsidRPr="000964F7">
        <w:rPr>
          <w:rFonts w:eastAsia="TimesNewRomanPSMT"/>
          <w:sz w:val="24"/>
        </w:rPr>
        <w:t xml:space="preserve">полученные в ходе занятия результаты. </w:t>
      </w:r>
    </w:p>
    <w:p w:rsidR="000E4776" w:rsidRPr="000964F7" w:rsidRDefault="00803E15" w:rsidP="00803E15">
      <w:pPr>
        <w:pStyle w:val="af9"/>
        <w:rPr>
          <w:rFonts w:eastAsia="TimesNewRomanPSMT"/>
          <w:sz w:val="24"/>
        </w:rPr>
      </w:pPr>
      <w:r w:rsidRPr="000964F7">
        <w:rPr>
          <w:rFonts w:eastAsia="TimesNewRomanPSMT"/>
          <w:sz w:val="24"/>
        </w:rPr>
        <w:t>При подготовке к защите индивидуального задания</w:t>
      </w:r>
      <w:r w:rsidR="000E4776" w:rsidRPr="000964F7">
        <w:rPr>
          <w:rFonts w:eastAsia="TimesNewRomanPSMT"/>
          <w:sz w:val="24"/>
        </w:rPr>
        <w:t xml:space="preserve"> </w:t>
      </w:r>
      <w:r w:rsidRPr="000964F7">
        <w:rPr>
          <w:rFonts w:eastAsia="TimesNewRomanPSMT"/>
          <w:sz w:val="24"/>
        </w:rPr>
        <w:t>рекомендуется ознакомиться со списком вопросов по изучаемой теме и попытаться самостоятельно на них ответить, используя конспект лекций и рекомендуемую литературу.</w:t>
      </w:r>
    </w:p>
    <w:p w:rsidR="000E4776" w:rsidRPr="000E4776" w:rsidRDefault="000E4776" w:rsidP="00803E15">
      <w:pPr>
        <w:pStyle w:val="af9"/>
        <w:rPr>
          <w:b/>
        </w:rPr>
      </w:pPr>
      <w:r w:rsidRPr="000E4776">
        <w:rPr>
          <w:b/>
        </w:rPr>
        <w:t xml:space="preserve">5. </w:t>
      </w:r>
      <w:r w:rsidR="00803E15" w:rsidRPr="000E4776">
        <w:rPr>
          <w:b/>
        </w:rPr>
        <w:t xml:space="preserve">Подготовка к сдаче </w:t>
      </w:r>
      <w:r w:rsidRPr="000E4776">
        <w:rPr>
          <w:b/>
        </w:rPr>
        <w:t>экзамена (</w:t>
      </w:r>
      <w:r w:rsidR="00803E15" w:rsidRPr="000E4776">
        <w:rPr>
          <w:b/>
        </w:rPr>
        <w:t>зачета</w:t>
      </w:r>
      <w:r w:rsidRPr="000E4776">
        <w:rPr>
          <w:b/>
        </w:rPr>
        <w:t>)</w:t>
      </w:r>
    </w:p>
    <w:p w:rsidR="000E4776" w:rsidRPr="000964F7" w:rsidRDefault="000E4776" w:rsidP="00803E15">
      <w:pPr>
        <w:pStyle w:val="af9"/>
        <w:rPr>
          <w:rFonts w:eastAsia="TimesNewRomanPSMT"/>
          <w:sz w:val="24"/>
        </w:rPr>
      </w:pPr>
      <w:r w:rsidRPr="000964F7">
        <w:rPr>
          <w:sz w:val="24"/>
        </w:rPr>
        <w:t xml:space="preserve">Экзамен </w:t>
      </w:r>
      <w:r w:rsidR="00803E15" w:rsidRPr="000964F7">
        <w:rPr>
          <w:rFonts w:eastAsia="TimesNewRomanPSMT"/>
          <w:sz w:val="24"/>
        </w:rPr>
        <w:t>– форма промежуточной проверки знаний, умений, навыков, степени освоения дисциплины. Главная задача зачета состоит в том, чтобы у</w:t>
      </w:r>
      <w:r w:rsidR="00803E15" w:rsidRPr="000964F7">
        <w:rPr>
          <w:rStyle w:val="fontstyle21"/>
          <w:rFonts w:hint="default"/>
          <w:sz w:val="22"/>
        </w:rPr>
        <w:t xml:space="preserve"> </w:t>
      </w:r>
      <w:r w:rsidR="00803E15" w:rsidRPr="000964F7">
        <w:rPr>
          <w:rFonts w:eastAsia="TimesNewRomanPSMT"/>
          <w:sz w:val="24"/>
        </w:rPr>
        <w:t>студента по окончанию</w:t>
      </w:r>
      <w:r w:rsidRPr="000964F7">
        <w:rPr>
          <w:rFonts w:eastAsia="TimesNewRomanPSMT"/>
          <w:sz w:val="24"/>
        </w:rPr>
        <w:t xml:space="preserve"> </w:t>
      </w:r>
      <w:r w:rsidR="00803E15" w:rsidRPr="000964F7">
        <w:rPr>
          <w:rFonts w:eastAsia="TimesNewRomanPSMT"/>
          <w:sz w:val="24"/>
        </w:rPr>
        <w:t>изучения данной дисциплины сформировались определенное представление об общем содержании дисциплины, определенные теоретические знания и практические навыки,</w:t>
      </w:r>
      <w:r w:rsidRPr="000964F7">
        <w:rPr>
          <w:rFonts w:eastAsia="TimesNewRomanPSMT"/>
          <w:sz w:val="24"/>
        </w:rPr>
        <w:t xml:space="preserve"> </w:t>
      </w:r>
      <w:r w:rsidR="00803E15" w:rsidRPr="000964F7">
        <w:rPr>
          <w:rFonts w:eastAsia="TimesNewRomanPSMT"/>
          <w:sz w:val="24"/>
        </w:rPr>
        <w:t xml:space="preserve">определенный кругозор. Готовясь к зачету, студент приводит в систему знания, полученные на лекциях, на </w:t>
      </w:r>
      <w:r w:rsidR="00803E15" w:rsidRPr="000964F7">
        <w:rPr>
          <w:rFonts w:eastAsia="TimesNewRomanPSMT"/>
          <w:sz w:val="24"/>
        </w:rPr>
        <w:lastRenderedPageBreak/>
        <w:t>практических занятиях, разбирается в том, что осталось непонятным, и</w:t>
      </w:r>
      <w:r w:rsidRPr="000964F7">
        <w:rPr>
          <w:rFonts w:eastAsia="TimesNewRomanPSMT"/>
          <w:sz w:val="24"/>
        </w:rPr>
        <w:t xml:space="preserve"> </w:t>
      </w:r>
      <w:r w:rsidR="00803E15" w:rsidRPr="000964F7">
        <w:rPr>
          <w:rFonts w:eastAsia="TimesNewRomanPSMT"/>
          <w:sz w:val="24"/>
        </w:rPr>
        <w:t xml:space="preserve">тогда </w:t>
      </w:r>
      <w:r w:rsidR="00803E15" w:rsidRPr="00803E15">
        <w:rPr>
          <w:rFonts w:eastAsia="TimesNewRomanPSMT"/>
        </w:rPr>
        <w:t xml:space="preserve">изучаемая им </w:t>
      </w:r>
      <w:r w:rsidR="00803E15" w:rsidRPr="000964F7">
        <w:rPr>
          <w:rFonts w:eastAsia="TimesNewRomanPSMT"/>
          <w:sz w:val="24"/>
        </w:rPr>
        <w:t>дисциплина может быть воспринята в полном объеме с присущей ей</w:t>
      </w:r>
      <w:r w:rsidRPr="000964F7">
        <w:rPr>
          <w:rFonts w:eastAsia="TimesNewRomanPSMT"/>
          <w:sz w:val="24"/>
        </w:rPr>
        <w:t xml:space="preserve"> </w:t>
      </w:r>
      <w:r w:rsidR="00803E15" w:rsidRPr="000964F7">
        <w:rPr>
          <w:rFonts w:eastAsia="TimesNewRomanPSMT"/>
          <w:sz w:val="24"/>
        </w:rPr>
        <w:t>строгостью и логичностью, ее практической направленностью.</w:t>
      </w:r>
    </w:p>
    <w:p w:rsidR="000E4776" w:rsidRPr="000964F7" w:rsidRDefault="000E4776" w:rsidP="00803E15">
      <w:pPr>
        <w:pStyle w:val="af9"/>
        <w:rPr>
          <w:rFonts w:eastAsia="TimesNewRomanPSMT"/>
          <w:sz w:val="24"/>
        </w:rPr>
      </w:pPr>
      <w:r w:rsidRPr="000964F7">
        <w:rPr>
          <w:rFonts w:eastAsia="TimesNewRomanPSMT"/>
          <w:sz w:val="24"/>
        </w:rPr>
        <w:t>Экзамены</w:t>
      </w:r>
      <w:r w:rsidR="00803E15" w:rsidRPr="000964F7">
        <w:rPr>
          <w:rFonts w:eastAsia="TimesNewRomanPSMT"/>
          <w:sz w:val="24"/>
        </w:rPr>
        <w:t xml:space="preserve"> дают возможность преподавателю определить теоретические знания студента и его практические навыки при решении определенных прикладных задач. </w:t>
      </w:r>
      <w:proofErr w:type="gramStart"/>
      <w:r w:rsidR="00803E15" w:rsidRPr="000964F7">
        <w:rPr>
          <w:rFonts w:eastAsia="TimesNewRomanPSMT"/>
          <w:sz w:val="24"/>
        </w:rPr>
        <w:t>Оцениваются: понимание и степень усвоения теоретического материала; степень знакомства с основной и дополнительно литературой, а также с современными публикациями; умение применить теорию к практике, решать определенные практические задачи данной предметной</w:t>
      </w:r>
      <w:r w:rsidRPr="000964F7">
        <w:rPr>
          <w:rFonts w:eastAsia="TimesNewRomanPSMT"/>
          <w:sz w:val="24"/>
        </w:rPr>
        <w:t xml:space="preserve"> </w:t>
      </w:r>
      <w:r w:rsidR="00803E15" w:rsidRPr="000964F7">
        <w:rPr>
          <w:rFonts w:eastAsia="TimesNewRomanPSMT"/>
          <w:sz w:val="24"/>
        </w:rPr>
        <w:t>области, правильно проводить расчеты и т. д.; знакомство с историей данной науки; логика, структура и стиль ответа, умение защищать выдвигаемые положения.</w:t>
      </w:r>
      <w:proofErr w:type="gramEnd"/>
    </w:p>
    <w:p w:rsidR="000E4776" w:rsidRPr="000964F7" w:rsidRDefault="00803E15" w:rsidP="00803E15">
      <w:pPr>
        <w:pStyle w:val="af9"/>
        <w:rPr>
          <w:rFonts w:eastAsia="TimesNewRomanPSMT"/>
          <w:sz w:val="24"/>
        </w:rPr>
      </w:pPr>
      <w:r w:rsidRPr="000964F7">
        <w:rPr>
          <w:rFonts w:eastAsia="TimesNewRomanPSMT"/>
          <w:sz w:val="24"/>
        </w:rPr>
        <w:t xml:space="preserve">Значение </w:t>
      </w:r>
      <w:r w:rsidR="000E4776" w:rsidRPr="000964F7">
        <w:rPr>
          <w:rFonts w:eastAsia="TimesNewRomanPSMT"/>
          <w:sz w:val="24"/>
        </w:rPr>
        <w:t>экзамена</w:t>
      </w:r>
      <w:r w:rsidRPr="000964F7">
        <w:rPr>
          <w:rFonts w:eastAsia="TimesNewRomanPSMT"/>
          <w:sz w:val="24"/>
        </w:rPr>
        <w:t xml:space="preserve"> не ограничивается проверкой знаний, являясь естественным завершением </w:t>
      </w:r>
      <w:proofErr w:type="gramStart"/>
      <w:r w:rsidRPr="000964F7">
        <w:rPr>
          <w:rFonts w:eastAsia="TimesNewRomanPSMT"/>
          <w:sz w:val="24"/>
        </w:rPr>
        <w:t>обучения студента по</w:t>
      </w:r>
      <w:proofErr w:type="gramEnd"/>
      <w:r w:rsidRPr="000964F7">
        <w:rPr>
          <w:rFonts w:eastAsia="TimesNewRomanPSMT"/>
          <w:sz w:val="24"/>
        </w:rPr>
        <w:t xml:space="preserve"> данной дисциплине, они способствуют обобщению и закреплению знаний и умений, приведению их в стройную систему, а также устранению</w:t>
      </w:r>
      <w:r w:rsidR="000E4776" w:rsidRPr="000964F7">
        <w:rPr>
          <w:rFonts w:eastAsia="TimesNewRomanPSMT"/>
          <w:sz w:val="24"/>
        </w:rPr>
        <w:t xml:space="preserve"> </w:t>
      </w:r>
      <w:r w:rsidRPr="000964F7">
        <w:rPr>
          <w:rFonts w:eastAsia="TimesNewRomanPSMT"/>
          <w:sz w:val="24"/>
        </w:rPr>
        <w:t>возникших в процессе обучения пробелов.</w:t>
      </w:r>
    </w:p>
    <w:p w:rsidR="000E4776" w:rsidRPr="000964F7" w:rsidRDefault="00803E15" w:rsidP="00803E15">
      <w:pPr>
        <w:pStyle w:val="af9"/>
        <w:rPr>
          <w:rFonts w:eastAsia="TimesNewRomanPSMT"/>
          <w:sz w:val="24"/>
        </w:rPr>
      </w:pPr>
      <w:r w:rsidRPr="000964F7">
        <w:rPr>
          <w:sz w:val="24"/>
        </w:rPr>
        <w:t xml:space="preserve">Подготовка к </w:t>
      </w:r>
      <w:r w:rsidR="000E4776" w:rsidRPr="000964F7">
        <w:rPr>
          <w:sz w:val="24"/>
        </w:rPr>
        <w:t>экзамену</w:t>
      </w:r>
      <w:r w:rsidRPr="000964F7">
        <w:rPr>
          <w:sz w:val="24"/>
        </w:rPr>
        <w:t xml:space="preserve"> </w:t>
      </w:r>
      <w:r w:rsidRPr="000964F7">
        <w:rPr>
          <w:rFonts w:eastAsia="TimesNewRomanPSMT"/>
          <w:sz w:val="24"/>
        </w:rPr>
        <w:t>– это тщательное изучение и систематизация учебного материала, осмысление и запоминание теоретических положений, формулировок, формул,</w:t>
      </w:r>
      <w:r w:rsidR="000E4776" w:rsidRPr="000964F7">
        <w:rPr>
          <w:rFonts w:eastAsia="TimesNewRomanPSMT"/>
          <w:sz w:val="24"/>
        </w:rPr>
        <w:t xml:space="preserve"> </w:t>
      </w:r>
      <w:r w:rsidRPr="000964F7">
        <w:rPr>
          <w:rFonts w:eastAsia="TimesNewRomanPSMT"/>
          <w:sz w:val="24"/>
        </w:rPr>
        <w:t xml:space="preserve">установление и осмысление </w:t>
      </w:r>
      <w:proofErr w:type="spellStart"/>
      <w:r w:rsidRPr="000964F7">
        <w:rPr>
          <w:rFonts w:eastAsia="TimesNewRomanPSMT"/>
          <w:sz w:val="24"/>
        </w:rPr>
        <w:t>внутрипредметных</w:t>
      </w:r>
      <w:proofErr w:type="spellEnd"/>
      <w:r w:rsidRPr="000964F7">
        <w:rPr>
          <w:rFonts w:eastAsia="TimesNewRomanPSMT"/>
          <w:sz w:val="24"/>
        </w:rPr>
        <w:t xml:space="preserve"> связей между различными темами дисциплины, закрепление теоретических знаний путем решения определенных задач.</w:t>
      </w:r>
      <w:r w:rsidR="000E4776" w:rsidRPr="000964F7">
        <w:rPr>
          <w:rFonts w:eastAsia="TimesNewRomanPSMT"/>
          <w:sz w:val="24"/>
        </w:rPr>
        <w:t xml:space="preserve"> </w:t>
      </w:r>
      <w:r w:rsidRPr="000964F7">
        <w:rPr>
          <w:rFonts w:eastAsia="TimesNewRomanPSMT"/>
          <w:sz w:val="24"/>
        </w:rPr>
        <w:t>Планируйте подготовку к зачету, учитывая сразу несколько факторов: неоднородность в сложности учебного материала и степени его проработки в ходе обучения, свои</w:t>
      </w:r>
      <w:r w:rsidR="000E4776" w:rsidRPr="000964F7">
        <w:rPr>
          <w:rFonts w:eastAsia="TimesNewRomanPSMT"/>
          <w:sz w:val="24"/>
        </w:rPr>
        <w:t xml:space="preserve"> </w:t>
      </w:r>
      <w:r w:rsidRPr="000964F7">
        <w:rPr>
          <w:rFonts w:eastAsia="TimesNewRomanPSMT"/>
          <w:sz w:val="24"/>
        </w:rPr>
        <w:t>индивидуальные способности. Рекомендуется делать перерывы в занятиях через каждые</w:t>
      </w:r>
      <w:r w:rsidR="000E4776" w:rsidRPr="000964F7">
        <w:rPr>
          <w:rFonts w:eastAsia="TimesNewRomanPSMT"/>
          <w:sz w:val="24"/>
        </w:rPr>
        <w:t xml:space="preserve"> </w:t>
      </w:r>
      <w:r w:rsidRPr="000964F7">
        <w:rPr>
          <w:rFonts w:eastAsia="TimesNewRomanPSMT"/>
          <w:sz w:val="24"/>
        </w:rPr>
        <w:t>50-60 минут на 10 минут. После 3-4 часов занятий следует сделать часовой перерыв. Чрезмерное утомление приведет к снижению тонуса интеллектуальной деятельности. Целесообразно разделять весь рабочий день на три рабочих периода – с утра до обеда, с обеда до</w:t>
      </w:r>
      <w:r w:rsidR="000E4776" w:rsidRPr="000964F7">
        <w:rPr>
          <w:rFonts w:eastAsia="TimesNewRomanPSMT"/>
          <w:sz w:val="24"/>
        </w:rPr>
        <w:t xml:space="preserve"> </w:t>
      </w:r>
      <w:r w:rsidRPr="000964F7">
        <w:rPr>
          <w:rFonts w:eastAsia="TimesNewRomanPSMT"/>
          <w:sz w:val="24"/>
        </w:rPr>
        <w:t>ужина и с ужина до сна. Каждый рабочий период дня должен заканчиваться отдыхом не</w:t>
      </w:r>
      <w:r w:rsidR="000E4776" w:rsidRPr="000964F7">
        <w:rPr>
          <w:rFonts w:eastAsia="TimesNewRomanPSMT"/>
          <w:sz w:val="24"/>
        </w:rPr>
        <w:t xml:space="preserve"> </w:t>
      </w:r>
      <w:r w:rsidRPr="000964F7">
        <w:rPr>
          <w:rFonts w:eastAsia="TimesNewRomanPSMT"/>
          <w:sz w:val="24"/>
        </w:rPr>
        <w:t>менее 1 часа. Работая в сессионном режиме, студент имеет возможность увеличить время</w:t>
      </w:r>
      <w:r w:rsidR="000E4776" w:rsidRPr="000964F7">
        <w:rPr>
          <w:rFonts w:eastAsia="TimesNewRomanPSMT"/>
          <w:sz w:val="24"/>
        </w:rPr>
        <w:t xml:space="preserve"> </w:t>
      </w:r>
      <w:r w:rsidRPr="000964F7">
        <w:rPr>
          <w:rFonts w:eastAsia="TimesNewRomanPSMT"/>
          <w:sz w:val="24"/>
        </w:rPr>
        <w:t>занятий с 10 (как требовалось в семестре) до 12 часов в сутки.</w:t>
      </w:r>
    </w:p>
    <w:p w:rsidR="000E4776" w:rsidRPr="000964F7" w:rsidRDefault="00803E15" w:rsidP="00803E15">
      <w:pPr>
        <w:pStyle w:val="af9"/>
        <w:rPr>
          <w:rFonts w:eastAsia="TimesNewRomanPSMT"/>
          <w:sz w:val="24"/>
        </w:rPr>
      </w:pPr>
      <w:r w:rsidRPr="000964F7">
        <w:rPr>
          <w:rFonts w:eastAsia="TimesNewRomanPSMT"/>
          <w:sz w:val="24"/>
        </w:rPr>
        <w:t xml:space="preserve">Подготовку к </w:t>
      </w:r>
      <w:r w:rsidR="000E4776" w:rsidRPr="000964F7">
        <w:rPr>
          <w:rFonts w:eastAsia="TimesNewRomanPSMT"/>
          <w:sz w:val="24"/>
        </w:rPr>
        <w:t>экзамену</w:t>
      </w:r>
      <w:r w:rsidRPr="000964F7">
        <w:rPr>
          <w:rFonts w:eastAsia="TimesNewRomanPSMT"/>
          <w:sz w:val="24"/>
        </w:rPr>
        <w:t xml:space="preserve"> следует начинать с общего планирования своей деятельности.</w:t>
      </w:r>
      <w:r w:rsidR="000E4776" w:rsidRPr="000964F7">
        <w:rPr>
          <w:rFonts w:eastAsia="TimesNewRomanPSMT"/>
          <w:sz w:val="24"/>
        </w:rPr>
        <w:t xml:space="preserve"> </w:t>
      </w:r>
      <w:r w:rsidRPr="000964F7">
        <w:rPr>
          <w:rFonts w:eastAsia="TimesNewRomanPSMT"/>
          <w:sz w:val="24"/>
        </w:rPr>
        <w:t>С определения объема материала, подлежащего проработке, необходимо внимательно сверить конспекты с программой дисциплины, чтобы убедиться, все ли разделы отражены в</w:t>
      </w:r>
      <w:r w:rsidR="000E4776" w:rsidRPr="000964F7">
        <w:rPr>
          <w:rFonts w:eastAsia="TimesNewRomanPSMT"/>
          <w:sz w:val="24"/>
        </w:rPr>
        <w:t xml:space="preserve"> </w:t>
      </w:r>
      <w:r w:rsidRPr="000964F7">
        <w:rPr>
          <w:rFonts w:eastAsia="TimesNewRomanPSMT"/>
          <w:sz w:val="24"/>
        </w:rPr>
        <w:t>лекциях, отсутствующие темы изучить по учебнику. Второй этап предусматривает системное изучение материала по данному предмету с обязательной записью всех выкладок, выводов, формул. На третьем этапе – этапе закрепления – полезно чередовать углубленное</w:t>
      </w:r>
      <w:r w:rsidR="000E4776" w:rsidRPr="000964F7">
        <w:rPr>
          <w:rFonts w:eastAsia="TimesNewRomanPSMT"/>
          <w:sz w:val="24"/>
        </w:rPr>
        <w:t xml:space="preserve"> </w:t>
      </w:r>
      <w:r w:rsidRPr="000964F7">
        <w:rPr>
          <w:rFonts w:eastAsia="TimesNewRomanPSMT"/>
          <w:sz w:val="24"/>
        </w:rPr>
        <w:t>повторение особенно сложных вопросов с беглым повторением всего материала.</w:t>
      </w:r>
    </w:p>
    <w:p w:rsidR="00803E15" w:rsidRDefault="00803E15" w:rsidP="00803E15">
      <w:pPr>
        <w:pStyle w:val="af9"/>
        <w:rPr>
          <w:rStyle w:val="fontstyle01"/>
        </w:rPr>
      </w:pPr>
      <w:r>
        <w:rPr>
          <w:rStyle w:val="fontstyle01"/>
        </w:rPr>
        <w:t>3. РЕКОМЕНДАЦИИ ПО РАБОТЕ С ЛИТЕРАТУРОЙ</w:t>
      </w:r>
    </w:p>
    <w:p w:rsidR="00803E15" w:rsidRPr="000964F7" w:rsidRDefault="00803E15" w:rsidP="00803E15">
      <w:pPr>
        <w:pStyle w:val="af9"/>
        <w:rPr>
          <w:rStyle w:val="fontstyle21"/>
          <w:rFonts w:ascii="Times New Roman" w:hAnsi="Times New Roman" w:hint="default"/>
          <w:color w:val="auto"/>
        </w:rPr>
      </w:pPr>
      <w:r w:rsidRPr="000964F7">
        <w:rPr>
          <w:rStyle w:val="fontstyle21"/>
          <w:rFonts w:ascii="Times New Roman" w:hAnsi="Times New Roman" w:hint="default"/>
          <w:color w:val="auto"/>
        </w:rPr>
        <w:t>Теоретический материал курса становится более понятным, когда дополнительно к прослушиванию лекции и изучению конспекта изучаются и книги по данному предмету.</w:t>
      </w:r>
    </w:p>
    <w:p w:rsidR="00803E15" w:rsidRPr="000964F7" w:rsidRDefault="00803E15" w:rsidP="00803E15">
      <w:pPr>
        <w:pStyle w:val="af9"/>
        <w:rPr>
          <w:rStyle w:val="fontstyle21"/>
          <w:rFonts w:ascii="Times New Roman" w:hAnsi="Times New Roman" w:hint="default"/>
          <w:color w:val="auto"/>
        </w:rPr>
      </w:pPr>
      <w:r w:rsidRPr="000964F7">
        <w:rPr>
          <w:rStyle w:val="fontstyle21"/>
          <w:rFonts w:ascii="Times New Roman" w:hAnsi="Times New Roman" w:hint="default"/>
          <w:color w:val="auto"/>
        </w:rPr>
        <w:t>Литературу по дисциплине рекомендуется читать как в бумажном, так и в электронном виде (если отсутствует бумажный аналог). Полезно использовать несколько учебников и пособий по дисциплине. Рекомендуется после изучения очередного параграфа ответить на несколько вопросов по данной теме. Кроме того, полезно мысленно задать себе следующие вопросы (и попробовать ответить на них): «о чем этот параграф?», «какие новые понятия введены, каков их смысл?», «зачем мне это нужно по специальности?».</w:t>
      </w:r>
    </w:p>
    <w:p w:rsidR="00803E15" w:rsidRPr="000964F7" w:rsidRDefault="00803E15" w:rsidP="00803E15">
      <w:pPr>
        <w:pStyle w:val="af9"/>
        <w:rPr>
          <w:rFonts w:eastAsia="TimesNewRomanPSMT"/>
          <w:sz w:val="24"/>
        </w:rPr>
      </w:pPr>
      <w:r w:rsidRPr="000964F7">
        <w:rPr>
          <w:rStyle w:val="fontstyle21"/>
          <w:rFonts w:ascii="Times New Roman" w:hAnsi="Times New Roman" w:hint="default"/>
          <w:color w:val="auto"/>
        </w:rPr>
        <w:t>Рекомендуется самостоятельно изучать материал, который еще не прочитан на лекции и не применялся на практическом занятии, тогда занятия будут гораздо понятнее. В течение недели рекомендуется выбрать время (1 час) для работы с литературой.</w:t>
      </w:r>
    </w:p>
    <w:sectPr w:rsidR="00803E15" w:rsidRPr="000964F7" w:rsidSect="001C2862">
      <w:footerReference w:type="default" r:id="rId9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B8C" w:rsidRDefault="00282B8C">
      <w:pPr>
        <w:spacing w:line="240" w:lineRule="auto"/>
      </w:pPr>
      <w:r>
        <w:separator/>
      </w:r>
    </w:p>
  </w:endnote>
  <w:endnote w:type="continuationSeparator" w:id="0">
    <w:p w:rsidR="00282B8C" w:rsidRDefault="00282B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Wingdings-Regular">
    <w:altName w:val="Wingdings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C2E" w:rsidRDefault="003E5380" w:rsidP="003D7984">
    <w:pPr>
      <w:pStyle w:val="ab"/>
      <w:jc w:val="right"/>
    </w:pPr>
    <w:r>
      <w:fldChar w:fldCharType="begin"/>
    </w:r>
    <w:r w:rsidR="00030C2E">
      <w:instrText>PAGE   \* MERGEFORMAT</w:instrText>
    </w:r>
    <w:r>
      <w:fldChar w:fldCharType="separate"/>
    </w:r>
    <w:r w:rsidR="0079074F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B8C" w:rsidRDefault="00282B8C">
      <w:pPr>
        <w:spacing w:line="240" w:lineRule="auto"/>
      </w:pPr>
      <w:r>
        <w:separator/>
      </w:r>
    </w:p>
  </w:footnote>
  <w:footnote w:type="continuationSeparator" w:id="0">
    <w:p w:rsidR="00282B8C" w:rsidRDefault="00282B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2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5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6">
    <w:nsid w:val="05D914A0"/>
    <w:multiLevelType w:val="hybridMultilevel"/>
    <w:tmpl w:val="F33C0A50"/>
    <w:lvl w:ilvl="0" w:tplc="FA124F3A">
      <w:start w:val="1"/>
      <w:numFmt w:val="decimal"/>
      <w:lvlText w:val="%1."/>
      <w:lvlJc w:val="left"/>
      <w:pPr>
        <w:ind w:left="1287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F100EB8"/>
    <w:multiLevelType w:val="hybridMultilevel"/>
    <w:tmpl w:val="2E98DDEA"/>
    <w:lvl w:ilvl="0" w:tplc="00DC2E58">
      <w:numFmt w:val="bullet"/>
      <w:lvlText w:val="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E35310F"/>
    <w:multiLevelType w:val="hybridMultilevel"/>
    <w:tmpl w:val="C03C5DEC"/>
    <w:lvl w:ilvl="0" w:tplc="C4384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F55257A"/>
    <w:multiLevelType w:val="hybridMultilevel"/>
    <w:tmpl w:val="EB60749C"/>
    <w:lvl w:ilvl="0" w:tplc="892608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5B24E9F"/>
    <w:multiLevelType w:val="hybridMultilevel"/>
    <w:tmpl w:val="69B24CC6"/>
    <w:lvl w:ilvl="0" w:tplc="C4384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C557C02"/>
    <w:multiLevelType w:val="hybridMultilevel"/>
    <w:tmpl w:val="6CF8CA0E"/>
    <w:lvl w:ilvl="0" w:tplc="C4384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1182D"/>
    <w:multiLevelType w:val="hybridMultilevel"/>
    <w:tmpl w:val="7AB261CE"/>
    <w:lvl w:ilvl="0" w:tplc="C0A04B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8"/>
  </w:num>
  <w:num w:numId="5">
    <w:abstractNumId w:val="10"/>
  </w:num>
  <w:num w:numId="6">
    <w:abstractNumId w:val="11"/>
  </w:num>
  <w:num w:numId="7">
    <w:abstractNumId w:val="9"/>
  </w:num>
  <w:num w:numId="8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CD5"/>
    <w:rsid w:val="00000B41"/>
    <w:rsid w:val="000037FB"/>
    <w:rsid w:val="00010632"/>
    <w:rsid w:val="00014B6A"/>
    <w:rsid w:val="00015CF7"/>
    <w:rsid w:val="00015F7E"/>
    <w:rsid w:val="00017B29"/>
    <w:rsid w:val="00021268"/>
    <w:rsid w:val="00024888"/>
    <w:rsid w:val="00026D1F"/>
    <w:rsid w:val="00027EA2"/>
    <w:rsid w:val="00030C2E"/>
    <w:rsid w:val="00032136"/>
    <w:rsid w:val="00040BB9"/>
    <w:rsid w:val="00050BE5"/>
    <w:rsid w:val="00052F60"/>
    <w:rsid w:val="000533EF"/>
    <w:rsid w:val="00056334"/>
    <w:rsid w:val="000568D3"/>
    <w:rsid w:val="00072C4D"/>
    <w:rsid w:val="000736EC"/>
    <w:rsid w:val="00075B05"/>
    <w:rsid w:val="0008343A"/>
    <w:rsid w:val="000855F5"/>
    <w:rsid w:val="00087A98"/>
    <w:rsid w:val="0009110C"/>
    <w:rsid w:val="00094187"/>
    <w:rsid w:val="00095E18"/>
    <w:rsid w:val="000963DC"/>
    <w:rsid w:val="000964F7"/>
    <w:rsid w:val="00097E62"/>
    <w:rsid w:val="000A7729"/>
    <w:rsid w:val="000B52F2"/>
    <w:rsid w:val="000B6549"/>
    <w:rsid w:val="000B6AE6"/>
    <w:rsid w:val="000B7790"/>
    <w:rsid w:val="000C177B"/>
    <w:rsid w:val="000C23AA"/>
    <w:rsid w:val="000C3F08"/>
    <w:rsid w:val="000D09D5"/>
    <w:rsid w:val="000D1B4A"/>
    <w:rsid w:val="000D6F34"/>
    <w:rsid w:val="000E11F4"/>
    <w:rsid w:val="000E4776"/>
    <w:rsid w:val="000F2FA0"/>
    <w:rsid w:val="000F3AB0"/>
    <w:rsid w:val="00100441"/>
    <w:rsid w:val="00105BFA"/>
    <w:rsid w:val="001074E8"/>
    <w:rsid w:val="001079F3"/>
    <w:rsid w:val="00111F89"/>
    <w:rsid w:val="00115074"/>
    <w:rsid w:val="00115E80"/>
    <w:rsid w:val="00120CD5"/>
    <w:rsid w:val="00125FEF"/>
    <w:rsid w:val="00134079"/>
    <w:rsid w:val="00152DC1"/>
    <w:rsid w:val="00153363"/>
    <w:rsid w:val="00157C7F"/>
    <w:rsid w:val="00160F77"/>
    <w:rsid w:val="00162427"/>
    <w:rsid w:val="00164CE3"/>
    <w:rsid w:val="00166AD0"/>
    <w:rsid w:val="001713EB"/>
    <w:rsid w:val="001717AA"/>
    <w:rsid w:val="00181F3A"/>
    <w:rsid w:val="00190FC5"/>
    <w:rsid w:val="0019334C"/>
    <w:rsid w:val="001A0D37"/>
    <w:rsid w:val="001A199F"/>
    <w:rsid w:val="001B14A5"/>
    <w:rsid w:val="001B1F11"/>
    <w:rsid w:val="001B4FE9"/>
    <w:rsid w:val="001B6ADC"/>
    <w:rsid w:val="001C0D58"/>
    <w:rsid w:val="001C160C"/>
    <w:rsid w:val="001C2862"/>
    <w:rsid w:val="001C7963"/>
    <w:rsid w:val="001D09EB"/>
    <w:rsid w:val="001D1336"/>
    <w:rsid w:val="001D61EE"/>
    <w:rsid w:val="001D6452"/>
    <w:rsid w:val="001D6E43"/>
    <w:rsid w:val="001E3FC6"/>
    <w:rsid w:val="001F32E5"/>
    <w:rsid w:val="001F3465"/>
    <w:rsid w:val="001F3549"/>
    <w:rsid w:val="001F4E30"/>
    <w:rsid w:val="001F5D26"/>
    <w:rsid w:val="001F6AEE"/>
    <w:rsid w:val="001F7346"/>
    <w:rsid w:val="00200F56"/>
    <w:rsid w:val="00205EBA"/>
    <w:rsid w:val="002063B4"/>
    <w:rsid w:val="0020780A"/>
    <w:rsid w:val="00211155"/>
    <w:rsid w:val="00211F30"/>
    <w:rsid w:val="00212127"/>
    <w:rsid w:val="002161BE"/>
    <w:rsid w:val="00217BB6"/>
    <w:rsid w:val="0022654A"/>
    <w:rsid w:val="00226C05"/>
    <w:rsid w:val="0023139F"/>
    <w:rsid w:val="00235300"/>
    <w:rsid w:val="00236E06"/>
    <w:rsid w:val="00243DEA"/>
    <w:rsid w:val="00252A28"/>
    <w:rsid w:val="00253F23"/>
    <w:rsid w:val="00255586"/>
    <w:rsid w:val="00274E70"/>
    <w:rsid w:val="00275A83"/>
    <w:rsid w:val="00276DD7"/>
    <w:rsid w:val="00280D84"/>
    <w:rsid w:val="00280F1B"/>
    <w:rsid w:val="00282B8C"/>
    <w:rsid w:val="00287C62"/>
    <w:rsid w:val="0029508B"/>
    <w:rsid w:val="002951FF"/>
    <w:rsid w:val="00296388"/>
    <w:rsid w:val="002A2A5E"/>
    <w:rsid w:val="002A42EE"/>
    <w:rsid w:val="002A4EEA"/>
    <w:rsid w:val="002A6C20"/>
    <w:rsid w:val="002B4424"/>
    <w:rsid w:val="002B4A6A"/>
    <w:rsid w:val="002D0B74"/>
    <w:rsid w:val="002D1471"/>
    <w:rsid w:val="002D1FA4"/>
    <w:rsid w:val="002D2A99"/>
    <w:rsid w:val="002D391F"/>
    <w:rsid w:val="002D5F67"/>
    <w:rsid w:val="002D611B"/>
    <w:rsid w:val="002E5716"/>
    <w:rsid w:val="002E62BF"/>
    <w:rsid w:val="002F1A04"/>
    <w:rsid w:val="002F1F0E"/>
    <w:rsid w:val="002F2999"/>
    <w:rsid w:val="003002B8"/>
    <w:rsid w:val="00302777"/>
    <w:rsid w:val="00305643"/>
    <w:rsid w:val="00310DD3"/>
    <w:rsid w:val="003150F1"/>
    <w:rsid w:val="00321BDB"/>
    <w:rsid w:val="0032240D"/>
    <w:rsid w:val="003225CB"/>
    <w:rsid w:val="0032528B"/>
    <w:rsid w:val="00327DDA"/>
    <w:rsid w:val="00330B00"/>
    <w:rsid w:val="003310C2"/>
    <w:rsid w:val="00332BA1"/>
    <w:rsid w:val="00332DE1"/>
    <w:rsid w:val="00345EB3"/>
    <w:rsid w:val="0035056D"/>
    <w:rsid w:val="003535A5"/>
    <w:rsid w:val="00356DD0"/>
    <w:rsid w:val="00361258"/>
    <w:rsid w:val="00364148"/>
    <w:rsid w:val="003678E8"/>
    <w:rsid w:val="00371F17"/>
    <w:rsid w:val="00373625"/>
    <w:rsid w:val="00374B26"/>
    <w:rsid w:val="00382717"/>
    <w:rsid w:val="00383C46"/>
    <w:rsid w:val="0038404E"/>
    <w:rsid w:val="00384AA5"/>
    <w:rsid w:val="003924AE"/>
    <w:rsid w:val="00393A2B"/>
    <w:rsid w:val="00395F74"/>
    <w:rsid w:val="003B50B9"/>
    <w:rsid w:val="003B6EF3"/>
    <w:rsid w:val="003B7183"/>
    <w:rsid w:val="003B73B7"/>
    <w:rsid w:val="003C134C"/>
    <w:rsid w:val="003C3BCA"/>
    <w:rsid w:val="003C407B"/>
    <w:rsid w:val="003D62AA"/>
    <w:rsid w:val="003D7984"/>
    <w:rsid w:val="003E325D"/>
    <w:rsid w:val="003E5380"/>
    <w:rsid w:val="003E6E91"/>
    <w:rsid w:val="003E7A6C"/>
    <w:rsid w:val="003F242A"/>
    <w:rsid w:val="003F29C9"/>
    <w:rsid w:val="003F4B6C"/>
    <w:rsid w:val="003F504E"/>
    <w:rsid w:val="00400768"/>
    <w:rsid w:val="004072D1"/>
    <w:rsid w:val="00411A56"/>
    <w:rsid w:val="00416804"/>
    <w:rsid w:val="0041714F"/>
    <w:rsid w:val="0041720E"/>
    <w:rsid w:val="0041797E"/>
    <w:rsid w:val="004224F1"/>
    <w:rsid w:val="00423F9E"/>
    <w:rsid w:val="00424554"/>
    <w:rsid w:val="004273C7"/>
    <w:rsid w:val="0043755C"/>
    <w:rsid w:val="00442754"/>
    <w:rsid w:val="00445AC0"/>
    <w:rsid w:val="0044718D"/>
    <w:rsid w:val="004548C2"/>
    <w:rsid w:val="0045655F"/>
    <w:rsid w:val="00456C4F"/>
    <w:rsid w:val="00457E38"/>
    <w:rsid w:val="004619C4"/>
    <w:rsid w:val="00472B1A"/>
    <w:rsid w:val="004736F3"/>
    <w:rsid w:val="0047586E"/>
    <w:rsid w:val="00475D96"/>
    <w:rsid w:val="00477420"/>
    <w:rsid w:val="00477E9D"/>
    <w:rsid w:val="00482618"/>
    <w:rsid w:val="00484221"/>
    <w:rsid w:val="00486119"/>
    <w:rsid w:val="00492E8D"/>
    <w:rsid w:val="00496CF4"/>
    <w:rsid w:val="004A169A"/>
    <w:rsid w:val="004A3F1A"/>
    <w:rsid w:val="004A49EE"/>
    <w:rsid w:val="004A5ADA"/>
    <w:rsid w:val="004B1986"/>
    <w:rsid w:val="004B2664"/>
    <w:rsid w:val="004B338E"/>
    <w:rsid w:val="004B572A"/>
    <w:rsid w:val="004B6530"/>
    <w:rsid w:val="004B7474"/>
    <w:rsid w:val="004B7BF4"/>
    <w:rsid w:val="004C01CF"/>
    <w:rsid w:val="004C0B68"/>
    <w:rsid w:val="004C33D0"/>
    <w:rsid w:val="004C58F0"/>
    <w:rsid w:val="004D0B10"/>
    <w:rsid w:val="004D349C"/>
    <w:rsid w:val="004E1806"/>
    <w:rsid w:val="004E2E58"/>
    <w:rsid w:val="004E7AB8"/>
    <w:rsid w:val="004F0BDC"/>
    <w:rsid w:val="004F55E5"/>
    <w:rsid w:val="004F7D81"/>
    <w:rsid w:val="00500A39"/>
    <w:rsid w:val="005018CA"/>
    <w:rsid w:val="0050574B"/>
    <w:rsid w:val="00507656"/>
    <w:rsid w:val="0051072C"/>
    <w:rsid w:val="005148F3"/>
    <w:rsid w:val="00514D22"/>
    <w:rsid w:val="00516CE2"/>
    <w:rsid w:val="00517CF1"/>
    <w:rsid w:val="00520BD2"/>
    <w:rsid w:val="00532125"/>
    <w:rsid w:val="0053278B"/>
    <w:rsid w:val="0053790E"/>
    <w:rsid w:val="0054091E"/>
    <w:rsid w:val="00540A00"/>
    <w:rsid w:val="0054139A"/>
    <w:rsid w:val="00547625"/>
    <w:rsid w:val="005505A2"/>
    <w:rsid w:val="0055090C"/>
    <w:rsid w:val="00552A17"/>
    <w:rsid w:val="00556CE9"/>
    <w:rsid w:val="00557E86"/>
    <w:rsid w:val="0056207D"/>
    <w:rsid w:val="00565FAA"/>
    <w:rsid w:val="00570283"/>
    <w:rsid w:val="00573F83"/>
    <w:rsid w:val="0057784E"/>
    <w:rsid w:val="00583C42"/>
    <w:rsid w:val="00584FCA"/>
    <w:rsid w:val="00585EC1"/>
    <w:rsid w:val="005900B7"/>
    <w:rsid w:val="00591024"/>
    <w:rsid w:val="00593CB1"/>
    <w:rsid w:val="005954E8"/>
    <w:rsid w:val="00597428"/>
    <w:rsid w:val="005A0523"/>
    <w:rsid w:val="005A250D"/>
    <w:rsid w:val="005A341C"/>
    <w:rsid w:val="005A3F3F"/>
    <w:rsid w:val="005A5447"/>
    <w:rsid w:val="005A64FE"/>
    <w:rsid w:val="005B65CD"/>
    <w:rsid w:val="005C1789"/>
    <w:rsid w:val="005C1D5D"/>
    <w:rsid w:val="005C3E85"/>
    <w:rsid w:val="005C486C"/>
    <w:rsid w:val="005C5833"/>
    <w:rsid w:val="005D202F"/>
    <w:rsid w:val="005D4B83"/>
    <w:rsid w:val="005E05CD"/>
    <w:rsid w:val="005E3D3B"/>
    <w:rsid w:val="005F39E8"/>
    <w:rsid w:val="006052BB"/>
    <w:rsid w:val="006067E6"/>
    <w:rsid w:val="0060775F"/>
    <w:rsid w:val="006104B0"/>
    <w:rsid w:val="00616E58"/>
    <w:rsid w:val="00617E4F"/>
    <w:rsid w:val="00621D03"/>
    <w:rsid w:val="00622F14"/>
    <w:rsid w:val="00625128"/>
    <w:rsid w:val="006255BA"/>
    <w:rsid w:val="00625E75"/>
    <w:rsid w:val="00630089"/>
    <w:rsid w:val="006303DE"/>
    <w:rsid w:val="00634D40"/>
    <w:rsid w:val="006400D0"/>
    <w:rsid w:val="00642A7E"/>
    <w:rsid w:val="006459DE"/>
    <w:rsid w:val="00654730"/>
    <w:rsid w:val="0065509E"/>
    <w:rsid w:val="0065541F"/>
    <w:rsid w:val="00657C6A"/>
    <w:rsid w:val="00660A81"/>
    <w:rsid w:val="00661764"/>
    <w:rsid w:val="00664B55"/>
    <w:rsid w:val="00665518"/>
    <w:rsid w:val="00667049"/>
    <w:rsid w:val="00667056"/>
    <w:rsid w:val="0067041C"/>
    <w:rsid w:val="00670571"/>
    <w:rsid w:val="006739E6"/>
    <w:rsid w:val="00676B91"/>
    <w:rsid w:val="006811C3"/>
    <w:rsid w:val="0068198A"/>
    <w:rsid w:val="00687D54"/>
    <w:rsid w:val="00687E0A"/>
    <w:rsid w:val="00690B17"/>
    <w:rsid w:val="006A11D9"/>
    <w:rsid w:val="006A601E"/>
    <w:rsid w:val="006B2A5B"/>
    <w:rsid w:val="006B5FB4"/>
    <w:rsid w:val="006C1B21"/>
    <w:rsid w:val="006C1D99"/>
    <w:rsid w:val="006C3B28"/>
    <w:rsid w:val="006C48A0"/>
    <w:rsid w:val="006D098A"/>
    <w:rsid w:val="006E2659"/>
    <w:rsid w:val="006E5C82"/>
    <w:rsid w:val="006E5E92"/>
    <w:rsid w:val="006E793D"/>
    <w:rsid w:val="006E7F1D"/>
    <w:rsid w:val="006F2608"/>
    <w:rsid w:val="006F2F92"/>
    <w:rsid w:val="006F319C"/>
    <w:rsid w:val="0070580D"/>
    <w:rsid w:val="007132AC"/>
    <w:rsid w:val="00716F3F"/>
    <w:rsid w:val="007221AD"/>
    <w:rsid w:val="00727F31"/>
    <w:rsid w:val="007307E8"/>
    <w:rsid w:val="0073180B"/>
    <w:rsid w:val="007354A5"/>
    <w:rsid w:val="00736D8E"/>
    <w:rsid w:val="00737B26"/>
    <w:rsid w:val="0074045F"/>
    <w:rsid w:val="00741B3E"/>
    <w:rsid w:val="00742699"/>
    <w:rsid w:val="00745879"/>
    <w:rsid w:val="007527FE"/>
    <w:rsid w:val="00756189"/>
    <w:rsid w:val="00756C42"/>
    <w:rsid w:val="00757088"/>
    <w:rsid w:val="0076489E"/>
    <w:rsid w:val="00764B1D"/>
    <w:rsid w:val="007731C3"/>
    <w:rsid w:val="0077529D"/>
    <w:rsid w:val="00775AE2"/>
    <w:rsid w:val="00782DB1"/>
    <w:rsid w:val="00784962"/>
    <w:rsid w:val="00784C39"/>
    <w:rsid w:val="00786D41"/>
    <w:rsid w:val="007902B4"/>
    <w:rsid w:val="0079074F"/>
    <w:rsid w:val="00792F39"/>
    <w:rsid w:val="007947CC"/>
    <w:rsid w:val="00794E7C"/>
    <w:rsid w:val="007964FC"/>
    <w:rsid w:val="007A27E5"/>
    <w:rsid w:val="007A6962"/>
    <w:rsid w:val="007B09DA"/>
    <w:rsid w:val="007B292F"/>
    <w:rsid w:val="007B3787"/>
    <w:rsid w:val="007B4B31"/>
    <w:rsid w:val="007C0CC1"/>
    <w:rsid w:val="007C0DE7"/>
    <w:rsid w:val="007C50FE"/>
    <w:rsid w:val="007C5F08"/>
    <w:rsid w:val="007C6C3E"/>
    <w:rsid w:val="007D0CDC"/>
    <w:rsid w:val="007E198A"/>
    <w:rsid w:val="007F2EAA"/>
    <w:rsid w:val="007F38C9"/>
    <w:rsid w:val="007F3F22"/>
    <w:rsid w:val="007F3FD6"/>
    <w:rsid w:val="0080044E"/>
    <w:rsid w:val="00800B44"/>
    <w:rsid w:val="00803E15"/>
    <w:rsid w:val="00804931"/>
    <w:rsid w:val="0080567B"/>
    <w:rsid w:val="00811BFB"/>
    <w:rsid w:val="0081251C"/>
    <w:rsid w:val="00812612"/>
    <w:rsid w:val="00813B6C"/>
    <w:rsid w:val="00814B6A"/>
    <w:rsid w:val="00815428"/>
    <w:rsid w:val="00815615"/>
    <w:rsid w:val="00817B3B"/>
    <w:rsid w:val="00825D87"/>
    <w:rsid w:val="00825ECC"/>
    <w:rsid w:val="00826DE4"/>
    <w:rsid w:val="0082774E"/>
    <w:rsid w:val="00832204"/>
    <w:rsid w:val="00832F3B"/>
    <w:rsid w:val="008363FA"/>
    <w:rsid w:val="00836D9A"/>
    <w:rsid w:val="008465AB"/>
    <w:rsid w:val="008477EC"/>
    <w:rsid w:val="00850303"/>
    <w:rsid w:val="00853B48"/>
    <w:rsid w:val="0085606E"/>
    <w:rsid w:val="00863397"/>
    <w:rsid w:val="0086599E"/>
    <w:rsid w:val="0087594E"/>
    <w:rsid w:val="008760FD"/>
    <w:rsid w:val="00876CE9"/>
    <w:rsid w:val="00892172"/>
    <w:rsid w:val="008979F3"/>
    <w:rsid w:val="008A0DE2"/>
    <w:rsid w:val="008A2E55"/>
    <w:rsid w:val="008A4587"/>
    <w:rsid w:val="008A4633"/>
    <w:rsid w:val="008A6A3E"/>
    <w:rsid w:val="008B18E5"/>
    <w:rsid w:val="008B4B2F"/>
    <w:rsid w:val="008B6533"/>
    <w:rsid w:val="008D2CEE"/>
    <w:rsid w:val="008D77B0"/>
    <w:rsid w:val="008E0562"/>
    <w:rsid w:val="008E22DE"/>
    <w:rsid w:val="008F0844"/>
    <w:rsid w:val="008F2FA8"/>
    <w:rsid w:val="008F51FE"/>
    <w:rsid w:val="008F700C"/>
    <w:rsid w:val="00900D06"/>
    <w:rsid w:val="00902023"/>
    <w:rsid w:val="0091107B"/>
    <w:rsid w:val="00913781"/>
    <w:rsid w:val="00913B7F"/>
    <w:rsid w:val="0091407D"/>
    <w:rsid w:val="0091508C"/>
    <w:rsid w:val="00921C34"/>
    <w:rsid w:val="00921D13"/>
    <w:rsid w:val="00934AD5"/>
    <w:rsid w:val="009364F3"/>
    <w:rsid w:val="0094296F"/>
    <w:rsid w:val="009455D0"/>
    <w:rsid w:val="0094714B"/>
    <w:rsid w:val="009517B7"/>
    <w:rsid w:val="009531CC"/>
    <w:rsid w:val="009676C2"/>
    <w:rsid w:val="0097388D"/>
    <w:rsid w:val="00973D3F"/>
    <w:rsid w:val="00975605"/>
    <w:rsid w:val="00982658"/>
    <w:rsid w:val="00986511"/>
    <w:rsid w:val="009923C4"/>
    <w:rsid w:val="00993197"/>
    <w:rsid w:val="00994450"/>
    <w:rsid w:val="009A0307"/>
    <w:rsid w:val="009A0A98"/>
    <w:rsid w:val="009A17E3"/>
    <w:rsid w:val="009A26AE"/>
    <w:rsid w:val="009A7B0F"/>
    <w:rsid w:val="009B1209"/>
    <w:rsid w:val="009B7F8D"/>
    <w:rsid w:val="009C55E5"/>
    <w:rsid w:val="009C608C"/>
    <w:rsid w:val="009D5FD1"/>
    <w:rsid w:val="009D75E6"/>
    <w:rsid w:val="009E4E92"/>
    <w:rsid w:val="009E5674"/>
    <w:rsid w:val="009E7B5B"/>
    <w:rsid w:val="009F06EC"/>
    <w:rsid w:val="009F5B4F"/>
    <w:rsid w:val="009F5C3D"/>
    <w:rsid w:val="00A017ED"/>
    <w:rsid w:val="00A01C62"/>
    <w:rsid w:val="00A01F9C"/>
    <w:rsid w:val="00A02D85"/>
    <w:rsid w:val="00A02EFC"/>
    <w:rsid w:val="00A05B6A"/>
    <w:rsid w:val="00A05B9A"/>
    <w:rsid w:val="00A07632"/>
    <w:rsid w:val="00A118C1"/>
    <w:rsid w:val="00A13157"/>
    <w:rsid w:val="00A14741"/>
    <w:rsid w:val="00A1753C"/>
    <w:rsid w:val="00A17778"/>
    <w:rsid w:val="00A24D3D"/>
    <w:rsid w:val="00A25E94"/>
    <w:rsid w:val="00A3013D"/>
    <w:rsid w:val="00A34681"/>
    <w:rsid w:val="00A375F3"/>
    <w:rsid w:val="00A5002B"/>
    <w:rsid w:val="00A50D9E"/>
    <w:rsid w:val="00A52FBE"/>
    <w:rsid w:val="00A54E0D"/>
    <w:rsid w:val="00A60B21"/>
    <w:rsid w:val="00A632D0"/>
    <w:rsid w:val="00A6466E"/>
    <w:rsid w:val="00A6470C"/>
    <w:rsid w:val="00A66F87"/>
    <w:rsid w:val="00A7706B"/>
    <w:rsid w:val="00A87906"/>
    <w:rsid w:val="00A9460E"/>
    <w:rsid w:val="00AA60FF"/>
    <w:rsid w:val="00AB0F3F"/>
    <w:rsid w:val="00AB5F35"/>
    <w:rsid w:val="00AC0230"/>
    <w:rsid w:val="00AC0AB9"/>
    <w:rsid w:val="00AC3B81"/>
    <w:rsid w:val="00AD194D"/>
    <w:rsid w:val="00AD247B"/>
    <w:rsid w:val="00AD55D7"/>
    <w:rsid w:val="00AE2F3E"/>
    <w:rsid w:val="00AE33BA"/>
    <w:rsid w:val="00AE7E40"/>
    <w:rsid w:val="00AF16F7"/>
    <w:rsid w:val="00AF17A9"/>
    <w:rsid w:val="00AF1D39"/>
    <w:rsid w:val="00AF4F97"/>
    <w:rsid w:val="00AF5B59"/>
    <w:rsid w:val="00AF754A"/>
    <w:rsid w:val="00AF7F6F"/>
    <w:rsid w:val="00B00C29"/>
    <w:rsid w:val="00B01FF0"/>
    <w:rsid w:val="00B02F4E"/>
    <w:rsid w:val="00B04319"/>
    <w:rsid w:val="00B05FDA"/>
    <w:rsid w:val="00B1048E"/>
    <w:rsid w:val="00B1472F"/>
    <w:rsid w:val="00B2216D"/>
    <w:rsid w:val="00B25DC2"/>
    <w:rsid w:val="00B264C3"/>
    <w:rsid w:val="00B305D7"/>
    <w:rsid w:val="00B346D3"/>
    <w:rsid w:val="00B37230"/>
    <w:rsid w:val="00B408B3"/>
    <w:rsid w:val="00B416AE"/>
    <w:rsid w:val="00B42F04"/>
    <w:rsid w:val="00B44B15"/>
    <w:rsid w:val="00B4601B"/>
    <w:rsid w:val="00B516A3"/>
    <w:rsid w:val="00B52AE8"/>
    <w:rsid w:val="00B61AD6"/>
    <w:rsid w:val="00B61EE7"/>
    <w:rsid w:val="00B6396A"/>
    <w:rsid w:val="00B662B0"/>
    <w:rsid w:val="00B70FA6"/>
    <w:rsid w:val="00B73AE3"/>
    <w:rsid w:val="00B75B44"/>
    <w:rsid w:val="00B775A8"/>
    <w:rsid w:val="00B7795A"/>
    <w:rsid w:val="00B8081D"/>
    <w:rsid w:val="00B80D43"/>
    <w:rsid w:val="00B87B96"/>
    <w:rsid w:val="00B92808"/>
    <w:rsid w:val="00B949A4"/>
    <w:rsid w:val="00B97866"/>
    <w:rsid w:val="00BA7153"/>
    <w:rsid w:val="00BB3CF9"/>
    <w:rsid w:val="00BB3DB4"/>
    <w:rsid w:val="00BB68D8"/>
    <w:rsid w:val="00BB71B8"/>
    <w:rsid w:val="00BB725C"/>
    <w:rsid w:val="00BC796E"/>
    <w:rsid w:val="00BD2A78"/>
    <w:rsid w:val="00BD2FDB"/>
    <w:rsid w:val="00BD40FC"/>
    <w:rsid w:val="00BE2F21"/>
    <w:rsid w:val="00BE43A8"/>
    <w:rsid w:val="00BE72FD"/>
    <w:rsid w:val="00BE7A06"/>
    <w:rsid w:val="00BF0A8C"/>
    <w:rsid w:val="00BF2A04"/>
    <w:rsid w:val="00BF5820"/>
    <w:rsid w:val="00BF73C1"/>
    <w:rsid w:val="00BF7842"/>
    <w:rsid w:val="00C0521C"/>
    <w:rsid w:val="00C0664F"/>
    <w:rsid w:val="00C10975"/>
    <w:rsid w:val="00C10ABA"/>
    <w:rsid w:val="00C13D83"/>
    <w:rsid w:val="00C161D8"/>
    <w:rsid w:val="00C17A4A"/>
    <w:rsid w:val="00C20354"/>
    <w:rsid w:val="00C22A21"/>
    <w:rsid w:val="00C23EAD"/>
    <w:rsid w:val="00C315B0"/>
    <w:rsid w:val="00C323CD"/>
    <w:rsid w:val="00C36BF9"/>
    <w:rsid w:val="00C43AE1"/>
    <w:rsid w:val="00C44473"/>
    <w:rsid w:val="00C454F1"/>
    <w:rsid w:val="00C5552F"/>
    <w:rsid w:val="00C56974"/>
    <w:rsid w:val="00C73E17"/>
    <w:rsid w:val="00C76C11"/>
    <w:rsid w:val="00C84F4A"/>
    <w:rsid w:val="00C93128"/>
    <w:rsid w:val="00C932C9"/>
    <w:rsid w:val="00C96BCA"/>
    <w:rsid w:val="00C9759D"/>
    <w:rsid w:val="00CA38A6"/>
    <w:rsid w:val="00CA44EF"/>
    <w:rsid w:val="00CA4D4E"/>
    <w:rsid w:val="00CB2422"/>
    <w:rsid w:val="00CB33C8"/>
    <w:rsid w:val="00CB3EB4"/>
    <w:rsid w:val="00CC2E20"/>
    <w:rsid w:val="00CC2F9C"/>
    <w:rsid w:val="00CC3953"/>
    <w:rsid w:val="00CC4E7D"/>
    <w:rsid w:val="00CD5335"/>
    <w:rsid w:val="00CE00ED"/>
    <w:rsid w:val="00CE1ABA"/>
    <w:rsid w:val="00CE3CB5"/>
    <w:rsid w:val="00CF5012"/>
    <w:rsid w:val="00CF5967"/>
    <w:rsid w:val="00CF681D"/>
    <w:rsid w:val="00D0366C"/>
    <w:rsid w:val="00D0535F"/>
    <w:rsid w:val="00D10143"/>
    <w:rsid w:val="00D12696"/>
    <w:rsid w:val="00D13123"/>
    <w:rsid w:val="00D13147"/>
    <w:rsid w:val="00D15439"/>
    <w:rsid w:val="00D17233"/>
    <w:rsid w:val="00D17833"/>
    <w:rsid w:val="00D25C5D"/>
    <w:rsid w:val="00D27B62"/>
    <w:rsid w:val="00D32F33"/>
    <w:rsid w:val="00D35F55"/>
    <w:rsid w:val="00D37A4D"/>
    <w:rsid w:val="00D40407"/>
    <w:rsid w:val="00D52381"/>
    <w:rsid w:val="00D5276B"/>
    <w:rsid w:val="00D533AA"/>
    <w:rsid w:val="00D536CB"/>
    <w:rsid w:val="00D56B89"/>
    <w:rsid w:val="00D57499"/>
    <w:rsid w:val="00D62A66"/>
    <w:rsid w:val="00D63052"/>
    <w:rsid w:val="00D63D6F"/>
    <w:rsid w:val="00D66361"/>
    <w:rsid w:val="00D67A44"/>
    <w:rsid w:val="00D72118"/>
    <w:rsid w:val="00D74D1E"/>
    <w:rsid w:val="00D76AF7"/>
    <w:rsid w:val="00D77ADF"/>
    <w:rsid w:val="00D823F5"/>
    <w:rsid w:val="00D84FB4"/>
    <w:rsid w:val="00D852AE"/>
    <w:rsid w:val="00D85DF6"/>
    <w:rsid w:val="00D86D7C"/>
    <w:rsid w:val="00D93357"/>
    <w:rsid w:val="00D948CD"/>
    <w:rsid w:val="00DA18B0"/>
    <w:rsid w:val="00DA45E6"/>
    <w:rsid w:val="00DA5AEE"/>
    <w:rsid w:val="00DB0694"/>
    <w:rsid w:val="00DB3F31"/>
    <w:rsid w:val="00DB72F2"/>
    <w:rsid w:val="00DC0D2E"/>
    <w:rsid w:val="00DC639C"/>
    <w:rsid w:val="00DD1AD5"/>
    <w:rsid w:val="00DD4BF6"/>
    <w:rsid w:val="00DD5ED3"/>
    <w:rsid w:val="00DE1039"/>
    <w:rsid w:val="00DE20FA"/>
    <w:rsid w:val="00DE28A1"/>
    <w:rsid w:val="00DE44B2"/>
    <w:rsid w:val="00DF0A45"/>
    <w:rsid w:val="00DF18C7"/>
    <w:rsid w:val="00DF31A4"/>
    <w:rsid w:val="00DF3AF6"/>
    <w:rsid w:val="00DF5D6D"/>
    <w:rsid w:val="00DF6E9B"/>
    <w:rsid w:val="00E0488C"/>
    <w:rsid w:val="00E05000"/>
    <w:rsid w:val="00E0640B"/>
    <w:rsid w:val="00E06C72"/>
    <w:rsid w:val="00E07CCB"/>
    <w:rsid w:val="00E152B6"/>
    <w:rsid w:val="00E26DA3"/>
    <w:rsid w:val="00E274B1"/>
    <w:rsid w:val="00E313BE"/>
    <w:rsid w:val="00E316E4"/>
    <w:rsid w:val="00E362E2"/>
    <w:rsid w:val="00E5031A"/>
    <w:rsid w:val="00E504B1"/>
    <w:rsid w:val="00E616DC"/>
    <w:rsid w:val="00E62AD3"/>
    <w:rsid w:val="00E66BB6"/>
    <w:rsid w:val="00E75B02"/>
    <w:rsid w:val="00E760CF"/>
    <w:rsid w:val="00E76C81"/>
    <w:rsid w:val="00E815EA"/>
    <w:rsid w:val="00E81E35"/>
    <w:rsid w:val="00E82FC8"/>
    <w:rsid w:val="00E840F8"/>
    <w:rsid w:val="00E84B2E"/>
    <w:rsid w:val="00E8794A"/>
    <w:rsid w:val="00E87E42"/>
    <w:rsid w:val="00E91AC9"/>
    <w:rsid w:val="00E943D2"/>
    <w:rsid w:val="00E96213"/>
    <w:rsid w:val="00EA01EC"/>
    <w:rsid w:val="00EA45FA"/>
    <w:rsid w:val="00EB2632"/>
    <w:rsid w:val="00EB2D6A"/>
    <w:rsid w:val="00EB3714"/>
    <w:rsid w:val="00EB579A"/>
    <w:rsid w:val="00EB681B"/>
    <w:rsid w:val="00EC0A50"/>
    <w:rsid w:val="00EC1F37"/>
    <w:rsid w:val="00EC6A09"/>
    <w:rsid w:val="00ED6FF9"/>
    <w:rsid w:val="00EE3D99"/>
    <w:rsid w:val="00EE4F46"/>
    <w:rsid w:val="00EE7D3B"/>
    <w:rsid w:val="00EF0ACF"/>
    <w:rsid w:val="00EF33E9"/>
    <w:rsid w:val="00EF6635"/>
    <w:rsid w:val="00EF6718"/>
    <w:rsid w:val="00F0617E"/>
    <w:rsid w:val="00F0694D"/>
    <w:rsid w:val="00F07B81"/>
    <w:rsid w:val="00F11A05"/>
    <w:rsid w:val="00F15C58"/>
    <w:rsid w:val="00F15C93"/>
    <w:rsid w:val="00F16C1E"/>
    <w:rsid w:val="00F17FB4"/>
    <w:rsid w:val="00F36EF3"/>
    <w:rsid w:val="00F37383"/>
    <w:rsid w:val="00F5043F"/>
    <w:rsid w:val="00F5202D"/>
    <w:rsid w:val="00F57675"/>
    <w:rsid w:val="00F60804"/>
    <w:rsid w:val="00F61D39"/>
    <w:rsid w:val="00F61DBA"/>
    <w:rsid w:val="00F61EAF"/>
    <w:rsid w:val="00F63D98"/>
    <w:rsid w:val="00F64B71"/>
    <w:rsid w:val="00F665EF"/>
    <w:rsid w:val="00F66949"/>
    <w:rsid w:val="00F70DAF"/>
    <w:rsid w:val="00F76311"/>
    <w:rsid w:val="00F83F76"/>
    <w:rsid w:val="00F91ED4"/>
    <w:rsid w:val="00F9636A"/>
    <w:rsid w:val="00F97275"/>
    <w:rsid w:val="00F97EAB"/>
    <w:rsid w:val="00FA0301"/>
    <w:rsid w:val="00FA0630"/>
    <w:rsid w:val="00FA2858"/>
    <w:rsid w:val="00FA6C48"/>
    <w:rsid w:val="00FB64AB"/>
    <w:rsid w:val="00FB6BCA"/>
    <w:rsid w:val="00FE6B0B"/>
    <w:rsid w:val="00FE6F93"/>
    <w:rsid w:val="00FF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380"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paragraph" w:styleId="1">
    <w:name w:val="heading 1"/>
    <w:basedOn w:val="a"/>
    <w:next w:val="a"/>
    <w:qFormat/>
    <w:rsid w:val="003E538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3E538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3E5380"/>
    <w:pPr>
      <w:keepNext/>
      <w:widowControl/>
      <w:suppressAutoHyphens/>
      <w:overflowPunct w:val="0"/>
      <w:autoSpaceDE w:val="0"/>
      <w:autoSpaceDN w:val="0"/>
      <w:adjustRightInd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  <w:lang w:eastAsia="ru-RU"/>
    </w:rPr>
  </w:style>
  <w:style w:type="paragraph" w:styleId="4">
    <w:name w:val="heading 4"/>
    <w:basedOn w:val="a"/>
    <w:next w:val="a"/>
    <w:qFormat/>
    <w:rsid w:val="003E5380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qFormat/>
    <w:rsid w:val="003E5380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rsid w:val="003E538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53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0">
    <w:name w:val="Body Text Indent 2"/>
    <w:basedOn w:val="a"/>
    <w:rsid w:val="003E5380"/>
    <w:pPr>
      <w:widowControl/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character" w:customStyle="1" w:styleId="21">
    <w:name w:val="Основной текст (2)_"/>
    <w:rsid w:val="003E53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sid w:val="003E53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3E5380"/>
    <w:pPr>
      <w:ind w:left="720"/>
      <w:contextualSpacing/>
    </w:pPr>
  </w:style>
  <w:style w:type="paragraph" w:styleId="a4">
    <w:name w:val="Normal (Web)"/>
    <w:basedOn w:val="a"/>
    <w:unhideWhenUsed/>
    <w:rsid w:val="003E5380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rsid w:val="003E5380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rsid w:val="003E53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rsid w:val="003E5380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ocked/>
    <w:rsid w:val="003E5380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3E5380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rsid w:val="003E5380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0">
    <w:name w:val="Основной текст (7)_"/>
    <w:locked/>
    <w:rsid w:val="003E5380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1">
    <w:name w:val="Основной текст (7)"/>
    <w:basedOn w:val="a"/>
    <w:rsid w:val="003E5380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3E53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0">
    <w:name w:val="Основной текст Знак1"/>
    <w:locked/>
    <w:rsid w:val="003E538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ocked/>
    <w:rsid w:val="003E538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rsid w:val="003E5380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unhideWhenUsed/>
    <w:rsid w:val="003E538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rsid w:val="003E5380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b">
    <w:name w:val="footer"/>
    <w:basedOn w:val="a"/>
    <w:unhideWhenUsed/>
    <w:rsid w:val="003E5380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rsid w:val="003E5380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d">
    <w:name w:val="Balloon Text"/>
    <w:basedOn w:val="a"/>
    <w:semiHidden/>
    <w:unhideWhenUsed/>
    <w:rsid w:val="003E53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semiHidden/>
    <w:rsid w:val="003E5380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0">
    <w:name w:val="Body Text Indent 3"/>
    <w:basedOn w:val="a"/>
    <w:unhideWhenUsed/>
    <w:rsid w:val="003E538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sid w:val="003E5380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">
    <w:name w:val="Body Text Indent"/>
    <w:basedOn w:val="a"/>
    <w:unhideWhenUsed/>
    <w:rsid w:val="003E5380"/>
    <w:pPr>
      <w:spacing w:after="120"/>
      <w:ind w:left="283"/>
    </w:pPr>
  </w:style>
  <w:style w:type="character" w:customStyle="1" w:styleId="af0">
    <w:name w:val="Основной текст с отступом Знак"/>
    <w:rsid w:val="003E5380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"/>
    <w:unhideWhenUsed/>
    <w:rsid w:val="003E5380"/>
    <w:pPr>
      <w:spacing w:after="120" w:line="480" w:lineRule="auto"/>
    </w:pPr>
  </w:style>
  <w:style w:type="character" w:customStyle="1" w:styleId="27">
    <w:name w:val="Основной текст 2 Знак"/>
    <w:semiHidden/>
    <w:rsid w:val="003E5380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rsid w:val="003E5380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sid w:val="003E5380"/>
    <w:rPr>
      <w:rFonts w:ascii="Times New Roman" w:eastAsia="Calibri" w:hAnsi="Times New Roman" w:cs="Times New Roman"/>
      <w:b/>
      <w:sz w:val="28"/>
      <w:szCs w:val="28"/>
      <w:lang w:eastAsia="zh-CN"/>
    </w:rPr>
  </w:style>
  <w:style w:type="paragraph" w:customStyle="1" w:styleId="12">
    <w:name w:val="Абзац списка1"/>
    <w:basedOn w:val="a"/>
    <w:rsid w:val="003E5380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qFormat/>
    <w:rsid w:val="003E5380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rsid w:val="003E5380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rsid w:val="003E5380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13">
    <w:name w:val="Заголовок 1 Знак"/>
    <w:rsid w:val="003E538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8">
    <w:name w:val="Заголовок 2 Знак"/>
    <w:rsid w:val="003E5380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80">
    <w:name w:val="Заголовок 8 Знак"/>
    <w:rsid w:val="003E5380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72">
    <w:name w:val="Заголовок 7 Знак"/>
    <w:semiHidden/>
    <w:rsid w:val="003E5380"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3E5380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3E5380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31">
    <w:name w:val="Font Style31"/>
    <w:rsid w:val="005F39E8"/>
    <w:rPr>
      <w:rFonts w:ascii="Georgia" w:hAnsi="Georgia" w:cs="Georgia"/>
      <w:sz w:val="12"/>
      <w:szCs w:val="12"/>
    </w:rPr>
  </w:style>
  <w:style w:type="character" w:styleId="af3">
    <w:name w:val="Hyperlink"/>
    <w:rsid w:val="001B1F11"/>
    <w:rPr>
      <w:color w:val="0000FF"/>
      <w:u w:val="single"/>
    </w:rPr>
  </w:style>
  <w:style w:type="character" w:customStyle="1" w:styleId="st">
    <w:name w:val="st"/>
    <w:basedOn w:val="a0"/>
    <w:rsid w:val="00815428"/>
  </w:style>
  <w:style w:type="character" w:styleId="af4">
    <w:name w:val="Emphasis"/>
    <w:uiPriority w:val="20"/>
    <w:qFormat/>
    <w:rsid w:val="00815428"/>
    <w:rPr>
      <w:i/>
      <w:iCs/>
    </w:rPr>
  </w:style>
  <w:style w:type="character" w:styleId="af5">
    <w:name w:val="FollowedHyperlink"/>
    <w:rsid w:val="00815615"/>
    <w:rPr>
      <w:color w:val="800080"/>
      <w:u w:val="single"/>
    </w:rPr>
  </w:style>
  <w:style w:type="paragraph" w:customStyle="1" w:styleId="af6">
    <w:name w:val="Мой формат"/>
    <w:basedOn w:val="a"/>
    <w:rsid w:val="001C2862"/>
    <w:pPr>
      <w:keepLines/>
      <w:widowControl/>
      <w:spacing w:after="120" w:line="240" w:lineRule="auto"/>
      <w:ind w:firstLine="720"/>
      <w:jc w:val="both"/>
    </w:pPr>
    <w:rPr>
      <w:kern w:val="0"/>
      <w:sz w:val="24"/>
      <w:lang w:val="en-US" w:eastAsia="en-US"/>
    </w:rPr>
  </w:style>
  <w:style w:type="paragraph" w:customStyle="1" w:styleId="WW-Default">
    <w:name w:val="WW-Default"/>
    <w:rsid w:val="00F0694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Text">
    <w:name w:val="Text"/>
    <w:basedOn w:val="a"/>
    <w:rsid w:val="005A64FE"/>
    <w:pPr>
      <w:widowControl/>
      <w:tabs>
        <w:tab w:val="left" w:pos="709"/>
      </w:tabs>
      <w:spacing w:line="240" w:lineRule="auto"/>
      <w:ind w:firstLine="709"/>
      <w:jc w:val="both"/>
    </w:pPr>
    <w:rPr>
      <w:snapToGrid w:val="0"/>
      <w:kern w:val="0"/>
      <w:sz w:val="24"/>
      <w:lang w:eastAsia="ru-RU"/>
    </w:rPr>
  </w:style>
  <w:style w:type="character" w:customStyle="1" w:styleId="apple-converted-space">
    <w:name w:val="apple-converted-space"/>
    <w:basedOn w:val="a0"/>
    <w:rsid w:val="00786D41"/>
  </w:style>
  <w:style w:type="paragraph" w:customStyle="1" w:styleId="af7">
    <w:name w:val="список с точками"/>
    <w:basedOn w:val="a"/>
    <w:rsid w:val="00115074"/>
    <w:pPr>
      <w:widowControl/>
      <w:tabs>
        <w:tab w:val="right" w:leader="underscore" w:pos="8505"/>
      </w:tabs>
      <w:suppressAutoHyphens/>
      <w:spacing w:line="312" w:lineRule="auto"/>
      <w:ind w:left="792" w:hanging="360"/>
      <w:jc w:val="both"/>
    </w:pPr>
    <w:rPr>
      <w:kern w:val="0"/>
      <w:sz w:val="24"/>
      <w:szCs w:val="24"/>
      <w:lang w:eastAsia="zh-CN"/>
    </w:rPr>
  </w:style>
  <w:style w:type="paragraph" w:customStyle="1" w:styleId="af8">
    <w:name w:val="Текст в заданном формате"/>
    <w:basedOn w:val="a"/>
    <w:rsid w:val="00477420"/>
    <w:pPr>
      <w:widowControl/>
      <w:suppressAutoHyphens/>
      <w:spacing w:line="240" w:lineRule="auto"/>
      <w:ind w:firstLine="720"/>
      <w:contextualSpacing/>
      <w:jc w:val="both"/>
    </w:pPr>
    <w:rPr>
      <w:rFonts w:ascii="Liberation Mono" w:eastAsia="Courier New" w:hAnsi="Liberation Mono" w:cs="Liberation Mono"/>
      <w:kern w:val="0"/>
      <w:lang w:eastAsia="zh-CN"/>
    </w:rPr>
  </w:style>
  <w:style w:type="paragraph" w:customStyle="1" w:styleId="Style23">
    <w:name w:val="Style23"/>
    <w:basedOn w:val="a"/>
    <w:uiPriority w:val="99"/>
    <w:rsid w:val="00477420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134">
    <w:name w:val="Font Style134"/>
    <w:uiPriority w:val="99"/>
    <w:rsid w:val="0091407D"/>
    <w:rPr>
      <w:rFonts w:ascii="Times New Roman" w:hAnsi="Times New Roman" w:cs="Times New Roman"/>
      <w:b/>
      <w:bCs/>
      <w:sz w:val="22"/>
      <w:szCs w:val="22"/>
    </w:rPr>
  </w:style>
  <w:style w:type="paragraph" w:customStyle="1" w:styleId="af9">
    <w:name w:val="Абзац"/>
    <w:basedOn w:val="a"/>
    <w:qFormat/>
    <w:rsid w:val="005A0523"/>
    <w:pPr>
      <w:widowControl/>
      <w:suppressAutoHyphens/>
      <w:spacing w:line="240" w:lineRule="auto"/>
      <w:ind w:firstLine="709"/>
      <w:contextualSpacing/>
      <w:jc w:val="both"/>
    </w:pPr>
    <w:rPr>
      <w:kern w:val="0"/>
      <w:sz w:val="28"/>
      <w:szCs w:val="24"/>
    </w:rPr>
  </w:style>
  <w:style w:type="paragraph" w:customStyle="1" w:styleId="afa">
    <w:name w:val="Аб_пр"/>
    <w:basedOn w:val="af9"/>
    <w:qFormat/>
    <w:rsid w:val="00AF4F97"/>
    <w:pPr>
      <w:ind w:firstLine="0"/>
    </w:pPr>
  </w:style>
  <w:style w:type="character" w:customStyle="1" w:styleId="fontstyle01">
    <w:name w:val="fontstyle01"/>
    <w:basedOn w:val="a0"/>
    <w:rsid w:val="00803E1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03E15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0">
    <w:name w:val="fontstyle31"/>
    <w:basedOn w:val="a0"/>
    <w:rsid w:val="00803E15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803E15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afb">
    <w:name w:val="Title"/>
    <w:basedOn w:val="a"/>
    <w:next w:val="a"/>
    <w:link w:val="afc"/>
    <w:qFormat/>
    <w:rsid w:val="001C796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Название Знак"/>
    <w:basedOn w:val="a0"/>
    <w:link w:val="afb"/>
    <w:rsid w:val="001C7963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1C796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widowControl/>
      <w:suppressAutoHyphens/>
      <w:overflowPunct w:val="0"/>
      <w:autoSpaceDE w:val="0"/>
      <w:autoSpaceDN w:val="0"/>
      <w:adjustRightInd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  <w:lang w:eastAsia="ru-RU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0">
    <w:name w:val="Body Text Indent 2"/>
    <w:basedOn w:val="a"/>
    <w:pPr>
      <w:widowControl/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character" w:customStyle="1" w:styleId="21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rmal (Web)"/>
    <w:basedOn w:val="a"/>
    <w:unhideWhenUsed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0">
    <w:name w:val="Основной текст (7)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1">
    <w:name w:val="Основной текст (7)"/>
    <w:basedOn w:val="a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0">
    <w:name w:val="Основной текст Знак1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b">
    <w:name w:val="foot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d">
    <w:name w:val="Balloon Text"/>
    <w:basedOn w:val="a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semiHidden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0">
    <w:name w:val="Body Text Indent 3"/>
    <w:basedOn w:val="a"/>
    <w:unhideWhenUsed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">
    <w:name w:val="Body Text Indent"/>
    <w:basedOn w:val="a"/>
    <w:unhideWhenUsed/>
    <w:pPr>
      <w:spacing w:after="120"/>
      <w:ind w:left="283"/>
    </w:pPr>
  </w:style>
  <w:style w:type="character" w:customStyle="1" w:styleId="af0">
    <w:name w:val="Основной текст с отступом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"/>
    <w:unhideWhenUsed/>
    <w:pPr>
      <w:spacing w:after="120" w:line="480" w:lineRule="auto"/>
    </w:pPr>
  </w:style>
  <w:style w:type="character" w:customStyle="1" w:styleId="27">
    <w:name w:val="Основной текст 2 Знак"/>
    <w:semiHidden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Times New Roman" w:eastAsia="Calibri" w:hAnsi="Times New Roman" w:cs="Times New Roman"/>
      <w:b/>
      <w:sz w:val="28"/>
      <w:szCs w:val="28"/>
      <w:lang w:eastAsia="zh-CN"/>
    </w:rPr>
  </w:style>
  <w:style w:type="paragraph" w:customStyle="1" w:styleId="12">
    <w:name w:val="Абзац списка1"/>
    <w:basedOn w:val="a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qFormat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13">
    <w:name w:val="Заголовок 1 Знак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8">
    <w:name w:val="Заголовок 2 Знак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72">
    <w:name w:val="Заголовок 7 Знак"/>
    <w:semiHidden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paragraph" w:customStyle="1" w:styleId="310">
    <w:name w:val="Основной текст 31"/>
    <w:basedOn w:val="a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31">
    <w:name w:val="Font Style31"/>
    <w:rsid w:val="005F39E8"/>
    <w:rPr>
      <w:rFonts w:ascii="Georgia" w:hAnsi="Georgia" w:cs="Georgia"/>
      <w:sz w:val="12"/>
      <w:szCs w:val="12"/>
    </w:rPr>
  </w:style>
  <w:style w:type="character" w:styleId="af3">
    <w:name w:val="Hyperlink"/>
    <w:rsid w:val="001B1F11"/>
    <w:rPr>
      <w:color w:val="0000FF"/>
      <w:u w:val="single"/>
    </w:rPr>
  </w:style>
  <w:style w:type="character" w:customStyle="1" w:styleId="st">
    <w:name w:val="st"/>
    <w:basedOn w:val="a0"/>
    <w:rsid w:val="00815428"/>
  </w:style>
  <w:style w:type="character" w:styleId="af4">
    <w:name w:val="Emphasis"/>
    <w:uiPriority w:val="20"/>
    <w:qFormat/>
    <w:rsid w:val="00815428"/>
    <w:rPr>
      <w:i/>
      <w:iCs/>
    </w:rPr>
  </w:style>
  <w:style w:type="character" w:styleId="af5">
    <w:name w:val="FollowedHyperlink"/>
    <w:rsid w:val="00815615"/>
    <w:rPr>
      <w:color w:val="800080"/>
      <w:u w:val="single"/>
    </w:rPr>
  </w:style>
  <w:style w:type="paragraph" w:customStyle="1" w:styleId="af6">
    <w:name w:val="Мой формат"/>
    <w:basedOn w:val="a"/>
    <w:rsid w:val="001C2862"/>
    <w:pPr>
      <w:keepLines/>
      <w:widowControl/>
      <w:spacing w:after="120" w:line="240" w:lineRule="auto"/>
      <w:ind w:firstLine="720"/>
      <w:jc w:val="both"/>
    </w:pPr>
    <w:rPr>
      <w:kern w:val="0"/>
      <w:sz w:val="24"/>
      <w:lang w:val="en-US" w:eastAsia="en-US"/>
    </w:rPr>
  </w:style>
  <w:style w:type="paragraph" w:customStyle="1" w:styleId="WW-Default">
    <w:name w:val="WW-Default"/>
    <w:rsid w:val="00F0694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Text">
    <w:name w:val="Text"/>
    <w:basedOn w:val="a"/>
    <w:rsid w:val="005A64FE"/>
    <w:pPr>
      <w:widowControl/>
      <w:tabs>
        <w:tab w:val="left" w:pos="709"/>
      </w:tabs>
      <w:spacing w:line="240" w:lineRule="auto"/>
      <w:ind w:firstLine="709"/>
      <w:jc w:val="both"/>
    </w:pPr>
    <w:rPr>
      <w:snapToGrid w:val="0"/>
      <w:kern w:val="0"/>
      <w:sz w:val="24"/>
      <w:lang w:eastAsia="ru-RU"/>
    </w:rPr>
  </w:style>
  <w:style w:type="character" w:customStyle="1" w:styleId="apple-converted-space">
    <w:name w:val="apple-converted-space"/>
    <w:basedOn w:val="a0"/>
    <w:rsid w:val="00786D41"/>
  </w:style>
  <w:style w:type="paragraph" w:customStyle="1" w:styleId="af7">
    <w:name w:val="список с точками"/>
    <w:basedOn w:val="a"/>
    <w:rsid w:val="00115074"/>
    <w:pPr>
      <w:widowControl/>
      <w:tabs>
        <w:tab w:val="right" w:leader="underscore" w:pos="8505"/>
      </w:tabs>
      <w:suppressAutoHyphens/>
      <w:spacing w:line="312" w:lineRule="auto"/>
      <w:ind w:left="792" w:hanging="360"/>
      <w:jc w:val="both"/>
    </w:pPr>
    <w:rPr>
      <w:kern w:val="0"/>
      <w:sz w:val="24"/>
      <w:szCs w:val="24"/>
      <w:lang w:eastAsia="zh-CN"/>
    </w:rPr>
  </w:style>
  <w:style w:type="paragraph" w:customStyle="1" w:styleId="af8">
    <w:name w:val="Текст в заданном формате"/>
    <w:basedOn w:val="a"/>
    <w:rsid w:val="00477420"/>
    <w:pPr>
      <w:widowControl/>
      <w:suppressAutoHyphens/>
      <w:spacing w:line="240" w:lineRule="auto"/>
      <w:ind w:firstLine="720"/>
      <w:contextualSpacing/>
      <w:jc w:val="both"/>
    </w:pPr>
    <w:rPr>
      <w:rFonts w:ascii="Liberation Mono" w:eastAsia="Courier New" w:hAnsi="Liberation Mono" w:cs="Liberation Mono"/>
      <w:kern w:val="0"/>
      <w:lang w:eastAsia="zh-CN"/>
    </w:rPr>
  </w:style>
  <w:style w:type="paragraph" w:customStyle="1" w:styleId="Style23">
    <w:name w:val="Style23"/>
    <w:basedOn w:val="a"/>
    <w:uiPriority w:val="99"/>
    <w:rsid w:val="00477420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134">
    <w:name w:val="Font Style134"/>
    <w:uiPriority w:val="99"/>
    <w:rsid w:val="0091407D"/>
    <w:rPr>
      <w:rFonts w:ascii="Times New Roman" w:hAnsi="Times New Roman" w:cs="Times New Roman"/>
      <w:b/>
      <w:bCs/>
      <w:sz w:val="22"/>
      <w:szCs w:val="22"/>
    </w:rPr>
  </w:style>
  <w:style w:type="paragraph" w:customStyle="1" w:styleId="af9">
    <w:name w:val="Абзац"/>
    <w:basedOn w:val="a"/>
    <w:qFormat/>
    <w:rsid w:val="005A0523"/>
    <w:pPr>
      <w:widowControl/>
      <w:suppressAutoHyphens/>
      <w:spacing w:line="240" w:lineRule="auto"/>
      <w:ind w:firstLine="709"/>
      <w:contextualSpacing/>
      <w:jc w:val="both"/>
    </w:pPr>
    <w:rPr>
      <w:kern w:val="0"/>
      <w:sz w:val="28"/>
      <w:szCs w:val="24"/>
    </w:rPr>
  </w:style>
  <w:style w:type="paragraph" w:customStyle="1" w:styleId="afa">
    <w:name w:val="Аб_пр"/>
    <w:basedOn w:val="af9"/>
    <w:qFormat/>
    <w:rsid w:val="00AF4F97"/>
    <w:pPr>
      <w:ind w:firstLine="0"/>
    </w:pPr>
  </w:style>
  <w:style w:type="character" w:customStyle="1" w:styleId="fontstyle01">
    <w:name w:val="fontstyle01"/>
    <w:basedOn w:val="a0"/>
    <w:rsid w:val="00803E1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03E15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0">
    <w:name w:val="fontstyle31"/>
    <w:basedOn w:val="a0"/>
    <w:rsid w:val="00803E15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803E15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afb">
    <w:name w:val="Title"/>
    <w:basedOn w:val="a"/>
    <w:next w:val="a"/>
    <w:link w:val="afc"/>
    <w:qFormat/>
    <w:rsid w:val="001C796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Название Знак"/>
    <w:basedOn w:val="a0"/>
    <w:link w:val="afb"/>
    <w:rsid w:val="001C7963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1C796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o.rsreu.ru/course/view.php?id=30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788F-ADE5-4859-9BA9-F70C565B2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ФЕДЕРЦИИ</vt:lpstr>
    </vt:vector>
  </TitlesOfParts>
  <Company>РРТИ</Company>
  <LinksUpToDate>false</LinksUpToDate>
  <CharactersWithSpaces>10676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ФЕДЕРЦИИ</dc:title>
  <dc:creator>name</dc:creator>
  <cp:lastModifiedBy>Преподаватель</cp:lastModifiedBy>
  <cp:revision>6</cp:revision>
  <cp:lastPrinted>2021-09-12T21:32:00Z</cp:lastPrinted>
  <dcterms:created xsi:type="dcterms:W3CDTF">2022-11-24T12:06:00Z</dcterms:created>
  <dcterms:modified xsi:type="dcterms:W3CDTF">2023-09-22T13:36:00Z</dcterms:modified>
</cp:coreProperties>
</file>