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0D4AEE" w14:textId="77777777" w:rsidR="0055021D" w:rsidRPr="008B6A9A" w:rsidRDefault="0055021D" w:rsidP="0055021D">
      <w:pPr>
        <w:ind w:firstLine="567"/>
        <w:jc w:val="center"/>
        <w:rPr>
          <w:b/>
          <w:bCs/>
          <w:sz w:val="28"/>
          <w:szCs w:val="28"/>
        </w:rPr>
      </w:pPr>
      <w:r w:rsidRPr="008B6A9A">
        <w:rPr>
          <w:b/>
          <w:bCs/>
          <w:sz w:val="28"/>
          <w:szCs w:val="28"/>
        </w:rPr>
        <w:t>МИНИСТЕРСТВО НАУКИ И ВЫСШЕГО ОБРАЗОВАНИЯ РОССИЙСКОЙ ФЕДЕРАЦИИ</w:t>
      </w:r>
    </w:p>
    <w:p w14:paraId="6D00749C" w14:textId="77777777" w:rsidR="0055021D" w:rsidRPr="008B6A9A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14:paraId="458670F1" w14:textId="77777777" w:rsidR="0055021D" w:rsidRPr="008B6A9A" w:rsidRDefault="0055021D" w:rsidP="0055021D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8B6A9A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51A7B986" w14:textId="77777777" w:rsidR="0055021D" w:rsidRPr="008B6A9A" w:rsidRDefault="0055021D" w:rsidP="0055021D">
      <w:pPr>
        <w:ind w:firstLine="567"/>
        <w:jc w:val="center"/>
        <w:rPr>
          <w:b/>
          <w:bCs/>
          <w:sz w:val="28"/>
          <w:szCs w:val="28"/>
        </w:rPr>
      </w:pPr>
    </w:p>
    <w:p w14:paraId="2A8519B4" w14:textId="77777777" w:rsidR="0055021D" w:rsidRPr="008B6A9A" w:rsidRDefault="0055021D" w:rsidP="0055021D">
      <w:pPr>
        <w:shd w:val="clear" w:color="auto" w:fill="FFFFFF"/>
        <w:ind w:firstLine="567"/>
        <w:jc w:val="center"/>
        <w:rPr>
          <w:color w:val="FF0000"/>
          <w:sz w:val="28"/>
          <w:szCs w:val="28"/>
        </w:rPr>
      </w:pPr>
      <w:r w:rsidRPr="008B6A9A">
        <w:rPr>
          <w:sz w:val="28"/>
          <w:szCs w:val="28"/>
        </w:rPr>
        <w:t>Кафедра «Автоматики и информационных технологий в управлении»</w:t>
      </w:r>
    </w:p>
    <w:p w14:paraId="4F37E7EE" w14:textId="77777777" w:rsidR="0055021D" w:rsidRPr="008B6A9A" w:rsidRDefault="0055021D" w:rsidP="0055021D">
      <w:pPr>
        <w:ind w:firstLine="567"/>
        <w:jc w:val="center"/>
        <w:rPr>
          <w:sz w:val="28"/>
          <w:szCs w:val="28"/>
        </w:rPr>
      </w:pPr>
    </w:p>
    <w:p w14:paraId="2EC971A0" w14:textId="77777777" w:rsidR="0055021D" w:rsidRPr="008B6A9A" w:rsidRDefault="0055021D" w:rsidP="0055021D">
      <w:pPr>
        <w:autoSpaceDE w:val="0"/>
        <w:ind w:firstLine="0"/>
        <w:jc w:val="center"/>
        <w:rPr>
          <w:kern w:val="0"/>
          <w:sz w:val="16"/>
          <w:szCs w:val="16"/>
        </w:rPr>
      </w:pPr>
    </w:p>
    <w:p w14:paraId="0118CAA4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2F229BF1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5DC54664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742A4780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1505E181" w14:textId="77777777" w:rsidR="0055021D" w:rsidRPr="008B6A9A" w:rsidRDefault="0055021D" w:rsidP="0055021D">
      <w:pPr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B6A9A">
        <w:rPr>
          <w:b/>
          <w:bCs/>
          <w:color w:val="000000"/>
          <w:sz w:val="32"/>
          <w:szCs w:val="32"/>
        </w:rPr>
        <w:t>ОЦЕНОЧНЫЕ МАТЕРИАЛЫ ДИСЦИПЛИНЫ</w:t>
      </w:r>
    </w:p>
    <w:p w14:paraId="1DA8C9D6" w14:textId="77777777" w:rsidR="0055021D" w:rsidRPr="008B6A9A" w:rsidRDefault="0055021D" w:rsidP="0055021D">
      <w:pPr>
        <w:ind w:firstLine="567"/>
        <w:jc w:val="center"/>
        <w:rPr>
          <w:sz w:val="28"/>
          <w:szCs w:val="28"/>
        </w:rPr>
      </w:pPr>
    </w:p>
    <w:p w14:paraId="6F53E484" w14:textId="77777777" w:rsidR="0055021D" w:rsidRPr="008B6A9A" w:rsidRDefault="000A2EA3" w:rsidP="0055021D">
      <w:pPr>
        <w:pStyle w:val="a4"/>
        <w:ind w:firstLine="567"/>
        <w:jc w:val="center"/>
        <w:rPr>
          <w:b/>
          <w:bCs/>
          <w:i/>
          <w:iCs/>
          <w:sz w:val="40"/>
          <w:szCs w:val="40"/>
        </w:rPr>
      </w:pPr>
      <w:r w:rsidRPr="008B6A9A">
        <w:rPr>
          <w:b/>
          <w:bCs/>
          <w:i/>
          <w:iCs/>
          <w:sz w:val="40"/>
          <w:szCs w:val="40"/>
        </w:rPr>
        <w:t>СОВРЕМЕННЫЕ ПАКЕТЫ И БИБЛИОТЕКИ ДЛЯ ОБРАБОТКИ ИЗОБРАЖЕНИЙ</w:t>
      </w:r>
    </w:p>
    <w:p w14:paraId="00728AA0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b/>
          <w:kern w:val="0"/>
          <w:sz w:val="28"/>
          <w:szCs w:val="28"/>
        </w:rPr>
      </w:pPr>
    </w:p>
    <w:p w14:paraId="453CDA8A" w14:textId="77777777" w:rsidR="0055021D" w:rsidRPr="008B6A9A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bookmarkStart w:id="0" w:name="_Hlk62982510"/>
      <w:r w:rsidRPr="008B6A9A">
        <w:rPr>
          <w:kern w:val="0"/>
          <w:sz w:val="28"/>
          <w:szCs w:val="28"/>
        </w:rPr>
        <w:t>Специальность 12</w:t>
      </w:r>
      <w:r w:rsidRPr="008B6A9A">
        <w:rPr>
          <w:kern w:val="0"/>
          <w:sz w:val="28"/>
        </w:rPr>
        <w:t xml:space="preserve">.05.01 </w:t>
      </w:r>
    </w:p>
    <w:p w14:paraId="4A98C5BD" w14:textId="77777777" w:rsidR="0055021D" w:rsidRPr="008B6A9A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8B6A9A">
        <w:rPr>
          <w:kern w:val="0"/>
          <w:sz w:val="28"/>
        </w:rPr>
        <w:t xml:space="preserve">«Электронные и оптико-электронные приборы </w:t>
      </w:r>
    </w:p>
    <w:p w14:paraId="61E6AE49" w14:textId="77777777" w:rsidR="0055021D" w:rsidRPr="008B6A9A" w:rsidRDefault="0055021D" w:rsidP="0055021D">
      <w:pPr>
        <w:spacing w:line="240" w:lineRule="auto"/>
        <w:ind w:firstLine="0"/>
        <w:jc w:val="center"/>
        <w:rPr>
          <w:kern w:val="0"/>
          <w:sz w:val="28"/>
        </w:rPr>
      </w:pPr>
      <w:r w:rsidRPr="008B6A9A">
        <w:rPr>
          <w:kern w:val="0"/>
          <w:sz w:val="28"/>
        </w:rPr>
        <w:t>и системы специального назначения»</w:t>
      </w:r>
    </w:p>
    <w:p w14:paraId="69B9236C" w14:textId="77777777" w:rsidR="0055021D" w:rsidRPr="008B6A9A" w:rsidRDefault="0055021D" w:rsidP="0055021D">
      <w:pPr>
        <w:ind w:firstLine="0"/>
        <w:jc w:val="center"/>
        <w:rPr>
          <w:sz w:val="28"/>
          <w:szCs w:val="28"/>
        </w:rPr>
      </w:pPr>
    </w:p>
    <w:p w14:paraId="7E90DE91" w14:textId="77777777" w:rsidR="0055021D" w:rsidRPr="008B6A9A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 w:rsidRPr="008B6A9A">
        <w:rPr>
          <w:sz w:val="28"/>
          <w:szCs w:val="28"/>
        </w:rPr>
        <w:t xml:space="preserve">ОПОП </w:t>
      </w:r>
    </w:p>
    <w:p w14:paraId="16B755F1" w14:textId="77777777" w:rsidR="0055021D" w:rsidRPr="008B6A9A" w:rsidRDefault="0055021D" w:rsidP="0055021D">
      <w:pPr>
        <w:spacing w:line="240" w:lineRule="auto"/>
        <w:ind w:firstLine="0"/>
        <w:jc w:val="center"/>
        <w:rPr>
          <w:sz w:val="28"/>
          <w:szCs w:val="28"/>
        </w:rPr>
      </w:pPr>
      <w:r w:rsidRPr="008B6A9A">
        <w:rPr>
          <w:sz w:val="28"/>
          <w:szCs w:val="28"/>
        </w:rPr>
        <w:t>«</w:t>
      </w:r>
      <w:r w:rsidRPr="008B6A9A">
        <w:rPr>
          <w:kern w:val="0"/>
          <w:sz w:val="28"/>
        </w:rPr>
        <w:t>Оптико-электронные информационно-измерительные приборы и системы»</w:t>
      </w:r>
    </w:p>
    <w:p w14:paraId="1268BC5F" w14:textId="77777777" w:rsidR="0055021D" w:rsidRPr="008B6A9A" w:rsidRDefault="0055021D" w:rsidP="0055021D">
      <w:pPr>
        <w:spacing w:line="360" w:lineRule="auto"/>
        <w:ind w:firstLine="709"/>
        <w:jc w:val="center"/>
        <w:rPr>
          <w:kern w:val="0"/>
          <w:sz w:val="28"/>
          <w:szCs w:val="28"/>
        </w:rPr>
      </w:pPr>
    </w:p>
    <w:p w14:paraId="570F365E" w14:textId="77777777" w:rsidR="0055021D" w:rsidRPr="008B6A9A" w:rsidRDefault="0055021D" w:rsidP="0055021D">
      <w:pPr>
        <w:autoSpaceDE w:val="0"/>
        <w:spacing w:line="360" w:lineRule="auto"/>
        <w:ind w:firstLine="0"/>
        <w:jc w:val="center"/>
        <w:rPr>
          <w:kern w:val="0"/>
          <w:sz w:val="28"/>
          <w:szCs w:val="28"/>
        </w:rPr>
      </w:pPr>
      <w:r w:rsidRPr="008B6A9A">
        <w:rPr>
          <w:kern w:val="0"/>
          <w:sz w:val="28"/>
          <w:szCs w:val="28"/>
        </w:rPr>
        <w:t>Квалификация выпускника – инженер</w:t>
      </w:r>
    </w:p>
    <w:p w14:paraId="7DA59447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8B6A9A">
        <w:rPr>
          <w:kern w:val="0"/>
          <w:sz w:val="28"/>
          <w:szCs w:val="28"/>
        </w:rPr>
        <w:t>Формы обучения – очная</w:t>
      </w:r>
    </w:p>
    <w:bookmarkEnd w:id="0"/>
    <w:p w14:paraId="543669B8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4682907C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19EDBA51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50118406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4B02C8C6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44DD31AA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74C72983" w14:textId="77777777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</w:p>
    <w:p w14:paraId="17906FDE" w14:textId="5A55A68B" w:rsidR="0055021D" w:rsidRPr="008B6A9A" w:rsidRDefault="0055021D" w:rsidP="0055021D">
      <w:pPr>
        <w:ind w:firstLine="0"/>
        <w:jc w:val="center"/>
        <w:rPr>
          <w:kern w:val="0"/>
          <w:sz w:val="28"/>
          <w:szCs w:val="28"/>
        </w:rPr>
      </w:pPr>
      <w:r w:rsidRPr="008B6A9A">
        <w:rPr>
          <w:kern w:val="0"/>
          <w:sz w:val="28"/>
          <w:szCs w:val="28"/>
        </w:rPr>
        <w:t>Рязань 202</w:t>
      </w:r>
      <w:r w:rsidR="000A58A3">
        <w:rPr>
          <w:kern w:val="0"/>
          <w:sz w:val="28"/>
          <w:szCs w:val="28"/>
        </w:rPr>
        <w:t>2</w:t>
      </w:r>
      <w:bookmarkStart w:id="1" w:name="_GoBack"/>
      <w:bookmarkEnd w:id="1"/>
      <w:r w:rsidRPr="008B6A9A">
        <w:rPr>
          <w:kern w:val="0"/>
          <w:sz w:val="28"/>
          <w:szCs w:val="28"/>
        </w:rPr>
        <w:t xml:space="preserve"> г.</w:t>
      </w:r>
    </w:p>
    <w:p w14:paraId="1B205312" w14:textId="77777777" w:rsidR="00E21A13" w:rsidRPr="008B6A9A" w:rsidRDefault="00C33144" w:rsidP="00E21A13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lastRenderedPageBreak/>
        <w:t>Оценочные материалы</w:t>
      </w:r>
      <w:r w:rsidR="00E21A13" w:rsidRPr="008B6A9A">
        <w:rPr>
          <w:rStyle w:val="a6"/>
          <w:color w:val="000000"/>
          <w:sz w:val="28"/>
          <w:szCs w:val="28"/>
        </w:rPr>
        <w:t xml:space="preserve">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14:paraId="421F8E97" w14:textId="77777777" w:rsidR="00E21A13" w:rsidRPr="008B6A9A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 xml:space="preserve">        </w:t>
      </w:r>
      <w:r w:rsidRPr="008B6A9A">
        <w:rPr>
          <w:rStyle w:val="a6"/>
          <w:b/>
          <w:color w:val="000000"/>
          <w:sz w:val="28"/>
          <w:szCs w:val="28"/>
        </w:rPr>
        <w:t>Цель</w:t>
      </w:r>
      <w:r w:rsidRPr="008B6A9A">
        <w:rPr>
          <w:rStyle w:val="a6"/>
          <w:color w:val="000000"/>
          <w:sz w:val="28"/>
          <w:szCs w:val="28"/>
        </w:rPr>
        <w:t xml:space="preserve">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</w:t>
      </w:r>
      <w:r w:rsidR="000A2EA3" w:rsidRPr="008B6A9A">
        <w:rPr>
          <w:rStyle w:val="a6"/>
          <w:color w:val="000000"/>
          <w:sz w:val="28"/>
          <w:szCs w:val="28"/>
        </w:rPr>
        <w:t>тест</w:t>
      </w:r>
      <w:r w:rsidRPr="008B6A9A">
        <w:rPr>
          <w:rStyle w:val="a6"/>
          <w:color w:val="000000"/>
          <w:sz w:val="28"/>
          <w:szCs w:val="28"/>
        </w:rPr>
        <w:t>ации.</w:t>
      </w:r>
    </w:p>
    <w:p w14:paraId="4FAE0169" w14:textId="77777777" w:rsidR="00E21A13" w:rsidRPr="008B6A9A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 xml:space="preserve">       </w:t>
      </w:r>
      <w:r w:rsidRPr="008B6A9A">
        <w:rPr>
          <w:rStyle w:val="a6"/>
          <w:b/>
          <w:color w:val="000000"/>
          <w:sz w:val="28"/>
          <w:szCs w:val="28"/>
        </w:rPr>
        <w:t>Основная задача</w:t>
      </w:r>
      <w:r w:rsidRPr="008B6A9A">
        <w:rPr>
          <w:rStyle w:val="a6"/>
          <w:color w:val="000000"/>
          <w:sz w:val="28"/>
          <w:szCs w:val="28"/>
        </w:rPr>
        <w:t xml:space="preserve">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14:paraId="6178E8B7" w14:textId="77777777" w:rsidR="00E21A13" w:rsidRPr="008B6A9A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 xml:space="preserve">       Контроль знаний обучающихся проводится в форме текущего контроля и</w:t>
      </w:r>
    </w:p>
    <w:p w14:paraId="7684B0EF" w14:textId="77777777" w:rsidR="00E21A13" w:rsidRPr="008B6A9A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>промежуточной ат</w:t>
      </w:r>
      <w:r w:rsidR="000A2EA3" w:rsidRPr="008B6A9A">
        <w:rPr>
          <w:rStyle w:val="a6"/>
          <w:color w:val="000000"/>
          <w:sz w:val="28"/>
          <w:szCs w:val="28"/>
        </w:rPr>
        <w:t>тест</w:t>
      </w:r>
      <w:r w:rsidRPr="008B6A9A">
        <w:rPr>
          <w:rStyle w:val="a6"/>
          <w:color w:val="000000"/>
          <w:sz w:val="28"/>
          <w:szCs w:val="28"/>
        </w:rPr>
        <w:t>ации.</w:t>
      </w:r>
    </w:p>
    <w:p w14:paraId="5B84B5B6" w14:textId="77777777" w:rsidR="00E21A13" w:rsidRPr="008B6A9A" w:rsidRDefault="00E21A13" w:rsidP="00E21A13">
      <w:pPr>
        <w:pStyle w:val="a7"/>
        <w:spacing w:line="240" w:lineRule="auto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14:paraId="0D3BEEBF" w14:textId="77777777" w:rsidR="00E21A13" w:rsidRPr="008B6A9A" w:rsidRDefault="00E21A13" w:rsidP="00E21A13">
      <w:pPr>
        <w:pStyle w:val="a7"/>
        <w:spacing w:line="240" w:lineRule="auto"/>
        <w:jc w:val="both"/>
        <w:rPr>
          <w:rStyle w:val="a6"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 xml:space="preserve">       К контролю текущей успеваемости относятся проверка знаний, умений и навыков обучающихся: на практических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</w:t>
      </w:r>
    </w:p>
    <w:p w14:paraId="4F42D0E1" w14:textId="77777777" w:rsidR="006B4DCD" w:rsidRPr="008B6A9A" w:rsidRDefault="006B4DCD" w:rsidP="009F00AA">
      <w:pPr>
        <w:pStyle w:val="a7"/>
        <w:spacing w:line="240" w:lineRule="auto"/>
        <w:ind w:firstLine="708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bCs/>
          <w:iCs/>
          <w:color w:val="000000"/>
          <w:sz w:val="28"/>
          <w:szCs w:val="28"/>
        </w:rPr>
        <w:t>Количество практических работ и их тематика определена рабочей программой дисциплины, утвержденной заведующим кафедрой.</w:t>
      </w:r>
      <w:r w:rsidRPr="008B6A9A">
        <w:rPr>
          <w:rStyle w:val="a6"/>
          <w:color w:val="000000"/>
          <w:sz w:val="28"/>
          <w:szCs w:val="28"/>
        </w:rPr>
        <w:t xml:space="preserve">  </w:t>
      </w:r>
      <w:r w:rsidR="009F00AA" w:rsidRPr="008B6A9A">
        <w:rPr>
          <w:rStyle w:val="a6"/>
          <w:bCs/>
          <w:iCs/>
          <w:color w:val="000000"/>
          <w:sz w:val="28"/>
          <w:szCs w:val="28"/>
        </w:rPr>
        <w:t>При оценивании результатов освоения практических занятий, а также контрольных работ применяется шкала оценки «зачтено – не зачтено».</w:t>
      </w:r>
    </w:p>
    <w:p w14:paraId="51542A1E" w14:textId="77777777" w:rsidR="006B4DCD" w:rsidRPr="008B6A9A" w:rsidRDefault="006B4DCD" w:rsidP="006B4DCD">
      <w:pPr>
        <w:pStyle w:val="a7"/>
        <w:spacing w:line="240" w:lineRule="auto"/>
        <w:ind w:firstLine="709"/>
        <w:jc w:val="both"/>
        <w:rPr>
          <w:rStyle w:val="a6"/>
          <w:bCs/>
          <w:iCs/>
          <w:color w:val="000000"/>
          <w:sz w:val="28"/>
          <w:szCs w:val="28"/>
        </w:rPr>
      </w:pPr>
      <w:r w:rsidRPr="008B6A9A">
        <w:rPr>
          <w:rStyle w:val="a6"/>
          <w:bCs/>
          <w:iCs/>
          <w:color w:val="000000"/>
          <w:sz w:val="28"/>
          <w:szCs w:val="28"/>
        </w:rPr>
        <w:t>Промежуточный контроль по дисциплине осуществляется проведением экзамена (</w:t>
      </w:r>
      <w:r w:rsidR="000A2EA3" w:rsidRPr="008B6A9A">
        <w:rPr>
          <w:rStyle w:val="a6"/>
          <w:bCs/>
          <w:iCs/>
          <w:color w:val="000000"/>
          <w:sz w:val="28"/>
          <w:szCs w:val="28"/>
        </w:rPr>
        <w:t>9</w:t>
      </w:r>
      <w:r w:rsidRPr="008B6A9A">
        <w:rPr>
          <w:rStyle w:val="a6"/>
          <w:bCs/>
          <w:iCs/>
          <w:color w:val="000000"/>
          <w:sz w:val="28"/>
          <w:szCs w:val="28"/>
        </w:rPr>
        <w:t xml:space="preserve"> </w:t>
      </w:r>
      <w:r w:rsidR="000A2EA3" w:rsidRPr="008B6A9A">
        <w:rPr>
          <w:rStyle w:val="a6"/>
          <w:bCs/>
          <w:iCs/>
          <w:color w:val="000000"/>
          <w:sz w:val="28"/>
          <w:szCs w:val="28"/>
        </w:rPr>
        <w:t>семестр</w:t>
      </w:r>
      <w:r w:rsidRPr="008B6A9A">
        <w:rPr>
          <w:rStyle w:val="a6"/>
          <w:bCs/>
          <w:iCs/>
          <w:color w:val="000000"/>
          <w:sz w:val="28"/>
          <w:szCs w:val="28"/>
        </w:rPr>
        <w:t xml:space="preserve">). </w:t>
      </w:r>
      <w:r w:rsidRPr="008B6A9A">
        <w:rPr>
          <w:rStyle w:val="a6"/>
          <w:color w:val="000000"/>
          <w:sz w:val="28"/>
          <w:szCs w:val="28"/>
        </w:rPr>
        <w:t xml:space="preserve">При оценивании результатов освоения дисциплины на зачете </w:t>
      </w:r>
      <w:r w:rsidRPr="008B6A9A">
        <w:rPr>
          <w:rStyle w:val="a6"/>
          <w:bCs/>
          <w:iCs/>
          <w:color w:val="000000"/>
          <w:sz w:val="28"/>
          <w:szCs w:val="28"/>
        </w:rPr>
        <w:t>применяется шкала оценки «зачтено – не зачтено». На экзамене</w:t>
      </w:r>
      <w:r w:rsidRPr="008B6A9A">
        <w:rPr>
          <w:rStyle w:val="a6"/>
          <w:color w:val="000000"/>
          <w:sz w:val="28"/>
          <w:szCs w:val="28"/>
        </w:rPr>
        <w:t xml:space="preserve"> применяется традиционная система (отлично, хорошо, удовлетворительно, неудовлетворительно).</w:t>
      </w:r>
    </w:p>
    <w:p w14:paraId="24E0ADB2" w14:textId="77777777" w:rsidR="00E21A13" w:rsidRPr="008B6A9A" w:rsidRDefault="00E21A13" w:rsidP="00300D56">
      <w:pPr>
        <w:pStyle w:val="a7"/>
        <w:spacing w:line="240" w:lineRule="auto"/>
        <w:ind w:firstLine="708"/>
        <w:jc w:val="both"/>
        <w:rPr>
          <w:rStyle w:val="a6"/>
          <w:rFonts w:eastAsia="Calibri"/>
          <w:i/>
          <w:color w:val="000000"/>
          <w:sz w:val="28"/>
          <w:szCs w:val="28"/>
        </w:rPr>
      </w:pPr>
      <w:r w:rsidRPr="008B6A9A">
        <w:rPr>
          <w:rStyle w:val="a6"/>
          <w:color w:val="000000"/>
          <w:sz w:val="28"/>
          <w:szCs w:val="28"/>
        </w:rPr>
        <w:t xml:space="preserve">Форма проведения </w:t>
      </w:r>
      <w:r w:rsidR="00C33144" w:rsidRPr="008B6A9A">
        <w:rPr>
          <w:rStyle w:val="a6"/>
          <w:color w:val="000000"/>
          <w:sz w:val="28"/>
          <w:szCs w:val="28"/>
        </w:rPr>
        <w:t>экзамен</w:t>
      </w:r>
      <w:r w:rsidRPr="008B6A9A">
        <w:rPr>
          <w:rStyle w:val="a6"/>
          <w:color w:val="000000"/>
          <w:sz w:val="28"/>
          <w:szCs w:val="28"/>
        </w:rPr>
        <w:t xml:space="preserve"> – устный ответ, по утвержденным</w:t>
      </w:r>
      <w:r w:rsidR="00C33144" w:rsidRPr="008B6A9A">
        <w:rPr>
          <w:rStyle w:val="a6"/>
          <w:color w:val="000000"/>
          <w:sz w:val="28"/>
          <w:szCs w:val="28"/>
        </w:rPr>
        <w:t xml:space="preserve"> экзаменационным</w:t>
      </w:r>
      <w:r w:rsidRPr="008B6A9A">
        <w:rPr>
          <w:rStyle w:val="a6"/>
          <w:color w:val="000000"/>
          <w:sz w:val="28"/>
          <w:szCs w:val="28"/>
        </w:rPr>
        <w:t xml:space="preserve"> </w:t>
      </w:r>
      <w:r w:rsidR="00C33144" w:rsidRPr="008B6A9A">
        <w:rPr>
          <w:rStyle w:val="a6"/>
          <w:color w:val="000000"/>
          <w:sz w:val="28"/>
          <w:szCs w:val="28"/>
        </w:rPr>
        <w:t>билетам</w:t>
      </w:r>
      <w:r w:rsidRPr="008B6A9A">
        <w:rPr>
          <w:rStyle w:val="a6"/>
          <w:color w:val="000000"/>
          <w:sz w:val="28"/>
          <w:szCs w:val="28"/>
        </w:rPr>
        <w:t>, сформулированным с учетом содержания учебной дисциплины. В</w:t>
      </w:r>
      <w:r w:rsidR="00C33144" w:rsidRPr="008B6A9A">
        <w:rPr>
          <w:rStyle w:val="a6"/>
          <w:color w:val="000000"/>
          <w:sz w:val="28"/>
          <w:szCs w:val="28"/>
        </w:rPr>
        <w:t xml:space="preserve"> экзаменационный</w:t>
      </w:r>
      <w:r w:rsidRPr="008B6A9A">
        <w:rPr>
          <w:rStyle w:val="a6"/>
          <w:color w:val="000000"/>
          <w:sz w:val="28"/>
          <w:szCs w:val="28"/>
        </w:rPr>
        <w:t xml:space="preserve"> билет включается два теоретических вопроса по темам курса.</w:t>
      </w:r>
      <w:r w:rsidR="006B4DCD" w:rsidRPr="008B6A9A">
        <w:rPr>
          <w:rStyle w:val="a6"/>
          <w:color w:val="000000"/>
          <w:sz w:val="28"/>
          <w:szCs w:val="28"/>
        </w:rPr>
        <w:t xml:space="preserve"> </w:t>
      </w:r>
      <w:r w:rsidR="006B4DCD" w:rsidRPr="008B6A9A">
        <w:rPr>
          <w:rStyle w:val="a6"/>
          <w:bCs/>
          <w:iCs/>
          <w:color w:val="000000"/>
          <w:sz w:val="28"/>
          <w:szCs w:val="28"/>
        </w:rPr>
        <w:t>После выполнения письменной работы обучаемого производится ее оценка преподавателем и, при необходимости, проводится теоретическая беседа с обучаемым для уточнения экзаменационной оценки.</w:t>
      </w:r>
      <w:r w:rsidRPr="008B6A9A">
        <w:rPr>
          <w:rStyle w:val="a6"/>
          <w:color w:val="000000"/>
          <w:sz w:val="28"/>
          <w:szCs w:val="28"/>
        </w:rPr>
        <w:br w:type="page"/>
      </w:r>
    </w:p>
    <w:p w14:paraId="5A74559C" w14:textId="77777777" w:rsidR="009125B3" w:rsidRPr="008B6A9A" w:rsidRDefault="00E21A1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  <w:r w:rsidRPr="008B6A9A">
        <w:rPr>
          <w:rStyle w:val="a6"/>
          <w:b/>
          <w:color w:val="000000"/>
          <w:sz w:val="28"/>
          <w:szCs w:val="28"/>
        </w:rPr>
        <w:lastRenderedPageBreak/>
        <w:t>Паспорт фонда оценочных средств по дисциплине</w:t>
      </w:r>
    </w:p>
    <w:p w14:paraId="3C053A9B" w14:textId="77777777" w:rsidR="009125B3" w:rsidRPr="008B6A9A" w:rsidRDefault="009125B3" w:rsidP="009125B3">
      <w:pPr>
        <w:pStyle w:val="a7"/>
        <w:shd w:val="clear" w:color="auto" w:fill="auto"/>
        <w:spacing w:line="240" w:lineRule="auto"/>
        <w:ind w:firstLine="708"/>
        <w:jc w:val="center"/>
        <w:rPr>
          <w:rStyle w:val="a6"/>
          <w:b/>
          <w:color w:val="000000"/>
          <w:sz w:val="28"/>
          <w:szCs w:val="28"/>
        </w:rPr>
      </w:pPr>
    </w:p>
    <w:tbl>
      <w:tblPr>
        <w:tblW w:w="9833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74"/>
        <w:gridCol w:w="5251"/>
        <w:gridCol w:w="1843"/>
        <w:gridCol w:w="2065"/>
      </w:tblGrid>
      <w:tr w:rsidR="00E21A13" w:rsidRPr="008B6A9A" w14:paraId="645FA823" w14:textId="77777777" w:rsidTr="0044721B">
        <w:trPr>
          <w:cantSplit/>
          <w:trHeight w:val="230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A62C98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b/>
              </w:rPr>
            </w:pPr>
            <w:r w:rsidRPr="008B6A9A">
              <w:rPr>
                <w:b/>
              </w:rPr>
              <w:t>№ п/п</w:t>
            </w:r>
          </w:p>
        </w:tc>
        <w:tc>
          <w:tcPr>
            <w:tcW w:w="5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09865C" w14:textId="77777777" w:rsidR="00E21A13" w:rsidRPr="008B6A9A" w:rsidRDefault="00E21A13" w:rsidP="00C14F28">
            <w:pPr>
              <w:pStyle w:val="a4"/>
              <w:widowControl w:val="0"/>
              <w:jc w:val="center"/>
            </w:pPr>
            <w:r w:rsidRPr="008B6A9A">
              <w:rPr>
                <w:rStyle w:val="11"/>
                <w:b/>
                <w:bCs/>
              </w:rPr>
              <w:t>Контролируемые разделы (темы) дисциплины</w:t>
            </w:r>
          </w:p>
          <w:p w14:paraId="2974214F" w14:textId="77777777" w:rsidR="00E21A13" w:rsidRPr="008B6A9A" w:rsidRDefault="00E21A13" w:rsidP="00C14F28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color w:val="auto"/>
                <w:sz w:val="20"/>
                <w:szCs w:val="20"/>
              </w:rPr>
            </w:pPr>
            <w:r w:rsidRPr="008B6A9A">
              <w:rPr>
                <w:rStyle w:val="11"/>
                <w:color w:val="000000"/>
              </w:rPr>
              <w:t>(результаты по разделам)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2E9BC7" w14:textId="77777777" w:rsidR="00E21A13" w:rsidRPr="008B6A9A" w:rsidRDefault="00E21A13" w:rsidP="00C14F28">
            <w:pPr>
              <w:pStyle w:val="a4"/>
              <w:widowControl w:val="0"/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B6A9A">
              <w:rPr>
                <w:rStyle w:val="11"/>
                <w:b/>
                <w:bCs/>
              </w:rPr>
              <w:t>Код контролируемой компетенции (или её части)</w:t>
            </w:r>
          </w:p>
        </w:tc>
        <w:tc>
          <w:tcPr>
            <w:tcW w:w="2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B1776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8B6A9A">
              <w:rPr>
                <w:b/>
                <w:sz w:val="22"/>
                <w:szCs w:val="22"/>
              </w:rPr>
              <w:t>Вид, метод, форма оценочного мероприятия</w:t>
            </w:r>
          </w:p>
        </w:tc>
      </w:tr>
      <w:tr w:rsidR="00E21A13" w:rsidRPr="008B6A9A" w14:paraId="0E531734" w14:textId="77777777" w:rsidTr="0044721B">
        <w:trPr>
          <w:cantSplit/>
          <w:trHeight w:val="230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22F3E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5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9B36E9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967D3C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F328D" w14:textId="77777777" w:rsidR="00E21A13" w:rsidRPr="008B6A9A" w:rsidRDefault="00E21A13" w:rsidP="00C14F28">
            <w:pPr>
              <w:spacing w:line="240" w:lineRule="auto"/>
              <w:ind w:firstLine="0"/>
              <w:rPr>
                <w:b/>
              </w:rPr>
            </w:pPr>
          </w:p>
        </w:tc>
      </w:tr>
      <w:tr w:rsidR="00E21A13" w:rsidRPr="008B6A9A" w14:paraId="1E86AB47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ADE069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6F0AA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CB7F66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35D80" w14:textId="77777777" w:rsidR="00E21A13" w:rsidRPr="008B6A9A" w:rsidRDefault="00E21A13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4</w:t>
            </w:r>
          </w:p>
        </w:tc>
      </w:tr>
      <w:tr w:rsidR="000A2EA3" w:rsidRPr="008B6A9A" w14:paraId="0A19DB48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589FA" w14:textId="77777777" w:rsidR="000A2EA3" w:rsidRPr="008B6A9A" w:rsidRDefault="000A2EA3" w:rsidP="00C14F28">
            <w:pPr>
              <w:suppressAutoHyphens/>
              <w:spacing w:line="240" w:lineRule="auto"/>
              <w:ind w:firstLine="0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1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6B04B9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Современные пакеты и библиотеки для обработки изображений. Основные возможности системы MATLAB,   пакета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,  библиотеки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OpenCV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при обработке изображений.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BEBC4" w14:textId="0BAC22A5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55A1234B" w14:textId="2385E126" w:rsidR="000A2EA3" w:rsidRPr="008B6A9A" w:rsidRDefault="00DB3B7D" w:rsidP="0044721B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E213" w14:textId="1D22213A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</w:p>
        </w:tc>
      </w:tr>
      <w:tr w:rsidR="000A2EA3" w:rsidRPr="008B6A9A" w14:paraId="2B2204C4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FE0D9C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2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5CD2D7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Импорт и экспорт изображений и видеопоследовательностей. Пакет расширения системы  MATLAB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Image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Acquisition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1172A6" w14:textId="2DACFBD8" w:rsidR="000A2EA3" w:rsidRPr="008B6A9A" w:rsidRDefault="00DB3B7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CBCC0" w14:textId="326EB3AD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7EA330CB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DA626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3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7BDC91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Обработка изображений. Пакет расширения системы  MATLAB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Image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Processing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C97B92" w14:textId="077A78F0" w:rsidR="000A2EA3" w:rsidRPr="008B6A9A" w:rsidRDefault="00DB3B7D" w:rsidP="00C14F28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09BBB" w14:textId="1A7341F2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367574FE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3D01C" w14:textId="77777777" w:rsidR="000A2EA3" w:rsidRPr="008B6A9A" w:rsidRDefault="000A2EA3" w:rsidP="00C14F28">
            <w:pPr>
              <w:suppressAutoHyphens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4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A39F76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Разработка и моделирование систем компьютерного зрения и обработки видео. Пакет расширения системы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Computer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Vision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System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EB1680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7A292ACF" w14:textId="44CAF9C0" w:rsidR="000A2EA3" w:rsidRPr="008B6A9A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10910" w14:textId="1F96BDA0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7BE6CC45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16075E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5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258BDA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Применение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Simulink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для задач обработки изображений и видео.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9E448D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2E72D07C" w14:textId="6EB8B13B" w:rsidR="000A2EA3" w:rsidRPr="008B6A9A" w:rsidRDefault="00DB3B7D" w:rsidP="00DB3B7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7C82B" w14:textId="05CE23AD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02BAF55C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0376B2D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6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77DC8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Параллельные вычисления в среде MATLAB при обработке изображений. Пакеты расширения системы MATLAB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Parallel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Computing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Toolbox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FECF58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254132BB" w14:textId="32651CAA" w:rsidR="000A2EA3" w:rsidRPr="008B6A9A" w:rsidRDefault="00DB3B7D" w:rsidP="00DB3B7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BA162" w14:textId="12327E91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20108451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38C35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7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06B987" w14:textId="77777777" w:rsidR="000A2EA3" w:rsidRPr="008B6A9A" w:rsidRDefault="000A2EA3" w:rsidP="000A2EA3">
            <w:pPr>
              <w:spacing w:line="240" w:lineRule="auto"/>
              <w:ind w:firstLine="0"/>
              <w:rPr>
                <w:color w:val="000000"/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 xml:space="preserve">Пакет прикладных математических программ </w:t>
            </w:r>
            <w:proofErr w:type="spellStart"/>
            <w:r w:rsidRPr="008B6A9A">
              <w:rPr>
                <w:color w:val="000000"/>
                <w:sz w:val="24"/>
                <w:szCs w:val="24"/>
              </w:rPr>
              <w:t>SciLAB</w:t>
            </w:r>
            <w:proofErr w:type="spellEnd"/>
            <w:r w:rsidRPr="008B6A9A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A7AB4F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2C084C95" w14:textId="3563BCA8" w:rsidR="000A2EA3" w:rsidRPr="008B6A9A" w:rsidRDefault="00DB3B7D" w:rsidP="00DB3B7D">
            <w:pPr>
              <w:spacing w:line="240" w:lineRule="auto"/>
              <w:ind w:firstLine="0"/>
              <w:jc w:val="center"/>
              <w:rPr>
                <w:rFonts w:eastAsia="TimesNewRomanPSMT"/>
                <w:kern w:val="0"/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74D63" w14:textId="24B917AC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  <w:tr w:rsidR="000A2EA3" w:rsidRPr="008B6A9A" w14:paraId="7B70A2E6" w14:textId="77777777" w:rsidTr="0044721B"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0D77E" w14:textId="77777777" w:rsidR="000A2EA3" w:rsidRPr="008B6A9A" w:rsidRDefault="000A2EA3" w:rsidP="00C14F28">
            <w:pPr>
              <w:suppressAutoHyphens/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8B6A9A">
              <w:rPr>
                <w:sz w:val="24"/>
                <w:szCs w:val="24"/>
              </w:rPr>
              <w:t>8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47BBDC" w14:textId="77777777" w:rsidR="000A2EA3" w:rsidRPr="008B6A9A" w:rsidRDefault="000A2EA3" w:rsidP="000A2EA3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B6A9A">
              <w:rPr>
                <w:color w:val="000000"/>
                <w:sz w:val="24"/>
                <w:szCs w:val="24"/>
              </w:rPr>
              <w:t>Библиотека компьютерного зрения OpenCV.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1125C7" w14:textId="77777777" w:rsidR="00DB3B7D" w:rsidRPr="00DB3B7D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ПК-1.1</w:t>
            </w:r>
          </w:p>
          <w:p w14:paraId="7DFEE4DF" w14:textId="22E32633" w:rsidR="000A2EA3" w:rsidRPr="008B6A9A" w:rsidRDefault="00DB3B7D" w:rsidP="00DB3B7D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ПК-1.2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D1C3A" w14:textId="534FE8F3" w:rsidR="000A2EA3" w:rsidRPr="008B6A9A" w:rsidRDefault="00DB3B7D" w:rsidP="00444389">
            <w:pPr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B3B7D">
              <w:rPr>
                <w:sz w:val="24"/>
                <w:szCs w:val="24"/>
              </w:rPr>
              <w:t>Зачет</w:t>
            </w:r>
            <w:r w:rsidRPr="008B6A9A">
              <w:rPr>
                <w:sz w:val="24"/>
                <w:szCs w:val="24"/>
              </w:rPr>
              <w:t xml:space="preserve"> </w:t>
            </w:r>
          </w:p>
        </w:tc>
      </w:tr>
    </w:tbl>
    <w:p w14:paraId="2B265CD9" w14:textId="77777777" w:rsidR="00E21A13" w:rsidRPr="008B6A9A" w:rsidRDefault="00E21A13" w:rsidP="00E21A13">
      <w:pPr>
        <w:pStyle w:val="a7"/>
        <w:shd w:val="clear" w:color="auto" w:fill="auto"/>
        <w:spacing w:line="240" w:lineRule="auto"/>
        <w:rPr>
          <w:b w:val="0"/>
          <w:i w:val="0"/>
          <w:sz w:val="28"/>
          <w:szCs w:val="28"/>
        </w:rPr>
      </w:pPr>
    </w:p>
    <w:p w14:paraId="79C4BE14" w14:textId="77777777" w:rsidR="00E21A13" w:rsidRPr="008B6A9A" w:rsidRDefault="00E21A13" w:rsidP="00E21A13">
      <w:pPr>
        <w:widowControl/>
        <w:spacing w:after="200" w:line="276" w:lineRule="auto"/>
        <w:ind w:firstLine="0"/>
        <w:rPr>
          <w:rFonts w:eastAsiaTheme="minorHAnsi" w:cstheme="minorBidi"/>
          <w:bCs/>
          <w:iCs/>
          <w:kern w:val="0"/>
          <w:sz w:val="28"/>
          <w:szCs w:val="28"/>
          <w:lang w:eastAsia="en-US"/>
        </w:rPr>
      </w:pPr>
      <w:r w:rsidRPr="008B6A9A">
        <w:rPr>
          <w:b/>
          <w:i/>
          <w:sz w:val="28"/>
          <w:szCs w:val="28"/>
        </w:rPr>
        <w:br w:type="page"/>
      </w:r>
    </w:p>
    <w:p w14:paraId="0BBD0FE3" w14:textId="77777777" w:rsidR="00E21A13" w:rsidRPr="008B6A9A" w:rsidRDefault="00E21A13" w:rsidP="00E21A13">
      <w:pPr>
        <w:pStyle w:val="a7"/>
        <w:shd w:val="clear" w:color="auto" w:fill="auto"/>
        <w:spacing w:line="240" w:lineRule="auto"/>
        <w:jc w:val="center"/>
        <w:rPr>
          <w:b w:val="0"/>
          <w:i w:val="0"/>
          <w:sz w:val="28"/>
          <w:szCs w:val="28"/>
        </w:rPr>
      </w:pPr>
      <w:r w:rsidRPr="008B6A9A">
        <w:rPr>
          <w:i w:val="0"/>
          <w:sz w:val="28"/>
          <w:szCs w:val="28"/>
        </w:rPr>
        <w:lastRenderedPageBreak/>
        <w:t>Критерии оценивания уровня сформированности компетенций</w:t>
      </w:r>
    </w:p>
    <w:p w14:paraId="6F172C70" w14:textId="77777777" w:rsidR="00E21A13" w:rsidRPr="008B6A9A" w:rsidRDefault="00E21A13" w:rsidP="00430D17">
      <w:pPr>
        <w:ind w:firstLine="567"/>
        <w:jc w:val="both"/>
        <w:rPr>
          <w:sz w:val="28"/>
          <w:szCs w:val="28"/>
        </w:rPr>
      </w:pPr>
    </w:p>
    <w:p w14:paraId="6710AEA2" w14:textId="77777777" w:rsidR="00F93D0B" w:rsidRPr="008B6A9A" w:rsidRDefault="00F93D0B" w:rsidP="00430D17">
      <w:pPr>
        <w:pStyle w:val="a3"/>
        <w:spacing w:before="0" w:beforeAutospacing="0" w:after="0" w:afterAutospacing="0"/>
        <w:ind w:firstLine="567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8B6A9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1. Уровень усвоения материала, предусмотренного программой.</w:t>
      </w:r>
    </w:p>
    <w:p w14:paraId="06087710" w14:textId="77777777" w:rsidR="00F93D0B" w:rsidRPr="008B6A9A" w:rsidRDefault="00F93D0B" w:rsidP="00430D17">
      <w:pPr>
        <w:pStyle w:val="a3"/>
        <w:spacing w:before="0" w:beforeAutospacing="0" w:after="0" w:afterAutospacing="0"/>
        <w:ind w:firstLine="567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8B6A9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2. Умение анализировать материал, устанавливать причинно-следственные связи.</w:t>
      </w:r>
    </w:p>
    <w:p w14:paraId="0DCC5E1B" w14:textId="77777777" w:rsidR="00F93D0B" w:rsidRPr="008B6A9A" w:rsidRDefault="00F93D0B" w:rsidP="00430D17">
      <w:pPr>
        <w:pStyle w:val="a3"/>
        <w:spacing w:before="0" w:beforeAutospacing="0" w:after="0" w:afterAutospacing="0"/>
        <w:ind w:firstLine="567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8B6A9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3. Ответы на вопросы: полнота, аргументированность, убежденность, умение</w:t>
      </w:r>
    </w:p>
    <w:p w14:paraId="7442FB9C" w14:textId="77777777" w:rsidR="00F93D0B" w:rsidRPr="008B6A9A" w:rsidRDefault="00F93D0B" w:rsidP="00430D17">
      <w:pPr>
        <w:pStyle w:val="a3"/>
        <w:spacing w:before="0" w:beforeAutospacing="0" w:after="0" w:afterAutospacing="0"/>
        <w:ind w:firstLine="567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8B6A9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4. Качество ответа (его общая композиция, логичность, убежденность, общая эрудиция)</w:t>
      </w:r>
    </w:p>
    <w:p w14:paraId="48BB8CA7" w14:textId="5E98308B" w:rsidR="00F93D0B" w:rsidRDefault="00F93D0B" w:rsidP="00430D17">
      <w:pPr>
        <w:pStyle w:val="a3"/>
        <w:spacing w:before="0" w:beforeAutospacing="0" w:after="0" w:afterAutospacing="0"/>
        <w:ind w:firstLine="567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  <w:r w:rsidRPr="008B6A9A"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  <w:t>5. Использование дополнительной литературы при подготовке ответов.</w:t>
      </w:r>
    </w:p>
    <w:p w14:paraId="0F8B33C5" w14:textId="77777777" w:rsidR="00DB3B7D" w:rsidRPr="008B6A9A" w:rsidRDefault="00DB3B7D" w:rsidP="00430D17">
      <w:pPr>
        <w:pStyle w:val="a3"/>
        <w:spacing w:before="0" w:beforeAutospacing="0" w:after="0" w:afterAutospacing="0"/>
        <w:ind w:firstLine="567"/>
        <w:jc w:val="both"/>
        <w:rPr>
          <w:rStyle w:val="a6"/>
          <w:rFonts w:eastAsiaTheme="minorHAnsi" w:cstheme="minorBidi"/>
          <w:b w:val="0"/>
          <w:i w:val="0"/>
          <w:color w:val="000000"/>
          <w:sz w:val="28"/>
          <w:szCs w:val="28"/>
          <w:lang w:eastAsia="en-US"/>
        </w:rPr>
      </w:pPr>
    </w:p>
    <w:p w14:paraId="19488C2F" w14:textId="77777777" w:rsidR="00DB3B7D" w:rsidRPr="00DB3B7D" w:rsidRDefault="00DB3B7D" w:rsidP="00DB3B7D">
      <w:pPr>
        <w:widowControl/>
        <w:spacing w:after="200" w:line="276" w:lineRule="auto"/>
        <w:ind w:firstLine="0"/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</w:pPr>
      <w:r w:rsidRPr="00DB3B7D"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  <w:t>Оценка «зачтено» 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14:paraId="0F36B082" w14:textId="77777777" w:rsidR="00DB3B7D" w:rsidRPr="00DB3B7D" w:rsidRDefault="00DB3B7D" w:rsidP="00DB3B7D">
      <w:pPr>
        <w:widowControl/>
        <w:spacing w:after="200" w:line="276" w:lineRule="auto"/>
        <w:ind w:firstLine="0"/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</w:pPr>
      <w:r w:rsidRPr="00DB3B7D"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работы, а также уверенная защита лабораторных работ.</w:t>
      </w:r>
    </w:p>
    <w:p w14:paraId="67170F3C" w14:textId="401E1F01" w:rsidR="002E3CD3" w:rsidRPr="008B6A9A" w:rsidRDefault="00DB3B7D" w:rsidP="00DB3B7D">
      <w:pPr>
        <w:widowControl/>
        <w:spacing w:after="200" w:line="276" w:lineRule="auto"/>
        <w:ind w:firstLine="0"/>
        <w:rPr>
          <w:b/>
          <w:color w:val="000000"/>
          <w:kern w:val="0"/>
          <w:sz w:val="28"/>
          <w:szCs w:val="28"/>
          <w:lang w:eastAsia="ru-RU"/>
        </w:rPr>
      </w:pPr>
      <w:r w:rsidRPr="00DB3B7D">
        <w:rPr>
          <w:rStyle w:val="a6"/>
          <w:rFonts w:eastAsiaTheme="minorHAnsi" w:cstheme="minorBidi"/>
          <w:b w:val="0"/>
          <w:i w:val="0"/>
          <w:color w:val="000000"/>
          <w:kern w:val="0"/>
          <w:sz w:val="28"/>
          <w:szCs w:val="28"/>
          <w:lang w:eastAsia="en-US"/>
        </w:rPr>
        <w:t>Оценка «не зачтено»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об изучаемой дисциплине у студента нет. Оценивается качество устной речи и изложение письменного материала, как и при выставлении положительной оценки.</w:t>
      </w:r>
      <w:r w:rsidR="002E3CD3" w:rsidRPr="008B6A9A">
        <w:rPr>
          <w:b/>
          <w:color w:val="000000"/>
          <w:sz w:val="28"/>
          <w:szCs w:val="28"/>
        </w:rPr>
        <w:br w:type="page"/>
      </w:r>
    </w:p>
    <w:p w14:paraId="7AB066BB" w14:textId="77777777" w:rsidR="00E21A13" w:rsidRPr="008B6A9A" w:rsidRDefault="00E21A1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color w:val="000000"/>
          <w:sz w:val="28"/>
          <w:szCs w:val="28"/>
        </w:rPr>
      </w:pPr>
      <w:r w:rsidRPr="008B6A9A">
        <w:rPr>
          <w:b/>
          <w:color w:val="000000"/>
          <w:sz w:val="28"/>
          <w:szCs w:val="28"/>
        </w:rPr>
        <w:lastRenderedPageBreak/>
        <w:t>Типовые контрольные задания или иные материалы</w:t>
      </w:r>
    </w:p>
    <w:p w14:paraId="5C621063" w14:textId="77777777" w:rsidR="002E3CD3" w:rsidRPr="008B6A9A" w:rsidRDefault="002E3CD3" w:rsidP="002E3CD3">
      <w:pPr>
        <w:pStyle w:val="a3"/>
        <w:spacing w:before="0" w:beforeAutospacing="0" w:after="0" w:afterAutospacing="0"/>
        <w:ind w:left="646" w:firstLine="709"/>
        <w:jc w:val="both"/>
        <w:rPr>
          <w:b/>
          <w:sz w:val="28"/>
          <w:szCs w:val="28"/>
        </w:rPr>
      </w:pPr>
    </w:p>
    <w:p w14:paraId="391B9AEE" w14:textId="77777777" w:rsidR="00E21A13" w:rsidRPr="008B6A9A" w:rsidRDefault="00E21A13" w:rsidP="00E21A13">
      <w:pPr>
        <w:spacing w:line="240" w:lineRule="auto"/>
        <w:jc w:val="center"/>
        <w:rPr>
          <w:b/>
          <w:sz w:val="28"/>
          <w:szCs w:val="28"/>
        </w:rPr>
      </w:pPr>
      <w:r w:rsidRPr="008B6A9A">
        <w:rPr>
          <w:b/>
          <w:sz w:val="28"/>
          <w:szCs w:val="28"/>
        </w:rPr>
        <w:t xml:space="preserve">Вопросы к </w:t>
      </w:r>
      <w:r w:rsidR="00B170E0" w:rsidRPr="008B6A9A">
        <w:rPr>
          <w:b/>
          <w:sz w:val="28"/>
          <w:szCs w:val="28"/>
        </w:rPr>
        <w:t>экзамену</w:t>
      </w:r>
      <w:r w:rsidRPr="008B6A9A">
        <w:rPr>
          <w:b/>
          <w:sz w:val="28"/>
          <w:szCs w:val="28"/>
        </w:rPr>
        <w:t xml:space="preserve"> по дисциплине </w:t>
      </w:r>
    </w:p>
    <w:p w14:paraId="731364B0" w14:textId="77777777" w:rsidR="00430D17" w:rsidRPr="008B6A9A" w:rsidRDefault="00430D17" w:rsidP="00E21A13">
      <w:pPr>
        <w:spacing w:line="240" w:lineRule="auto"/>
        <w:jc w:val="center"/>
        <w:rPr>
          <w:b/>
          <w:sz w:val="28"/>
          <w:szCs w:val="28"/>
        </w:rPr>
      </w:pPr>
    </w:p>
    <w:p w14:paraId="4A0AB809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Современные пакеты и библиотеки для обработки изображений.</w:t>
      </w:r>
    </w:p>
    <w:p w14:paraId="1843141A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Основные возможности среды MATLAB при обработке изображений. </w:t>
      </w:r>
    </w:p>
    <w:p w14:paraId="6066F353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Пакеты расширения (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>): пакеты экспорта и импорта, пакеты обработки изображений, разработки и моделирования систем компьютерного зрения. Назначение пакетов и их возможности.</w:t>
      </w:r>
    </w:p>
    <w:p w14:paraId="689194BC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Image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Acquisition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 xml:space="preserve">. Основные команды пакета. </w:t>
      </w:r>
    </w:p>
    <w:p w14:paraId="3403EB7B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Импорт и экспорт изображений в среде MATLAB. Получение изображений с веб-камер, плат захвата видеоизображений, DCAM камер и других устройств. </w:t>
      </w:r>
    </w:p>
    <w:p w14:paraId="156D98D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Чтение и запись видеопоследовательностей в среде MATLAB.</w:t>
      </w:r>
    </w:p>
    <w:p w14:paraId="288D2AB3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Image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Processing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 xml:space="preserve">. Отображение изображений и графическое представление информации в MATLAB. </w:t>
      </w:r>
    </w:p>
    <w:p w14:paraId="4AABF08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Предобработка и постобработка изображений в среде MATLAB: функции улучшения изображений, контрастирования, удаления размытия и шума, нелинейная фильтрация. </w:t>
      </w:r>
    </w:p>
    <w:p w14:paraId="4136C97A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Модули среды MATLAB для интерактивного анализа изображений. </w:t>
      </w:r>
    </w:p>
    <w:p w14:paraId="6DDC18C5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Сегментация изображений в среде MATLAB. Основные команды для сегментации границ объектов и для выделения (сегментации) объектов</w:t>
      </w:r>
    </w:p>
    <w:p w14:paraId="2FAF3A66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 Детектирование линий и окружностей на изображении в среде MATLAB. </w:t>
      </w:r>
    </w:p>
    <w:p w14:paraId="70602635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 Совмещение изображений и создание панорамных сцен. </w:t>
      </w:r>
    </w:p>
    <w:p w14:paraId="33A6A036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Computer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Vision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System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>. Выявление деталей, детектирование движения.</w:t>
      </w:r>
    </w:p>
    <w:p w14:paraId="1A5D1342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системы  MATLAB </w:t>
      </w:r>
      <w:proofErr w:type="spellStart"/>
      <w:r w:rsidRPr="008B6A9A">
        <w:rPr>
          <w:sz w:val="28"/>
          <w:szCs w:val="28"/>
        </w:rPr>
        <w:t>Computer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Vision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System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 xml:space="preserve">. Обнаружение и отслеживание объектов, </w:t>
      </w:r>
      <w:proofErr w:type="spellStart"/>
      <w:r w:rsidRPr="008B6A9A">
        <w:rPr>
          <w:sz w:val="28"/>
          <w:szCs w:val="28"/>
        </w:rPr>
        <w:t>стереозрение</w:t>
      </w:r>
      <w:proofErr w:type="spellEnd"/>
      <w:r w:rsidRPr="008B6A9A">
        <w:rPr>
          <w:sz w:val="28"/>
          <w:szCs w:val="28"/>
        </w:rPr>
        <w:t xml:space="preserve">, обработки и анализа видео. </w:t>
      </w:r>
    </w:p>
    <w:p w14:paraId="7FB88412" w14:textId="77777777" w:rsidR="00430D17" w:rsidRPr="00DB3B7D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  <w:lang w:val="en-US"/>
        </w:rPr>
      </w:pPr>
      <w:r w:rsidRPr="008B6A9A">
        <w:rPr>
          <w:sz w:val="28"/>
          <w:szCs w:val="28"/>
        </w:rPr>
        <w:t xml:space="preserve">Моделирование систем обработки видео в </w:t>
      </w:r>
      <w:proofErr w:type="spellStart"/>
      <w:r w:rsidRPr="008B6A9A">
        <w:rPr>
          <w:sz w:val="28"/>
          <w:szCs w:val="28"/>
        </w:rPr>
        <w:t>Simulink</w:t>
      </w:r>
      <w:proofErr w:type="spellEnd"/>
      <w:r w:rsidRPr="008B6A9A">
        <w:rPr>
          <w:sz w:val="28"/>
          <w:szCs w:val="28"/>
        </w:rPr>
        <w:t>. Основные</w:t>
      </w:r>
      <w:r w:rsidRPr="00DB3B7D">
        <w:rPr>
          <w:sz w:val="28"/>
          <w:szCs w:val="28"/>
          <w:lang w:val="en-US"/>
        </w:rPr>
        <w:t xml:space="preserve"> </w:t>
      </w:r>
      <w:r w:rsidRPr="008B6A9A">
        <w:rPr>
          <w:sz w:val="28"/>
          <w:szCs w:val="28"/>
        </w:rPr>
        <w:t>блоки</w:t>
      </w:r>
      <w:r w:rsidRPr="00DB3B7D">
        <w:rPr>
          <w:sz w:val="28"/>
          <w:szCs w:val="28"/>
          <w:lang w:val="en-US"/>
        </w:rPr>
        <w:t xml:space="preserve"> Simulink </w:t>
      </w:r>
      <w:r w:rsidRPr="008B6A9A">
        <w:rPr>
          <w:sz w:val="28"/>
          <w:szCs w:val="28"/>
        </w:rPr>
        <w:t>пакетов</w:t>
      </w:r>
      <w:r w:rsidRPr="00DB3B7D">
        <w:rPr>
          <w:sz w:val="28"/>
          <w:szCs w:val="28"/>
          <w:lang w:val="en-US"/>
        </w:rPr>
        <w:t xml:space="preserve"> </w:t>
      </w:r>
      <w:r w:rsidRPr="008B6A9A">
        <w:rPr>
          <w:sz w:val="28"/>
          <w:szCs w:val="28"/>
        </w:rPr>
        <w:t>расширения</w:t>
      </w:r>
      <w:r w:rsidRPr="00DB3B7D">
        <w:rPr>
          <w:sz w:val="28"/>
          <w:szCs w:val="28"/>
          <w:lang w:val="en-US"/>
        </w:rPr>
        <w:t xml:space="preserve"> Image Acquisition Toolbox </w:t>
      </w:r>
      <w:r w:rsidRPr="008B6A9A">
        <w:rPr>
          <w:sz w:val="28"/>
          <w:szCs w:val="28"/>
        </w:rPr>
        <w:t>и</w:t>
      </w:r>
      <w:r w:rsidRPr="00DB3B7D">
        <w:rPr>
          <w:sz w:val="28"/>
          <w:szCs w:val="28"/>
          <w:lang w:val="en-US"/>
        </w:rPr>
        <w:t xml:space="preserve"> Computer Vision System Toolbox</w:t>
      </w:r>
    </w:p>
    <w:p w14:paraId="64AF901C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Назначение пакета расширения </w:t>
      </w:r>
      <w:proofErr w:type="gramStart"/>
      <w:r w:rsidRPr="008B6A9A">
        <w:rPr>
          <w:sz w:val="28"/>
          <w:szCs w:val="28"/>
        </w:rPr>
        <w:t>системы  MATLAB</w:t>
      </w:r>
      <w:proofErr w:type="gram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Parallel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Computing</w:t>
      </w:r>
      <w:proofErr w:type="spellEnd"/>
      <w:r w:rsidRPr="008B6A9A">
        <w:rPr>
          <w:sz w:val="28"/>
          <w:szCs w:val="28"/>
        </w:rPr>
        <w:t xml:space="preserve"> </w:t>
      </w:r>
      <w:proofErr w:type="spellStart"/>
      <w:r w:rsidRPr="008B6A9A">
        <w:rPr>
          <w:sz w:val="28"/>
          <w:szCs w:val="28"/>
        </w:rPr>
        <w:t>Toolbox</w:t>
      </w:r>
      <w:proofErr w:type="spellEnd"/>
      <w:r w:rsidRPr="008B6A9A">
        <w:rPr>
          <w:sz w:val="28"/>
          <w:szCs w:val="28"/>
        </w:rPr>
        <w:t>. Параллельные циклы для запуска алгоритмов на нескольких процессорах. Пакетное выполнение параллельных приложений.</w:t>
      </w:r>
    </w:p>
    <w:p w14:paraId="3E387FD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Нейронные сети в MATLAB. </w:t>
      </w:r>
    </w:p>
    <w:p w14:paraId="188CB2F2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Объектно-ориентированное программирование в MATLAB.</w:t>
      </w:r>
    </w:p>
    <w:p w14:paraId="68B9B9F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Основные возможности пакета прикладных математических программ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 xml:space="preserve"> при обработке изображений.</w:t>
      </w:r>
    </w:p>
    <w:p w14:paraId="38202095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Пакет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>. Модуль для обработки изображений Image Processing Toolbox.</w:t>
      </w:r>
    </w:p>
    <w:p w14:paraId="438EC48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Пакет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 xml:space="preserve">. Модуль для проектирования систем обработки </w:t>
      </w:r>
      <w:r w:rsidRPr="008B6A9A">
        <w:rPr>
          <w:sz w:val="28"/>
          <w:szCs w:val="28"/>
        </w:rPr>
        <w:lastRenderedPageBreak/>
        <w:t>изображений Image Processing Design Toolbox.</w:t>
      </w:r>
    </w:p>
    <w:p w14:paraId="5716450F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Пакет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Pr="008B6A9A">
        <w:rPr>
          <w:sz w:val="28"/>
          <w:szCs w:val="28"/>
        </w:rPr>
        <w:t>. Модуль для обработки изображений  и видео Image and Video Processing toolbox.</w:t>
      </w:r>
    </w:p>
    <w:p w14:paraId="0C643E5F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Обработка изображений алгоритмами компьютерного зрения с использованием библиотеки OpenCV .</w:t>
      </w:r>
    </w:p>
    <w:p w14:paraId="7CB987E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Основные модули библиотеки OpenCV.</w:t>
      </w:r>
    </w:p>
    <w:p w14:paraId="749F3DAC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Библиотека OpenCV. Морфологические преобразования.</w:t>
      </w:r>
    </w:p>
    <w:p w14:paraId="1C0DD577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Библиотека OpenCV. Конвертация типов.</w:t>
      </w:r>
    </w:p>
    <w:p w14:paraId="59C2F1F2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Библиотека OpenCV. Сегментация.</w:t>
      </w:r>
    </w:p>
    <w:p w14:paraId="26C8C834" w14:textId="77777777" w:rsidR="00430D17" w:rsidRPr="008B6A9A" w:rsidRDefault="00430D17" w:rsidP="00035A12">
      <w:pPr>
        <w:pStyle w:val="aa"/>
        <w:numPr>
          <w:ilvl w:val="0"/>
          <w:numId w:val="9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Библиотека OpenCV.  Преобразование </w:t>
      </w:r>
      <w:proofErr w:type="spellStart"/>
      <w:r w:rsidRPr="008B6A9A">
        <w:rPr>
          <w:sz w:val="28"/>
          <w:szCs w:val="28"/>
        </w:rPr>
        <w:t>Хафа</w:t>
      </w:r>
      <w:proofErr w:type="spellEnd"/>
      <w:r w:rsidRPr="008B6A9A">
        <w:rPr>
          <w:sz w:val="28"/>
          <w:szCs w:val="28"/>
        </w:rPr>
        <w:t>.</w:t>
      </w:r>
    </w:p>
    <w:p w14:paraId="7FB52CF5" w14:textId="77777777" w:rsidR="00430D17" w:rsidRPr="008B6A9A" w:rsidRDefault="00430D17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</w:p>
    <w:p w14:paraId="648AAA70" w14:textId="77777777" w:rsidR="00E21A13" w:rsidRPr="008B6A9A" w:rsidRDefault="00E21A13" w:rsidP="00E21A13">
      <w:pPr>
        <w:spacing w:line="240" w:lineRule="auto"/>
        <w:ind w:firstLine="0"/>
        <w:jc w:val="center"/>
        <w:rPr>
          <w:b/>
          <w:sz w:val="28"/>
          <w:szCs w:val="28"/>
        </w:rPr>
      </w:pPr>
      <w:r w:rsidRPr="008B6A9A">
        <w:rPr>
          <w:b/>
          <w:sz w:val="28"/>
          <w:szCs w:val="28"/>
        </w:rPr>
        <w:t>Планы практических занятий</w:t>
      </w:r>
    </w:p>
    <w:p w14:paraId="36B97935" w14:textId="77777777" w:rsidR="00E21A13" w:rsidRPr="008B6A9A" w:rsidRDefault="00E21A13" w:rsidP="00E21A13">
      <w:p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 </w:t>
      </w:r>
    </w:p>
    <w:p w14:paraId="046BBD06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Импорт и экспорт изображений и видеопоследовательностей в системе MATLAB.</w:t>
      </w:r>
    </w:p>
    <w:p w14:paraId="343F4FB2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Функции фильтрации изображения в системе MATLAB.</w:t>
      </w:r>
    </w:p>
    <w:p w14:paraId="7BE12232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Сегментация изображений   в системе MATLAB.</w:t>
      </w:r>
    </w:p>
    <w:p w14:paraId="06E9E3C2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Обнаружение и выделение деталей на изображениях в системе MATLAB.</w:t>
      </w:r>
    </w:p>
    <w:p w14:paraId="55D34C3D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Моделирование систем обработки видео в </w:t>
      </w:r>
      <w:proofErr w:type="spellStart"/>
      <w:r w:rsidRPr="008B6A9A">
        <w:rPr>
          <w:sz w:val="28"/>
          <w:szCs w:val="28"/>
        </w:rPr>
        <w:t>Simulink</w:t>
      </w:r>
      <w:proofErr w:type="spellEnd"/>
      <w:r w:rsidRPr="008B6A9A">
        <w:rPr>
          <w:sz w:val="28"/>
          <w:szCs w:val="28"/>
        </w:rPr>
        <w:t>.</w:t>
      </w:r>
    </w:p>
    <w:p w14:paraId="262093EF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Параллельные циклы для запуска алгоритмов на нескольких процессорах в системе MATLAB.</w:t>
      </w:r>
    </w:p>
    <w:p w14:paraId="4AD7EE26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 xml:space="preserve">Основы программирования в пакете </w:t>
      </w:r>
      <w:proofErr w:type="spellStart"/>
      <w:r w:rsidRPr="008B6A9A">
        <w:rPr>
          <w:sz w:val="28"/>
          <w:szCs w:val="28"/>
        </w:rPr>
        <w:t>SciLAB</w:t>
      </w:r>
      <w:proofErr w:type="spellEnd"/>
      <w:r w:rsidR="00035A12" w:rsidRPr="008B6A9A">
        <w:rPr>
          <w:sz w:val="28"/>
          <w:szCs w:val="28"/>
        </w:rPr>
        <w:t>.</w:t>
      </w:r>
    </w:p>
    <w:p w14:paraId="58D7F5BB" w14:textId="77777777" w:rsidR="00430D17" w:rsidRPr="008B6A9A" w:rsidRDefault="00430D17" w:rsidP="00922648">
      <w:pPr>
        <w:pStyle w:val="aa"/>
        <w:numPr>
          <w:ilvl w:val="0"/>
          <w:numId w:val="10"/>
        </w:numPr>
        <w:spacing w:line="240" w:lineRule="auto"/>
        <w:jc w:val="both"/>
        <w:rPr>
          <w:sz w:val="28"/>
          <w:szCs w:val="28"/>
        </w:rPr>
      </w:pPr>
      <w:r w:rsidRPr="008B6A9A">
        <w:rPr>
          <w:sz w:val="28"/>
          <w:szCs w:val="28"/>
        </w:rPr>
        <w:t>Основы программирования  с использованием библиотеки OpenCV</w:t>
      </w:r>
      <w:r w:rsidR="00035A12" w:rsidRPr="008B6A9A">
        <w:rPr>
          <w:sz w:val="28"/>
          <w:szCs w:val="28"/>
        </w:rPr>
        <w:t>.</w:t>
      </w:r>
    </w:p>
    <w:p w14:paraId="6FFADD2C" w14:textId="77777777" w:rsidR="00430D17" w:rsidRDefault="00430D17" w:rsidP="00E21A13">
      <w:pPr>
        <w:spacing w:line="240" w:lineRule="auto"/>
        <w:jc w:val="both"/>
        <w:rPr>
          <w:b/>
          <w:sz w:val="28"/>
          <w:szCs w:val="28"/>
        </w:rPr>
      </w:pPr>
    </w:p>
    <w:sectPr w:rsidR="00430D17" w:rsidSect="00617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6434E61"/>
    <w:multiLevelType w:val="hybridMultilevel"/>
    <w:tmpl w:val="D486A4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0542E"/>
    <w:multiLevelType w:val="hybridMultilevel"/>
    <w:tmpl w:val="D5D60C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9707F"/>
    <w:multiLevelType w:val="hybridMultilevel"/>
    <w:tmpl w:val="A4A2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21F84"/>
    <w:multiLevelType w:val="hybridMultilevel"/>
    <w:tmpl w:val="A4A26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0D4A76"/>
    <w:multiLevelType w:val="hybridMultilevel"/>
    <w:tmpl w:val="7E7E3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7A1995"/>
    <w:multiLevelType w:val="hybridMultilevel"/>
    <w:tmpl w:val="4028CD0A"/>
    <w:lvl w:ilvl="0" w:tplc="4672F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1CB36EB"/>
    <w:multiLevelType w:val="hybridMultilevel"/>
    <w:tmpl w:val="783AD952"/>
    <w:lvl w:ilvl="0" w:tplc="879E2B1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8" w15:restartNumberingAfterBreak="0">
    <w:nsid w:val="736A0BD3"/>
    <w:multiLevelType w:val="hybridMultilevel"/>
    <w:tmpl w:val="1D00E44C"/>
    <w:lvl w:ilvl="0" w:tplc="FAD43E3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B70F4E"/>
    <w:multiLevelType w:val="hybridMultilevel"/>
    <w:tmpl w:val="C7E40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13"/>
    <w:rsid w:val="00035A12"/>
    <w:rsid w:val="000A2EA3"/>
    <w:rsid w:val="000A58A3"/>
    <w:rsid w:val="001C3D00"/>
    <w:rsid w:val="0027472D"/>
    <w:rsid w:val="002E3CD3"/>
    <w:rsid w:val="00300D56"/>
    <w:rsid w:val="003922DE"/>
    <w:rsid w:val="003D0E77"/>
    <w:rsid w:val="00424605"/>
    <w:rsid w:val="00430D17"/>
    <w:rsid w:val="0044721B"/>
    <w:rsid w:val="004A2CC4"/>
    <w:rsid w:val="0055021D"/>
    <w:rsid w:val="005D7325"/>
    <w:rsid w:val="00617317"/>
    <w:rsid w:val="006442B4"/>
    <w:rsid w:val="006B4DCD"/>
    <w:rsid w:val="006B5CB3"/>
    <w:rsid w:val="00702EB7"/>
    <w:rsid w:val="007318B0"/>
    <w:rsid w:val="00842023"/>
    <w:rsid w:val="008B6A9A"/>
    <w:rsid w:val="009125B3"/>
    <w:rsid w:val="009142B2"/>
    <w:rsid w:val="00922648"/>
    <w:rsid w:val="009F00AA"/>
    <w:rsid w:val="00A02030"/>
    <w:rsid w:val="00A132CD"/>
    <w:rsid w:val="00AB311B"/>
    <w:rsid w:val="00AE6DDD"/>
    <w:rsid w:val="00B170E0"/>
    <w:rsid w:val="00C33144"/>
    <w:rsid w:val="00C546C5"/>
    <w:rsid w:val="00D600F5"/>
    <w:rsid w:val="00D96D56"/>
    <w:rsid w:val="00DB1E76"/>
    <w:rsid w:val="00DB3B7D"/>
    <w:rsid w:val="00E21A13"/>
    <w:rsid w:val="00E323A9"/>
    <w:rsid w:val="00E723C0"/>
    <w:rsid w:val="00F9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5BBB"/>
  <w15:docId w15:val="{42D7396D-8B6E-476E-80AA-A8B58CCC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A13"/>
    <w:pPr>
      <w:widowControl w:val="0"/>
      <w:spacing w:after="0" w:line="300" w:lineRule="auto"/>
      <w:ind w:firstLine="760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21A1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A13"/>
    <w:rPr>
      <w:rFonts w:ascii="Cambria" w:eastAsia="Times New Roman" w:hAnsi="Cambria" w:cs="Times New Roman"/>
      <w:b/>
      <w:bCs/>
      <w:color w:val="4F81BD"/>
      <w:kern w:val="1"/>
      <w:sz w:val="26"/>
      <w:szCs w:val="26"/>
      <w:lang w:eastAsia="ar-SA"/>
    </w:rPr>
  </w:style>
  <w:style w:type="paragraph" w:customStyle="1" w:styleId="Default">
    <w:name w:val="Default"/>
    <w:rsid w:val="00E21A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E21A13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4">
    <w:name w:val="Body Text"/>
    <w:basedOn w:val="a"/>
    <w:link w:val="a5"/>
    <w:rsid w:val="00E21A13"/>
    <w:pPr>
      <w:widowControl/>
      <w:spacing w:line="240" w:lineRule="auto"/>
      <w:ind w:firstLine="0"/>
    </w:pPr>
    <w:rPr>
      <w:kern w:val="0"/>
      <w:sz w:val="28"/>
      <w:lang w:eastAsia="ru-RU"/>
    </w:rPr>
  </w:style>
  <w:style w:type="character" w:customStyle="1" w:styleId="a5">
    <w:name w:val="Основной текст Знак"/>
    <w:basedOn w:val="a0"/>
    <w:link w:val="a4"/>
    <w:rsid w:val="00E21A1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aliases w:val="5 pt6,Не полужирный"/>
    <w:uiPriority w:val="99"/>
    <w:rsid w:val="00E21A13"/>
    <w:rPr>
      <w:rFonts w:ascii="Times New Roman" w:hAnsi="Times New Roman" w:cs="Times New Roman"/>
      <w:sz w:val="23"/>
      <w:szCs w:val="23"/>
      <w:u w:val="none"/>
    </w:rPr>
  </w:style>
  <w:style w:type="character" w:customStyle="1" w:styleId="a6">
    <w:name w:val="Подпись к таблице_"/>
    <w:link w:val="a7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a7">
    <w:name w:val="Подпись к таблице"/>
    <w:basedOn w:val="a"/>
    <w:link w:val="a6"/>
    <w:rsid w:val="00E21A13"/>
    <w:pPr>
      <w:shd w:val="clear" w:color="auto" w:fill="FFFFFF"/>
      <w:spacing w:line="240" w:lineRule="atLeast"/>
      <w:ind w:firstLine="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character" w:customStyle="1" w:styleId="7">
    <w:name w:val="Основной текст (7)_"/>
    <w:link w:val="70"/>
    <w:uiPriority w:val="99"/>
    <w:locked/>
    <w:rsid w:val="00E21A13"/>
    <w:rPr>
      <w:rFonts w:ascii="Times New Roman" w:hAnsi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E21A13"/>
    <w:pPr>
      <w:shd w:val="clear" w:color="auto" w:fill="FFFFFF"/>
      <w:spacing w:before="60" w:after="60" w:line="293" w:lineRule="exact"/>
      <w:ind w:hanging="540"/>
    </w:pPr>
    <w:rPr>
      <w:rFonts w:eastAsiaTheme="minorHAnsi" w:cstheme="minorBidi"/>
      <w:b/>
      <w:bCs/>
      <w:i/>
      <w:iCs/>
      <w:kern w:val="0"/>
      <w:sz w:val="22"/>
      <w:szCs w:val="22"/>
      <w:lang w:eastAsia="en-US"/>
    </w:rPr>
  </w:style>
  <w:style w:type="paragraph" w:styleId="a8">
    <w:name w:val="Plain Text"/>
    <w:basedOn w:val="a"/>
    <w:link w:val="a9"/>
    <w:rsid w:val="00E21A13"/>
    <w:pPr>
      <w:widowControl/>
      <w:spacing w:line="240" w:lineRule="auto"/>
      <w:ind w:firstLine="0"/>
    </w:pPr>
    <w:rPr>
      <w:rFonts w:ascii="Courier New" w:hAnsi="Courier New"/>
      <w:kern w:val="0"/>
      <w:szCs w:val="24"/>
      <w:lang w:eastAsia="ru-RU"/>
    </w:rPr>
  </w:style>
  <w:style w:type="character" w:customStyle="1" w:styleId="a9">
    <w:name w:val="Текст Знак"/>
    <w:basedOn w:val="a0"/>
    <w:link w:val="a8"/>
    <w:rsid w:val="00E21A13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a">
    <w:name w:val="List Paragraph"/>
    <w:basedOn w:val="a"/>
    <w:uiPriority w:val="34"/>
    <w:qFormat/>
    <w:rsid w:val="003922D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3D0E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1301</Words>
  <Characters>7421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Valery</dc:creator>
  <cp:lastModifiedBy>sotr</cp:lastModifiedBy>
  <cp:revision>2</cp:revision>
  <dcterms:created xsi:type="dcterms:W3CDTF">2022-11-23T08:25:00Z</dcterms:created>
  <dcterms:modified xsi:type="dcterms:W3CDTF">2022-11-23T08:25:00Z</dcterms:modified>
</cp:coreProperties>
</file>