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8D5BE5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</w:t>
      </w:r>
      <w:r w:rsidR="00746338">
        <w:rPr>
          <w:b/>
          <w:bCs/>
          <w:i/>
          <w:iCs/>
          <w:sz w:val="40"/>
          <w:szCs w:val="40"/>
        </w:rPr>
        <w:t>О</w:t>
      </w:r>
      <w:r>
        <w:rPr>
          <w:b/>
          <w:bCs/>
          <w:i/>
          <w:iCs/>
          <w:sz w:val="40"/>
          <w:szCs w:val="40"/>
        </w:rPr>
        <w:t>.18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Pr="008D5BE5">
        <w:rPr>
          <w:b/>
          <w:bCs/>
          <w:i/>
          <w:iCs/>
          <w:sz w:val="40"/>
          <w:szCs w:val="40"/>
        </w:rPr>
        <w:t>ОСНОВЫ МЕХАТРОНИКИ И РОБОТОТЕХНИКИ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6C6D18" w:rsidRPr="00D26D44" w:rsidRDefault="006C6D18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480190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80190">
              <w:rPr>
                <w:i/>
                <w:color w:val="000000"/>
                <w:spacing w:val="1"/>
                <w:sz w:val="24"/>
                <w:szCs w:val="24"/>
              </w:rPr>
              <w:t>Классификация роботов и их структура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01701F" w:rsidRDefault="0001701F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8868D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80190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80190">
              <w:rPr>
                <w:i/>
                <w:color w:val="000000"/>
                <w:spacing w:val="1"/>
                <w:sz w:val="24"/>
                <w:szCs w:val="24"/>
              </w:rPr>
              <w:t>Измерения в робототехнике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35AC9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80190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80190">
              <w:rPr>
                <w:i/>
                <w:sz w:val="24"/>
                <w:szCs w:val="24"/>
              </w:rPr>
              <w:t>Задачи мобильной робототехники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35AC9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C62F4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C62F4">
              <w:rPr>
                <w:i/>
                <w:sz w:val="24"/>
                <w:szCs w:val="24"/>
              </w:rPr>
              <w:t>Обзор программных инструментов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35AC9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C62F4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C62F4">
              <w:rPr>
                <w:i/>
                <w:color w:val="000000"/>
                <w:spacing w:val="1"/>
                <w:sz w:val="24"/>
                <w:szCs w:val="24"/>
              </w:rPr>
              <w:t>Цифровые интегральные схемы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35AC9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0256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C62F4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C62F4">
              <w:rPr>
                <w:i/>
                <w:color w:val="000000"/>
                <w:spacing w:val="1"/>
                <w:sz w:val="24"/>
                <w:szCs w:val="24"/>
              </w:rPr>
              <w:t>ПЛИС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35AC9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51CD1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3C0744" w:rsidRDefault="0008305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CC0AE5" w:rsidRDefault="0001701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01701F">
              <w:rPr>
                <w:i/>
                <w:color w:val="000000"/>
                <w:spacing w:val="1"/>
                <w:sz w:val="24"/>
                <w:szCs w:val="24"/>
              </w:rPr>
              <w:t>Проектирование цифровых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8868D2" w:rsidRDefault="00835AC9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D1" w:rsidRDefault="0008305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DE69D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9DE" w:rsidRDefault="00DE69D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9DE" w:rsidRPr="00151CD1" w:rsidRDefault="0001701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01701F">
              <w:rPr>
                <w:i/>
                <w:color w:val="000000"/>
                <w:spacing w:val="1"/>
                <w:sz w:val="24"/>
                <w:szCs w:val="24"/>
              </w:rPr>
              <w:t>Языки описания аппаратуры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9DE" w:rsidRPr="008868D2" w:rsidRDefault="00835AC9" w:rsidP="00DE69D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9DE" w:rsidRDefault="00DE69D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</w:t>
      </w:r>
      <w:bookmarkStart w:id="0" w:name="_GoBack"/>
      <w:bookmarkEnd w:id="0"/>
      <w:r w:rsidRPr="000001E4">
        <w:rPr>
          <w:rStyle w:val="21"/>
          <w:b/>
          <w:color w:val="000000"/>
          <w:kern w:val="0"/>
          <w:sz w:val="28"/>
          <w:szCs w:val="28"/>
        </w:rPr>
        <w:t>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3D3B76">
        <w:rPr>
          <w:b/>
          <w:sz w:val="28"/>
          <w:szCs w:val="28"/>
        </w:rPr>
        <w:t>экзамену</w:t>
      </w:r>
      <w:r w:rsidR="00BB38B3" w:rsidRPr="00766683">
        <w:rPr>
          <w:b/>
          <w:sz w:val="28"/>
          <w:szCs w:val="28"/>
        </w:rPr>
        <w:t xml:space="preserve">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DE69DE" w:rsidRDefault="0079361D" w:rsidP="0033634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33634A" w:rsidRPr="0033634A">
        <w:rPr>
          <w:sz w:val="28"/>
          <w:szCs w:val="28"/>
        </w:rPr>
        <w:t>Промышленные и сервисные роботы. Стационарные и мобильные роботы. Управляемые оператором, полуавтономные и автономные роботы. Энергетическая система. Система связи. Система безопасности. Бортовая информационно-измерительная система. Вычислительная система. Исполнительная система.</w:t>
      </w:r>
    </w:p>
    <w:p w:rsidR="0033634A" w:rsidRDefault="0033634A" w:rsidP="0033634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634A">
        <w:rPr>
          <w:sz w:val="28"/>
          <w:szCs w:val="28"/>
        </w:rPr>
        <w:t>Проприоцептивные и экстрацептивные измерения. Модули GNSS. GNSS RTK системы точного позиционирования и курсоуказания. Аакселерометры, гироскопы, энкодеры в составе инерциальных навигационных систем. Абсолютные и относительные энкодеры. Радары. Ультразвуковые дальномеры. Лазерные сканеры. Видеодатчики. Стереовидеодатчики. Тепловизоры. Датчики магнитной индукции. Времяпролётная камера.</w:t>
      </w:r>
    </w:p>
    <w:p w:rsidR="0033634A" w:rsidRDefault="0033634A" w:rsidP="0033634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634A">
        <w:rPr>
          <w:sz w:val="28"/>
          <w:szCs w:val="28"/>
        </w:rPr>
        <w:t>Одновременное картографирование и навигация. Обнаружение и локализация статических и динамических препятствий. Построение глобальной и локальной траектории движения. Управление скоростью и движением мобильного робота по траектории. Сопоставление и комбинирование измерительных данных от разнородных сенсоров. Распознавание объектов дорожной инфраструктуры, машин и других участников движения. Создание структурной композиции окружающих объектов, их моделирование, отслеживание и предсказание перемещения. Планирование маневров и их исполнение. 3D- визуализация измерительных данных и их генерация в симуляторе области функционирования мобильного робота. Построение карты проходимости на пересеченной местности.</w:t>
      </w:r>
    </w:p>
    <w:p w:rsidR="0033634A" w:rsidRDefault="0033634A" w:rsidP="0033634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746338">
        <w:rPr>
          <w:sz w:val="28"/>
          <w:szCs w:val="28"/>
        </w:rPr>
        <w:t xml:space="preserve">4. Операционная система </w:t>
      </w:r>
      <w:r w:rsidRPr="0033634A">
        <w:rPr>
          <w:sz w:val="28"/>
          <w:szCs w:val="28"/>
          <w:lang w:val="en-US"/>
        </w:rPr>
        <w:t>ROS</w:t>
      </w:r>
      <w:r w:rsidRPr="00746338">
        <w:rPr>
          <w:sz w:val="28"/>
          <w:szCs w:val="28"/>
        </w:rPr>
        <w:t xml:space="preserve"> (</w:t>
      </w:r>
      <w:r w:rsidRPr="0033634A">
        <w:rPr>
          <w:sz w:val="28"/>
          <w:szCs w:val="28"/>
          <w:lang w:val="en-US"/>
        </w:rPr>
        <w:t>Robot</w:t>
      </w:r>
      <w:r w:rsidRPr="00746338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Operating</w:t>
      </w:r>
      <w:r w:rsidRPr="00746338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System</w:t>
      </w:r>
      <w:r w:rsidRPr="00746338">
        <w:rPr>
          <w:sz w:val="28"/>
          <w:szCs w:val="28"/>
        </w:rPr>
        <w:t xml:space="preserve">). </w:t>
      </w:r>
      <w:r w:rsidRPr="0033634A">
        <w:rPr>
          <w:sz w:val="28"/>
          <w:szCs w:val="28"/>
        </w:rPr>
        <w:t xml:space="preserve">Программно-аппаратная архитектура параллельных вычислений </w:t>
      </w:r>
      <w:r w:rsidRPr="0033634A">
        <w:rPr>
          <w:sz w:val="28"/>
          <w:szCs w:val="28"/>
          <w:lang w:val="en-US"/>
        </w:rPr>
        <w:t>NVidia</w:t>
      </w:r>
      <w:r w:rsidRPr="0033634A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CUDA</w:t>
      </w:r>
      <w:r w:rsidRPr="0033634A">
        <w:rPr>
          <w:sz w:val="28"/>
          <w:szCs w:val="28"/>
        </w:rPr>
        <w:t xml:space="preserve">. Библиотека компьютерного зрения </w:t>
      </w:r>
      <w:r w:rsidRPr="0033634A">
        <w:rPr>
          <w:sz w:val="28"/>
          <w:szCs w:val="28"/>
          <w:lang w:val="en-US"/>
        </w:rPr>
        <w:t>Open</w:t>
      </w:r>
      <w:r w:rsidRPr="0033634A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CV</w:t>
      </w:r>
      <w:r w:rsidRPr="0033634A">
        <w:rPr>
          <w:sz w:val="28"/>
          <w:szCs w:val="28"/>
        </w:rPr>
        <w:t xml:space="preserve">. </w:t>
      </w:r>
      <w:r w:rsidRPr="0033634A">
        <w:rPr>
          <w:sz w:val="28"/>
          <w:szCs w:val="28"/>
          <w:lang w:val="en-US"/>
        </w:rPr>
        <w:t>MathWorks</w:t>
      </w:r>
      <w:r w:rsidRPr="0033634A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MATLAB</w:t>
      </w:r>
      <w:r w:rsidRPr="0033634A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Robotics</w:t>
      </w:r>
      <w:r w:rsidRPr="0033634A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System</w:t>
      </w:r>
      <w:r w:rsidRPr="0033634A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Toolbox</w:t>
      </w:r>
      <w:r w:rsidRPr="0033634A">
        <w:rPr>
          <w:sz w:val="28"/>
          <w:szCs w:val="28"/>
        </w:rPr>
        <w:t>.</w:t>
      </w:r>
    </w:p>
    <w:p w:rsidR="0033634A" w:rsidRDefault="0033634A" w:rsidP="0033634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35AC9" w:rsidRPr="00835AC9">
        <w:rPr>
          <w:sz w:val="28"/>
          <w:szCs w:val="28"/>
        </w:rPr>
        <w:t>Классификация цифровых интегральных схем (ИС). С</w:t>
      </w:r>
      <w:r w:rsidR="00835AC9">
        <w:rPr>
          <w:sz w:val="28"/>
          <w:szCs w:val="28"/>
        </w:rPr>
        <w:t>тандартные ИС. ИС малого и сред</w:t>
      </w:r>
      <w:r w:rsidR="00835AC9" w:rsidRPr="00835AC9">
        <w:rPr>
          <w:sz w:val="28"/>
          <w:szCs w:val="28"/>
        </w:rPr>
        <w:t>него уровня интеграции, большие и сверхбольшие ИС. Микропроцессоры, микроконтроллеры, ИС памяти, ИС с программируемой пользователем структурой: программируемые логические интегральные схемы (ПЛИС), программируемые аналоговые ИС. Специализированные ИС. Базовые матричные кристаллы, ИС на стандартных ячейках, полностью заказные ИС. Программируемые аналоговые интегральные схемы (ПАИС).</w:t>
      </w:r>
    </w:p>
    <w:p w:rsidR="00835AC9" w:rsidRDefault="00835AC9" w:rsidP="0033634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35AC9">
        <w:rPr>
          <w:sz w:val="28"/>
          <w:szCs w:val="28"/>
        </w:rPr>
        <w:t>Классификация ПЛИС по архитектуре. Простые программируемые логические устройства: программируемые логические матрицы, программируемые матрицы логики. Сложные программируемые логические устройства (СПЛУ). Программируемые пользователем вентильные матрицы (ППВМ). Программируемые устройства комбинированной архитектуры.</w:t>
      </w:r>
    </w:p>
    <w:p w:rsidR="00835AC9" w:rsidRDefault="00835AC9" w:rsidP="0033634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35AC9">
        <w:rPr>
          <w:sz w:val="28"/>
          <w:szCs w:val="28"/>
        </w:rPr>
        <w:t>Программная и структурная (аппаратная) интерпретаци</w:t>
      </w:r>
      <w:r>
        <w:rPr>
          <w:sz w:val="28"/>
          <w:szCs w:val="28"/>
        </w:rPr>
        <w:t>я алгоритмов. Цифровая фильтра</w:t>
      </w:r>
      <w:r w:rsidRPr="00835AC9">
        <w:rPr>
          <w:sz w:val="28"/>
          <w:szCs w:val="28"/>
        </w:rPr>
        <w:t>ция на базе специализированной микросхемы, микроконтроллера, цифрового сигнального процессора и ПЛИС. Представления чисел в формате с плавающей точкой и в формате с фиксированной точкой. Квантование в цифровых фильтрах. Последовательная и параллельная обработка данных. Преимущества и недостатки ПЛИС по сравнению со стандартными и специализированными ИС. Репрограммируемость ИС, внутрисхемное программирование ИС, оперативное программирование ИС.</w:t>
      </w:r>
    </w:p>
    <w:p w:rsidR="00835AC9" w:rsidRPr="0033634A" w:rsidRDefault="00835AC9" w:rsidP="00835AC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35AC9">
        <w:rPr>
          <w:sz w:val="28"/>
          <w:szCs w:val="28"/>
        </w:rPr>
        <w:t>Обзор языков описания аппаратуры: VHDL, Verilog, AHDL. Язык описания цифровых устройств AHDL. Элементы языка AHDL. Структура текстового описания. Применение конструкций языка. Группы, числа, выражения, операторы, прим</w:t>
      </w:r>
      <w:r>
        <w:rPr>
          <w:sz w:val="28"/>
          <w:szCs w:val="28"/>
        </w:rPr>
        <w:t xml:space="preserve">итивы. Подключение к основному </w:t>
      </w:r>
      <w:r w:rsidRPr="00835AC9">
        <w:rPr>
          <w:sz w:val="28"/>
          <w:szCs w:val="28"/>
        </w:rPr>
        <w:t>модулю проекта на языке AHDL других модулей. Стратегия восходящего и нисходящего проектирования.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2B" w:rsidRDefault="002B732B" w:rsidP="0013300F">
      <w:pPr>
        <w:spacing w:line="240" w:lineRule="auto"/>
      </w:pPr>
      <w:r>
        <w:separator/>
      </w:r>
    </w:p>
  </w:endnote>
  <w:endnote w:type="continuationSeparator" w:id="0">
    <w:p w:rsidR="002B732B" w:rsidRDefault="002B732B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111874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E45F46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2B" w:rsidRDefault="002B732B" w:rsidP="0013300F">
      <w:pPr>
        <w:spacing w:line="240" w:lineRule="auto"/>
      </w:pPr>
      <w:r>
        <w:separator/>
      </w:r>
    </w:p>
  </w:footnote>
  <w:footnote w:type="continuationSeparator" w:id="0">
    <w:p w:rsidR="002B732B" w:rsidRDefault="002B732B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1701F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3051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1874"/>
    <w:rsid w:val="00114139"/>
    <w:rsid w:val="00117808"/>
    <w:rsid w:val="0012021B"/>
    <w:rsid w:val="0013300F"/>
    <w:rsid w:val="0014687E"/>
    <w:rsid w:val="00151CD1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2D1F"/>
    <w:rsid w:val="00295455"/>
    <w:rsid w:val="00296A82"/>
    <w:rsid w:val="002A339A"/>
    <w:rsid w:val="002A49BF"/>
    <w:rsid w:val="002B732B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34A"/>
    <w:rsid w:val="0033645B"/>
    <w:rsid w:val="00341594"/>
    <w:rsid w:val="00352CFC"/>
    <w:rsid w:val="00364D95"/>
    <w:rsid w:val="00367960"/>
    <w:rsid w:val="00370903"/>
    <w:rsid w:val="0037414B"/>
    <w:rsid w:val="0039206E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3B76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0190"/>
    <w:rsid w:val="00486043"/>
    <w:rsid w:val="004876EF"/>
    <w:rsid w:val="00497095"/>
    <w:rsid w:val="00497FFB"/>
    <w:rsid w:val="004A12C5"/>
    <w:rsid w:val="004A1C9E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1616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C6D18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38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15F3A"/>
    <w:rsid w:val="00821F6E"/>
    <w:rsid w:val="0083093A"/>
    <w:rsid w:val="008329D6"/>
    <w:rsid w:val="00833BAB"/>
    <w:rsid w:val="00833F88"/>
    <w:rsid w:val="00835AC9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68D2"/>
    <w:rsid w:val="008907E9"/>
    <w:rsid w:val="0089409C"/>
    <w:rsid w:val="008A1220"/>
    <w:rsid w:val="008A1FB1"/>
    <w:rsid w:val="008A269C"/>
    <w:rsid w:val="008B7E3A"/>
    <w:rsid w:val="008D367D"/>
    <w:rsid w:val="008D5BE5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BF66CB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0AE5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34DD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2F4"/>
    <w:rsid w:val="00DC6F3E"/>
    <w:rsid w:val="00DD27D5"/>
    <w:rsid w:val="00DD2B79"/>
    <w:rsid w:val="00DD33B2"/>
    <w:rsid w:val="00DD4A4D"/>
    <w:rsid w:val="00DD6D25"/>
    <w:rsid w:val="00DE3816"/>
    <w:rsid w:val="00DE69DE"/>
    <w:rsid w:val="00DF05AD"/>
    <w:rsid w:val="00E01520"/>
    <w:rsid w:val="00E06668"/>
    <w:rsid w:val="00E12BDE"/>
    <w:rsid w:val="00E1684F"/>
    <w:rsid w:val="00E24279"/>
    <w:rsid w:val="00E33CC7"/>
    <w:rsid w:val="00E43188"/>
    <w:rsid w:val="00E45F46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15C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152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2021-07-13T20:16:00Z</dcterms:created>
  <dcterms:modified xsi:type="dcterms:W3CDTF">2023-10-06T11:28:00Z</dcterms:modified>
</cp:coreProperties>
</file>