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A8" w:rsidRDefault="00532229">
      <w:pPr>
        <w:jc w:val="center"/>
      </w:pPr>
      <w:r>
        <w:rPr>
          <w:szCs w:val="28"/>
        </w:rPr>
        <w:t>МИНИСТЕРСТВО НАУКИ И ВЫСШЕГО ОБРАЗОВАНИЯ РОССИЙСКОЙ ФЕДЕРАЦИИ</w:t>
      </w:r>
    </w:p>
    <w:p w:rsidR="00CD6DA8" w:rsidRDefault="00CD6DA8">
      <w:pPr>
        <w:ind w:firstLine="567"/>
        <w:jc w:val="center"/>
        <w:rPr>
          <w:b/>
          <w:bCs/>
          <w:sz w:val="28"/>
          <w:szCs w:val="28"/>
        </w:rPr>
      </w:pPr>
    </w:p>
    <w:p w:rsidR="00CD6DA8" w:rsidRDefault="00532229">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CD6DA8" w:rsidRDefault="00CD6DA8">
      <w:pPr>
        <w:ind w:firstLine="567"/>
        <w:jc w:val="center"/>
        <w:rPr>
          <w:sz w:val="28"/>
          <w:szCs w:val="28"/>
        </w:rPr>
      </w:pPr>
    </w:p>
    <w:p w:rsidR="00CD6DA8" w:rsidRDefault="00532229">
      <w:pPr>
        <w:shd w:val="clear" w:color="auto" w:fill="FFFFFF"/>
        <w:ind w:firstLine="567"/>
        <w:jc w:val="center"/>
      </w:pPr>
      <w:r>
        <w:rPr>
          <w:sz w:val="28"/>
          <w:szCs w:val="28"/>
        </w:rPr>
        <w:t>Кафедра «</w:t>
      </w:r>
      <w:r w:rsidR="00335325">
        <w:rPr>
          <w:sz w:val="28"/>
          <w:szCs w:val="28"/>
        </w:rPr>
        <w:t>Химическая технология</w:t>
      </w:r>
      <w:r>
        <w:rPr>
          <w:sz w:val="28"/>
          <w:szCs w:val="28"/>
        </w:rPr>
        <w:t>»</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532229">
      <w:pPr>
        <w:widowControl w:val="0"/>
        <w:shd w:val="clear" w:color="auto" w:fill="FFFFFF"/>
        <w:jc w:val="center"/>
      </w:pPr>
      <w:r>
        <w:rPr>
          <w:b/>
          <w:bCs/>
          <w:color w:val="000000"/>
          <w:sz w:val="32"/>
          <w:szCs w:val="32"/>
        </w:rPr>
        <w:t>МЕТОДИЧЕСКОЕ ОБЕСПЕЧЕНИЕ ДИСЦИПЛИНЫ</w:t>
      </w:r>
    </w:p>
    <w:p w:rsidR="00CD6DA8" w:rsidRDefault="00CD6DA8">
      <w:pPr>
        <w:ind w:firstLine="567"/>
        <w:jc w:val="center"/>
        <w:rPr>
          <w:sz w:val="28"/>
          <w:szCs w:val="28"/>
        </w:rPr>
      </w:pPr>
    </w:p>
    <w:p w:rsidR="00CD6DA8" w:rsidRDefault="00335325">
      <w:pPr>
        <w:pStyle w:val="a8"/>
        <w:ind w:right="113"/>
        <w:jc w:val="center"/>
      </w:pPr>
      <w:r>
        <w:rPr>
          <w:b/>
          <w:bCs/>
          <w:i/>
          <w:iCs/>
          <w:sz w:val="40"/>
          <w:szCs w:val="40"/>
        </w:rPr>
        <w:t>ХИМИЯ</w:t>
      </w:r>
    </w:p>
    <w:p w:rsidR="00CD6DA8" w:rsidRDefault="00CD6DA8">
      <w:pPr>
        <w:ind w:firstLine="567"/>
        <w:jc w:val="center"/>
        <w:rPr>
          <w:sz w:val="28"/>
          <w:szCs w:val="28"/>
        </w:rPr>
      </w:pPr>
    </w:p>
    <w:p w:rsidR="00CD6DA8" w:rsidRDefault="00532229">
      <w:pPr>
        <w:jc w:val="center"/>
        <w:rPr>
          <w:sz w:val="28"/>
        </w:rPr>
      </w:pPr>
      <w:r>
        <w:rPr>
          <w:sz w:val="28"/>
          <w:szCs w:val="28"/>
        </w:rPr>
        <w:t>Направление 1</w:t>
      </w:r>
      <w:r w:rsidR="00335325">
        <w:rPr>
          <w:sz w:val="28"/>
          <w:szCs w:val="28"/>
        </w:rPr>
        <w:t>1</w:t>
      </w:r>
      <w:r>
        <w:rPr>
          <w:sz w:val="28"/>
        </w:rPr>
        <w:t>.03.0</w:t>
      </w:r>
      <w:r w:rsidR="00335325">
        <w:rPr>
          <w:sz w:val="28"/>
        </w:rPr>
        <w:t>4</w:t>
      </w:r>
      <w:r>
        <w:rPr>
          <w:sz w:val="28"/>
        </w:rPr>
        <w:t xml:space="preserve"> </w:t>
      </w:r>
    </w:p>
    <w:p w:rsidR="00CD6DA8" w:rsidRDefault="00532229">
      <w:pPr>
        <w:jc w:val="center"/>
        <w:rPr>
          <w:sz w:val="28"/>
        </w:rPr>
      </w:pPr>
      <w:r>
        <w:rPr>
          <w:sz w:val="28"/>
        </w:rPr>
        <w:t>«</w:t>
      </w:r>
      <w:r w:rsidR="00335325">
        <w:rPr>
          <w:sz w:val="28"/>
        </w:rPr>
        <w:t xml:space="preserve">Электроника и </w:t>
      </w:r>
      <w:proofErr w:type="spellStart"/>
      <w:r w:rsidR="00335325">
        <w:rPr>
          <w:sz w:val="28"/>
        </w:rPr>
        <w:t>наноэлектроника</w:t>
      </w:r>
      <w:proofErr w:type="spellEnd"/>
      <w:r>
        <w:rPr>
          <w:sz w:val="28"/>
        </w:rPr>
        <w:t>»</w:t>
      </w:r>
    </w:p>
    <w:p w:rsidR="00CD6DA8" w:rsidRDefault="00CD6DA8">
      <w:pPr>
        <w:jc w:val="center"/>
        <w:rPr>
          <w:sz w:val="28"/>
          <w:szCs w:val="28"/>
        </w:rPr>
      </w:pPr>
    </w:p>
    <w:p w:rsidR="00CD6DA8" w:rsidRDefault="00532229">
      <w:pPr>
        <w:jc w:val="center"/>
        <w:rPr>
          <w:sz w:val="28"/>
          <w:szCs w:val="28"/>
        </w:rPr>
      </w:pPr>
      <w:r>
        <w:rPr>
          <w:sz w:val="28"/>
          <w:szCs w:val="28"/>
        </w:rPr>
        <w:t xml:space="preserve">ОПОП </w:t>
      </w:r>
    </w:p>
    <w:p w:rsidR="00CD6DA8" w:rsidRDefault="00532229">
      <w:pPr>
        <w:jc w:val="center"/>
        <w:rPr>
          <w:sz w:val="28"/>
          <w:szCs w:val="28"/>
        </w:rPr>
      </w:pPr>
      <w:r>
        <w:rPr>
          <w:sz w:val="28"/>
          <w:szCs w:val="28"/>
        </w:rPr>
        <w:t>«</w:t>
      </w:r>
      <w:r w:rsidR="00335325">
        <w:rPr>
          <w:sz w:val="28"/>
          <w:szCs w:val="28"/>
        </w:rPr>
        <w:t>Микр</w:t>
      </w:r>
      <w:proofErr w:type="gramStart"/>
      <w:r w:rsidR="00335325">
        <w:rPr>
          <w:sz w:val="28"/>
          <w:szCs w:val="28"/>
        </w:rPr>
        <w:t>о-</w:t>
      </w:r>
      <w:proofErr w:type="gramEnd"/>
      <w:r w:rsidR="00335325">
        <w:rPr>
          <w:sz w:val="28"/>
          <w:szCs w:val="28"/>
        </w:rPr>
        <w:t xml:space="preserve"> и </w:t>
      </w:r>
      <w:proofErr w:type="spellStart"/>
      <w:r w:rsidR="00335325">
        <w:rPr>
          <w:sz w:val="28"/>
          <w:szCs w:val="28"/>
        </w:rPr>
        <w:t>наноэлектроника</w:t>
      </w:r>
      <w:proofErr w:type="spellEnd"/>
      <w:r>
        <w:rPr>
          <w:sz w:val="28"/>
        </w:rPr>
        <w:t>»</w:t>
      </w:r>
    </w:p>
    <w:p w:rsidR="00CD6DA8" w:rsidRDefault="00CD6DA8">
      <w:pPr>
        <w:spacing w:line="360" w:lineRule="auto"/>
        <w:ind w:firstLine="709"/>
        <w:jc w:val="center"/>
        <w:rPr>
          <w:sz w:val="28"/>
          <w:szCs w:val="28"/>
        </w:rPr>
      </w:pPr>
    </w:p>
    <w:p w:rsidR="00CD6DA8" w:rsidRDefault="00532229">
      <w:pPr>
        <w:spacing w:line="360" w:lineRule="auto"/>
        <w:jc w:val="center"/>
        <w:rPr>
          <w:sz w:val="28"/>
          <w:szCs w:val="28"/>
        </w:rPr>
      </w:pPr>
      <w:r>
        <w:rPr>
          <w:sz w:val="28"/>
          <w:szCs w:val="28"/>
        </w:rPr>
        <w:t>Квалификация выпускника – бакалавр</w:t>
      </w:r>
    </w:p>
    <w:p w:rsidR="00CD6DA8" w:rsidRDefault="00532229">
      <w:pPr>
        <w:jc w:val="center"/>
        <w:rPr>
          <w:sz w:val="28"/>
          <w:szCs w:val="28"/>
        </w:rPr>
      </w:pPr>
      <w:r>
        <w:rPr>
          <w:sz w:val="28"/>
          <w:szCs w:val="28"/>
        </w:rPr>
        <w:t>Формы обучения – очная</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132847">
      <w:pPr>
        <w:jc w:val="center"/>
        <w:rPr>
          <w:sz w:val="28"/>
          <w:szCs w:val="28"/>
        </w:rPr>
        <w:sectPr w:rsidR="00CD6DA8">
          <w:headerReference w:type="default" r:id="rId7"/>
          <w:pgSz w:w="12240" w:h="15840"/>
          <w:pgMar w:top="1440" w:right="1440" w:bottom="1440" w:left="1440" w:header="708" w:footer="0" w:gutter="0"/>
          <w:pgNumType w:start="1"/>
          <w:cols w:space="720"/>
          <w:formProt w:val="0"/>
          <w:docGrid w:linePitch="360"/>
        </w:sectPr>
      </w:pPr>
      <w:r>
        <w:rPr>
          <w:sz w:val="28"/>
          <w:szCs w:val="28"/>
        </w:rPr>
        <w:t>Рязань 2023</w:t>
      </w:r>
      <w:bookmarkStart w:id="0" w:name="_GoBack"/>
      <w:bookmarkEnd w:id="0"/>
    </w:p>
    <w:p w:rsidR="00335325" w:rsidRDefault="00335325" w:rsidP="00335325">
      <w:pPr>
        <w:pStyle w:val="Default"/>
        <w:jc w:val="center"/>
        <w:rPr>
          <w:b/>
          <w:bCs/>
          <w:sz w:val="28"/>
          <w:szCs w:val="28"/>
          <w:lang w:val="ru-RU"/>
        </w:rPr>
      </w:pPr>
      <w:r>
        <w:rPr>
          <w:b/>
          <w:bCs/>
          <w:sz w:val="28"/>
          <w:szCs w:val="28"/>
          <w:lang w:val="ru-RU"/>
        </w:rPr>
        <w:lastRenderedPageBreak/>
        <w:t>Методические рекомендации студентам</w:t>
      </w:r>
    </w:p>
    <w:p w:rsidR="00335325" w:rsidRDefault="00335325" w:rsidP="00335325">
      <w:pPr>
        <w:pStyle w:val="Default"/>
        <w:jc w:val="center"/>
        <w:rPr>
          <w:b/>
          <w:bCs/>
          <w:sz w:val="28"/>
          <w:szCs w:val="28"/>
          <w:lang w:val="ru-RU"/>
        </w:rPr>
      </w:pPr>
      <w:r>
        <w:rPr>
          <w:b/>
          <w:bCs/>
          <w:sz w:val="28"/>
          <w:szCs w:val="28"/>
          <w:lang w:val="ru-RU"/>
        </w:rPr>
        <w:t>по планированию и организации времени, необходимого для изучения дисциплины</w:t>
      </w:r>
    </w:p>
    <w:p w:rsidR="00335325" w:rsidRDefault="00335325">
      <w:pPr>
        <w:pStyle w:val="Default"/>
        <w:ind w:firstLine="567"/>
        <w:jc w:val="center"/>
        <w:rPr>
          <w:b/>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Рекомендуется следующим образом организовать время, необходимое для изучения дисциплины:</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конспекта лекции в тот же д</w:t>
      </w:r>
      <w:r>
        <w:rPr>
          <w:bCs/>
          <w:sz w:val="28"/>
          <w:szCs w:val="28"/>
          <w:lang w:val="ru-RU"/>
        </w:rPr>
        <w:t>ень, после лекции – 10-15 минут;</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 xml:space="preserve">зучение конспекта лекции за день перед </w:t>
      </w:r>
      <w:r>
        <w:rPr>
          <w:bCs/>
          <w:sz w:val="28"/>
          <w:szCs w:val="28"/>
          <w:lang w:val="ru-RU"/>
        </w:rPr>
        <w:t>следующей лекцией – 10-15 минут;</w:t>
      </w:r>
    </w:p>
    <w:p w:rsid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теоретического материала по учебнику и конспекту – 1 час в неделю.</w:t>
      </w:r>
    </w:p>
    <w:p w:rsidR="00335325" w:rsidRDefault="00335325" w:rsidP="00335325">
      <w:pPr>
        <w:pStyle w:val="Default"/>
        <w:ind w:firstLine="567"/>
        <w:jc w:val="both"/>
        <w:rPr>
          <w:bCs/>
          <w:sz w:val="28"/>
          <w:szCs w:val="28"/>
          <w:lang w:val="ru-RU"/>
        </w:rPr>
      </w:pPr>
    </w:p>
    <w:p w:rsidR="00335325" w:rsidRDefault="00335325" w:rsidP="00335325">
      <w:pPr>
        <w:pStyle w:val="Default"/>
        <w:jc w:val="center"/>
        <w:rPr>
          <w:b/>
          <w:bCs/>
          <w:sz w:val="28"/>
          <w:szCs w:val="28"/>
          <w:lang w:val="ru-RU"/>
        </w:rPr>
      </w:pPr>
      <w:r>
        <w:rPr>
          <w:b/>
          <w:bCs/>
          <w:sz w:val="28"/>
          <w:szCs w:val="28"/>
          <w:lang w:val="ru-RU"/>
        </w:rPr>
        <w:t xml:space="preserve">Описание последовательности действий студента </w:t>
      </w:r>
    </w:p>
    <w:p w:rsidR="00335325" w:rsidRDefault="00335325" w:rsidP="00335325">
      <w:pPr>
        <w:pStyle w:val="Default"/>
        <w:jc w:val="center"/>
        <w:rPr>
          <w:color w:val="auto"/>
          <w:sz w:val="28"/>
          <w:szCs w:val="28"/>
          <w:lang w:val="ru-RU"/>
        </w:rPr>
      </w:pPr>
      <w:r>
        <w:rPr>
          <w:b/>
          <w:bCs/>
          <w:sz w:val="28"/>
          <w:szCs w:val="28"/>
          <w:lang w:val="ru-RU"/>
        </w:rPr>
        <w:t>(«сценарий изучения дисциплины»)</w:t>
      </w:r>
    </w:p>
    <w:p w:rsidR="00335325" w:rsidRDefault="00335325" w:rsidP="00335325">
      <w:pPr>
        <w:pStyle w:val="Default"/>
        <w:ind w:firstLine="567"/>
        <w:jc w:val="both"/>
        <w:rPr>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При изучении дисциплины очень полезно самостоятельно изучать материал, который еще не прочитан на лекции, не применялся на лабораторном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335325" w:rsidRPr="00335325" w:rsidRDefault="00335325" w:rsidP="00335325">
      <w:pPr>
        <w:pStyle w:val="Default"/>
        <w:ind w:firstLine="567"/>
        <w:jc w:val="both"/>
        <w:rPr>
          <w:bCs/>
          <w:sz w:val="28"/>
          <w:szCs w:val="28"/>
          <w:lang w:val="ru-RU"/>
        </w:rPr>
      </w:pPr>
      <w:r w:rsidRPr="00335325">
        <w:rPr>
          <w:bCs/>
          <w:sz w:val="28"/>
          <w:szCs w:val="28"/>
          <w:lang w:val="ru-RU"/>
        </w:rPr>
        <w:t>1)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2) При подготовке к следующей лекции, нужно просмотреть те</w:t>
      </w:r>
      <w:proofErr w:type="gramStart"/>
      <w:r w:rsidRPr="00335325">
        <w:rPr>
          <w:bCs/>
          <w:sz w:val="28"/>
          <w:szCs w:val="28"/>
          <w:lang w:val="ru-RU"/>
        </w:rPr>
        <w:t>кст пр</w:t>
      </w:r>
      <w:proofErr w:type="gramEnd"/>
      <w:r w:rsidRPr="00335325">
        <w:rPr>
          <w:bCs/>
          <w:sz w:val="28"/>
          <w:szCs w:val="28"/>
          <w:lang w:val="ru-RU"/>
        </w:rPr>
        <w:t>едыдущей лекции, подумать о том, какая может быть тема следующей лекции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В течение недели выбрать время (минимум 1 час) для работы с литературой  в библиотеке.</w:t>
      </w:r>
    </w:p>
    <w:p w:rsidR="00335325" w:rsidRDefault="00335325" w:rsidP="00335325">
      <w:pPr>
        <w:pStyle w:val="Default"/>
        <w:ind w:firstLine="567"/>
        <w:jc w:val="center"/>
        <w:rPr>
          <w:b/>
          <w:bCs/>
          <w:sz w:val="28"/>
          <w:szCs w:val="28"/>
          <w:lang w:val="ru-RU"/>
        </w:rPr>
      </w:pPr>
    </w:p>
    <w:p w:rsidR="00CD6DA8" w:rsidRDefault="00532229">
      <w:pPr>
        <w:pStyle w:val="Default"/>
        <w:ind w:firstLine="567"/>
        <w:jc w:val="center"/>
        <w:rPr>
          <w:b/>
          <w:bCs/>
          <w:sz w:val="28"/>
          <w:szCs w:val="28"/>
          <w:lang w:val="ru-RU"/>
        </w:rPr>
      </w:pPr>
      <w:r>
        <w:rPr>
          <w:b/>
          <w:bCs/>
          <w:sz w:val="28"/>
          <w:szCs w:val="28"/>
          <w:lang w:val="ru-RU"/>
        </w:rPr>
        <w:t>Методические рекомендации студентам</w:t>
      </w:r>
    </w:p>
    <w:p w:rsidR="00CD6DA8" w:rsidRDefault="00532229">
      <w:pPr>
        <w:pStyle w:val="Default"/>
        <w:ind w:firstLine="567"/>
        <w:jc w:val="center"/>
        <w:rPr>
          <w:b/>
          <w:bCs/>
          <w:sz w:val="28"/>
          <w:szCs w:val="28"/>
          <w:lang w:val="ru-RU"/>
        </w:rPr>
      </w:pPr>
      <w:r>
        <w:rPr>
          <w:b/>
          <w:bCs/>
          <w:sz w:val="28"/>
          <w:szCs w:val="28"/>
          <w:lang w:val="ru-RU"/>
        </w:rPr>
        <w:t xml:space="preserve">по </w:t>
      </w:r>
      <w:r w:rsidR="00335325">
        <w:rPr>
          <w:b/>
          <w:bCs/>
          <w:sz w:val="28"/>
          <w:szCs w:val="28"/>
          <w:lang w:val="ru-RU"/>
        </w:rPr>
        <w:t>составлению конспектов лекций</w:t>
      </w:r>
    </w:p>
    <w:p w:rsidR="00CD6DA8" w:rsidRDefault="00CD6DA8">
      <w:pPr>
        <w:pStyle w:val="Default"/>
        <w:ind w:firstLine="567"/>
        <w:jc w:val="center"/>
        <w:rPr>
          <w:sz w:val="28"/>
          <w:szCs w:val="28"/>
          <w:lang w:val="ru-RU"/>
        </w:rPr>
      </w:pPr>
    </w:p>
    <w:p w:rsidR="00CD6DA8" w:rsidRDefault="00532229" w:rsidP="00885B8B">
      <w:pPr>
        <w:pStyle w:val="Default"/>
        <w:ind w:firstLine="567"/>
        <w:jc w:val="both"/>
        <w:rPr>
          <w:sz w:val="28"/>
          <w:szCs w:val="28"/>
          <w:lang w:val="ru-RU"/>
        </w:rPr>
      </w:pPr>
      <w:r>
        <w:rPr>
          <w:sz w:val="28"/>
          <w:szCs w:val="28"/>
          <w:lang w:val="ru-RU"/>
        </w:rPr>
        <w:t xml:space="preserve">Работа студента на лекции должна быть направлена на эффективное восприятие излагаемого материала. </w:t>
      </w:r>
      <w:r w:rsidR="00335325">
        <w:rPr>
          <w:sz w:val="28"/>
          <w:szCs w:val="28"/>
          <w:lang w:val="ru-RU"/>
        </w:rPr>
        <w:t>В</w:t>
      </w:r>
      <w:r>
        <w:rPr>
          <w:sz w:val="28"/>
          <w:szCs w:val="28"/>
          <w:lang w:val="ru-RU"/>
        </w:rPr>
        <w:t>о время лекции студент должен внимательно слушать лектора и одновременно вести осмысленную запись излагаемого материала, составляя краткий конспект. Конспект является полезным, когда записано самое существенное, основное</w:t>
      </w:r>
      <w:r w:rsidR="00335325">
        <w:rPr>
          <w:sz w:val="28"/>
          <w:szCs w:val="28"/>
          <w:lang w:val="ru-RU"/>
        </w:rPr>
        <w:t xml:space="preserve"> (формулировки определений и законов, выводы основных уравнений и формул). </w:t>
      </w:r>
      <w:r w:rsidR="00885B8B">
        <w:rPr>
          <w:sz w:val="28"/>
          <w:szCs w:val="28"/>
          <w:lang w:val="ru-RU"/>
        </w:rPr>
        <w:t xml:space="preserve">Для осмысленного восприятия теоретического материала рекомендуется заранее </w:t>
      </w:r>
      <w:r w:rsidR="00885B8B">
        <w:rPr>
          <w:sz w:val="28"/>
          <w:szCs w:val="28"/>
          <w:lang w:val="ru-RU"/>
        </w:rPr>
        <w:lastRenderedPageBreak/>
        <w:t xml:space="preserve">ознакомиться с вопросами, рассматриваемыми на лекции. </w:t>
      </w:r>
      <w:r>
        <w:rPr>
          <w:sz w:val="28"/>
          <w:szCs w:val="28"/>
          <w:lang w:val="ru-RU"/>
        </w:rPr>
        <w:t xml:space="preserve">Планомерная и целенаправленная обработка лекционного материала обеспечивает его надежное закрепление. </w:t>
      </w:r>
    </w:p>
    <w:p w:rsidR="00364C2B" w:rsidRDefault="00364C2B" w:rsidP="00885B8B">
      <w:pPr>
        <w:pStyle w:val="Default"/>
        <w:ind w:firstLine="567"/>
        <w:jc w:val="both"/>
        <w:rPr>
          <w:sz w:val="28"/>
          <w:szCs w:val="28"/>
          <w:lang w:val="ru-RU"/>
        </w:rPr>
      </w:pPr>
    </w:p>
    <w:p w:rsidR="00364C2B" w:rsidRPr="00D12830" w:rsidRDefault="00364C2B" w:rsidP="00364C2B">
      <w:pPr>
        <w:pStyle w:val="Default"/>
        <w:ind w:firstLine="567"/>
        <w:jc w:val="center"/>
        <w:rPr>
          <w:lang w:val="ru-RU"/>
        </w:rPr>
      </w:pPr>
      <w:r>
        <w:rPr>
          <w:b/>
          <w:bCs/>
          <w:sz w:val="28"/>
          <w:szCs w:val="28"/>
          <w:lang w:val="ru-RU"/>
        </w:rPr>
        <w:t xml:space="preserve">Методические рекомендации студентам </w:t>
      </w:r>
    </w:p>
    <w:p w:rsidR="00364C2B" w:rsidRDefault="00364C2B" w:rsidP="00364C2B">
      <w:pPr>
        <w:pStyle w:val="Default"/>
        <w:ind w:firstLine="567"/>
        <w:jc w:val="center"/>
        <w:rPr>
          <w:b/>
          <w:bCs/>
          <w:sz w:val="28"/>
          <w:szCs w:val="28"/>
          <w:lang w:val="ru-RU"/>
        </w:rPr>
      </w:pPr>
      <w:r>
        <w:rPr>
          <w:b/>
          <w:bCs/>
          <w:sz w:val="28"/>
          <w:szCs w:val="28"/>
          <w:lang w:val="ru-RU"/>
        </w:rPr>
        <w:t>по подготовке к лабораторным работам</w:t>
      </w:r>
    </w:p>
    <w:p w:rsidR="00364C2B" w:rsidRPr="00D12830" w:rsidRDefault="00364C2B" w:rsidP="00364C2B">
      <w:pPr>
        <w:pStyle w:val="Default"/>
        <w:ind w:firstLine="567"/>
        <w:jc w:val="center"/>
        <w:rPr>
          <w:lang w:val="ru-RU"/>
        </w:rPr>
      </w:pPr>
    </w:p>
    <w:p w:rsidR="00364C2B" w:rsidRPr="00D12830" w:rsidRDefault="00364C2B" w:rsidP="00364C2B">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364C2B" w:rsidRPr="00D12830" w:rsidRDefault="00364C2B" w:rsidP="00364C2B">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364C2B" w:rsidRPr="00D12830" w:rsidRDefault="00364C2B" w:rsidP="00364C2B">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Для облегчения подготовки к сдаче теоретического материала полезно ответить на контрольные вопросы, сформулированные в описании. </w:t>
      </w:r>
    </w:p>
    <w:p w:rsidR="00CD6DA8" w:rsidRDefault="00CD6DA8">
      <w:pPr>
        <w:pStyle w:val="Default"/>
        <w:ind w:firstLine="567"/>
        <w:jc w:val="center"/>
        <w:rPr>
          <w:b/>
          <w:bCs/>
          <w:sz w:val="28"/>
          <w:szCs w:val="28"/>
          <w:lang w:val="ru-RU"/>
        </w:rPr>
      </w:pPr>
    </w:p>
    <w:p w:rsidR="00CD6DA8" w:rsidRPr="00335325" w:rsidRDefault="00532229">
      <w:pPr>
        <w:pStyle w:val="Default"/>
        <w:ind w:firstLine="567"/>
        <w:jc w:val="center"/>
        <w:rPr>
          <w:lang w:val="ru-RU"/>
        </w:rPr>
      </w:pPr>
      <w:r>
        <w:rPr>
          <w:b/>
          <w:bCs/>
          <w:sz w:val="28"/>
          <w:szCs w:val="28"/>
          <w:lang w:val="ru-RU"/>
        </w:rPr>
        <w:t>Методические рекомендации студентам</w:t>
      </w:r>
    </w:p>
    <w:p w:rsidR="00CD6DA8" w:rsidRDefault="00532229">
      <w:pPr>
        <w:pStyle w:val="Default"/>
        <w:ind w:firstLine="567"/>
        <w:jc w:val="center"/>
        <w:rPr>
          <w:b/>
          <w:bCs/>
          <w:sz w:val="28"/>
          <w:szCs w:val="28"/>
          <w:lang w:val="ru-RU"/>
        </w:rPr>
      </w:pPr>
      <w:r>
        <w:rPr>
          <w:b/>
          <w:bCs/>
          <w:sz w:val="28"/>
          <w:szCs w:val="28"/>
          <w:lang w:val="ru-RU"/>
        </w:rPr>
        <w:t>по работе с литературой</w:t>
      </w:r>
    </w:p>
    <w:p w:rsidR="00335325" w:rsidRPr="00335325" w:rsidRDefault="00335325">
      <w:pPr>
        <w:pStyle w:val="Default"/>
        <w:ind w:firstLine="567"/>
        <w:jc w:val="center"/>
        <w:rPr>
          <w:lang w:val="ru-RU"/>
        </w:rPr>
      </w:pPr>
    </w:p>
    <w:p w:rsidR="00CD6DA8" w:rsidRDefault="00335325" w:rsidP="00335325">
      <w:pPr>
        <w:pStyle w:val="Default"/>
        <w:ind w:firstLine="567"/>
        <w:jc w:val="both"/>
        <w:rPr>
          <w:sz w:val="28"/>
          <w:szCs w:val="28"/>
          <w:lang w:val="ru-RU"/>
        </w:rPr>
      </w:pPr>
      <w:r w:rsidRPr="00335325">
        <w:rPr>
          <w:sz w:val="28"/>
          <w:szCs w:val="28"/>
          <w:lang w:val="ru-RU"/>
        </w:rPr>
        <w:t>Теоретический материал курса становится более понятным, когда дополнительно к прослушиванию лекции и изучению конспекта, изучаются и книги по химии высшей школы. Литературу по курсу рекомендуется изучать в библиотеке. Полезно использовать несколько учебников по курсу.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335325" w:rsidRDefault="00335325" w:rsidP="00335325">
      <w:pPr>
        <w:pStyle w:val="Default"/>
        <w:ind w:firstLine="567"/>
        <w:jc w:val="both"/>
        <w:rPr>
          <w:sz w:val="28"/>
          <w:szCs w:val="28"/>
          <w:lang w:val="ru-RU"/>
        </w:rPr>
      </w:pPr>
    </w:p>
    <w:sectPr w:rsidR="00335325">
      <w:headerReference w:type="default" r:id="rId8"/>
      <w:headerReference w:type="first" r:id="rId9"/>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05A" w:rsidRDefault="00A7105A">
      <w:r>
        <w:separator/>
      </w:r>
    </w:p>
  </w:endnote>
  <w:endnote w:type="continuationSeparator" w:id="0">
    <w:p w:rsidR="00A7105A" w:rsidRDefault="00A71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05A" w:rsidRDefault="00A7105A">
      <w:r>
        <w:separator/>
      </w:r>
    </w:p>
  </w:footnote>
  <w:footnote w:type="continuationSeparator" w:id="0">
    <w:p w:rsidR="00A7105A" w:rsidRDefault="00A71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82499"/>
      <w:docPartObj>
        <w:docPartGallery w:val="Page Numbers (Top of Page)"/>
        <w:docPartUnique/>
      </w:docPartObj>
    </w:sdtPr>
    <w:sdtEndPr/>
    <w:sdtContent>
      <w:p w:rsidR="00CD6DA8" w:rsidRDefault="00CD6DA8">
        <w:pPr>
          <w:pStyle w:val="ae"/>
          <w:jc w:val="center"/>
        </w:pPr>
      </w:p>
      <w:p w:rsidR="00CD6DA8" w:rsidRDefault="00A7105A">
        <w:pPr>
          <w:pStyle w:val="ae"/>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68382"/>
      <w:docPartObj>
        <w:docPartGallery w:val="Page Numbers (Top of Page)"/>
        <w:docPartUnique/>
      </w:docPartObj>
    </w:sdtPr>
    <w:sdtEndPr/>
    <w:sdtContent>
      <w:p w:rsidR="00CD6DA8" w:rsidRDefault="00532229">
        <w:pPr>
          <w:pStyle w:val="ae"/>
          <w:jc w:val="center"/>
        </w:pPr>
        <w:r>
          <w:fldChar w:fldCharType="begin"/>
        </w:r>
        <w:r>
          <w:instrText>PAGE</w:instrText>
        </w:r>
        <w:r>
          <w:fldChar w:fldCharType="separate"/>
        </w:r>
        <w:r w:rsidR="00132847">
          <w:rPr>
            <w:noProof/>
          </w:rPr>
          <w:t>2</w:t>
        </w:r>
        <w:r>
          <w:fldChar w:fldCharType="end"/>
        </w:r>
      </w:p>
      <w:p w:rsidR="00CD6DA8" w:rsidRDefault="00A7105A">
        <w:pPr>
          <w:pStyle w:val="ae"/>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27415"/>
      <w:docPartObj>
        <w:docPartGallery w:val="Page Numbers (Top of Page)"/>
        <w:docPartUnique/>
      </w:docPartObj>
    </w:sdtPr>
    <w:sdtEndPr/>
    <w:sdtContent>
      <w:p w:rsidR="00CD6DA8" w:rsidRDefault="00532229">
        <w:pPr>
          <w:pStyle w:val="ae"/>
          <w:jc w:val="center"/>
        </w:pPr>
        <w:r>
          <w:fldChar w:fldCharType="begin"/>
        </w:r>
        <w:r>
          <w:instrText>PAGE</w:instrText>
        </w:r>
        <w:r>
          <w:fldChar w:fldCharType="separate"/>
        </w:r>
        <w:r w:rsidR="00132847">
          <w:rPr>
            <w:noProof/>
          </w:rPr>
          <w:t>1</w:t>
        </w:r>
        <w:r>
          <w:fldChar w:fldCharType="end"/>
        </w:r>
      </w:p>
    </w:sdtContent>
  </w:sdt>
  <w:p w:rsidR="00CD6DA8" w:rsidRDefault="00CD6DA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8"/>
    <w:rsid w:val="00132847"/>
    <w:rsid w:val="00335325"/>
    <w:rsid w:val="00364C2B"/>
    <w:rsid w:val="00532229"/>
    <w:rsid w:val="00885B8B"/>
    <w:rsid w:val="00A7105A"/>
    <w:rsid w:val="00CD6DA8"/>
    <w:rsid w:val="00F41D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635</Words>
  <Characters>3624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5</cp:revision>
  <dcterms:created xsi:type="dcterms:W3CDTF">2023-01-25T09:03:00Z</dcterms:created>
  <dcterms:modified xsi:type="dcterms:W3CDTF">2023-09-11T08:44:00Z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