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DC7" w:rsidRDefault="005A59DA">
      <w:pPr>
        <w:widowControl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МИНИСТЕРСТВО НАУКИ И ВЫСШЕГО ОБРАЗОВАНИЯ РОССИЙСКОЙ ФЕДЕРАЦИИ</w:t>
      </w:r>
    </w:p>
    <w:p w:rsidR="00E11DC7" w:rsidRDefault="00E11DC7">
      <w:pPr>
        <w:widowControl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E11DC7" w:rsidRDefault="005A59DA">
      <w:pPr>
        <w:widowControl w:val="0"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РЯЗАНСКИЙ ГОСУДАРСТВЕННЫЙ РАДИОТЕХНИЧЕСКИЙ УНИВЕРСИТЕТ им. В.Ф. УТКИНА</w:t>
      </w:r>
    </w:p>
    <w:p w:rsidR="00E11DC7" w:rsidRDefault="00E11DC7">
      <w:pPr>
        <w:widowControl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E11DC7" w:rsidRDefault="005A59DA">
      <w:pPr>
        <w:widowControl w:val="0"/>
        <w:shd w:val="clear" w:color="auto" w:fill="FFFFFF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color w:val="FF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Кафедра «Высшей математики»</w:t>
      </w:r>
    </w:p>
    <w:p w:rsidR="00E11DC7" w:rsidRDefault="00E11DC7">
      <w:pPr>
        <w:widowControl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11DC7" w:rsidRDefault="00E11DC7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E11DC7" w:rsidRDefault="00E11DC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11DC7" w:rsidRDefault="00E11DC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11DC7" w:rsidRDefault="00E11DC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11DC7" w:rsidRDefault="00E11DC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11DC7" w:rsidRDefault="005A59DA">
      <w:pPr>
        <w:widowControl w:val="0"/>
        <w:shd w:val="clear" w:color="auto" w:fill="FFFFFF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ar-SA"/>
        </w:rPr>
        <w:t>ОЦЕНОЧНЫЕ МАТЕРИАЛЫ ДИСЦИПЛИНЫ</w:t>
      </w:r>
    </w:p>
    <w:p w:rsidR="00E11DC7" w:rsidRDefault="00E11DC7">
      <w:pPr>
        <w:widowControl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11DC7" w:rsidRDefault="005A59D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bCs/>
          <w:i/>
          <w:iCs/>
          <w:sz w:val="40"/>
          <w:szCs w:val="40"/>
          <w:lang w:eastAsia="ru-RU"/>
        </w:rPr>
        <w:t>МАТЕМАТИКА</w:t>
      </w:r>
    </w:p>
    <w:p w:rsidR="00E11DC7" w:rsidRDefault="005A59D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Специальность 27.03.04</w:t>
      </w:r>
      <w:r>
        <w:rPr>
          <w:rFonts w:ascii="Times New Roman" w:eastAsia="Calibri" w:hAnsi="Times New Roman" w:cs="Times New Roman"/>
          <w:sz w:val="28"/>
          <w:szCs w:val="20"/>
          <w:lang w:eastAsia="ar-SA"/>
        </w:rPr>
        <w:t xml:space="preserve"> </w:t>
      </w:r>
    </w:p>
    <w:p w:rsidR="00E11DC7" w:rsidRDefault="005A59D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ar-SA"/>
        </w:rPr>
      </w:pPr>
      <w:r>
        <w:rPr>
          <w:rFonts w:ascii="Times New Roman" w:eastAsia="Calibri" w:hAnsi="Times New Roman" w:cs="Times New Roman"/>
          <w:sz w:val="28"/>
          <w:szCs w:val="20"/>
          <w:lang w:eastAsia="ar-SA"/>
        </w:rPr>
        <w:t>«Управление в технических системах»</w:t>
      </w:r>
    </w:p>
    <w:p w:rsidR="00E11DC7" w:rsidRDefault="00E11DC7">
      <w:pPr>
        <w:widowControl w:val="0"/>
        <w:spacing w:after="0" w:line="30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11DC7" w:rsidRDefault="00E11DC7">
      <w:pPr>
        <w:widowControl w:val="0"/>
        <w:spacing w:after="0" w:line="30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11DC7" w:rsidRDefault="005A59D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ОПОП </w:t>
      </w:r>
    </w:p>
    <w:p w:rsidR="00E11DC7" w:rsidRDefault="005A59D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>
        <w:rPr>
          <w:rFonts w:ascii="Times New Roman" w:eastAsia="Calibri" w:hAnsi="Times New Roman" w:cs="Times New Roman"/>
          <w:sz w:val="28"/>
          <w:szCs w:val="20"/>
          <w:lang w:eastAsia="ar-SA"/>
        </w:rPr>
        <w:t>Управление в технических системах»</w:t>
      </w:r>
    </w:p>
    <w:p w:rsidR="00E11DC7" w:rsidRDefault="00E11DC7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1DC7" w:rsidRDefault="005A59D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Квалификация выпускника – бакалавр</w:t>
      </w:r>
    </w:p>
    <w:p w:rsidR="00E11DC7" w:rsidRDefault="005A59D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Hlk62982510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Форма обучения – очная</w:t>
      </w:r>
    </w:p>
    <w:p w:rsidR="00E11DC7" w:rsidRDefault="00E11DC7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1DC7" w:rsidRDefault="00E11DC7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1DC7" w:rsidRDefault="00E11DC7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1DC7" w:rsidRDefault="00E11DC7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1DC7" w:rsidRDefault="00E11DC7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1DC7" w:rsidRDefault="00E11DC7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1DC7" w:rsidRDefault="00E11DC7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1DC7" w:rsidRDefault="00E11DC7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1DC7" w:rsidRDefault="005A59DA">
      <w:pPr>
        <w:widowControl w:val="0"/>
        <w:spacing w:after="0" w:line="30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Рязань 2022 г.</w:t>
      </w:r>
    </w:p>
    <w:p w:rsidR="00E11DC7" w:rsidRDefault="00E11DC7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E11DC7" w:rsidRDefault="00E11DC7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E11DC7" w:rsidRDefault="005A59DA">
      <w:pPr>
        <w:pStyle w:val="af6"/>
        <w:spacing w:before="0" w:after="0" w:line="276" w:lineRule="auto"/>
        <w:rPr>
          <w:rStyle w:val="aa"/>
          <w:i w:val="0"/>
          <w:iCs w:val="0"/>
          <w:szCs w:val="28"/>
        </w:rPr>
      </w:pPr>
      <w:r>
        <w:rPr>
          <w:szCs w:val="28"/>
        </w:rPr>
        <w:lastRenderedPageBreak/>
        <w:t>Оценочные материалы</w:t>
      </w:r>
      <w:r>
        <w:rPr>
          <w:rStyle w:val="aa"/>
          <w:szCs w:val="28"/>
        </w:rPr>
        <w:t xml:space="preserve"> – </w:t>
      </w:r>
      <w:r>
        <w:rPr>
          <w:rStyle w:val="aa"/>
          <w:i w:val="0"/>
          <w:szCs w:val="28"/>
        </w:rPr>
        <w:t xml:space="preserve">это совокупность учебно-методических материалов (контрольных заданий, описаний форм и процедур, оцениваемых ресурсов в </w:t>
      </w:r>
      <w:bookmarkStart w:id="1" w:name="_GoBack"/>
      <w:r>
        <w:rPr>
          <w:rStyle w:val="aa"/>
          <w:i w:val="0"/>
          <w:szCs w:val="28"/>
        </w:rPr>
        <w:t xml:space="preserve">дистанционных учебных курсах), предназначенных для оценки качества освоения </w:t>
      </w:r>
      <w:bookmarkEnd w:id="1"/>
      <w:r>
        <w:rPr>
          <w:rStyle w:val="aa"/>
          <w:i w:val="0"/>
          <w:szCs w:val="28"/>
        </w:rPr>
        <w:t xml:space="preserve">обучающимися дисциплины </w:t>
      </w:r>
      <w:r>
        <w:rPr>
          <w:b/>
          <w:i/>
          <w:szCs w:val="28"/>
        </w:rPr>
        <w:t>«Математика»</w:t>
      </w:r>
      <w:r>
        <w:rPr>
          <w:rStyle w:val="aa"/>
          <w:i w:val="0"/>
          <w:szCs w:val="28"/>
        </w:rPr>
        <w:t xml:space="preserve"> как части основной образовательной программы.</w:t>
      </w:r>
    </w:p>
    <w:p w:rsidR="00E11DC7" w:rsidRDefault="005A59DA">
      <w:pPr>
        <w:pStyle w:val="af4"/>
        <w:spacing w:line="276" w:lineRule="auto"/>
        <w:ind w:firstLine="708"/>
        <w:jc w:val="both"/>
        <w:rPr>
          <w:rStyle w:val="aa"/>
          <w:iCs/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Цель – оценить соответствие знаний, умений и уровня приобретённых компетенций, обучающихся целям и требованиям основной образовательной программы в ходе проведения текущего контроля и промежуточной аттестации.</w:t>
      </w:r>
    </w:p>
    <w:p w:rsidR="00E11DC7" w:rsidRDefault="005A59DA">
      <w:pPr>
        <w:pStyle w:val="af4"/>
        <w:spacing w:line="276" w:lineRule="auto"/>
        <w:ind w:firstLine="708"/>
        <w:jc w:val="both"/>
        <w:rPr>
          <w:rStyle w:val="aa"/>
          <w:iCs/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Основная задача – обеспечить оценку уровня сформированности общекультурных и профессиональных компетенций, приобретаемых обучающимся в соответствии с этими требованиями.</w:t>
      </w:r>
    </w:p>
    <w:p w:rsidR="00E11DC7" w:rsidRDefault="005A59DA">
      <w:pPr>
        <w:pStyle w:val="af4"/>
        <w:spacing w:line="276" w:lineRule="auto"/>
        <w:ind w:firstLine="708"/>
        <w:jc w:val="both"/>
        <w:rPr>
          <w:rStyle w:val="aa"/>
          <w:iCs/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Контроль знаний, обучающихся проводится в форме текущего контроля и промежуточной аттестации.</w:t>
      </w:r>
    </w:p>
    <w:p w:rsidR="00E11DC7" w:rsidRDefault="005A59DA">
      <w:pPr>
        <w:pStyle w:val="af4"/>
        <w:spacing w:line="276" w:lineRule="auto"/>
        <w:ind w:firstLine="708"/>
        <w:jc w:val="both"/>
        <w:rPr>
          <w:rStyle w:val="aa"/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 (модуля), организации работы обучающихся в ходе учебных занятий и оказания им индивидуальной помощи.</w:t>
      </w:r>
    </w:p>
    <w:p w:rsidR="00E11DC7" w:rsidRDefault="005A59DA">
      <w:pPr>
        <w:pStyle w:val="af6"/>
        <w:spacing w:before="0" w:after="0" w:line="276" w:lineRule="auto"/>
        <w:rPr>
          <w:rStyle w:val="aa"/>
          <w:i w:val="0"/>
          <w:color w:val="000000"/>
          <w:szCs w:val="28"/>
        </w:rPr>
      </w:pPr>
      <w:r>
        <w:rPr>
          <w:rStyle w:val="aa"/>
          <w:i w:val="0"/>
          <w:color w:val="000000"/>
          <w:szCs w:val="28"/>
        </w:rPr>
        <w:t xml:space="preserve">К контролю текущей успеваемости относятся проверка знаний, умений и навыков обучающихся: на занятиях; по результатам выполнения контрольных работ; по результатам выполнения обучающимися типовых расчётов; по результатам проверки качества конспектов лекций и иных материалов. При оценивании (определении) результатов освоения дисциплины применяется традиционная шкала оценивания («отлично», «хорошо», «удовлетворительно», «неудовлетворительно»). </w:t>
      </w:r>
    </w:p>
    <w:p w:rsidR="00E11DC7" w:rsidRDefault="005A59DA">
      <w:pPr>
        <w:pStyle w:val="af6"/>
        <w:spacing w:before="0" w:after="0" w:line="276" w:lineRule="auto"/>
        <w:rPr>
          <w:rStyle w:val="aa"/>
          <w:i w:val="0"/>
          <w:color w:val="000000"/>
          <w:szCs w:val="28"/>
        </w:rPr>
      </w:pPr>
      <w:r>
        <w:rPr>
          <w:rStyle w:val="aa"/>
          <w:i w:val="0"/>
          <w:color w:val="000000"/>
          <w:szCs w:val="28"/>
        </w:rPr>
        <w:t>Текущая аттестация студентов проводится на основании результатов выполнения ими расчетных заданий (РЗ) и контрольных работ (КР), и оформляется в виде ведомостей по системе 0-1-2.</w:t>
      </w:r>
    </w:p>
    <w:p w:rsidR="00E11DC7" w:rsidRDefault="005A59DA">
      <w:pPr>
        <w:pStyle w:val="af6"/>
        <w:spacing w:before="0" w:after="0" w:line="276" w:lineRule="auto"/>
        <w:rPr>
          <w:rStyle w:val="aa"/>
          <w:i w:val="0"/>
          <w:iCs w:val="0"/>
          <w:szCs w:val="28"/>
        </w:rPr>
      </w:pPr>
      <w:r>
        <w:rPr>
          <w:rStyle w:val="aa"/>
          <w:i w:val="0"/>
          <w:szCs w:val="28"/>
        </w:rPr>
        <w:t xml:space="preserve">По итогам изучения разделов дисциплины </w:t>
      </w:r>
      <w:r>
        <w:rPr>
          <w:b/>
          <w:i/>
          <w:szCs w:val="28"/>
        </w:rPr>
        <w:t>«Математика»</w:t>
      </w:r>
      <w:r>
        <w:rPr>
          <w:rStyle w:val="aa"/>
          <w:i w:val="0"/>
          <w:szCs w:val="28"/>
        </w:rPr>
        <w:t xml:space="preserve"> обучающиеся в конце каждого учебного семестра проходят промежуточную аттестации. Форма проведения аттестации – экзамен в устной, письменной формах или тест: электронный билет, формируемый случайным способом. Экзаменационные билеты и перечни вопросов, задач, примеров, выносимых на промежуточную аттестацию, составляются с учётом содержания тем учебной дисциплины и подписываются заведующим кафедрой. </w:t>
      </w:r>
    </w:p>
    <w:p w:rsidR="00E11DC7" w:rsidRDefault="005A59DA">
      <w:pPr>
        <w:pStyle w:val="af4"/>
        <w:spacing w:line="276" w:lineRule="auto"/>
        <w:ind w:firstLine="720"/>
        <w:jc w:val="both"/>
        <w:rPr>
          <w:rStyle w:val="aa"/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В экзаменационный билет или вариант теста включаются два теоретических вопроса и до четырёх практических задач по темам дисциплины.</w:t>
      </w:r>
    </w:p>
    <w:p w:rsidR="00E11DC7" w:rsidRDefault="00E11DC7">
      <w:pPr>
        <w:pStyle w:val="af4"/>
        <w:spacing w:line="276" w:lineRule="auto"/>
        <w:ind w:firstLine="720"/>
        <w:jc w:val="both"/>
        <w:rPr>
          <w:rStyle w:val="aa"/>
          <w:iCs/>
          <w:color w:val="000000"/>
          <w:sz w:val="28"/>
          <w:szCs w:val="28"/>
        </w:rPr>
      </w:pPr>
    </w:p>
    <w:p w:rsidR="00E11DC7" w:rsidRDefault="00E11DC7">
      <w:pPr>
        <w:pStyle w:val="af4"/>
        <w:spacing w:line="216" w:lineRule="auto"/>
        <w:jc w:val="center"/>
        <w:rPr>
          <w:color w:val="000000"/>
          <w:sz w:val="24"/>
          <w:szCs w:val="24"/>
          <w:shd w:val="clear" w:color="auto" w:fill="FFFFFF"/>
        </w:rPr>
      </w:pPr>
    </w:p>
    <w:p w:rsidR="00E11DC7" w:rsidRDefault="00E11DC7">
      <w:pPr>
        <w:pStyle w:val="af4"/>
        <w:spacing w:line="216" w:lineRule="auto"/>
        <w:jc w:val="center"/>
        <w:rPr>
          <w:color w:val="000000"/>
          <w:sz w:val="24"/>
          <w:szCs w:val="24"/>
          <w:shd w:val="clear" w:color="auto" w:fill="FFFFFF"/>
        </w:rPr>
      </w:pPr>
    </w:p>
    <w:p w:rsidR="00E11DC7" w:rsidRDefault="005A59DA">
      <w:pPr>
        <w:pStyle w:val="af4"/>
        <w:spacing w:line="216" w:lineRule="auto"/>
        <w:jc w:val="center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shd w:val="clear" w:color="auto" w:fill="FFFFFF"/>
        </w:rPr>
        <w:t>Паспорт фонда оценочных средств по дисциплине (модулю)</w:t>
      </w:r>
    </w:p>
    <w:tbl>
      <w:tblPr>
        <w:tblW w:w="9747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107" w:type="dxa"/>
        </w:tblCellMar>
        <w:tblLook w:val="00A0" w:firstRow="1" w:lastRow="0" w:firstColumn="1" w:lastColumn="0" w:noHBand="0" w:noVBand="0"/>
      </w:tblPr>
      <w:tblGrid>
        <w:gridCol w:w="672"/>
        <w:gridCol w:w="4640"/>
        <w:gridCol w:w="2038"/>
        <w:gridCol w:w="2397"/>
      </w:tblGrid>
      <w:tr w:rsidR="00E11DC7">
        <w:trPr>
          <w:trHeight w:val="20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Контролируемые разделы (темы) дисциплины (результаты по разделам)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Код контролируемой компетенции (или её части)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Вид, метод, форма оценочного мероприятия</w:t>
            </w:r>
          </w:p>
        </w:tc>
      </w:tr>
      <w:tr w:rsidR="00E11DC7">
        <w:trPr>
          <w:trHeight w:val="20"/>
        </w:trPr>
        <w:tc>
          <w:tcPr>
            <w:tcW w:w="9746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Семестр 1</w:t>
            </w:r>
          </w:p>
        </w:tc>
      </w:tr>
      <w:tr w:rsidR="00E11DC7">
        <w:trPr>
          <w:trHeight w:val="20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курс математики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20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Линейная алгебра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20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Векторная алгебра и аналитическая геометрия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20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математический анализ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20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Дифференциальное исчисление функций одной переменной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20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дифференциального исчисления для исследования функций и построения их графиков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20"/>
        </w:trPr>
        <w:tc>
          <w:tcPr>
            <w:tcW w:w="9746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Семестр 2</w:t>
            </w:r>
          </w:p>
        </w:tc>
      </w:tr>
      <w:tr w:rsidR="00E11DC7">
        <w:trPr>
          <w:trHeight w:val="20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Неопределенный интеграл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869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Определенный интеграл и его приложения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20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Конечномерные и бесконечномерные линейные пространства. Линейные операторы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20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Функции нескольких переменных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742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Обыкновенные дифференциальные уравнения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683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Системы ДУ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20"/>
        </w:trPr>
        <w:tc>
          <w:tcPr>
            <w:tcW w:w="9746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Семестр 3</w:t>
            </w:r>
          </w:p>
        </w:tc>
      </w:tr>
      <w:tr w:rsidR="00E11DC7">
        <w:trPr>
          <w:trHeight w:val="836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Числовые и функциональные ряды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20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Элементы функционального анализа. Ряды Фурье и преобразование Фурье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807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схема построения интегралов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20"/>
        </w:trPr>
        <w:tc>
          <w:tcPr>
            <w:tcW w:w="9746" w:type="dxa"/>
            <w:gridSpan w:val="4"/>
            <w:tcBorders>
              <w:top w:val="single" w:sz="6" w:space="0" w:color="000001"/>
              <w:left w:val="single" w:sz="6" w:space="0" w:color="000001"/>
              <w:bottom w:val="single" w:sz="4" w:space="0" w:color="00000A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Семестр 4</w:t>
            </w:r>
          </w:p>
        </w:tc>
      </w:tr>
      <w:tr w:rsidR="00E11DC7">
        <w:trPr>
          <w:trHeight w:val="20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4" w:space="0" w:color="00000A"/>
            </w:tcBorders>
            <w:shd w:val="clear" w:color="auto" w:fill="auto"/>
            <w:tcMar>
              <w:left w:w="110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 функций комплексной переменной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4" w:space="0" w:color="00000A"/>
            </w:tcBorders>
            <w:shd w:val="clear" w:color="auto" w:fill="auto"/>
            <w:tcMar>
              <w:left w:w="110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10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DC7">
        <w:trPr>
          <w:trHeight w:val="837"/>
        </w:trPr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17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 вероятностей и элементы математической статистики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ОПК-1.2-З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ОПК-1.2-У 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ОПК-1.2-В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E11DC7" w:rsidRDefault="005A59DA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E11DC7" w:rsidRDefault="005A59DA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E11DC7" w:rsidRDefault="005A59D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highlight w:val="white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E11DC7" w:rsidRDefault="00E11DC7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11DC7" w:rsidRDefault="00E11DC7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E11DC7" w:rsidRDefault="00E11DC7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E11DC7" w:rsidRDefault="005A59DA">
      <w:pPr>
        <w:spacing w:after="0"/>
        <w:jc w:val="center"/>
        <w:rPr>
          <w:rStyle w:val="24"/>
          <w:b/>
          <w:color w:val="000000"/>
          <w:sz w:val="28"/>
          <w:szCs w:val="28"/>
        </w:rPr>
      </w:pPr>
      <w:r>
        <w:rPr>
          <w:rStyle w:val="24"/>
          <w:b/>
          <w:color w:val="000000"/>
          <w:sz w:val="28"/>
          <w:szCs w:val="28"/>
        </w:rPr>
        <w:t>Критерии оценивания компетенций (результатов)</w:t>
      </w:r>
    </w:p>
    <w:p w:rsidR="00E11DC7" w:rsidRDefault="005A59DA">
      <w:pPr>
        <w:pStyle w:val="af6"/>
        <w:spacing w:before="0" w:after="0" w:line="276" w:lineRule="auto"/>
        <w:ind w:firstLine="426"/>
        <w:rPr>
          <w:szCs w:val="28"/>
        </w:rPr>
      </w:pPr>
      <w:r>
        <w:rPr>
          <w:szCs w:val="28"/>
        </w:rPr>
        <w:t>1) Уровень усвоения материала, предусмотренного программой.</w:t>
      </w:r>
    </w:p>
    <w:p w:rsidR="00E11DC7" w:rsidRDefault="005A59DA">
      <w:pPr>
        <w:pStyle w:val="af6"/>
        <w:spacing w:before="0" w:after="0" w:line="276" w:lineRule="auto"/>
        <w:ind w:firstLine="426"/>
        <w:rPr>
          <w:szCs w:val="28"/>
        </w:rPr>
      </w:pPr>
      <w:r>
        <w:rPr>
          <w:szCs w:val="28"/>
        </w:rPr>
        <w:t>2) Умение анализировать материал, устанавливать причинно-следственные связи.</w:t>
      </w:r>
    </w:p>
    <w:p w:rsidR="00E11DC7" w:rsidRDefault="005A59DA">
      <w:pPr>
        <w:pStyle w:val="af6"/>
        <w:spacing w:before="0" w:after="0" w:line="276" w:lineRule="auto"/>
        <w:ind w:firstLine="426"/>
        <w:rPr>
          <w:szCs w:val="28"/>
        </w:rPr>
      </w:pPr>
      <w:r>
        <w:rPr>
          <w:szCs w:val="28"/>
        </w:rPr>
        <w:t>3) Качество ответа на вопросы: полнота, аргументированность, убежденность, логичность.</w:t>
      </w:r>
    </w:p>
    <w:p w:rsidR="00E11DC7" w:rsidRDefault="005A59DA">
      <w:pPr>
        <w:pStyle w:val="af6"/>
        <w:spacing w:before="0" w:after="0" w:line="276" w:lineRule="auto"/>
        <w:ind w:firstLine="426"/>
        <w:rPr>
          <w:szCs w:val="28"/>
        </w:rPr>
      </w:pPr>
      <w:r>
        <w:rPr>
          <w:szCs w:val="28"/>
        </w:rPr>
        <w:t>4) Содержательная сторона и качество материалов, приведенных в отчетах студента по типовым расчетам, практическим занятиям.</w:t>
      </w:r>
    </w:p>
    <w:p w:rsidR="00E11DC7" w:rsidRDefault="005A59DA">
      <w:pPr>
        <w:pStyle w:val="af6"/>
        <w:spacing w:before="0" w:after="0" w:line="276" w:lineRule="auto"/>
        <w:ind w:firstLine="426"/>
        <w:rPr>
          <w:szCs w:val="28"/>
        </w:rPr>
      </w:pPr>
      <w:r>
        <w:rPr>
          <w:szCs w:val="28"/>
        </w:rPr>
        <w:t>5) Использование дополнительной литературы при подготовке ответов.</w:t>
      </w:r>
    </w:p>
    <w:p w:rsidR="00E11DC7" w:rsidRDefault="00E11DC7">
      <w:pPr>
        <w:pStyle w:val="af6"/>
        <w:spacing w:before="0" w:after="0" w:line="276" w:lineRule="auto"/>
        <w:rPr>
          <w:szCs w:val="28"/>
        </w:rPr>
      </w:pPr>
    </w:p>
    <w:p w:rsidR="00E11DC7" w:rsidRDefault="005A59D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освоения сформированности знаний, умений и навыков по дисциплине оценивается в форме бальной отметки. Критерии оценивания промежуточной аттестации представлены в таблице.</w:t>
      </w:r>
    </w:p>
    <w:p w:rsidR="00E11DC7" w:rsidRDefault="00E11DC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3250"/>
        <w:gridCol w:w="6661"/>
      </w:tblGrid>
      <w:tr w:rsidR="00E11DC7"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Шкала оценивания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</w:tr>
      <w:tr w:rsidR="00E11DC7"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1DC7" w:rsidRDefault="005A59D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«отлично»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1DC7" w:rsidRDefault="005A59D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студент должен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продемонстрировать глубокое и прочное усвоение знаний материала; исчерпывающе, последовательно, грамотно и логически стройно изложить теоретический материал; правильно формулировать определения; уметь сделать выводы по излагаемому материалу; безупречно ответить не только на вопросы билета, но и на дополнительные вопросы в рамках рабочей программы дисциплины; продемонстрировать умение правильно выполнять практические задания, предусмотренные программой; </w:t>
            </w:r>
          </w:p>
        </w:tc>
      </w:tr>
      <w:tr w:rsidR="00E11DC7">
        <w:trPr>
          <w:trHeight w:val="2259"/>
        </w:trPr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1DC7" w:rsidRDefault="005A59D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«хорошо»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1DC7" w:rsidRDefault="005A59D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студент должен: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продемонстрировать достаточно полное знание материала; продемонстрировать знание основных теоретических понятий; достаточно последовательно, грамотно и логически стройно излагать материал; уметь сделать достаточно обоснованные выводы по излагаемому материалу; ответить на все вопросы билета; продемонстрировать умение правильно выполнять практические задания, предусмотренные программой, при этом возможно допустить непринципиальные ошибки.</w:t>
            </w:r>
          </w:p>
        </w:tc>
      </w:tr>
      <w:tr w:rsidR="00E11DC7"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1DC7" w:rsidRDefault="005A59D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«удовлетворительно»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1DC7" w:rsidRDefault="005A59D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студент должен: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продемонстрировать общее знание изучаемого материала; знать основную рекомендуемую программой  дисциплины учебную литературу; уметь строить ответ в соответствии со структурой излагаемого вопроса; показать общее владение понятийным аппаратом дисциплины; уметь устранить допущенные погрешности в ответе на теоретические вопросы и/или при выполнении практических заданий под руководством преподавателя, либо (при неправильном выполнении практического задания) по указанию преподавателя выполнить другие практические задания того же раздела дисциплины.</w:t>
            </w:r>
          </w:p>
        </w:tc>
      </w:tr>
      <w:tr w:rsidR="00E11DC7"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1DC7" w:rsidRDefault="005A59D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«неудовлетворительно»</w:t>
            </w:r>
          </w:p>
        </w:tc>
        <w:tc>
          <w:tcPr>
            <w:tcW w:w="6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1DC7" w:rsidRDefault="005A59D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ставится в случае: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а) если студент выполнил не все задания, предусмотренного учебным графиком (не зачтен хотя бы один типовой расчет или контрольная работа);</w:t>
            </w:r>
          </w:p>
          <w:p w:rsidR="00E11DC7" w:rsidRDefault="005A59D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если студент после начала экзамена отказался его сдавать или нарушил правила сдачи экзамена (списывал, подсказывал, обманом пытался получить более высокую оценку и т.д.);</w:t>
            </w:r>
          </w:p>
          <w:p w:rsidR="00E11DC7" w:rsidRDefault="005A59D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незнания значительной части программного материала; не владения понятийным аппаратом дисциплины; существенных ошибок при изложении учебного материала; неумения строить ответ в соответствии со структурой излагаемого вопроса; неумения делать выводы по излагаемому материалу. </w:t>
            </w:r>
          </w:p>
        </w:tc>
      </w:tr>
    </w:tbl>
    <w:p w:rsidR="00E11DC7" w:rsidRDefault="00E11DC7">
      <w:pPr>
        <w:pStyle w:val="Default"/>
        <w:widowControl w:val="0"/>
        <w:spacing w:line="276" w:lineRule="auto"/>
        <w:rPr>
          <w:b/>
          <w:bCs/>
          <w:sz w:val="28"/>
          <w:szCs w:val="28"/>
        </w:rPr>
      </w:pPr>
    </w:p>
    <w:p w:rsidR="00E11DC7" w:rsidRDefault="005A59DA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Фонд оценочных средств дисциплины </w:t>
      </w:r>
      <w:r>
        <w:rPr>
          <w:b/>
          <w:szCs w:val="28"/>
          <w:lang w:eastAsia="ru-RU"/>
        </w:rPr>
        <w:t>«Математика»</w:t>
      </w:r>
      <w:r>
        <w:rPr>
          <w:b/>
          <w:szCs w:val="28"/>
        </w:rPr>
        <w:t xml:space="preserve"> включает</w:t>
      </w:r>
    </w:p>
    <w:p w:rsidR="00E11DC7" w:rsidRDefault="005A59DA">
      <w:pPr>
        <w:pStyle w:val="af6"/>
        <w:spacing w:before="0" w:after="0" w:line="276" w:lineRule="auto"/>
        <w:rPr>
          <w:szCs w:val="28"/>
        </w:rPr>
      </w:pPr>
      <w:r>
        <w:rPr>
          <w:szCs w:val="28"/>
        </w:rPr>
        <w:t>– задачи для практических занятий;</w:t>
      </w:r>
    </w:p>
    <w:p w:rsidR="00E11DC7" w:rsidRDefault="005A59DA">
      <w:pPr>
        <w:pStyle w:val="af6"/>
        <w:spacing w:before="0" w:after="0" w:line="276" w:lineRule="auto"/>
        <w:rPr>
          <w:szCs w:val="28"/>
        </w:rPr>
      </w:pPr>
      <w:r>
        <w:rPr>
          <w:szCs w:val="28"/>
        </w:rPr>
        <w:lastRenderedPageBreak/>
        <w:t>– варианты контрольных работ;</w:t>
      </w:r>
    </w:p>
    <w:p w:rsidR="00E11DC7" w:rsidRDefault="005A59DA">
      <w:pPr>
        <w:pStyle w:val="af6"/>
        <w:spacing w:before="0" w:after="0" w:line="276" w:lineRule="auto"/>
        <w:rPr>
          <w:szCs w:val="28"/>
        </w:rPr>
      </w:pPr>
      <w:r>
        <w:rPr>
          <w:szCs w:val="28"/>
        </w:rPr>
        <w:t>– варианты типовых расчётов;</w:t>
      </w:r>
    </w:p>
    <w:p w:rsidR="00E11DC7" w:rsidRDefault="005A59DA">
      <w:pPr>
        <w:pStyle w:val="af6"/>
        <w:spacing w:before="0" w:after="0" w:line="276" w:lineRule="auto"/>
        <w:rPr>
          <w:szCs w:val="28"/>
        </w:rPr>
      </w:pPr>
      <w:r>
        <w:rPr>
          <w:szCs w:val="28"/>
        </w:rPr>
        <w:t>– оценочные средства промежуточной аттестации;</w:t>
      </w:r>
    </w:p>
    <w:p w:rsidR="00E11DC7" w:rsidRDefault="005A59DA">
      <w:pPr>
        <w:pStyle w:val="af6"/>
        <w:spacing w:before="0" w:after="0" w:line="276" w:lineRule="auto"/>
        <w:rPr>
          <w:szCs w:val="28"/>
        </w:rPr>
      </w:pPr>
      <w:r>
        <w:rPr>
          <w:szCs w:val="28"/>
        </w:rPr>
        <w:t>– варианты тестовых заданий в дистанционных учебных курсах;</w:t>
      </w:r>
    </w:p>
    <w:p w:rsidR="00E11DC7" w:rsidRDefault="005A59DA">
      <w:pPr>
        <w:pStyle w:val="af6"/>
        <w:spacing w:before="0" w:after="0" w:line="276" w:lineRule="auto"/>
        <w:rPr>
          <w:szCs w:val="28"/>
        </w:rPr>
      </w:pPr>
      <w:r>
        <w:rPr>
          <w:szCs w:val="28"/>
        </w:rPr>
        <w:t>– задачи для проверки остаточных знаний.</w:t>
      </w:r>
    </w:p>
    <w:p w:rsidR="00E11DC7" w:rsidRDefault="00E11DC7">
      <w:pPr>
        <w:pStyle w:val="af6"/>
        <w:spacing w:before="0" w:after="0" w:line="276" w:lineRule="auto"/>
        <w:rPr>
          <w:szCs w:val="28"/>
        </w:rPr>
      </w:pPr>
    </w:p>
    <w:p w:rsidR="00E11DC7" w:rsidRDefault="005A59DA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Задачи для практических занятий.</w:t>
      </w:r>
    </w:p>
    <w:p w:rsidR="00E11DC7" w:rsidRDefault="005A59DA">
      <w:pPr>
        <w:pStyle w:val="af6"/>
        <w:spacing w:before="0" w:after="0" w:line="276" w:lineRule="auto"/>
        <w:rPr>
          <w:szCs w:val="28"/>
        </w:rPr>
      </w:pPr>
      <w:r>
        <w:rPr>
          <w:szCs w:val="28"/>
        </w:rPr>
        <w:t>В ходе практических занятий происходит решение задач, представленных в сборниках задач для практических занятий и самостоятельной работы, которые доступны для скачивания в электронном виде.</w:t>
      </w:r>
    </w:p>
    <w:p w:rsidR="00E11DC7" w:rsidRPr="005A59DA" w:rsidRDefault="005A59DA">
      <w:pPr>
        <w:pStyle w:val="Default"/>
        <w:numPr>
          <w:ilvl w:val="0"/>
          <w:numId w:val="3"/>
        </w:numPr>
        <w:spacing w:line="276" w:lineRule="auto"/>
        <w:jc w:val="both"/>
        <w:rPr>
          <w:lang w:val="en-US"/>
        </w:rPr>
      </w:pPr>
      <w:r>
        <w:rPr>
          <w:sz w:val="28"/>
          <w:szCs w:val="28"/>
        </w:rPr>
        <w:t xml:space="preserve">Комплексные числа. Линейная алгебра. Аналитическая геометрия. Введение в анализ: задачи для практ. занятий и самост. работы (1-й семестр) / А. В. Дубовиков [и др.]; РГРТУ. - Рязань, 2009. - 68с. </w:t>
      </w:r>
      <w:r>
        <w:rPr>
          <w:sz w:val="28"/>
          <w:szCs w:val="28"/>
          <w:lang w:val="en-US"/>
        </w:rPr>
        <w:t xml:space="preserve">URL: </w:t>
      </w:r>
      <w:hyperlink r:id="rId5">
        <w:r>
          <w:rPr>
            <w:rStyle w:val="-"/>
            <w:sz w:val="28"/>
            <w:szCs w:val="28"/>
            <w:lang w:val="en-US"/>
          </w:rPr>
          <w:t>http://rsreu.ru/component/docman/doc_download/1155-1-j-semestr-zadachi</w:t>
        </w:r>
      </w:hyperlink>
      <w:r>
        <w:rPr>
          <w:sz w:val="28"/>
          <w:szCs w:val="28"/>
          <w:lang w:val="en-US"/>
        </w:rPr>
        <w:t xml:space="preserve"> </w:t>
      </w:r>
    </w:p>
    <w:p w:rsidR="00E11DC7" w:rsidRPr="005A59DA" w:rsidRDefault="005A59DA">
      <w:pPr>
        <w:pStyle w:val="Default"/>
        <w:numPr>
          <w:ilvl w:val="0"/>
          <w:numId w:val="3"/>
        </w:numPr>
        <w:spacing w:line="276" w:lineRule="auto"/>
        <w:jc w:val="both"/>
        <w:rPr>
          <w:lang w:val="en-US"/>
        </w:rPr>
      </w:pPr>
      <w:r>
        <w:rPr>
          <w:sz w:val="28"/>
          <w:szCs w:val="28"/>
        </w:rPr>
        <w:t xml:space="preserve">Интеграл. Основы линейной алгебры. Функции многих переменных. Обыкновенные дифференциальные уравнения: задачи для практ. занятий и самост. работы (2-й семестр) / А. В. Дубовиков [и др.]; РГРТУ. - Рязань, 2009. - 60с. </w:t>
      </w:r>
      <w:r>
        <w:rPr>
          <w:sz w:val="28"/>
          <w:szCs w:val="28"/>
          <w:lang w:val="en-US"/>
        </w:rPr>
        <w:t xml:space="preserve">URL: </w:t>
      </w:r>
      <w:hyperlink r:id="rId6">
        <w:r>
          <w:rPr>
            <w:rStyle w:val="-"/>
            <w:sz w:val="28"/>
            <w:szCs w:val="28"/>
            <w:lang w:val="en-US"/>
          </w:rPr>
          <w:t>http://rsreu.ru/component/docman/doc_download/1156-2-j-semestr-zadachi</w:t>
        </w:r>
      </w:hyperlink>
      <w:r>
        <w:rPr>
          <w:sz w:val="28"/>
          <w:szCs w:val="28"/>
          <w:lang w:val="en-US"/>
        </w:rPr>
        <w:t xml:space="preserve"> </w:t>
      </w:r>
    </w:p>
    <w:p w:rsidR="00E11DC7" w:rsidRPr="005A59DA" w:rsidRDefault="005A59DA">
      <w:pPr>
        <w:pStyle w:val="Default"/>
        <w:numPr>
          <w:ilvl w:val="0"/>
          <w:numId w:val="3"/>
        </w:numPr>
        <w:spacing w:line="276" w:lineRule="auto"/>
        <w:jc w:val="both"/>
        <w:rPr>
          <w:lang w:val="en-US"/>
        </w:rPr>
      </w:pPr>
      <w:r>
        <w:rPr>
          <w:sz w:val="28"/>
          <w:szCs w:val="28"/>
        </w:rPr>
        <w:t xml:space="preserve">Элементы операционного исчисления. Ряды. Двойные, тройные и криволинейные интегралы. Элементы теории поля. Уравнения в частных производных: за-дачи для практ. занятий и самост. работы / А. В. Дубовиков [и др.]; РГРТУ. - Рязань, 2009. - 40с. </w:t>
      </w:r>
      <w:r>
        <w:rPr>
          <w:sz w:val="28"/>
          <w:szCs w:val="28"/>
          <w:lang w:val="en-US"/>
        </w:rPr>
        <w:t xml:space="preserve">URL: </w:t>
      </w:r>
      <w:hyperlink r:id="rId7">
        <w:r>
          <w:rPr>
            <w:rStyle w:val="-"/>
            <w:sz w:val="28"/>
            <w:szCs w:val="28"/>
            <w:lang w:val="en-US"/>
          </w:rPr>
          <w:t>http://rsreu.ru/component/docman/doc_download/1157-3-j-semestr-zadachi</w:t>
        </w:r>
      </w:hyperlink>
      <w:r>
        <w:rPr>
          <w:sz w:val="28"/>
          <w:szCs w:val="28"/>
          <w:lang w:val="en-US"/>
        </w:rPr>
        <w:t xml:space="preserve"> </w:t>
      </w:r>
    </w:p>
    <w:p w:rsidR="00E11DC7" w:rsidRPr="005A59DA" w:rsidRDefault="005A59DA">
      <w:pPr>
        <w:pStyle w:val="Default"/>
        <w:numPr>
          <w:ilvl w:val="0"/>
          <w:numId w:val="3"/>
        </w:numPr>
        <w:spacing w:line="276" w:lineRule="auto"/>
        <w:jc w:val="both"/>
        <w:rPr>
          <w:lang w:val="en-US"/>
        </w:rPr>
      </w:pPr>
      <w:r>
        <w:rPr>
          <w:sz w:val="28"/>
          <w:szCs w:val="28"/>
        </w:rPr>
        <w:t xml:space="preserve">Теория функций комплексного переменного. Теория вероятностей и элементы математической статистики. Дискретная математика: задачи для практ. занятий и самост. работы (4-й семестр) / М. Е. Ильин [и др.]; РГРТУ. - Рязань, 2009. - 76с. </w:t>
      </w:r>
      <w:r>
        <w:rPr>
          <w:sz w:val="28"/>
          <w:szCs w:val="28"/>
          <w:lang w:val="en-US"/>
        </w:rPr>
        <w:t xml:space="preserve">URL: </w:t>
      </w:r>
      <w:hyperlink r:id="rId8">
        <w:r>
          <w:rPr>
            <w:rStyle w:val="-"/>
            <w:sz w:val="28"/>
            <w:szCs w:val="28"/>
            <w:lang w:val="en-US"/>
          </w:rPr>
          <w:t>http://rsreu.ru/component/docman/doc_download/1158-4-yj-semestr-zadachi</w:t>
        </w:r>
      </w:hyperlink>
      <w:r>
        <w:rPr>
          <w:sz w:val="28"/>
          <w:szCs w:val="28"/>
          <w:lang w:val="en-US"/>
        </w:rPr>
        <w:t xml:space="preserve"> </w:t>
      </w:r>
    </w:p>
    <w:p w:rsidR="00E11DC7" w:rsidRDefault="00E11DC7">
      <w:pPr>
        <w:pStyle w:val="af6"/>
        <w:spacing w:before="0" w:after="0" w:line="276" w:lineRule="auto"/>
        <w:ind w:firstLine="578"/>
        <w:jc w:val="center"/>
        <w:rPr>
          <w:b/>
          <w:szCs w:val="28"/>
          <w:lang w:val="en-US"/>
        </w:rPr>
      </w:pPr>
    </w:p>
    <w:p w:rsidR="00E11DC7" w:rsidRDefault="005A59DA">
      <w:pPr>
        <w:pStyle w:val="af6"/>
        <w:spacing w:before="0" w:after="0" w:line="276" w:lineRule="auto"/>
        <w:ind w:firstLine="578"/>
        <w:jc w:val="center"/>
        <w:rPr>
          <w:b/>
          <w:szCs w:val="28"/>
        </w:rPr>
      </w:pPr>
      <w:r>
        <w:rPr>
          <w:b/>
          <w:szCs w:val="28"/>
        </w:rPr>
        <w:t>Варианты контрольных работ.</w:t>
      </w:r>
    </w:p>
    <w:p w:rsidR="00E11DC7" w:rsidRDefault="005A59DA">
      <w:pPr>
        <w:pStyle w:val="af6"/>
        <w:spacing w:before="0" w:after="0" w:line="276" w:lineRule="auto"/>
        <w:ind w:firstLine="578"/>
        <w:rPr>
          <w:szCs w:val="28"/>
        </w:rPr>
      </w:pPr>
      <w:r>
        <w:rPr>
          <w:szCs w:val="28"/>
        </w:rPr>
        <w:t xml:space="preserve">Текущая проверка знаний, умений и навыков предусматривает в течение каждого семестра периодические опросы и выполнение контрольных работ на практических занятиях. Типовые контрольные работы реализуется в виде типовых вариантов контрольных работ по отдельным темам, которые выполняются студентами в аудиториях. Контрольные опросы производятся на основании соответствующих типовых вопросов промежуточной аттестации. </w:t>
      </w:r>
    </w:p>
    <w:p w:rsidR="00E11DC7" w:rsidRDefault="005A59DA">
      <w:pPr>
        <w:pStyle w:val="ad"/>
        <w:widowControl w:val="0"/>
        <w:numPr>
          <w:ilvl w:val="0"/>
          <w:numId w:val="2"/>
        </w:numPr>
        <w:tabs>
          <w:tab w:val="left" w:pos="36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 семестр</w:t>
      </w:r>
    </w:p>
    <w:p w:rsidR="00E11DC7" w:rsidRDefault="005A59DA">
      <w:pPr>
        <w:pStyle w:val="ad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 «Основы матричной алгебры и аналитической геометрии».</w:t>
      </w:r>
    </w:p>
    <w:p w:rsidR="00E11DC7" w:rsidRDefault="005A59DA">
      <w:pPr>
        <w:pStyle w:val="ad"/>
        <w:widowControl w:val="0"/>
        <w:numPr>
          <w:ilvl w:val="0"/>
          <w:numId w:val="2"/>
        </w:numPr>
        <w:tabs>
          <w:tab w:val="left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 семестр</w:t>
      </w:r>
    </w:p>
    <w:p w:rsidR="00E11DC7" w:rsidRDefault="005A59DA">
      <w:pPr>
        <w:pStyle w:val="ad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КР «Дифференциальное и интегральное исчисление».</w:t>
      </w:r>
    </w:p>
    <w:p w:rsidR="00E11DC7" w:rsidRDefault="005A59DA">
      <w:pPr>
        <w:pStyle w:val="ad"/>
        <w:widowControl w:val="0"/>
        <w:numPr>
          <w:ilvl w:val="0"/>
          <w:numId w:val="2"/>
        </w:numPr>
        <w:tabs>
          <w:tab w:val="left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3 семестр</w:t>
      </w:r>
    </w:p>
    <w:p w:rsidR="00E11DC7" w:rsidRDefault="005A59DA">
      <w:pPr>
        <w:pStyle w:val="ad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 «Ряды и общая схема построения интегралов».</w:t>
      </w:r>
    </w:p>
    <w:p w:rsidR="00E11DC7" w:rsidRDefault="005A59DA">
      <w:pPr>
        <w:pStyle w:val="ad"/>
        <w:widowControl w:val="0"/>
        <w:numPr>
          <w:ilvl w:val="0"/>
          <w:numId w:val="2"/>
        </w:numPr>
        <w:tabs>
          <w:tab w:val="left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4 семестр</w:t>
      </w:r>
    </w:p>
    <w:p w:rsidR="00E11DC7" w:rsidRDefault="005A59DA">
      <w:pPr>
        <w:pStyle w:val="ad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 «Теория функций комплексного переменного».</w:t>
      </w:r>
    </w:p>
    <w:p w:rsidR="00E11DC7" w:rsidRDefault="00E11DC7">
      <w:pPr>
        <w:pStyle w:val="af6"/>
        <w:spacing w:before="0" w:after="0" w:line="276" w:lineRule="auto"/>
        <w:ind w:firstLine="578"/>
        <w:rPr>
          <w:szCs w:val="28"/>
        </w:rPr>
      </w:pPr>
    </w:p>
    <w:p w:rsidR="00E11DC7" w:rsidRDefault="005A59DA">
      <w:pPr>
        <w:pStyle w:val="af6"/>
        <w:spacing w:before="0" w:after="0" w:line="276" w:lineRule="auto"/>
        <w:ind w:firstLine="578"/>
        <w:rPr>
          <w:szCs w:val="28"/>
        </w:rPr>
      </w:pPr>
      <w:r>
        <w:rPr>
          <w:szCs w:val="28"/>
        </w:rPr>
        <w:t>Пример варианта контрольной работы приведен ниже.</w:t>
      </w:r>
    </w:p>
    <w:p w:rsidR="00E11DC7" w:rsidRDefault="005A59DA">
      <w:pPr>
        <w:pStyle w:val="af6"/>
        <w:spacing w:before="0" w:after="0" w:line="276" w:lineRule="auto"/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inline distT="19050" distB="26035" distL="19050" distR="13335">
            <wp:extent cx="3587115" cy="4965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496506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1DC7" w:rsidRDefault="00E11DC7">
      <w:pPr>
        <w:pStyle w:val="af6"/>
        <w:spacing w:before="0" w:after="0" w:line="276" w:lineRule="auto"/>
        <w:ind w:firstLine="0"/>
        <w:jc w:val="center"/>
        <w:rPr>
          <w:b/>
          <w:szCs w:val="28"/>
          <w:lang w:val="en-US"/>
        </w:rPr>
      </w:pPr>
    </w:p>
    <w:p w:rsidR="00E11DC7" w:rsidRDefault="00E11DC7">
      <w:pPr>
        <w:pStyle w:val="af6"/>
        <w:spacing w:before="0" w:after="0" w:line="276" w:lineRule="auto"/>
        <w:ind w:firstLine="0"/>
        <w:jc w:val="center"/>
        <w:rPr>
          <w:b/>
          <w:szCs w:val="28"/>
          <w:lang w:val="en-US"/>
        </w:rPr>
      </w:pPr>
    </w:p>
    <w:p w:rsidR="00E11DC7" w:rsidRDefault="005A59DA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Варианты расчетных заданий (типовых расчётов).</w:t>
      </w:r>
    </w:p>
    <w:p w:rsidR="00E11DC7" w:rsidRDefault="005A59DA">
      <w:pPr>
        <w:pStyle w:val="af6"/>
        <w:spacing w:before="0" w:after="0" w:line="276" w:lineRule="auto"/>
        <w:ind w:firstLine="426"/>
        <w:rPr>
          <w:szCs w:val="28"/>
        </w:rPr>
      </w:pPr>
      <w:r>
        <w:rPr>
          <w:szCs w:val="28"/>
        </w:rPr>
        <w:t xml:space="preserve">В процессе изучения каждой темы студенты обязаны самостоятельно выполнить </w:t>
      </w:r>
      <w:r>
        <w:rPr>
          <w:sz w:val="24"/>
        </w:rPr>
        <w:t xml:space="preserve">расчетные задания </w:t>
      </w:r>
      <w:r>
        <w:rPr>
          <w:szCs w:val="28"/>
        </w:rPr>
        <w:t xml:space="preserve">по отдельным темам. </w:t>
      </w:r>
    </w:p>
    <w:p w:rsidR="00E11DC7" w:rsidRDefault="005A59DA">
      <w:pPr>
        <w:pStyle w:val="af6"/>
        <w:spacing w:before="0" w:after="0" w:line="276" w:lineRule="auto"/>
        <w:ind w:firstLine="426"/>
        <w:rPr>
          <w:szCs w:val="28"/>
        </w:rPr>
      </w:pPr>
      <w:r>
        <w:rPr>
          <w:sz w:val="24"/>
        </w:rPr>
        <w:t xml:space="preserve">Расчетные задания </w:t>
      </w:r>
      <w:r>
        <w:rPr>
          <w:szCs w:val="28"/>
        </w:rPr>
        <w:t xml:space="preserve">реализуется в виде типовых вариантов расчётных заданий по отдельным темам, которые выполняются студентами самостоятельно во внеаудиторное время. Контрольные опросы при защите </w:t>
      </w:r>
      <w:r>
        <w:rPr>
          <w:sz w:val="24"/>
        </w:rPr>
        <w:t xml:space="preserve">расчетные задания </w:t>
      </w:r>
      <w:r>
        <w:rPr>
          <w:szCs w:val="28"/>
        </w:rPr>
        <w:t xml:space="preserve">производятся на основании соответствующих типовых вопросов промежуточной аттестации. </w:t>
      </w:r>
    </w:p>
    <w:p w:rsidR="00E11DC7" w:rsidRDefault="005A59DA">
      <w:pPr>
        <w:pStyle w:val="ad"/>
        <w:widowControl w:val="0"/>
        <w:numPr>
          <w:ilvl w:val="0"/>
          <w:numId w:val="2"/>
        </w:numPr>
        <w:tabs>
          <w:tab w:val="left" w:pos="36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 семестр</w:t>
      </w:r>
    </w:p>
    <w:p w:rsidR="00E11DC7" w:rsidRDefault="005A59DA">
      <w:pPr>
        <w:pStyle w:val="ad"/>
        <w:widowControl w:val="0"/>
        <w:tabs>
          <w:tab w:val="left" w:pos="1701"/>
          <w:tab w:val="left" w:pos="1843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 1 «Основы матричной алгебры и аналитической геометрии».</w:t>
      </w:r>
    </w:p>
    <w:p w:rsidR="00E11DC7" w:rsidRDefault="005A59DA">
      <w:pPr>
        <w:pStyle w:val="ad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ТР 2 «Пределы и производные».</w:t>
      </w:r>
    </w:p>
    <w:p w:rsidR="00E11DC7" w:rsidRDefault="005A59DA">
      <w:pPr>
        <w:pStyle w:val="ad"/>
        <w:widowControl w:val="0"/>
        <w:numPr>
          <w:ilvl w:val="0"/>
          <w:numId w:val="2"/>
        </w:numPr>
        <w:tabs>
          <w:tab w:val="left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 семестр</w:t>
      </w:r>
    </w:p>
    <w:p w:rsidR="00E11DC7" w:rsidRDefault="005A59DA">
      <w:pPr>
        <w:pStyle w:val="ad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 1 «Дифференциальное исчисление функций нескольких переменных».</w:t>
      </w:r>
    </w:p>
    <w:p w:rsidR="00E11DC7" w:rsidRDefault="005A59DA">
      <w:pPr>
        <w:pStyle w:val="ad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 2 «Интегральное исчисление. Интегрирование дифференциальных уравнений».</w:t>
      </w:r>
    </w:p>
    <w:p w:rsidR="00E11DC7" w:rsidRDefault="005A59DA">
      <w:pPr>
        <w:pStyle w:val="ad"/>
        <w:widowControl w:val="0"/>
        <w:numPr>
          <w:ilvl w:val="0"/>
          <w:numId w:val="2"/>
        </w:numPr>
        <w:tabs>
          <w:tab w:val="left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3 семестр</w:t>
      </w:r>
    </w:p>
    <w:p w:rsidR="00E11DC7" w:rsidRDefault="005A59DA">
      <w:pPr>
        <w:pStyle w:val="ad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 1 «Ряды: числовые, функциональные, ряды Фурье».</w:t>
      </w:r>
    </w:p>
    <w:p w:rsidR="00E11DC7" w:rsidRDefault="005A59DA">
      <w:pPr>
        <w:pStyle w:val="ad"/>
        <w:widowControl w:val="0"/>
        <w:tabs>
          <w:tab w:val="left" w:pos="1701"/>
        </w:tabs>
        <w:spacing w:line="276" w:lineRule="auto"/>
        <w:ind w:left="720"/>
        <w:jc w:val="both"/>
      </w:pPr>
      <w:r>
        <w:rPr>
          <w:rFonts w:ascii="Times New Roman" w:hAnsi="Times New Roman"/>
          <w:sz w:val="28"/>
          <w:szCs w:val="28"/>
        </w:rPr>
        <w:t>ТР 2 «Интегрирование функций нескольких переменных».</w:t>
      </w:r>
    </w:p>
    <w:p w:rsidR="00E11DC7" w:rsidRDefault="005A59DA">
      <w:pPr>
        <w:pStyle w:val="ad"/>
        <w:widowControl w:val="0"/>
        <w:numPr>
          <w:ilvl w:val="0"/>
          <w:numId w:val="2"/>
        </w:numPr>
        <w:tabs>
          <w:tab w:val="left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4 семестр</w:t>
      </w:r>
    </w:p>
    <w:p w:rsidR="00E11DC7" w:rsidRDefault="005A59DA">
      <w:pPr>
        <w:pStyle w:val="ad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 1 «Теория функций комплексного переменного».</w:t>
      </w:r>
    </w:p>
    <w:p w:rsidR="00E11DC7" w:rsidRDefault="005A59DA">
      <w:pPr>
        <w:pStyle w:val="ad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 2 «Теория вероятностей и математическая статистика».</w:t>
      </w:r>
    </w:p>
    <w:p w:rsidR="00E11DC7" w:rsidRDefault="00E11DC7">
      <w:pPr>
        <w:pStyle w:val="af6"/>
        <w:spacing w:before="0" w:after="0" w:line="276" w:lineRule="auto"/>
        <w:rPr>
          <w:szCs w:val="28"/>
        </w:rPr>
      </w:pPr>
    </w:p>
    <w:p w:rsidR="00E11DC7" w:rsidRDefault="005A59DA">
      <w:pPr>
        <w:pStyle w:val="af6"/>
        <w:spacing w:before="0" w:after="0" w:line="276" w:lineRule="auto"/>
      </w:pPr>
      <w:r>
        <w:rPr>
          <w:szCs w:val="28"/>
        </w:rPr>
        <w:t xml:space="preserve">Все задания типовых расчетов представлены в электронном виде и доступны для скачивания. </w:t>
      </w:r>
      <w:r>
        <w:rPr>
          <w:szCs w:val="28"/>
          <w:lang w:val="en-US"/>
        </w:rPr>
        <w:t>URL</w:t>
      </w:r>
      <w:r>
        <w:rPr>
          <w:szCs w:val="28"/>
        </w:rPr>
        <w:t xml:space="preserve">: </w:t>
      </w:r>
      <w:hyperlink r:id="rId10">
        <w:r>
          <w:rPr>
            <w:rStyle w:val="-"/>
            <w:szCs w:val="28"/>
            <w:lang w:val="en-US"/>
          </w:rPr>
          <w:t>http</w:t>
        </w:r>
        <w:r>
          <w:rPr>
            <w:rStyle w:val="-"/>
            <w:szCs w:val="28"/>
          </w:rPr>
          <w:t>://</w:t>
        </w:r>
        <w:r>
          <w:rPr>
            <w:rStyle w:val="-"/>
            <w:szCs w:val="28"/>
            <w:lang w:val="en-US"/>
          </w:rPr>
          <w:t>rsreu</w:t>
        </w:r>
        <w:r>
          <w:rPr>
            <w:rStyle w:val="-"/>
            <w:szCs w:val="28"/>
          </w:rPr>
          <w:t>.</w:t>
        </w:r>
        <w:r>
          <w:rPr>
            <w:rStyle w:val="-"/>
            <w:szCs w:val="28"/>
            <w:lang w:val="en-US"/>
          </w:rPr>
          <w:t>ru</w:t>
        </w:r>
        <w:r>
          <w:rPr>
            <w:rStyle w:val="-"/>
            <w:szCs w:val="28"/>
          </w:rPr>
          <w:t>/</w:t>
        </w:r>
        <w:r>
          <w:rPr>
            <w:rStyle w:val="-"/>
            <w:szCs w:val="28"/>
            <w:lang w:val="en-US"/>
          </w:rPr>
          <w:t>faculties</w:t>
        </w:r>
        <w:r>
          <w:rPr>
            <w:rStyle w:val="-"/>
            <w:szCs w:val="28"/>
          </w:rPr>
          <w:t>/</w:t>
        </w:r>
        <w:r>
          <w:rPr>
            <w:rStyle w:val="-"/>
            <w:szCs w:val="28"/>
            <w:lang w:val="en-US"/>
          </w:rPr>
          <w:t>faitu</w:t>
        </w:r>
        <w:r>
          <w:rPr>
            <w:rStyle w:val="-"/>
            <w:szCs w:val="28"/>
          </w:rPr>
          <w:t>/</w:t>
        </w:r>
        <w:r>
          <w:rPr>
            <w:rStyle w:val="-"/>
            <w:szCs w:val="28"/>
            <w:lang w:val="en-US"/>
          </w:rPr>
          <w:t>kafedri</w:t>
        </w:r>
        <w:r>
          <w:rPr>
            <w:rStyle w:val="-"/>
            <w:szCs w:val="28"/>
          </w:rPr>
          <w:t>/</w:t>
        </w:r>
        <w:r>
          <w:rPr>
            <w:rStyle w:val="-"/>
            <w:szCs w:val="28"/>
            <w:lang w:val="en-US"/>
          </w:rPr>
          <w:t>vm</w:t>
        </w:r>
        <w:r>
          <w:rPr>
            <w:rStyle w:val="-"/>
            <w:szCs w:val="28"/>
          </w:rPr>
          <w:t>/</w:t>
        </w:r>
        <w:r>
          <w:rPr>
            <w:rStyle w:val="-"/>
            <w:szCs w:val="28"/>
            <w:lang w:val="en-US"/>
          </w:rPr>
          <w:t>menu</w:t>
        </w:r>
        <w:r>
          <w:rPr>
            <w:rStyle w:val="-"/>
            <w:szCs w:val="28"/>
          </w:rPr>
          <w:t>-1193</w:t>
        </w:r>
      </w:hyperlink>
      <w:r>
        <w:rPr>
          <w:szCs w:val="28"/>
        </w:rPr>
        <w:t xml:space="preserve"> </w:t>
      </w:r>
    </w:p>
    <w:p w:rsidR="00E11DC7" w:rsidRDefault="005A59DA">
      <w:pPr>
        <w:pStyle w:val="af6"/>
        <w:spacing w:before="0" w:after="0" w:line="276" w:lineRule="auto"/>
        <w:rPr>
          <w:szCs w:val="28"/>
        </w:rPr>
      </w:pPr>
      <w:r>
        <w:rPr>
          <w:szCs w:val="28"/>
        </w:rPr>
        <w:t xml:space="preserve">Пример варианта </w:t>
      </w:r>
      <w:r>
        <w:rPr>
          <w:sz w:val="24"/>
        </w:rPr>
        <w:t xml:space="preserve">расчетного задания </w:t>
      </w:r>
      <w:r>
        <w:rPr>
          <w:szCs w:val="28"/>
        </w:rPr>
        <w:t>приведён ниже.</w:t>
      </w:r>
    </w:p>
    <w:p w:rsidR="00E11DC7" w:rsidRDefault="005A59DA">
      <w:pPr>
        <w:pStyle w:val="af6"/>
        <w:spacing w:before="0" w:after="0" w:line="276" w:lineRule="auto"/>
        <w:ind w:firstLine="0"/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19050" distB="27305" distL="38100" distR="12700">
            <wp:extent cx="4178300" cy="6411595"/>
            <wp:effectExtent l="0" t="0" r="0" b="0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641159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1DC7" w:rsidRDefault="00E11DC7">
      <w:pPr>
        <w:pStyle w:val="af6"/>
        <w:spacing w:before="0" w:after="0" w:line="276" w:lineRule="auto"/>
        <w:ind w:firstLine="0"/>
        <w:rPr>
          <w:szCs w:val="28"/>
        </w:rPr>
      </w:pPr>
    </w:p>
    <w:p w:rsidR="00E11DC7" w:rsidRDefault="00E11DC7">
      <w:pPr>
        <w:pStyle w:val="af6"/>
        <w:spacing w:before="0" w:after="0" w:line="276" w:lineRule="auto"/>
        <w:ind w:firstLine="0"/>
        <w:rPr>
          <w:szCs w:val="28"/>
        </w:rPr>
      </w:pPr>
    </w:p>
    <w:p w:rsidR="00E11DC7" w:rsidRDefault="00E11DC7">
      <w:pPr>
        <w:pStyle w:val="af6"/>
        <w:spacing w:before="0" w:after="0" w:line="276" w:lineRule="auto"/>
        <w:ind w:firstLine="0"/>
        <w:rPr>
          <w:szCs w:val="28"/>
        </w:rPr>
      </w:pPr>
    </w:p>
    <w:p w:rsidR="00E11DC7" w:rsidRDefault="00E11DC7">
      <w:pPr>
        <w:pStyle w:val="af6"/>
        <w:spacing w:before="0" w:after="0" w:line="276" w:lineRule="auto"/>
        <w:ind w:firstLine="0"/>
        <w:rPr>
          <w:szCs w:val="28"/>
        </w:rPr>
      </w:pPr>
    </w:p>
    <w:p w:rsidR="00E11DC7" w:rsidRDefault="005A59DA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Оценочные средства промежуточной аттестации</w:t>
      </w:r>
    </w:p>
    <w:p w:rsidR="00E11DC7" w:rsidRDefault="005A59DA">
      <w:pPr>
        <w:pStyle w:val="af6"/>
        <w:spacing w:before="0" w:after="0" w:line="276" w:lineRule="auto"/>
        <w:rPr>
          <w:szCs w:val="28"/>
        </w:rPr>
      </w:pPr>
      <w:r>
        <w:rPr>
          <w:szCs w:val="28"/>
        </w:rPr>
        <w:t>Фонд оценочных средств промежуточной аттестации, проводимой в форме экзамена или теста, включает</w:t>
      </w:r>
    </w:p>
    <w:p w:rsidR="00E11DC7" w:rsidRDefault="005A59DA">
      <w:pPr>
        <w:pStyle w:val="af6"/>
        <w:numPr>
          <w:ilvl w:val="0"/>
          <w:numId w:val="4"/>
        </w:numPr>
        <w:spacing w:before="0" w:after="0" w:line="276" w:lineRule="auto"/>
        <w:rPr>
          <w:szCs w:val="28"/>
        </w:rPr>
      </w:pPr>
      <w:r>
        <w:rPr>
          <w:szCs w:val="28"/>
        </w:rPr>
        <w:t>типовые теоретические вопросы;</w:t>
      </w:r>
    </w:p>
    <w:p w:rsidR="00E11DC7" w:rsidRDefault="005A59DA">
      <w:pPr>
        <w:pStyle w:val="af6"/>
        <w:numPr>
          <w:ilvl w:val="0"/>
          <w:numId w:val="4"/>
        </w:numPr>
        <w:spacing w:before="0" w:after="0" w:line="276" w:lineRule="auto"/>
        <w:rPr>
          <w:szCs w:val="28"/>
        </w:rPr>
      </w:pPr>
      <w:r>
        <w:rPr>
          <w:szCs w:val="28"/>
        </w:rPr>
        <w:t>дополнительные вопросы;</w:t>
      </w:r>
    </w:p>
    <w:p w:rsidR="00E11DC7" w:rsidRDefault="005A59DA">
      <w:pPr>
        <w:pStyle w:val="af6"/>
        <w:numPr>
          <w:ilvl w:val="0"/>
          <w:numId w:val="4"/>
        </w:numPr>
        <w:spacing w:before="0" w:after="0" w:line="276" w:lineRule="auto"/>
        <w:rPr>
          <w:szCs w:val="28"/>
        </w:rPr>
      </w:pPr>
      <w:r>
        <w:rPr>
          <w:szCs w:val="28"/>
        </w:rPr>
        <w:t>типовые практические задачи.</w:t>
      </w:r>
    </w:p>
    <w:p w:rsidR="00E11DC7" w:rsidRDefault="005A59DA">
      <w:pPr>
        <w:pStyle w:val="af6"/>
        <w:spacing w:before="0" w:after="0" w:line="276" w:lineRule="auto"/>
        <w:ind w:firstLine="426"/>
        <w:rPr>
          <w:szCs w:val="28"/>
        </w:rPr>
      </w:pPr>
      <w:r>
        <w:rPr>
          <w:szCs w:val="28"/>
        </w:rPr>
        <w:t>Оценочные средства приведены ниже для каждого из семестров обучения. Разрешается и иная формулировка вопроса или примера, без изменения его смысла или содержания, например, дробление, изменение условий или иное.</w:t>
      </w:r>
    </w:p>
    <w:p w:rsidR="00E11DC7" w:rsidRDefault="00E11DC7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E11DC7" w:rsidRDefault="00E11DC7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</w:p>
    <w:p w:rsidR="00E11DC7" w:rsidRDefault="005A59DA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Примеры типовых теоретических вопросов </w:t>
      </w:r>
    </w:p>
    <w:p w:rsidR="00E11DC7" w:rsidRDefault="005A59DA">
      <w:pPr>
        <w:pStyle w:val="af6"/>
        <w:spacing w:before="0" w:after="0" w:line="276" w:lineRule="auto"/>
        <w:ind w:firstLine="0"/>
        <w:jc w:val="center"/>
        <w:rPr>
          <w:szCs w:val="28"/>
        </w:rPr>
      </w:pPr>
      <w:r>
        <w:rPr>
          <w:b/>
          <w:szCs w:val="28"/>
        </w:rPr>
        <w:t>(уровень усвоения хорошо и отлично)</w:t>
      </w:r>
    </w:p>
    <w:p w:rsidR="00E11DC7" w:rsidRDefault="005A5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семестр</w:t>
      </w:r>
    </w:p>
    <w:p w:rsidR="00E11DC7" w:rsidRDefault="00E11DC7">
      <w:pPr>
        <w:spacing w:after="0"/>
        <w:ind w:left="944"/>
        <w:jc w:val="both"/>
        <w:rPr>
          <w:rFonts w:ascii="Times New Roman" w:hAnsi="Times New Roman" w:cs="Times New Roman"/>
          <w:sz w:val="28"/>
          <w:szCs w:val="28"/>
        </w:rPr>
      </w:pP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Комплексные числа, действия с ними в алгебраической форме.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и аргумент комплексного числа. Тригонометрическая и показательная формы записи комплексного числа. Формула Эйлера.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Умножение и деление комплексных чисел в тригонометрической форме.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Формула Муавра. Корни из комплексных чисел.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Матрицы, линейные операции над матрицами и их свойства.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Определители 2-го и 3-го порядков. Миноры. Алгебраические дополнения. 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Свойства определителей.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Обратная матрица: определение, теоремы о существовании и единственности обратной матрицы. Вычисление обратной матрицы.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СЛАУ: скалярная и матричная формы записи. Виды СЛАУ.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Линейная зависимость строк матрицы и её свойства.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Ранг матрицы. Теорема о базисном миноре.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матричных уравнений методом обратной матрицы.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Формулы Крамера.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Теорема Кронекера-Капелли.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и исследование СЛАУ методом Гаусса. 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Скалярные и векторные величины. Линейные операции над векторами и их свойства.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Условие коллинеарности двух векторов. Проекции вектора на ось. Свойства проекций.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Линейная зависимость векторов. Теоремы о линейной зависимости векторов на плоскости и в пространстве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Базис. Ортогональные и ортонормированные системы векторов. Разложение вектора по базису. Декартова прямоугольная системы координат.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Скалярное произведение векторов: определение, свойства. Скалярное произведение в координатной форме. Условие ортогональности двух векторов.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Векторное произведение двух векторов: определение, свойства, векторное произведение в координатной форме.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Смешанное произведение трёх векторов: определение, свойства. Геометрический смысл определителя 3-го порядка. Смешанное произведение в координатной форме.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Прямая на плоскости, различные виды уравнений прямой на плоскости.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Взаимное расположение прямых на плоскости. Расстояние от точки до прямой.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виды задания уравнений плоскости в пространстве.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Взаимное расположение плоскостей в пространстве.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Уравнения прямой в пространстве.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Взаимное расположение прямых в пространстве. 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Взаимное расположение прямой и плоскости в пространстве.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точки до плоскости.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Эллипс и его свойства.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Гипербола и её свойства.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Парабола и её свойства.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функции. Область определения, способы задания, график. Чётные и нечётные, периодические функции.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Сложные, обратные и неявные функции. Ограниченные и монотонные функции.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Числовые последовательности: определение, способы задания, ограниченные, монотонные. Предел числовой последовательности. 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Свойства сходящихся последовательностей.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Бесконечно малые последовательности и их свойства. Бесконечно большие последовательности и их свойства. Связь б/м и б/б последовательностей.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Свойства пределов суммы, произведения и частного.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Монотонные последовательности. Условия существования предела монотонной последовательности. Число е.</w:t>
      </w:r>
    </w:p>
    <w:p w:rsidR="005A59DA" w:rsidRPr="005A59DA" w:rsidRDefault="005A59DA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Предельная точка и предел функции в точке. Определение предела на языке</w:t>
      </w:r>
    </w:p>
    <w:p w:rsidR="00E11DC7" w:rsidRDefault="005A59DA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DC7">
        <w:fldChar w:fldCharType="begin"/>
      </w:r>
      <w:r>
        <w:instrText>QUOTE</w:instrText>
      </w:r>
      <w:r w:rsidR="00E11DC7">
        <w:fldChar w:fldCharType="end"/>
      </w:r>
      <w:bookmarkStart w:id="2" w:name="__Fieldmark__726_1455140666"/>
      <w:bookmarkEnd w:id="2"/>
      <w:r w:rsidR="00D30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399415" cy="208915"/>
            <wp:effectExtent l="0" t="0" r="0" b="0"/>
            <wp:wrapNone/>
            <wp:docPr id="84" name="shape_0" descr="imag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_0" descr="image4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208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(по Коши) и на языке последовательностей (по Гейне). Свойства пределов функции.</w:t>
      </w:r>
    </w:p>
    <w:p w:rsidR="00E11DC7" w:rsidRDefault="005A59DA" w:rsidP="005A59DA">
      <w:pPr>
        <w:spacing w:after="0"/>
        <w:ind w:lef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42.Эквивалентные бесконечно малые функции в пределах. Таблица эквивалентных б.м.ф.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и второй замечательные пределы.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Непрерывность функции в точке; односторонняя непрерывность в точке.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Непрерывность сложной функции, переход к пределу под знаком непрерывной функции.</w:t>
      </w:r>
    </w:p>
    <w:p w:rsidR="00E11DC7" w:rsidRDefault="005A59D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Точки разрыва и их классификация.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Производная функции, её геометрический и механический смысл. 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Уравнения касательной и нормали к графику функции.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Производная обратной и сложной функции. Производные обратных тригонометрических функций.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производных основных элементарных функций.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Производная суммы, произведения и частного двух функций.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Дифференцируемость функции, связь между дифференциалом и производными.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Дифференциал функции, его геометрический смысл. Инвариантность формы записи первого дифференциала.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дифференциала для приближенных вычислений.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Производные и дифференциалы высших порядков.</w:t>
      </w:r>
    </w:p>
    <w:p w:rsidR="00E11DC7" w:rsidRDefault="005A59DA">
      <w:pPr>
        <w:numPr>
          <w:ilvl w:val="0"/>
          <w:numId w:val="5"/>
        </w:numPr>
        <w:spacing w:after="0" w:line="240" w:lineRule="auto"/>
        <w:ind w:left="30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Первая и вторая производные функций, заданных параметрически.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теоремы дифференциального исчисления: теоремы Ферма, Ролля, Лагранжа, Коши и их применение.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Правило Лопиталя.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Формула Тейлора. Представление функций е</w:t>
      </w:r>
      <w:r>
        <w:rPr>
          <w:rFonts w:ascii="Times New Roman" w:hAnsi="Times New Roman"/>
          <w:sz w:val="28"/>
          <w:szCs w:val="28"/>
          <w:vertAlign w:val="superscript"/>
        </w:rPr>
        <w:t>х</w:t>
      </w:r>
      <w:r>
        <w:rPr>
          <w:rFonts w:ascii="Times New Roman" w:hAnsi="Times New Roman"/>
          <w:sz w:val="28"/>
          <w:szCs w:val="28"/>
        </w:rPr>
        <w:t>, sin x, cos x, (1±х)</w:t>
      </w:r>
      <w:r>
        <w:rPr>
          <w:rFonts w:ascii="Times New Roman" w:hAnsi="Times New Roman"/>
          <w:sz w:val="28"/>
          <w:szCs w:val="28"/>
          <w:vertAlign w:val="superscript"/>
        </w:rPr>
        <w:t>a</w:t>
      </w:r>
      <w:r>
        <w:rPr>
          <w:rFonts w:ascii="Times New Roman" w:hAnsi="Times New Roman"/>
          <w:sz w:val="28"/>
          <w:szCs w:val="28"/>
        </w:rPr>
        <w:t xml:space="preserve"> по формуле Тейлора.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Условия монотонности функции. 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Экстремумы функции. Необходимые и достаточные условия локального экстремума.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Отыскание наибольшего и наименьшего значений функции на отрезке.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Исследования функции на выпуклость и вогнутость. Точки перегиба.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Асимптоты функции. </w:t>
      </w:r>
    </w:p>
    <w:p w:rsidR="00E11DC7" w:rsidRDefault="005A59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схема исследования функции и построения её графика.</w:t>
      </w:r>
    </w:p>
    <w:p w:rsidR="00E11DC7" w:rsidRDefault="00E11DC7">
      <w:pPr>
        <w:spacing w:after="0" w:line="240" w:lineRule="auto"/>
        <w:ind w:left="660"/>
        <w:jc w:val="both"/>
        <w:rPr>
          <w:rFonts w:ascii="Times New Roman" w:hAnsi="Times New Roman"/>
          <w:sz w:val="28"/>
          <w:szCs w:val="28"/>
        </w:rPr>
      </w:pPr>
    </w:p>
    <w:p w:rsidR="00E11DC7" w:rsidRDefault="005A59DA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2 семестр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Первообразная. Неопределённый интеграл и его свойства.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интегрирования (простейшие приёмы интегрирования, замена переменной и интегрирование по частям).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Простейшие рациональные дроби и их интегрирование.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Разложение многочлена с действительными коэффициентами на неприводимые множители. Разложение рациональных дробей на простейшие. Интегрирование рациональных функций.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Интегрирование иррациональных функций.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Интегрирование тригонометрических функций.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Задачи, приводящие к понятию определённого интеграла. Определение интеграла Римана.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Свойства интеграла Римана. 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классы интегрируемых функций.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Определённый интеграл с переменным верхним пределом и его свойства. 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Формула Ньютона-Лейбница. Замена переменной и интегрирование по частям в определённом интеграле. 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определённого интеграла к вычислению площади. 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определённого интеграла к вычислению объёма.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длины дуги. Приложение определённого интеграла к вычислению длины дуги.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Несобственные интегралы с бесконечными пределами от неограниченных функций; их основные свойства и признаки сходимости.</w:t>
      </w:r>
    </w:p>
    <w:p w:rsidR="00E11DC7" w:rsidRDefault="005A59DA">
      <w:pPr>
        <w:pStyle w:val="26"/>
        <w:widowControl w:val="0"/>
        <w:numPr>
          <w:ilvl w:val="0"/>
          <w:numId w:val="6"/>
        </w:numPr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Определение линейного пространства (ЛП). Линейная зависимость </w:t>
      </w:r>
      <w:r>
        <w:rPr>
          <w:sz w:val="28"/>
          <w:szCs w:val="28"/>
        </w:rPr>
        <w:lastRenderedPageBreak/>
        <w:t>векторов линейного пространства. Базис, координаты вектора.</w:t>
      </w:r>
    </w:p>
    <w:p w:rsidR="00E11DC7" w:rsidRDefault="005A59DA">
      <w:pPr>
        <w:pStyle w:val="26"/>
        <w:widowControl w:val="0"/>
        <w:numPr>
          <w:ilvl w:val="0"/>
          <w:numId w:val="6"/>
        </w:numPr>
        <w:suppressAutoHyphens/>
        <w:spacing w:line="276" w:lineRule="auto"/>
      </w:pPr>
      <w:r>
        <w:rPr>
          <w:sz w:val="28"/>
          <w:szCs w:val="28"/>
        </w:rPr>
        <w:t>Определение линейного оператора. Матрица линейного оператора</w:t>
      </w:r>
    </w:p>
    <w:p w:rsidR="00E11DC7" w:rsidRDefault="005A59DA">
      <w:pPr>
        <w:pStyle w:val="26"/>
        <w:widowControl w:val="0"/>
        <w:numPr>
          <w:ilvl w:val="0"/>
          <w:numId w:val="6"/>
        </w:numPr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Собственные значения и собственные векторы линейного оператора и их свойства.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Функции нескольких переменных (ФНП): определение, область определения и область значений, график, частные производные (определения, геометрический смысл).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Уравнения касательной плоскости и нормали к поверхности.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Полное приращение и полный дифференциал ФНП. Необходимое и достаточное условия дифференцируемости ФНП.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Полная производная, частные производные сложной ФНП.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Неявные функции. Дифференцирование неявно заданных функций. 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Частные производные и дифференциалы высших порядков. 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Формула Тейлора для ФНП.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Производная ФНП по направлению. 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Градиент ФНП и его свойства.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Необходимые и достаточные условия безусловного локального экстремума.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Нахождение наибольшего и наименьшего значения функции на замкнутом множестве.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ОДУ 1-го порядка: определение, формы записи. Задача Коши, теорема существования и единственности решения задачи Коши. 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классы ОДУ 1-го порядка, интегрируемые в квадратурах (уравнения с разделяющимися переменными, однородные ДУ и приводящиеся к ним, линейные уравнения и уравнения Бернулли).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Дифференциальные уравнения высших порядков. Задача Коши. ОДУ высших порядков, допускающие понижение порядка.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Линейные дифференциальные уравнения n-го порядка, однородные (ЛОДУ) и неоднородные (ЛНДУ).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теория ЛОДУ и ЛНДУ. Определитель Вронского. Основная теорема о структуре общего решения ЛОДУ (ЛНДУ).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ЛОДУ с постоянными коэффициентами. 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ЛНДУ с правой частью специального вида. </w:t>
      </w:r>
    </w:p>
    <w:p w:rsidR="00E11DC7" w:rsidRDefault="005A59DA">
      <w:pPr>
        <w:pStyle w:val="af5"/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вариации произвольных постоянных для решения ЛНДУ.</w:t>
      </w:r>
    </w:p>
    <w:p w:rsidR="00E11DC7" w:rsidRDefault="005A59DA">
      <w:pPr>
        <w:pStyle w:val="af5"/>
        <w:widowControl w:val="0"/>
        <w:numPr>
          <w:ilvl w:val="0"/>
          <w:numId w:val="6"/>
        </w:numPr>
        <w:tabs>
          <w:tab w:val="left" w:pos="720"/>
        </w:tabs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Нормальная система ДУ. Геометрический смысл решения. Задача Коши для нормальной СДУ. </w:t>
      </w:r>
    </w:p>
    <w:p w:rsidR="00E11DC7" w:rsidRDefault="005A59DA">
      <w:pPr>
        <w:pStyle w:val="af5"/>
        <w:widowControl w:val="0"/>
        <w:numPr>
          <w:ilvl w:val="0"/>
          <w:numId w:val="6"/>
        </w:numPr>
        <w:tabs>
          <w:tab w:val="left" w:pos="720"/>
        </w:tabs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исключения для решения нормальной СДУ.</w:t>
      </w:r>
    </w:p>
    <w:p w:rsidR="00E11DC7" w:rsidRDefault="00E11DC7">
      <w:pPr>
        <w:pStyle w:val="af5"/>
        <w:widowControl w:val="0"/>
        <w:suppressAutoHyphens/>
        <w:spacing w:line="276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E11DC7" w:rsidRDefault="005A5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семестр</w:t>
      </w:r>
    </w:p>
    <w:p w:rsidR="00E11DC7" w:rsidRDefault="005A59DA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Числовые ряды. Сходимость и сумма ряда. Необходимое условие сходимости. Действия с рядами.</w:t>
      </w:r>
    </w:p>
    <w:p w:rsidR="00E11DC7" w:rsidRDefault="005A59DA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Ряды с положительными членами. Необходимое и достаточное условие сходимости. </w:t>
      </w:r>
    </w:p>
    <w:p w:rsidR="00E11DC7" w:rsidRDefault="005A59DA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Теоремы сравнения. «Эталонные» ряды.</w:t>
      </w:r>
    </w:p>
    <w:p w:rsidR="00E11DC7" w:rsidRDefault="005A59DA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Ряды с положительными членами. Признаки сходимости.</w:t>
      </w:r>
    </w:p>
    <w:p w:rsidR="00E11DC7" w:rsidRDefault="005A59DA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Знакочередующиеся ряды. Теорема Лейбница.</w:t>
      </w:r>
    </w:p>
    <w:p w:rsidR="00E11DC7" w:rsidRDefault="005A59DA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Знакопеременные ряды. Абсолютная и условная сходимости и их свойства.</w:t>
      </w:r>
    </w:p>
    <w:p w:rsidR="00E11DC7" w:rsidRDefault="005A59DA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Функциональные ряды. Область сходимости.</w:t>
      </w:r>
    </w:p>
    <w:p w:rsidR="00E11DC7" w:rsidRDefault="005A59DA">
      <w:pPr>
        <w:numPr>
          <w:ilvl w:val="0"/>
          <w:numId w:val="8"/>
        </w:numPr>
        <w:suppressAutoHyphens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Степенные ряды. Теорема Абеля. </w:t>
      </w:r>
    </w:p>
    <w:p w:rsidR="00E11DC7" w:rsidRDefault="005A59DA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Радиус сходимости. Свойства степенных рядов.</w:t>
      </w:r>
    </w:p>
    <w:p w:rsidR="00E11DC7" w:rsidRDefault="005A59DA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Ряды Тейлора и Маклорена. </w:t>
      </w:r>
    </w:p>
    <w:p w:rsidR="00E11DC7" w:rsidRDefault="005A59DA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Разложение элементарных функций в ряд Тейлора.</w:t>
      </w:r>
    </w:p>
    <w:p w:rsidR="00E11DC7" w:rsidRDefault="005A59DA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234315</wp:posOffset>
            </wp:positionV>
            <wp:extent cx="213360" cy="213360"/>
            <wp:effectExtent l="0" t="0" r="0" b="0"/>
            <wp:wrapNone/>
            <wp:docPr id="5" name="Рисунок 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age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Применение степенных рядов для приближенных вычислений.</w:t>
      </w:r>
    </w:p>
    <w:p w:rsidR="00E11DC7" w:rsidRDefault="005A59DA">
      <w:pPr>
        <w:pStyle w:val="26"/>
        <w:numPr>
          <w:ilvl w:val="0"/>
          <w:numId w:val="8"/>
        </w:numPr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Тригонометрическая система функций. Ряд Фурье        -периодических функций.</w:t>
      </w:r>
    </w:p>
    <w:p w:rsidR="00E11DC7" w:rsidRDefault="005A59DA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231140</wp:posOffset>
            </wp:positionV>
            <wp:extent cx="213360" cy="213360"/>
            <wp:effectExtent l="0" t="0" r="0" b="0"/>
            <wp:wrapNone/>
            <wp:docPr id="6" name="Рисунок 3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image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Разложение в ряд Фурье чётных и нечётных функций.</w:t>
      </w:r>
    </w:p>
    <w:p w:rsidR="00E11DC7" w:rsidRDefault="005A59DA">
      <w:pPr>
        <w:pStyle w:val="26"/>
        <w:numPr>
          <w:ilvl w:val="0"/>
          <w:numId w:val="8"/>
        </w:numPr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Ряды Фурье</w:t>
      </w: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</w:rPr>
        <w:t xml:space="preserve">- периодических функций. </w:t>
      </w:r>
    </w:p>
    <w:p w:rsidR="00E11DC7" w:rsidRDefault="005A59DA">
      <w:pPr>
        <w:pStyle w:val="26"/>
        <w:numPr>
          <w:ilvl w:val="0"/>
          <w:numId w:val="8"/>
        </w:numPr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Разложение в ряд Фурье непериодических функций.</w:t>
      </w:r>
    </w:p>
    <w:p w:rsidR="00E11DC7" w:rsidRDefault="005A59DA">
      <w:pPr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 Фурье в комплексной форме.</w:t>
      </w:r>
    </w:p>
    <w:p w:rsidR="00E11DC7" w:rsidRDefault="005A59DA">
      <w:pPr>
        <w:pStyle w:val="af5"/>
        <w:numPr>
          <w:ilvl w:val="0"/>
          <w:numId w:val="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Задачи, приводящие к понятие двойного и тройного интегралов.</w:t>
      </w:r>
    </w:p>
    <w:p w:rsidR="00E11DC7" w:rsidRDefault="005A59DA">
      <w:pPr>
        <w:pStyle w:val="af5"/>
        <w:numPr>
          <w:ilvl w:val="0"/>
          <w:numId w:val="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Двойные, тройные интегралы, их свойства.</w:t>
      </w:r>
    </w:p>
    <w:p w:rsidR="00E11DC7" w:rsidRDefault="005A59DA">
      <w:pPr>
        <w:pStyle w:val="af5"/>
        <w:numPr>
          <w:ilvl w:val="0"/>
          <w:numId w:val="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Вычисление кратных интегралов повторным интегрированием.</w:t>
      </w:r>
    </w:p>
    <w:p w:rsidR="00E11DC7" w:rsidRDefault="005A59DA">
      <w:pPr>
        <w:pStyle w:val="af5"/>
        <w:numPr>
          <w:ilvl w:val="0"/>
          <w:numId w:val="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Замена переменных в двойных интегралах. Переход к полярным координатам.</w:t>
      </w:r>
    </w:p>
    <w:p w:rsidR="00E11DC7" w:rsidRDefault="005A59DA">
      <w:pPr>
        <w:pStyle w:val="af5"/>
        <w:numPr>
          <w:ilvl w:val="0"/>
          <w:numId w:val="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Замена переменных в тройных интегралах. Переход к цилиндрическим и сферическим координатам.</w:t>
      </w:r>
    </w:p>
    <w:p w:rsidR="00E11DC7" w:rsidRDefault="005A59DA">
      <w:pPr>
        <w:pStyle w:val="af5"/>
        <w:numPr>
          <w:ilvl w:val="0"/>
          <w:numId w:val="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Определение, свойства и вычисление криволинейных интегралов 1-го рода.</w:t>
      </w:r>
    </w:p>
    <w:p w:rsidR="00E11DC7" w:rsidRDefault="005A59DA">
      <w:pPr>
        <w:pStyle w:val="af5"/>
        <w:numPr>
          <w:ilvl w:val="0"/>
          <w:numId w:val="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Определение, свойства и вычисление криволинейных интегралов 2-го рода.</w:t>
      </w:r>
    </w:p>
    <w:p w:rsidR="00E11DC7" w:rsidRDefault="005A59DA">
      <w:pPr>
        <w:pStyle w:val="af5"/>
        <w:numPr>
          <w:ilvl w:val="0"/>
          <w:numId w:val="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Формула Грина и её применение.</w:t>
      </w:r>
    </w:p>
    <w:p w:rsidR="00E11DC7" w:rsidRDefault="005A59DA">
      <w:pPr>
        <w:pStyle w:val="af5"/>
        <w:numPr>
          <w:ilvl w:val="0"/>
          <w:numId w:val="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Условия независимости криволинейного интеграла 2 рода от пути интегрирования. </w:t>
      </w:r>
    </w:p>
    <w:p w:rsidR="00E11DC7" w:rsidRDefault="005A59DA">
      <w:pPr>
        <w:pStyle w:val="af5"/>
        <w:numPr>
          <w:ilvl w:val="0"/>
          <w:numId w:val="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 криволинейных интегралов.</w:t>
      </w:r>
    </w:p>
    <w:p w:rsidR="00E11DC7" w:rsidRDefault="005A59DA">
      <w:pPr>
        <w:pStyle w:val="af5"/>
        <w:numPr>
          <w:ilvl w:val="0"/>
          <w:numId w:val="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Поверхности и их виды (односторонние, двухсторонние, гладкие). Вычисление площади гладкой поверхности.</w:t>
      </w:r>
    </w:p>
    <w:p w:rsidR="00E11DC7" w:rsidRDefault="005A59DA">
      <w:pPr>
        <w:pStyle w:val="af5"/>
        <w:numPr>
          <w:ilvl w:val="0"/>
          <w:numId w:val="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Определение, свойства и вычисление поверхностных интегралов 1-го рода.</w:t>
      </w:r>
    </w:p>
    <w:p w:rsidR="00E11DC7" w:rsidRDefault="005A59DA">
      <w:pPr>
        <w:pStyle w:val="af5"/>
        <w:numPr>
          <w:ilvl w:val="0"/>
          <w:numId w:val="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Определение, свойства и вычисление поверхностных интегралов 2-го рода. Физический смысл поверхностного интеграла 2-го рода.</w:t>
      </w:r>
    </w:p>
    <w:p w:rsidR="00E11DC7" w:rsidRDefault="005A59DA">
      <w:pPr>
        <w:pStyle w:val="af5"/>
        <w:numPr>
          <w:ilvl w:val="0"/>
          <w:numId w:val="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Теорема Остроградского. </w:t>
      </w:r>
    </w:p>
    <w:p w:rsidR="00E11DC7" w:rsidRDefault="005A59DA">
      <w:pPr>
        <w:pStyle w:val="af5"/>
        <w:numPr>
          <w:ilvl w:val="0"/>
          <w:numId w:val="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Формула Стокса. </w:t>
      </w:r>
    </w:p>
    <w:p w:rsidR="00E11DC7" w:rsidRDefault="005A5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семестр</w:t>
      </w:r>
    </w:p>
    <w:p w:rsidR="00E11DC7" w:rsidRDefault="00E11DC7">
      <w:pPr>
        <w:pStyle w:val="af3"/>
        <w:suppressAutoHyphens/>
        <w:spacing w:before="0" w:after="0" w:line="276" w:lineRule="auto"/>
        <w:ind w:left="644"/>
        <w:rPr>
          <w:rFonts w:cs="Times New Roman"/>
          <w:sz w:val="28"/>
          <w:szCs w:val="28"/>
        </w:rPr>
      </w:pP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Последовательности комплексных чисел.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Расширенная комплексная плоскость. Кривая Жордана.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функции комплексного переменного. Непрерывность функции комплексного переменного.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Дифференцирование функции комплексного переменного. Условия Коши-Римана.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Геометрический смысл модуля и аргумента производной функции комплексного переменного.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Элементарные функции комплексного переменного.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Интегрирование функции комплексного переменного. Связь интеграла функции комплексного переменного по контуру с криволинейными интегралами функций действительного переменного.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теоремы Коши для односвязной и многосвязной областей. Формула Ньютона-Лейбница.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Интеграл Коши и интеграл типа Коши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Степенные ряды. Теорема Абеля.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 Тейлора.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 Лорана.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Изолированные особые точки, их классификация.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Вычеты, их вычисление. Основная теорема о вычетах.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вычетов к вычислению интегралов.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Аксиоматика Колмогорова. Следствия из аксиом.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Классическое определение вероятности.</w:t>
      </w:r>
    </w:p>
    <w:p w:rsidR="00E11DC7" w:rsidRDefault="005A59DA">
      <w:pPr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Геометрическое определение вероятности.</w:t>
      </w:r>
    </w:p>
    <w:p w:rsidR="00E11DC7" w:rsidRDefault="005A59DA">
      <w:pPr>
        <w:numPr>
          <w:ilvl w:val="0"/>
          <w:numId w:val="7"/>
        </w:numPr>
        <w:tabs>
          <w:tab w:val="left" w:pos="1234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Совместные и несовместные события, зависимые и независимые события.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3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Условная вероятность. Теоремы сложения и умножения вероятностей. 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3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Формула полной вероятности. 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Формула Бейеса.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Схема испытаний Бернулли. Формула Бернулли.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Определение случайной величины. Закон распределения, функция распределения и её свойства.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Дискретная случайная величина. 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Непрерывная случайная величина. Плотность распределения и её свойства.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Числовые моменты случайных величин. Математическое ожидание, дисперсия и их свойства.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Распределения Бернулли, Пуассона, геометрическое и их свойства.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Равномерное и показательное распределения и их свойства. 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Нормальный закон распределения и его свойства. 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Система случайных величин, её закон распределения и числовые характеристики. 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Корреляционная связь. Условные характеристики случайных величин.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Генеральная и выборочная совокупности, повторная и бесповторная выборки.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Вариационный ряд, эмпирическая функция распределения, эмпирическая плотность, гистограмма и полигон частот. 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Описательные статистики выборочного распределения.</w:t>
      </w:r>
    </w:p>
    <w:p w:rsidR="00E11DC7" w:rsidRDefault="005A59DA">
      <w:pPr>
        <w:pStyle w:val="16"/>
        <w:numPr>
          <w:ilvl w:val="0"/>
          <w:numId w:val="7"/>
        </w:numPr>
        <w:tabs>
          <w:tab w:val="left" w:pos="12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Задача оценивание параметра распределения. Свойства оценки параметра. Основные методы построения оценок: максимального правдоподобия и моментов. </w:t>
      </w:r>
    </w:p>
    <w:p w:rsidR="00E11DC7" w:rsidRDefault="005A5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типовых теоретических вопросов</w:t>
      </w:r>
    </w:p>
    <w:p w:rsidR="00E11DC7" w:rsidRDefault="005A5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(уровень усвоения удовлетворительно)</w:t>
      </w:r>
    </w:p>
    <w:p w:rsidR="00E11DC7" w:rsidRDefault="005A5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семестр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Действительной частью комплексного числа </w:t>
      </w:r>
      <m:oMath>
        <m:r>
          <w:rPr>
            <w:rFonts w:ascii="Cambria Math" w:hAnsi="Cambria Math"/>
          </w:rPr>
          <m:t>z=x+iy</m:t>
        </m:r>
      </m:oMath>
      <w:r>
        <w:rPr>
          <w:rFonts w:ascii="Times New Roman" w:hAnsi="Times New Roman"/>
          <w:sz w:val="28"/>
          <w:szCs w:val="28"/>
        </w:rPr>
        <w:t xml:space="preserve"> называется 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Коэффициентом при мнимой части комплексного числа </w:t>
      </w:r>
      <m:oMath>
        <m:r>
          <w:rPr>
            <w:rFonts w:ascii="Cambria Math" w:hAnsi="Cambria Math"/>
          </w:rPr>
          <m:t>z=x+iy</m:t>
        </m:r>
      </m:oMath>
      <w:r>
        <w:rPr>
          <w:rFonts w:ascii="Times New Roman" w:hAnsi="Times New Roman"/>
          <w:sz w:val="28"/>
          <w:szCs w:val="28"/>
        </w:rPr>
        <w:t xml:space="preserve"> называется 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Сопряжённым к комплексному числу </w:t>
      </w:r>
      <m:oMath>
        <m:r>
          <w:rPr>
            <w:rFonts w:ascii="Cambria Math" w:hAnsi="Cambria Math"/>
          </w:rPr>
          <m:t>z=x+iy</m:t>
        </m:r>
      </m:oMath>
      <w:r>
        <w:rPr>
          <w:rFonts w:ascii="Times New Roman" w:hAnsi="Times New Roman"/>
          <w:sz w:val="28"/>
          <w:szCs w:val="28"/>
        </w:rPr>
        <w:t xml:space="preserve"> называется число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формулу умножения комплексных чисел в тригонометрической форме.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формулу Муавра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формулу деления комплексных чисел в тригонометрической форме.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формулы Крамера для решения СЛАУ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Транспонированной матрицей к матрице </w:t>
      </w:r>
      <m:oMath>
        <m:r>
          <w:rPr>
            <w:rFonts w:ascii="Cambria Math" w:hAnsi="Cambria Math"/>
          </w:rPr>
          <m:t>A</m:t>
        </m:r>
      </m:oMath>
      <w:r>
        <w:rPr>
          <w:rFonts w:ascii="Times New Roman" w:hAnsi="Times New Roman"/>
          <w:sz w:val="28"/>
          <w:szCs w:val="28"/>
        </w:rPr>
        <w:t xml:space="preserve"> называется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Матрица </w:t>
      </w:r>
      <m:oMath>
        <m:r>
          <w:rPr>
            <w:rFonts w:ascii="Cambria Math" w:hAnsi="Cambria Math"/>
          </w:rPr>
          <m:t>A</m:t>
        </m:r>
      </m:oMath>
      <w:r>
        <w:rPr>
          <w:rFonts w:ascii="Times New Roman" w:hAnsi="Times New Roman"/>
          <w:sz w:val="28"/>
          <w:szCs w:val="28"/>
        </w:rPr>
        <w:t xml:space="preserve"> называется диагональной, если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Обратной матрицей к матрице </w:t>
      </w:r>
      <m:oMath>
        <m:r>
          <w:rPr>
            <w:rFonts w:ascii="Cambria Math" w:hAnsi="Cambria Math"/>
          </w:rPr>
          <m:t>A</m:t>
        </m:r>
      </m:oMath>
      <w:r>
        <w:rPr>
          <w:rFonts w:ascii="Times New Roman" w:hAnsi="Times New Roman"/>
          <w:sz w:val="28"/>
          <w:szCs w:val="28"/>
        </w:rPr>
        <w:t xml:space="preserve"> называется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Рангом матрицы </w:t>
      </w:r>
      <m:oMath>
        <m:r>
          <w:rPr>
            <w:rFonts w:ascii="Cambria Math" w:hAnsi="Cambria Math"/>
          </w:rPr>
          <m:t>A</m:t>
        </m:r>
      </m:oMath>
      <w:r>
        <w:rPr>
          <w:rFonts w:ascii="Times New Roman" w:hAnsi="Times New Roman"/>
          <w:sz w:val="28"/>
          <w:szCs w:val="28"/>
        </w:rPr>
        <w:t xml:space="preserve"> называется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СЛАУ называется однородной, если…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СЛАУ называется совместной, если…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СЛАУ называется неопределённой, если…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СЛАУ называется определённой, если…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формулировку теоремы Кронекера-Капелли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Три вектора называются компланарными, если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Скалярным произведением векторов </w:t>
      </w:r>
      <m:oMath>
        <m:acc>
          <m:accPr>
            <m:chr m:val="´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и</m:t>
        </m:r>
        <m:acc>
          <m:accPr>
            <m:chr m:val="´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>
        <w:rPr>
          <w:rFonts w:ascii="Times New Roman" w:hAnsi="Times New Roman"/>
          <w:sz w:val="28"/>
          <w:szCs w:val="28"/>
        </w:rPr>
        <w:t xml:space="preserve"> называется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Запишите необходимое и достаточное условие перпендикулярности двух векторов.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Запишите определение правой тройки векторов.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Векторным произведением векторов </w:t>
      </w:r>
      <m:oMath>
        <m:acc>
          <m:accPr>
            <m:chr m:val="´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и</m:t>
        </m:r>
        <m:acc>
          <m:accPr>
            <m:chr m:val="´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>
        <w:rPr>
          <w:rFonts w:ascii="Times New Roman" w:hAnsi="Times New Roman"/>
          <w:sz w:val="28"/>
          <w:szCs w:val="28"/>
        </w:rPr>
        <w:t xml:space="preserve"> называется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Запишите необходимое и достаточное условие коллинеарности двух векторов.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Смешанным произведением трёх векторов </w:t>
      </w:r>
      <m:oMath>
        <m:acc>
          <m:accPr>
            <m:chr m:val="´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,</m:t>
        </m:r>
        <m:acc>
          <m:accPr>
            <m:chr m:val="´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и</m:t>
        </m:r>
        <m:acc>
          <m:accPr>
            <m:chr m:val="´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c</m:t>
            </m:r>
          </m:e>
        </m:acc>
      </m:oMath>
      <w:r>
        <w:rPr>
          <w:rFonts w:ascii="Times New Roman" w:hAnsi="Times New Roman"/>
          <w:sz w:val="28"/>
          <w:szCs w:val="28"/>
        </w:rPr>
        <w:t xml:space="preserve"> называется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Уравнение плоскости по точке и вектору нормали имеет вид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уравнение плоскости по трём точкам.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Записать формулу для нахождения угла между двумя плоскостями.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каноническое уравнение прямой на плоскости.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уравнения прямой в пространстве по двум точкам.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параметрические уравнения прямой.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условия перпендикулярности двух прямых на плоскости.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условия параллельности двух прямых в пространстве.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формулу для нахождения угла между прямой и плоскостью.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называется четной, если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называется ограниченной, если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называется периодической, если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</w:t>
      </w:r>
      <m:oMath>
        <m:r>
          <w:rPr>
            <w:rFonts w:ascii="Cambria Math" w:hAnsi="Cambria Math"/>
          </w:rPr>
          <m:t>A</m:t>
        </m:r>
      </m:oMath>
      <w:r>
        <w:rPr>
          <w:rFonts w:ascii="Times New Roman" w:hAnsi="Times New Roman"/>
          <w:sz w:val="28"/>
          <w:szCs w:val="28"/>
        </w:rPr>
        <w:t xml:space="preserve"> называется пределом последовательности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</w:rPr>
          <m:t>∀ε&gt;0</m:t>
        </m:r>
      </m:oMath>
      <w:r>
        <w:rPr>
          <w:rFonts w:ascii="Times New Roman" w:hAnsi="Times New Roman"/>
          <w:sz w:val="28"/>
          <w:szCs w:val="28"/>
        </w:rPr>
        <w:t xml:space="preserve">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определение предела функции в точке по Коши.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называется бесконечно малой в точке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ascii="Times New Roman" w:hAnsi="Times New Roman"/>
          <w:sz w:val="28"/>
          <w:szCs w:val="28"/>
        </w:rPr>
        <w:t>, если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Сформулировать теорему о пределе монотонной последовательности (функции).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Бесконечно малые в точке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 функции </w:t>
      </w:r>
      <m:oMath>
        <m: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</w:rPr>
          <m:t>β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называются эквивалентными, если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таблицу эквивалентных бесконечно малых функций.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называется непрерывной в точке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ascii="Times New Roman" w:hAnsi="Times New Roman"/>
          <w:sz w:val="28"/>
          <w:szCs w:val="28"/>
        </w:rPr>
        <w:t>, если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Точка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 называется точкой устранимого разрыва функции 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, если.. 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Точка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 называется точкой разрыва с конечным скачком функции 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>, если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Точка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 называется точкой разрыва 2 рода функции 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>, если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называется непрерывной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</m:oMath>
      <w:r>
        <w:rPr>
          <w:rFonts w:ascii="Times New Roman" w:hAnsi="Times New Roman"/>
          <w:sz w:val="28"/>
          <w:szCs w:val="28"/>
        </w:rPr>
        <w:t>, если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Сформулировать теорему об обращении в ноль функции, непрерывной на отрезке.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Сформулировать геометрический смысл производной функции.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Сформулировать механический (физический) смысл производной функции.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формулу логарифмического дифференцирования.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таблицу производных.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таблицу дифференциалов.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формулу для вычисления производной параметрически заданной функции.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Уравнение нормали к графику функции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 имеет вид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определение дифференциала функции.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Сформулировать необходимое и достаточное условие дифференцируемости.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Сформулировать достаточное условие возрастания функции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Сформулировать достаточное условие убывания функции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 в точке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 (теорема Ферма).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определение стационарной точки функции.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 в точке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формулировку теоремы Лагранжа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называется выпуклой на интервале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</m:oMath>
      <w:r>
        <w:rPr>
          <w:rFonts w:ascii="Times New Roman" w:hAnsi="Times New Roman"/>
          <w:sz w:val="28"/>
          <w:szCs w:val="28"/>
        </w:rPr>
        <w:t>, если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называется вогнутой на интервале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</m:oMath>
      <w:r>
        <w:rPr>
          <w:rFonts w:ascii="Times New Roman" w:hAnsi="Times New Roman"/>
          <w:sz w:val="28"/>
          <w:szCs w:val="28"/>
        </w:rPr>
        <w:t>, если …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Сформулировать достаточное условие выпуклости функции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Сформулировать достаточное условие вогнутости функции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 на интервале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Дать определение точки перегиба графика функции.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определение наклонной асимптоты к графику функции.</w:t>
      </w:r>
    </w:p>
    <w:p w:rsidR="00E11DC7" w:rsidRDefault="005A59DA">
      <w:pPr>
        <w:pStyle w:val="af5"/>
        <w:widowControl w:val="0"/>
        <w:numPr>
          <w:ilvl w:val="0"/>
          <w:numId w:val="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определение вертикальной асимптоты к графику функции.</w:t>
      </w:r>
    </w:p>
    <w:p w:rsidR="00E11DC7" w:rsidRDefault="005A5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семестр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таблицу неопределённых интегралов.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Привести формулу замены переменного под знаком неопределённого интеграла.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Привести формулу интегрирования по частям в неопределённом интеграла.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Дать определение интегральной суммы функции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определение </w:t>
      </w:r>
      <m:oMath>
        <m:nary>
          <m:naryPr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b</m:t>
            </m:r>
          </m:sup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Сформулировать теорему о среднем значении функции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определение интеграла с переменным верхним пределом.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формулу Ньютона-Лейбница.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Привести формулу замены переменного под знаком определённого интеграла.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Привести формулу интегрирования по частям в определённом интеграла.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фигуры, заданной уравнением </w:t>
      </w:r>
      <m:oMath>
        <m:r>
          <w:rPr>
            <w:rFonts w:ascii="Cambria Math" w:hAnsi="Cambria Math"/>
          </w:rPr>
          <m:t>r=r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φ</m:t>
            </m:r>
          </m:e>
        </m:d>
        <m:r>
          <w:rPr>
            <w:rFonts w:ascii="Cambria Math" w:hAnsi="Cambria Math"/>
          </w:rPr>
          <m:t>,φ∈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α,β</m:t>
            </m:r>
          </m:e>
        </m:d>
        <m:r>
          <w:rPr>
            <w:rFonts w:ascii="Cambria Math" w:hAnsi="Cambria Math"/>
          </w:rPr>
          <m:t>,</m:t>
        </m:r>
      </m:oMath>
      <w:r>
        <w:rPr>
          <w:rFonts w:ascii="Times New Roman" w:hAnsi="Times New Roman"/>
          <w:sz w:val="28"/>
          <w:szCs w:val="28"/>
        </w:rPr>
        <w:t xml:space="preserve"> в полярной системе координат, вычисляется по формуле </w:t>
      </w:r>
      <m:oMath>
        <m:r>
          <w:rPr>
            <w:rFonts w:ascii="Cambria Math" w:hAnsi="Cambria Math"/>
          </w:rPr>
          <m:t>S=</m:t>
        </m:r>
      </m:oMath>
      <w:r>
        <w:rPr>
          <w:sz w:val="24"/>
          <w:szCs w:val="24"/>
        </w:rPr>
        <w:t>…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Длина кривой, заданной уравнением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  <m:r>
          <w:rPr>
            <w:rFonts w:ascii="Cambria Math" w:hAnsi="Cambria Math"/>
          </w:rPr>
          <m:t>,</m:t>
        </m:r>
      </m:oMath>
      <w:r>
        <w:rPr>
          <w:rFonts w:ascii="Times New Roman" w:hAnsi="Times New Roman"/>
          <w:sz w:val="28"/>
          <w:szCs w:val="28"/>
        </w:rPr>
        <w:t xml:space="preserve"> в прямоугольной декартовой системе координат, вычисляется по формуле </w:t>
      </w:r>
      <m:oMath>
        <m:r>
          <w:rPr>
            <w:rFonts w:ascii="Cambria Math" w:hAnsi="Cambria Math"/>
          </w:rPr>
          <m:t>L=</m:t>
        </m:r>
      </m:oMath>
      <w:r>
        <w:rPr>
          <w:rFonts w:ascii="Times New Roman" w:hAnsi="Times New Roman"/>
          <w:sz w:val="28"/>
          <w:szCs w:val="28"/>
        </w:rPr>
        <w:t xml:space="preserve"> …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тела, образованного вращением графика функции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  <m:r>
          <w:rPr>
            <w:rFonts w:ascii="Cambria Math" w:hAnsi="Cambria Math"/>
          </w:rPr>
          <m:t>,</m:t>
        </m:r>
      </m:oMath>
      <w:r>
        <w:rPr>
          <w:rFonts w:ascii="Times New Roman" w:hAnsi="Times New Roman"/>
          <w:sz w:val="28"/>
          <w:szCs w:val="28"/>
        </w:rPr>
        <w:t xml:space="preserve"> вокруг оси Ох вычисляется по формуле </w:t>
      </w:r>
      <m:oMath>
        <m:r>
          <w:rPr>
            <w:rFonts w:ascii="Cambria Math" w:hAnsi="Cambria Math"/>
          </w:rPr>
          <m:t>V=</m:t>
        </m:r>
      </m:oMath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Длина кривой, заданной уравнением </w:t>
      </w:r>
      <m:oMath>
        <m:r>
          <w:rPr>
            <w:rFonts w:ascii="Cambria Math" w:hAnsi="Cambria Math"/>
          </w:rPr>
          <m:t>r=r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φ</m:t>
            </m:r>
          </m:e>
        </m:d>
        <m:r>
          <w:rPr>
            <w:rFonts w:ascii="Cambria Math" w:hAnsi="Cambria Math"/>
          </w:rPr>
          <m:t>,φ∈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α,β</m:t>
            </m:r>
          </m:e>
        </m:d>
        <m:r>
          <w:rPr>
            <w:rFonts w:ascii="Cambria Math" w:hAnsi="Cambria Math"/>
          </w:rPr>
          <m:t>,</m:t>
        </m:r>
      </m:oMath>
      <w:r>
        <w:rPr>
          <w:rFonts w:ascii="Times New Roman" w:hAnsi="Times New Roman"/>
          <w:sz w:val="28"/>
          <w:szCs w:val="28"/>
        </w:rPr>
        <w:t xml:space="preserve"> в полярной системе координат, вычисляется по формуле </w:t>
      </w:r>
      <m:oMath>
        <m:r>
          <w:rPr>
            <w:rFonts w:ascii="Cambria Math" w:hAnsi="Cambria Math"/>
          </w:rPr>
          <m:t>L=</m:t>
        </m:r>
      </m:oMath>
      <w:r>
        <w:rPr>
          <w:rFonts w:ascii="Times New Roman" w:hAnsi="Times New Roman"/>
          <w:sz w:val="28"/>
          <w:szCs w:val="28"/>
        </w:rPr>
        <w:t xml:space="preserve"> …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определение несобственного интеграла первого рода.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определение несобственного интеграла второго рода.</w:t>
      </w:r>
    </w:p>
    <w:p w:rsidR="00E11DC7" w:rsidRDefault="005A59DA">
      <w:pPr>
        <w:pStyle w:val="26"/>
        <w:widowControl w:val="0"/>
        <w:numPr>
          <w:ilvl w:val="0"/>
          <w:numId w:val="10"/>
        </w:numPr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Размерностью линейного пространства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L,+,⋅</m:t>
            </m:r>
          </m:e>
        </m:d>
      </m:oMath>
      <w:r>
        <w:rPr>
          <w:sz w:val="28"/>
          <w:szCs w:val="28"/>
        </w:rPr>
        <w:t xml:space="preserve"> называется …</w:t>
      </w:r>
    </w:p>
    <w:p w:rsidR="00E11DC7" w:rsidRDefault="005A59DA">
      <w:pPr>
        <w:pStyle w:val="26"/>
        <w:widowControl w:val="0"/>
        <w:numPr>
          <w:ilvl w:val="0"/>
          <w:numId w:val="10"/>
        </w:numPr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Дать определение базиса линейного пространства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L,+,⋅</m:t>
            </m:r>
          </m:e>
        </m:d>
      </m:oMath>
      <w:r>
        <w:rPr>
          <w:sz w:val="28"/>
          <w:szCs w:val="28"/>
        </w:rPr>
        <w:t>.</w:t>
      </w:r>
    </w:p>
    <w:p w:rsidR="00E11DC7" w:rsidRDefault="005A59DA">
      <w:pPr>
        <w:pStyle w:val="26"/>
        <w:widowControl w:val="0"/>
        <w:numPr>
          <w:ilvl w:val="0"/>
          <w:numId w:val="10"/>
        </w:numPr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Сформулировать определение линейной зависимости системы элементов линейного пространства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L,+,⋅</m:t>
            </m:r>
          </m:e>
        </m:d>
      </m:oMath>
      <w:r>
        <w:rPr>
          <w:sz w:val="28"/>
          <w:szCs w:val="28"/>
        </w:rPr>
        <w:t>.</w:t>
      </w:r>
    </w:p>
    <w:p w:rsidR="00E11DC7" w:rsidRDefault="005A59DA">
      <w:pPr>
        <w:pStyle w:val="26"/>
        <w:widowControl w:val="0"/>
        <w:numPr>
          <w:ilvl w:val="0"/>
          <w:numId w:val="10"/>
        </w:numPr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Сформулировать необходимое и достаточное условия линейной зависимости.</w:t>
      </w:r>
    </w:p>
    <w:p w:rsidR="00E11DC7" w:rsidRDefault="005A59DA">
      <w:pPr>
        <w:pStyle w:val="26"/>
        <w:widowControl w:val="0"/>
        <w:numPr>
          <w:ilvl w:val="0"/>
          <w:numId w:val="10"/>
        </w:numPr>
        <w:suppressAutoHyphens/>
        <w:spacing w:line="276" w:lineRule="auto"/>
      </w:pPr>
      <w:r>
        <w:rPr>
          <w:sz w:val="28"/>
          <w:szCs w:val="28"/>
        </w:rPr>
        <w:t xml:space="preserve">Оператор </w:t>
      </w:r>
      <m:oMath>
        <m:r>
          <w:rPr>
            <w:rFonts w:ascii="Cambria Math" w:hAnsi="Cambria Math"/>
          </w:rPr>
          <m:t>A</m:t>
        </m:r>
      </m:oMath>
      <w:r>
        <w:rPr>
          <w:sz w:val="28"/>
          <w:szCs w:val="28"/>
        </w:rPr>
        <w:t xml:space="preserve">, отображающий линейное пространство </w:t>
      </w:r>
      <m:oMath>
        <m:r>
          <w:rPr>
            <w:rFonts w:ascii="Cambria Math" w:hAnsi="Cambria Math"/>
          </w:rPr>
          <m:t>V</m:t>
        </m:r>
      </m:oMath>
      <w:r>
        <w:rPr>
          <w:sz w:val="28"/>
          <w:szCs w:val="28"/>
        </w:rPr>
        <w:t xml:space="preserve"> в себя, называется линейным, если он удовлетворяет следующим двум условиям …</w:t>
      </w:r>
    </w:p>
    <w:p w:rsidR="00E11DC7" w:rsidRDefault="005A59DA">
      <w:pPr>
        <w:pStyle w:val="26"/>
        <w:widowControl w:val="0"/>
        <w:numPr>
          <w:ilvl w:val="0"/>
          <w:numId w:val="10"/>
        </w:numPr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Число </w:t>
      </w:r>
      <m:oMath>
        <m:r>
          <w:rPr>
            <w:rFonts w:ascii="Cambria Math" w:hAnsi="Cambria Math"/>
          </w:rPr>
          <m:t>λ</m:t>
        </m:r>
      </m:oMath>
      <w:r>
        <w:rPr>
          <w:sz w:val="28"/>
          <w:szCs w:val="28"/>
        </w:rPr>
        <w:t xml:space="preserve"> называется собственным значением линейного оператора </w:t>
      </w:r>
      <m:oMath>
        <m:r>
          <w:rPr>
            <w:rFonts w:ascii="Cambria Math" w:hAnsi="Cambria Math"/>
          </w:rPr>
          <m:t>A</m:t>
        </m:r>
      </m:oMath>
      <w:r>
        <w:rPr>
          <w:sz w:val="28"/>
          <w:szCs w:val="28"/>
        </w:rPr>
        <w:t>, если …</w:t>
      </w:r>
    </w:p>
    <w:p w:rsidR="00E11DC7" w:rsidRDefault="005A59DA">
      <w:pPr>
        <w:pStyle w:val="26"/>
        <w:widowControl w:val="0"/>
        <w:numPr>
          <w:ilvl w:val="0"/>
          <w:numId w:val="10"/>
        </w:numPr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Собственным элементом (вектором) линейного оператора </w:t>
      </w:r>
      <m:oMath>
        <m:r>
          <w:rPr>
            <w:rFonts w:ascii="Cambria Math" w:hAnsi="Cambria Math"/>
          </w:rPr>
          <m:t>A</m:t>
        </m:r>
      </m:oMath>
      <w:r>
        <w:rPr>
          <w:sz w:val="28"/>
          <w:szCs w:val="28"/>
        </w:rPr>
        <w:t xml:space="preserve"> называется …</w:t>
      </w:r>
    </w:p>
    <w:p w:rsidR="00E11DC7" w:rsidRDefault="005A59DA">
      <w:pPr>
        <w:pStyle w:val="af5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определение частной производной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∂z</m:t>
            </m:r>
          </m:num>
          <m:den>
            <m:r>
              <w:rPr>
                <w:rFonts w:ascii="Cambria Math" w:hAnsi="Cambria Math"/>
              </w:rPr>
              <m:t>∂x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функции </w:t>
      </w:r>
      <m:oMath>
        <m:r>
          <w:rPr>
            <w:rFonts w:ascii="Cambria Math" w:hAnsi="Cambria Math"/>
          </w:rPr>
          <m:t>z=f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определение дифференциала функции </w:t>
      </w:r>
      <m:oMath>
        <m:r>
          <w:rPr>
            <w:rFonts w:ascii="Cambria Math" w:hAnsi="Cambria Math"/>
          </w:rPr>
          <m:t>z=f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Дифференциал второго порядка для функции </w:t>
      </w:r>
      <m:oMath>
        <m:r>
          <w:rPr>
            <w:rFonts w:ascii="Cambria Math" w:hAnsi="Cambria Math"/>
          </w:rPr>
          <m:t>z=f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находится по формуле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z=…</m:t>
        </m:r>
      </m:oMath>
    </w:p>
    <w:p w:rsidR="00E11DC7" w:rsidRDefault="005A59DA">
      <w:pPr>
        <w:pStyle w:val="af5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Сформулировать достаточное условие дифференцируемости функции </w:t>
      </w:r>
      <m:oMath>
        <m:r>
          <w:rPr>
            <w:rFonts w:ascii="Cambria Math" w:hAnsi="Cambria Math"/>
          </w:rPr>
          <m:t>z=f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геометрический смысл частной производной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∂z</m:t>
            </m:r>
          </m:num>
          <m:den>
            <m:r>
              <w:rPr>
                <w:rFonts w:ascii="Cambria Math" w:hAnsi="Cambria Math"/>
              </w:rPr>
              <m:t>∂x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функции </w:t>
      </w:r>
      <m:oMath>
        <m:r>
          <w:rPr>
            <w:rFonts w:ascii="Cambria Math" w:hAnsi="Cambria Math"/>
          </w:rPr>
          <m:t>z=f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Дать определение производной функции </w:t>
      </w:r>
      <m:oMath>
        <m:r>
          <w:rPr>
            <w:rFonts w:ascii="Cambria Math" w:hAnsi="Cambria Math"/>
          </w:rPr>
          <m:t>u=f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x,y,z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по направлению вектора </w:t>
      </w:r>
      <m:oMath>
        <m:acc>
          <m:accPr>
            <m:chr m:val="´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l</m:t>
            </m:r>
          </m:e>
        </m:acc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уравнение касательной плоскости к графику функции </w:t>
      </w:r>
      <m:oMath>
        <m:r>
          <w:rPr>
            <w:rFonts w:ascii="Cambria Math" w:hAnsi="Cambria Math"/>
          </w:rPr>
          <m:t>z=f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уравнение нормали к графику функции </w:t>
      </w:r>
      <m:oMath>
        <m:r>
          <w:rPr>
            <w:rFonts w:ascii="Cambria Math" w:hAnsi="Cambria Math"/>
          </w:rPr>
          <m:t>z=f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Дать определение точки максимума функции </w:t>
      </w:r>
      <m:oMath>
        <m:r>
          <w:rPr>
            <w:rFonts w:ascii="Cambria Math" w:hAnsi="Cambria Math"/>
          </w:rPr>
          <m:t>z=f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</w:rPr>
          <m:t>z=f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</w:rPr>
          <m:t>z=f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в стационарной точке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общий вид дифференциального уравнения с разделяющимися переменными.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общий вид линейного неоднородного дифференциального уравнения первого порядка.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Сформулировать задачу Коши для дифференциального уравнения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понизить порядок дифференциального уравнения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x,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k+1</m:t>
                    </m:r>
                  </m:e>
                </m:d>
              </m:sup>
            </m:sSup>
            <m:r>
              <w:rPr>
                <w:rFonts w:ascii="Cambria Math" w:hAnsi="Cambria Math"/>
              </w:rPr>
              <m:t>,…,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sup>
            </m:sSup>
          </m:e>
        </m:d>
        <m:r>
          <w:rPr>
            <w:rFonts w:ascii="Cambria Math" w:hAnsi="Cambria Math"/>
          </w:rPr>
          <m:t>=0</m:t>
        </m:r>
      </m:oMath>
      <w:r>
        <w:rPr>
          <w:rFonts w:ascii="Times New Roman" w:hAnsi="Times New Roman"/>
          <w:sz w:val="28"/>
          <w:szCs w:val="28"/>
        </w:rPr>
        <w:t xml:space="preserve"> надо сделать замену переменных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</w:rPr>
            </m:ctrlPr>
          </m:dPr>
          <m:e/>
        </m:d>
        <m:r>
          <w:rPr>
            <w:rFonts w:ascii="Cambria Math" w:hAnsi="Cambria Math"/>
          </w:rPr>
          <m:t>=…</m:t>
        </m:r>
      </m:oMath>
      <w:r>
        <w:rPr>
          <w:rFonts w:ascii="Times New Roman" w:hAnsi="Times New Roman"/>
          <w:sz w:val="28"/>
          <w:szCs w:val="28"/>
        </w:rPr>
        <w:t xml:space="preserve"> При этом порядок уравнения понизится на …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общий вид линейного однородного дифференциального уравнения </w:t>
      </w:r>
      <m:oMath>
        <m:r>
          <w:rPr>
            <w:rFonts w:ascii="Cambria Math" w:hAnsi="Cambria Math"/>
          </w:rPr>
          <m:t>n-</m:t>
        </m:r>
      </m:oMath>
      <w:r>
        <w:rPr>
          <w:rFonts w:ascii="Times New Roman" w:hAnsi="Times New Roman"/>
          <w:sz w:val="28"/>
          <w:szCs w:val="28"/>
        </w:rPr>
        <w:t>го порядка.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Сформулировать теорему о структуре общего решения ЛОДУ </w:t>
      </w:r>
      <m:oMath>
        <m:r>
          <w:rPr>
            <w:rFonts w:ascii="Cambria Math" w:hAnsi="Cambria Math"/>
          </w:rPr>
          <m:t>n-</m:t>
        </m:r>
      </m:oMath>
      <w:r>
        <w:rPr>
          <w:rFonts w:ascii="Times New Roman" w:hAnsi="Times New Roman"/>
          <w:sz w:val="28"/>
          <w:szCs w:val="28"/>
        </w:rPr>
        <w:t>го порядка.</w:t>
      </w:r>
    </w:p>
    <w:p w:rsidR="00E11DC7" w:rsidRDefault="005A59DA">
      <w:pPr>
        <w:pStyle w:val="af5"/>
        <w:widowControl w:val="0"/>
        <w:numPr>
          <w:ilvl w:val="0"/>
          <w:numId w:val="1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Сформулировать теорему о структуре общего решения ЛНДУ </w:t>
      </w:r>
      <m:oMath>
        <m:r>
          <w:rPr>
            <w:rFonts w:ascii="Cambria Math" w:hAnsi="Cambria Math"/>
          </w:rPr>
          <m:t>n-</m:t>
        </m:r>
      </m:oMath>
      <w:r>
        <w:rPr>
          <w:rFonts w:ascii="Times New Roman" w:hAnsi="Times New Roman"/>
          <w:sz w:val="28"/>
          <w:szCs w:val="28"/>
        </w:rPr>
        <w:t>го порядка.</w:t>
      </w:r>
    </w:p>
    <w:p w:rsidR="00E11DC7" w:rsidRDefault="005A5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семестр</w:t>
      </w:r>
    </w:p>
    <w:p w:rsidR="00E11DC7" w:rsidRDefault="005A59DA">
      <w:pPr>
        <w:pStyle w:val="af5"/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Сформулировать необходимое условие сходимости числового ряда.</w:t>
      </w:r>
    </w:p>
    <w:p w:rsidR="00E11DC7" w:rsidRDefault="005A59DA">
      <w:pPr>
        <w:pStyle w:val="af5"/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формулировку первой теоремы сравнения для рядов с положительными членами.</w:t>
      </w:r>
    </w:p>
    <w:p w:rsidR="00E11DC7" w:rsidRDefault="005A59DA">
      <w:pPr>
        <w:pStyle w:val="af5"/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формулировку признака Даламбера.</w:t>
      </w:r>
    </w:p>
    <w:p w:rsidR="00E11DC7" w:rsidRDefault="005A59DA">
      <w:pPr>
        <w:pStyle w:val="af5"/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формулировку алгебраического признака Коши.</w:t>
      </w:r>
    </w:p>
    <w:p w:rsidR="00E11DC7" w:rsidRDefault="005A59DA">
      <w:pPr>
        <w:pStyle w:val="af5"/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Сформулировать теорему Лейбница о сходимости знакочередующихся рядов.</w:t>
      </w:r>
    </w:p>
    <w:p w:rsidR="00E11DC7" w:rsidRDefault="005A59DA">
      <w:pPr>
        <w:pStyle w:val="af5"/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определение абсолютно сходящегося числового ряда.</w:t>
      </w:r>
    </w:p>
    <w:p w:rsidR="00E11DC7" w:rsidRDefault="005A59DA">
      <w:pPr>
        <w:pStyle w:val="af5"/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формулировку теоремы Абеля.</w:t>
      </w:r>
    </w:p>
    <w:p w:rsidR="00E11DC7" w:rsidRDefault="005A59DA">
      <w:pPr>
        <w:pStyle w:val="26"/>
        <w:widowControl w:val="0"/>
        <w:numPr>
          <w:ilvl w:val="0"/>
          <w:numId w:val="11"/>
        </w:numPr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</w:rPr>
          <m:t>2l</m:t>
        </m:r>
      </m:oMath>
      <w:r>
        <w:rPr>
          <w:sz w:val="28"/>
          <w:szCs w:val="28"/>
        </w:rPr>
        <w:t>–периодической четной функции.</w:t>
      </w:r>
    </w:p>
    <w:p w:rsidR="00E11DC7" w:rsidRDefault="005A59DA">
      <w:pPr>
        <w:pStyle w:val="26"/>
        <w:widowControl w:val="0"/>
        <w:numPr>
          <w:ilvl w:val="0"/>
          <w:numId w:val="11"/>
        </w:numPr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</w:rPr>
          <m:t>2π</m:t>
        </m:r>
      </m:oMath>
      <w:r>
        <w:rPr>
          <w:sz w:val="28"/>
          <w:szCs w:val="28"/>
        </w:rPr>
        <w:t>–периодической нечетной функции.</w:t>
      </w:r>
    </w:p>
    <w:p w:rsidR="00E11DC7" w:rsidRDefault="005A59DA">
      <w:pPr>
        <w:pStyle w:val="af5"/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</w:rPr>
          <m:t>2l</m:t>
        </m:r>
      </m:oMath>
      <w:r>
        <w:rPr>
          <w:rFonts w:ascii="Times New Roman" w:hAnsi="Times New Roman"/>
          <w:sz w:val="28"/>
          <w:szCs w:val="28"/>
        </w:rPr>
        <w:t>–периодической четной функции в комплексной форме.</w:t>
      </w:r>
    </w:p>
    <w:p w:rsidR="00E11DC7" w:rsidRDefault="005A59DA">
      <w:pPr>
        <w:pStyle w:val="af5"/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определение среднего значения непрерывной функции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в области </w:t>
      </w:r>
      <m:oMath>
        <m:r>
          <w:rPr>
            <w:rFonts w:ascii="Cambria Math" w:hAnsi="Cambria Math"/>
          </w:rPr>
          <m:t>D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формулу перехода в тройном интеграле к сферической системе координат.</w:t>
      </w:r>
    </w:p>
    <w:p w:rsidR="00E11DC7" w:rsidRDefault="005A59DA">
      <w:pPr>
        <w:pStyle w:val="af5"/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формулу вычисления криволинейного интеграла 1 рода.</w:t>
      </w:r>
    </w:p>
    <w:p w:rsidR="00E11DC7" w:rsidRDefault="005A59DA">
      <w:pPr>
        <w:pStyle w:val="af5"/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формулировку теоремы Остроградского-Гаусса.</w:t>
      </w:r>
    </w:p>
    <w:p w:rsidR="00E11DC7" w:rsidRDefault="005A59DA">
      <w:pPr>
        <w:pStyle w:val="af5"/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формулу вычисления поверхностного интеграла 1 рода.</w:t>
      </w:r>
    </w:p>
    <w:p w:rsidR="00E11DC7" w:rsidRDefault="005A59DA">
      <w:pPr>
        <w:pStyle w:val="af5"/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формулу вычисления криволинейного интеграла 1 рода в полярной системе координат.</w:t>
      </w:r>
    </w:p>
    <w:p w:rsidR="00E11DC7" w:rsidRDefault="005A59DA">
      <w:pPr>
        <w:pStyle w:val="af5"/>
        <w:widowControl w:val="0"/>
        <w:numPr>
          <w:ilvl w:val="0"/>
          <w:numId w:val="11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формулировку теоремы Стокса.</w:t>
      </w:r>
    </w:p>
    <w:p w:rsidR="00E11DC7" w:rsidRDefault="005A5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семестр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Записать условия дифференцируемости функции комплексного переменного (условия Коши – Римана)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Понятие аналитической функции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Геометрическая интерпретация модуля и аргумента производной аналитической функции.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Интеграл Коши 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Ряд Лорана, его область сходимости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Особые точки аналитической функции, классификация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Вычет аналитической функции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Вычисление вычета аналитической функции в полюсе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Аксиомы теории вероятностей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Совместность событий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Независимость событий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Формула полной вероятности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Формула Байеса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Случайная величина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Математическое ожидание и дисперсия случайной величины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Нормальное распределение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Выборка, описательные статистики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Выборочные моменты,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Оценка параметра распределения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Основные свойства оценок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Понятие статистической гипотезы.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Проверка гипотеза о значении параметра распределения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Проверка гипотезы о законе распределения</w:t>
      </w:r>
    </w:p>
    <w:p w:rsidR="00E11DC7" w:rsidRDefault="005A59DA">
      <w:pPr>
        <w:pStyle w:val="26"/>
        <w:widowControl w:val="0"/>
        <w:numPr>
          <w:ilvl w:val="0"/>
          <w:numId w:val="12"/>
        </w:numPr>
        <w:suppressAutoHyphens/>
        <w:spacing w:after="200" w:line="276" w:lineRule="auto"/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>Метод максимального правдоподобия</w:t>
      </w:r>
    </w:p>
    <w:p w:rsidR="00E11DC7" w:rsidRDefault="00E11DC7">
      <w:pPr>
        <w:pStyle w:val="26"/>
        <w:widowControl w:val="0"/>
        <w:suppressAutoHyphens/>
        <w:spacing w:after="200" w:line="276" w:lineRule="auto"/>
        <w:ind w:left="644"/>
        <w:contextualSpacing/>
        <w:rPr>
          <w:sz w:val="28"/>
          <w:szCs w:val="28"/>
        </w:rPr>
      </w:pPr>
    </w:p>
    <w:p w:rsidR="00E11DC7" w:rsidRDefault="005A59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Примеры типовых задач, соответствующих пороговому уровню </w:t>
      </w:r>
    </w:p>
    <w:p w:rsidR="00E11DC7" w:rsidRDefault="005A59DA">
      <w:pPr>
        <w:pStyle w:val="af6"/>
        <w:spacing w:before="0" w:after="0" w:line="276" w:lineRule="auto"/>
        <w:ind w:firstLine="0"/>
        <w:jc w:val="center"/>
        <w:rPr>
          <w:szCs w:val="28"/>
        </w:rPr>
      </w:pPr>
      <w:r>
        <w:rPr>
          <w:b/>
        </w:rPr>
        <w:t>сформированности компетенций</w:t>
      </w:r>
      <w:r>
        <w:rPr>
          <w:b/>
          <w:szCs w:val="28"/>
        </w:rPr>
        <w:t xml:space="preserve"> (уровень усвоения удовлетворительно)</w:t>
      </w:r>
    </w:p>
    <w:p w:rsidR="00E11DC7" w:rsidRDefault="005A5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семестр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число </w:t>
      </w:r>
      <m:oMath>
        <m:r>
          <w:rPr>
            <w:rFonts w:ascii="Cambria Math" w:hAnsi="Cambria Math"/>
          </w:rPr>
          <m:t>z=-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+3i</m:t>
        </m:r>
      </m:oMath>
      <w:r>
        <w:rPr>
          <w:rFonts w:ascii="Times New Roman" w:hAnsi="Times New Roman"/>
          <w:sz w:val="28"/>
          <w:szCs w:val="28"/>
        </w:rPr>
        <w:t xml:space="preserve"> в тригонометрической форме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в алгебраической форме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1-i</m:t>
            </m:r>
          </m:num>
          <m:den>
            <m:r>
              <w:rPr>
                <w:rFonts w:ascii="Cambria Math" w:hAnsi="Cambria Math"/>
              </w:rPr>
              <m:t>1+2i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2+i</m:t>
            </m:r>
          </m:num>
          <m:den>
            <m:r>
              <w:rPr>
                <w:rFonts w:ascii="Cambria Math" w:hAnsi="Cambria Math"/>
              </w:rPr>
              <m:t>3-i</m:t>
            </m:r>
          </m:den>
        </m:f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Изобразить на комплексной плоскости множество точек, заданное условиями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z-i</m:t>
                    </m:r>
                  </m:e>
                </m:d>
                <m:r>
                  <w:rPr>
                    <w:rFonts w:ascii="Cambria Math" w:hAnsi="Cambria Math"/>
                  </w:rPr>
                  <m:t>≥2</m:t>
                </m:r>
              </m:e>
              <m:e>
                <m:r>
                  <m:rPr>
                    <m:scr m:val="fraktur"/>
                  </m:rPr>
                  <w:rPr>
                    <w:rFonts w:ascii="Cambria Math" w:hAnsi="Cambria Math"/>
                  </w:rPr>
                  <m:t>R</m:t>
                </m:r>
                <m:r>
                  <w:rPr>
                    <w:rFonts w:ascii="Cambria Math" w:hAnsi="Cambria Math"/>
                  </w:rPr>
                  <m:t>z&lt;1</m:t>
                </m:r>
              </m:e>
            </m:eqArr>
          </m:e>
        </m:d>
      </m:oMath>
    </w:p>
    <w:p w:rsidR="00E11DC7" w:rsidRDefault="005A59DA">
      <w:pPr>
        <w:pStyle w:val="af5"/>
        <w:numPr>
          <w:ilvl w:val="0"/>
          <w:numId w:val="13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по формуле Муавра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</w:rPr>
                  <m:t>-i</m:t>
                </m:r>
              </m:e>
            </m:d>
          </m:e>
          <m:sup>
            <m:r>
              <w:rPr>
                <w:rFonts w:ascii="Cambria Math" w:hAnsi="Cambria Math"/>
              </w:rPr>
              <m:t>6</m:t>
            </m:r>
          </m:sup>
        </m:sSup>
      </m:oMath>
    </w:p>
    <w:p w:rsidR="00E11DC7" w:rsidRDefault="005A59DA">
      <w:pPr>
        <w:pStyle w:val="af5"/>
        <w:numPr>
          <w:ilvl w:val="0"/>
          <w:numId w:val="13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все корни 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-2-2i</m:t>
            </m:r>
          </m:e>
        </m:rad>
      </m:oMath>
      <w:r>
        <w:rPr>
          <w:rFonts w:ascii="Times New Roman" w:hAnsi="Times New Roman"/>
          <w:sz w:val="28"/>
          <w:szCs w:val="28"/>
        </w:rPr>
        <w:t xml:space="preserve"> и изобразить их на комплексной плоскости.</w:t>
      </w:r>
    </w:p>
    <w:p w:rsidR="00E11DC7" w:rsidRDefault="005A59DA">
      <w:pPr>
        <w:pStyle w:val="af5"/>
        <w:numPr>
          <w:ilvl w:val="0"/>
          <w:numId w:val="13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уравнение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+27=0</m:t>
        </m:r>
      </m:oMath>
      <w:r>
        <w:rPr>
          <w:rFonts w:ascii="Times New Roman" w:hAnsi="Times New Roman"/>
          <w:sz w:val="28"/>
          <w:szCs w:val="28"/>
        </w:rPr>
        <w:t xml:space="preserve"> в комплексных числах.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матрицы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-5</m:t>
                  </m:r>
                </m:e>
                <m:e>
                  <m:r>
                    <w:rPr>
                      <w:rFonts w:ascii="Cambria Math" w:hAnsi="Cambria Math"/>
                    </w:rPr>
                    <m:t>-6</m:t>
                  </m:r>
                </m:e>
              </m:mr>
            </m:m>
          </m:e>
        </m:d>
      </m:oMath>
      <w:r>
        <w:rPr>
          <w:rFonts w:ascii="Times New Roman" w:hAnsi="Times New Roman"/>
          <w:sz w:val="28"/>
          <w:szCs w:val="28"/>
        </w:rPr>
        <w:t xml:space="preserve">и </w:t>
      </w:r>
      <m:oMath>
        <m:r>
          <w:rPr>
            <w:rFonts w:ascii="Cambria Math" w:hAnsi="Cambria Math"/>
          </w:rPr>
          <m:t>B=</m:t>
        </m:r>
        <m:d>
          <m:dPr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-6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>
        <w:rPr>
          <w:rFonts w:ascii="Times New Roman" w:hAnsi="Times New Roman"/>
          <w:sz w:val="28"/>
          <w:szCs w:val="28"/>
        </w:rPr>
        <w:t xml:space="preserve">. Найти 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+3B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B=</m:t>
        </m:r>
        <m:d>
          <m:dPr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>
        <w:rPr>
          <w:rFonts w:ascii="Times New Roman" w:hAnsi="Times New Roman"/>
          <w:sz w:val="28"/>
          <w:szCs w:val="28"/>
        </w:rPr>
        <w:t xml:space="preserve">. Найти </w:t>
      </w:r>
      <m:oMath>
        <m:r>
          <w:rPr>
            <w:rFonts w:ascii="Cambria Math" w:hAnsi="Cambria Math"/>
          </w:rPr>
          <m:t>AB</m:t>
        </m:r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</w:rPr>
          <m:t>BA</m:t>
        </m:r>
      </m:oMath>
      <w:r>
        <w:rPr>
          <w:rFonts w:ascii="Times New Roman" w:hAnsi="Times New Roman"/>
          <w:sz w:val="28"/>
          <w:szCs w:val="28"/>
        </w:rPr>
        <w:t>, если это возможно.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определитель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Разложить определитель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</m:oMath>
      <w:r>
        <w:rPr>
          <w:rFonts w:ascii="Times New Roman" w:hAnsi="Times New Roman"/>
          <w:sz w:val="28"/>
          <w:szCs w:val="28"/>
        </w:rPr>
        <w:t xml:space="preserve"> по элементам второго столбца.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систему </w:t>
      </w:r>
      <w:r w:rsidR="00E11DC7" w:rsidRPr="00E11DC7">
        <w:rPr>
          <w:rFonts w:ascii="Times New Roman" w:hAnsi="Times New Roman"/>
          <w:sz w:val="28"/>
          <w:szCs w:val="28"/>
        </w:rPr>
        <w:object w:dxaOrig="958" w:dyaOrig="635">
          <v:shape id="ole_rId13" o:spid="_x0000_i1025" style="width:84.75pt;height:56.25pt" coordsize="" o:spt="100" adj="0,,0" path="" stroked="f">
            <v:stroke joinstyle="miter"/>
            <v:imagedata r:id="rId14" o:title=""/>
            <v:formulas/>
            <v:path o:connecttype="segments"/>
          </v:shape>
          <o:OLEObject Type="Embed" ProgID="Equation.DSMT4" ShapeID="ole_rId13" DrawAspect="Content" ObjectID="_1734940420" r:id="rId15"/>
        </w:object>
      </w:r>
      <w:r>
        <w:rPr>
          <w:rFonts w:ascii="Times New Roman" w:hAnsi="Times New Roman"/>
          <w:sz w:val="28"/>
          <w:szCs w:val="28"/>
        </w:rPr>
        <w:t xml:space="preserve"> методом Крамера.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систему </w:t>
      </w:r>
      <w:r w:rsidR="00E11DC7" w:rsidRPr="00E11DC7">
        <w:rPr>
          <w:rFonts w:ascii="Times New Roman" w:hAnsi="Times New Roman"/>
          <w:sz w:val="28"/>
          <w:szCs w:val="28"/>
        </w:rPr>
        <w:object w:dxaOrig="1151" w:dyaOrig="635">
          <v:shape id="ole_rId15" o:spid="_x0000_i1026" style="width:101.25pt;height:56.25pt" coordsize="" o:spt="100" adj="0,,0" path="" stroked="f">
            <v:stroke joinstyle="miter"/>
            <v:imagedata r:id="rId16" o:title=""/>
            <v:formulas/>
            <v:path o:connecttype="segments"/>
          </v:shape>
          <o:OLEObject Type="Embed" ProgID="Equation.DSMT4" ShapeID="ole_rId15" DrawAspect="Content" ObjectID="_1734940421" r:id="rId17"/>
        </w:object>
      </w:r>
      <w:r>
        <w:rPr>
          <w:rFonts w:ascii="Times New Roman" w:hAnsi="Times New Roman"/>
          <w:sz w:val="28"/>
          <w:szCs w:val="28"/>
        </w:rPr>
        <w:t xml:space="preserve"> матричным методом (с помощью обратной матрицы).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Решить систему </w:t>
      </w:r>
      <m:oMath>
        <m:eqArr>
          <m:eqArrPr>
            <m:ctrlPr>
              <w:rPr>
                <w:rFonts w:ascii="Cambria Math" w:hAnsi="Cambria Math"/>
              </w:rPr>
            </m:ctrlPr>
          </m:eqArr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+3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+6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  <m:r>
              <w:rPr>
                <w:rFonts w:ascii="Cambria Math" w:hAnsi="Cambria Math"/>
              </w:rPr>
              <m:t>=0,</m:t>
            </m:r>
          </m:e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+2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  <m:r>
              <w:rPr>
                <w:rFonts w:ascii="Cambria Math" w:hAnsi="Cambria Math"/>
              </w:rPr>
              <m:t>=-6,</m:t>
            </m:r>
          </m:e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+5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+</m:t>
            </m:r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  <m:r>
              <w:rPr>
                <w:rFonts w:ascii="Cambria Math" w:hAnsi="Cambria Math"/>
              </w:rPr>
              <m:t>=6</m:t>
            </m:r>
            <m:r>
              <m:rPr>
                <m:lit/>
                <m:nor/>
              </m:rPr>
              <w:rPr>
                <w:rFonts w:ascii="Cambria Math" w:hAnsi="Cambria Math"/>
              </w:rPr>
              <m:t>.</m:t>
            </m:r>
          </m:e>
          <m:e/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</w:rPr>
                    </m:ctrlPr>
                  </m:dPr>
                  <m:e/>
                </m:d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</w:rPr>
                    </m:ctrlPr>
                  </m:dPr>
                  <m:e/>
                </m:d>
              </m:e>
            </m:eqArr>
          </m:e>
          <m:e/>
        </m:eqArr>
      </m:oMath>
      <w:r>
        <w:rPr>
          <w:rFonts w:ascii="Times New Roman" w:hAnsi="Times New Roman"/>
          <w:sz w:val="28"/>
          <w:szCs w:val="28"/>
        </w:rPr>
        <w:t xml:space="preserve"> методом Гаусса.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два вектора </w:t>
      </w:r>
      <m:oMath>
        <m:acc>
          <m:accPr>
            <m:chr m:val="´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2,1,-1</m:t>
            </m:r>
          </m:e>
        </m:d>
        <m:r>
          <w:rPr>
            <w:rFonts w:ascii="Cambria Math" w:hAnsi="Cambria Math"/>
          </w:rPr>
          <m:t>,</m:t>
        </m:r>
        <m:acc>
          <m:accPr>
            <m:chr m:val="´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1,0,2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. Вычислить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acc>
              <m:accPr>
                <m:chr m:val="´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´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</m:d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acc>
              <m:accPr>
                <m:chr m:val="´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´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Определить угол между векторами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=-</m:t>
        </m:r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-2</m:t>
        </m:r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+2</m:t>
        </m:r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5</m:t>
            </m:r>
            <m:acc>
              <m:accPr>
                <m:chr m:val="¯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  <m:r>
              <w:rPr>
                <w:rFonts w:ascii="Cambria Math" w:hAnsi="Cambria Math"/>
              </w:rPr>
              <m:t>+3</m:t>
            </m:r>
            <m:acc>
              <m:accPr>
                <m:chr m:val="¯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2</m:t>
            </m:r>
            <m:acc>
              <m:accPr>
                <m:chr m:val="¯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  <m:r>
              <w:rPr>
                <w:rFonts w:ascii="Cambria Math" w:hAnsi="Cambria Math"/>
              </w:rPr>
              <m:t>-</m:t>
            </m:r>
            <m:acc>
              <m:accPr>
                <m:chr m:val="¯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</m:d>
      </m:oMath>
      <w:r>
        <w:rPr>
          <w:rFonts w:ascii="Times New Roman" w:hAnsi="Times New Roman"/>
          <w:sz w:val="28"/>
          <w:szCs w:val="28"/>
        </w:rPr>
        <w:t xml:space="preserve">, если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acc>
              <m:accPr>
                <m:chr m:val="¯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</m:d>
        <m:r>
          <w:rPr>
            <w:rFonts w:ascii="Cambria Math" w:hAnsi="Cambria Math"/>
          </w:rPr>
          <m:t>=2</m:t>
        </m:r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acc>
              <m:accPr>
                <m:chr m:val="¯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</m:d>
        <m:r>
          <w:rPr>
            <w:rFonts w:ascii="Cambria Math" w:hAnsi="Cambria Math"/>
          </w:rPr>
          <m:t>=3</m:t>
        </m:r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⊥b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три вектора: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-3</m:t>
        </m:r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+4</m:t>
        </m:r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=3</m:t>
        </m:r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-4</m:t>
        </m:r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+2</m:t>
        </m:r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c</m:t>
            </m:r>
          </m:e>
        </m:acc>
        <m:r>
          <w:rPr>
            <w:rFonts w:ascii="Cambria Math" w:hAnsi="Cambria Math"/>
          </w:rPr>
          <m:t>=-</m:t>
        </m:r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+4</m:t>
        </m:r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</m:oMath>
      <w:r>
        <w:rPr>
          <w:rFonts w:ascii="Times New Roman" w:hAnsi="Times New Roman"/>
          <w:sz w:val="28"/>
          <w:szCs w:val="28"/>
        </w:rPr>
        <w:t xml:space="preserve">. Вычислить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lit/>
                <m:nor/>
              </m:rPr>
              <w:rPr>
                <w:rFonts w:ascii="Cambria Math" w:hAnsi="Cambria Math"/>
              </w:rPr>
              <m:t>пр</m:t>
            </m:r>
          </m:e>
          <m:sub>
            <m:acc>
              <m:accPr>
                <m:chr m:val="¯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  <m:r>
              <w:rPr>
                <w:rFonts w:ascii="Cambria Math" w:hAnsi="Cambria Math"/>
              </w:rPr>
              <m:t>+</m:t>
            </m:r>
            <m:acc>
              <m:accPr>
                <m:chr m:val="¯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</m:t>
                </m:r>
              </m:e>
            </m:acc>
          </m:sub>
        </m:sSub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площадь треугольника </w:t>
      </w:r>
      <m:oMath>
        <m:r>
          <m:rPr>
            <m:lit/>
            <m:nor/>
          </m:rPr>
          <w:rPr>
            <w:rFonts w:ascii="Cambria Math" w:hAnsi="Cambria Math"/>
          </w:rPr>
          <m:t>ABC</m:t>
        </m:r>
      </m:oMath>
      <w:r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0;0;1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1;-1;1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2;0;4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площадь параллелограмма, построенного на векторах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=2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m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=3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m</m:t>
            </m:r>
          </m:e>
        </m:acc>
        <m:r>
          <w:rPr>
            <w:rFonts w:ascii="Cambria Math" w:hAnsi="Cambria Math"/>
          </w:rPr>
          <m:t>-4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</m:oMath>
      <w:r>
        <w:rPr>
          <w:rFonts w:ascii="Times New Roman" w:hAnsi="Times New Roman"/>
          <w:sz w:val="28"/>
          <w:szCs w:val="28"/>
        </w:rPr>
        <w:t xml:space="preserve">, если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</m:d>
        <m:r>
          <w:rPr>
            <w:rFonts w:ascii="Cambria Math" w:hAnsi="Cambria Math"/>
          </w:rPr>
          <m:t>=2,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n</m:t>
                </m:r>
              </m:e>
            </m:acc>
          </m:e>
        </m:d>
        <m:r>
          <w:rPr>
            <w:rFonts w:ascii="Cambria Math" w:hAnsi="Cambria Math"/>
          </w:rPr>
          <m:t>=1</m:t>
        </m:r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acc>
              <m:accPr>
                <m:chr m:val="^"/>
                <m:ctrlPr>
                  <w:rPr>
                    <w:rFonts w:ascii="Cambria Math" w:hAnsi="Cambria Math"/>
                  </w:rPr>
                </m:ctrlPr>
              </m:acc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</m:acc>
                <m:r>
                  <w:rPr>
                    <w:rFonts w:ascii="Cambria Math" w:hAnsi="Cambria Math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acc>
              </m:e>
            </m:acc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Компланарны ли векторы ,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0;2;-1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c</m:t>
            </m:r>
          </m:e>
        </m:acc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-1;0;3</m:t>
            </m:r>
          </m:e>
        </m:d>
      </m:oMath>
      <w:r>
        <w:rPr>
          <w:rFonts w:ascii="Times New Roman" w:hAnsi="Times New Roman"/>
          <w:sz w:val="28"/>
          <w:szCs w:val="28"/>
        </w:rPr>
        <w:t>?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объем параллелепипеда, построенного на векторах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-1;0;1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2;1;-2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c</m:t>
            </m:r>
          </m:e>
        </m:acc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1;-1;0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каких 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векторы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1;m;-2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-2;3;n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коллинеарны?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координаты орта вектора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2;-3;6</m:t>
            </m:r>
          </m:e>
        </m:d>
      </m:oMath>
      <w:r w:rsidRPr="005A59DA"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уравнение прямой, проходящей через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1,-2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перпендикулярно прямой </w:t>
      </w:r>
      <m:oMath>
        <m:r>
          <w:rPr>
            <w:rFonts w:ascii="Cambria Math" w:hAnsi="Cambria Math"/>
          </w:rPr>
          <m:t>2x-3y+5=0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угол между прямой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x-1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y+2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-1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и плоскостью </w:t>
      </w:r>
      <m:oMath>
        <m:r>
          <w:rPr>
            <w:rFonts w:ascii="Cambria Math" w:hAnsi="Cambria Math"/>
          </w:rPr>
          <m:t>2x-y+3z-7=0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уравнение плоскости, проходящей через начало координат перпендикулярно прямой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x+y+z-7=0,</m:t>
                </m:r>
              </m:e>
              <m:e>
                <m:r>
                  <w:rPr>
                    <w:rFonts w:ascii="Cambria Math" w:hAnsi="Cambria Math"/>
                  </w:rPr>
                  <m:t>2x-y+11=0</m:t>
                </m:r>
              </m:e>
            </m:eqArr>
          </m:e>
        </m:d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уравнение плоскости, проходящей через точку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2;2;-2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и параллельной к плоскости </w:t>
      </w:r>
      <m:oMath>
        <m:r>
          <w:rPr>
            <w:rFonts w:ascii="Cambria Math" w:hAnsi="Cambria Math"/>
          </w:rPr>
          <m:t>x-2y-3z+1=0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точку пересечения прямой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y-1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z+1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с плоскостью </w:t>
      </w:r>
      <m:oMath>
        <m:r>
          <w:rPr>
            <w:rFonts w:ascii="Cambria Math" w:hAnsi="Cambria Math"/>
          </w:rPr>
          <m:t>x+2y+3z-</m:t>
        </m:r>
        <m:r>
          <m:rPr>
            <m:lit/>
            <m:nor/>
          </m:rPr>
          <w:rPr>
            <w:rFonts w:ascii="Cambria Math" w:hAnsi="Cambria Math"/>
          </w:rPr>
          <m:t>29</m:t>
        </m:r>
        <m:r>
          <w:rPr>
            <w:rFonts w:ascii="Cambria Math" w:hAnsi="Cambria Math"/>
          </w:rPr>
          <m:t>=0</m:t>
        </m:r>
        <m:r>
          <m:rPr>
            <m:lit/>
            <m:nor/>
          </m:rPr>
          <w:rPr>
            <w:rFonts w:ascii="Cambria Math" w:hAnsi="Cambria Math"/>
          </w:rPr>
          <m:t>.</m:t>
        </m:r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уравнение плоскости, проходящей через точку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2;1;0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перпендикулярно к прямой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x+1</m:t>
            </m:r>
          </m:num>
          <m:den>
            <m:r>
              <w:rPr>
                <w:rFonts w:ascii="Cambria Math" w:hAnsi="Cambria Math"/>
              </w:rPr>
              <m:t>-2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y+1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z-2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уравнение плоскости, проходящей через точки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3;0;0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0;0;1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0;-2;0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канонические уравнения прямой, проходящей через точку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1;-1;0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параллельно прямой </w:t>
      </w:r>
      <m:oMath>
        <m:r>
          <w:rPr>
            <w:rFonts w:ascii="Cambria Math" w:hAnsi="Cambria Math"/>
          </w:rPr>
          <m:t>x=2t</m:t>
        </m:r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y=1-t</m:t>
        </m:r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z=3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Написать уравнения прямой, проходящей через точку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-2;1;-1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параллельно прямой, проходящей через две точки 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3;-1;4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1;1;3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треугольника АВС, где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1;1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5;3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7;5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записать уравнение медианы АМ и высоты ВМ.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уравнение прямой, проходящей через точку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2;3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и образующей угол 30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 xml:space="preserve"> с осью ординат.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уравнение прямой, проходящей через точку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1;-1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, перпендикулярно к прямой </w:t>
      </w:r>
      <m:oMath>
        <m:r>
          <w:rPr>
            <w:rFonts w:ascii="Cambria Math" w:hAnsi="Cambria Math"/>
          </w:rPr>
          <m:t>x-3y+5=0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-5x+6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-12x+20</m:t>
                </m:r>
              </m:den>
            </m:f>
          </m:e>
        </m:func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Вычислить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+3n-7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2n+1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func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lit/>
                <m:nor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x→3</m:t>
            </m:r>
          </m:lim>
        </m:limLow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-9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-2x-3</m:t>
            </m:r>
          </m:den>
        </m:f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lit/>
                <m:nor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x→1</m:t>
            </m:r>
          </m:lim>
        </m:limLow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x+3</m:t>
                </m:r>
              </m:e>
            </m:rad>
            <m:r>
              <w:rPr>
                <w:rFonts w:ascii="Cambria Math" w:hAnsi="Cambria Math"/>
              </w:rPr>
              <m:t>-2</m:t>
            </m:r>
          </m:num>
          <m:den>
            <m:r>
              <w:rPr>
                <w:rFonts w:ascii="Cambria Math" w:hAnsi="Cambria Math"/>
              </w:rPr>
              <m:t>x-1</m:t>
            </m:r>
          </m:den>
        </m:f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lit/>
                <m:nor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x→∞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+3x-1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+x-2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lit/>
                <m:nor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n→∞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n-5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n+3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n-1</m:t>
            </m:r>
          </m:sup>
        </m:sSup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lit/>
                <m:nor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x→0</m:t>
            </m:r>
          </m:lim>
        </m:limLow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sin</m:t>
            </m:r>
            <m:r>
              <w:rPr>
                <w:rFonts w:ascii="Cambria Math" w:hAnsi="Cambria Math"/>
              </w:rPr>
              <m:t>3x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w:rPr>
                <w:rFonts w:ascii="Cambria Math" w:hAnsi="Cambria Math"/>
              </w:rPr>
              <m:t>-1</m:t>
            </m:r>
          </m:den>
        </m:f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lit/>
                <m:nor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x→0</m:t>
            </m:r>
          </m:lim>
        </m:limLow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ln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1+2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</w:rPr>
              <m:t>3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lit/>
                <m:nor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x→-2</m:t>
            </m:r>
          </m:lim>
        </m:limLow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tg</m:t>
            </m:r>
            <m:r>
              <w:rPr>
                <w:rFonts w:ascii="Cambria Math" w:hAnsi="Cambria Math"/>
              </w:rPr>
              <m:t>πx</m:t>
            </m:r>
          </m:num>
          <m:den>
            <m:r>
              <w:rPr>
                <w:rFonts w:ascii="Cambria Math" w:hAnsi="Cambria Math"/>
              </w:rPr>
              <m:t>x+2</m:t>
            </m:r>
          </m:den>
        </m:f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Построить график функции </w:t>
      </w:r>
      <m:oMath>
        <m:eqArr>
          <m:eqArrPr>
            <m:ctrlPr>
              <w:rPr>
                <w:rFonts w:ascii="Cambria Math" w:hAnsi="Cambria Math"/>
              </w:rPr>
            </m:ctrlPr>
          </m:eqArrPr>
          <m:e>
            <m:r>
              <w:rPr>
                <w:rFonts w:ascii="Cambria Math" w:hAnsi="Cambria Math"/>
              </w:rPr>
              <m:t>3-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lit/>
                <m:nor/>
              </m:rPr>
              <w:rPr>
                <w:rFonts w:ascii="Cambria Math" w:hAnsi="Cambria Math"/>
              </w:rPr>
              <m:t xml:space="preserve">  при x</m:t>
            </m:r>
            <m:r>
              <w:rPr>
                <w:rFonts w:ascii="Cambria Math" w:hAnsi="Cambria Math"/>
              </w:rPr>
              <m:t>≤1</m:t>
            </m:r>
          </m:e>
          <m:e>
            <m:r>
              <w:rPr>
                <w:rFonts w:ascii="Cambria Math" w:hAnsi="Cambria Math"/>
              </w:rPr>
              <m:t>x+</m:t>
            </m:r>
            <m:r>
              <m:rPr>
                <m:lit/>
                <m:nor/>
              </m:rPr>
              <w:rPr>
                <w:rFonts w:ascii="Cambria Math" w:hAnsi="Cambria Math"/>
              </w:rPr>
              <m:t>1    при x</m:t>
            </m:r>
            <m:r>
              <w:rPr>
                <w:rFonts w:ascii="Cambria Math" w:hAnsi="Cambria Math"/>
              </w:rPr>
              <m:t>&gt;1</m:t>
            </m:r>
            <m:r>
              <m:rPr>
                <m:lit/>
                <m:nor/>
              </m:rPr>
              <w:rPr>
                <w:rFonts w:ascii="Cambria Math" w:hAnsi="Cambria Math"/>
              </w:rPr>
              <m:t>.</m:t>
            </m:r>
          </m:e>
          <m:e/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=</m:t>
            </m:r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</w:rPr>
                    </m:ctrlPr>
                  </m:dPr>
                  <m:e/>
                </m:d>
              </m:e>
            </m:eqArr>
          </m:e>
          <m:e/>
        </m:eqArr>
      </m:oMath>
      <w:r>
        <w:rPr>
          <w:rFonts w:ascii="Times New Roman" w:hAnsi="Times New Roman"/>
          <w:sz w:val="28"/>
          <w:szCs w:val="28"/>
        </w:rPr>
        <w:t xml:space="preserve"> и исследовать эту функцию на непрерывность в точке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=1</m:t>
        </m:r>
      </m:oMath>
      <w:r>
        <w:rPr>
          <w:rFonts w:ascii="Times New Roman" w:hAnsi="Times New Roman"/>
          <w:sz w:val="28"/>
          <w:szCs w:val="28"/>
        </w:rPr>
        <w:t xml:space="preserve"> 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производную функции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cos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sin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x</m:t>
            </m:r>
          </m:den>
        </m:f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производную </w:t>
      </w:r>
      <w:r w:rsidR="00E11DC7" w:rsidRPr="00E11DC7">
        <w:rPr>
          <w:rFonts w:ascii="Times New Roman" w:hAnsi="Times New Roman"/>
          <w:sz w:val="28"/>
          <w:szCs w:val="28"/>
        </w:rPr>
        <w:object w:dxaOrig="1003" w:dyaOrig="238">
          <v:shape id="ole_rId17" o:spid="_x0000_i1027" style="width:88.5pt;height:21pt" coordsize="" o:spt="100" adj="0,,0" path="" stroked="f">
            <v:stroke joinstyle="miter"/>
            <v:imagedata r:id="rId18" o:title=""/>
            <v:formulas/>
            <v:path o:connecttype="segments"/>
          </v:shape>
          <o:OLEObject Type="Embed" ProgID="Equation.DSMT4" ShapeID="ole_rId17" DrawAspect="Content" ObjectID="_1734940422" r:id="rId19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дифференциал функции </w:t>
      </w:r>
      <m:oMath>
        <m:r>
          <w:rPr>
            <w:rFonts w:ascii="Cambria Math" w:hAnsi="Cambria Math"/>
          </w:rPr>
          <m:t>y=</m:t>
        </m:r>
        <m:r>
          <m:rPr>
            <m:lit/>
            <m:nor/>
          </m:rPr>
          <w:rPr>
            <w:rFonts w:ascii="Cambria Math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при переходе от точки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</m:t>
        </m:r>
      </m:oMath>
      <w:r>
        <w:rPr>
          <w:rFonts w:ascii="Times New Roman" w:hAnsi="Times New Roman"/>
          <w:sz w:val="28"/>
          <w:szCs w:val="28"/>
        </w:rPr>
        <w:t xml:space="preserve"> к точке </w:t>
      </w:r>
      <m:oMath>
        <m:r>
          <w:rPr>
            <w:rFonts w:ascii="Cambria Math" w:hAnsi="Cambria Math"/>
          </w:rPr>
          <m:t>x=1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уравнение касательной к графику функции </w:t>
      </w:r>
      <m:oMath>
        <m:r>
          <w:rPr>
            <w:rFonts w:ascii="Cambria Math" w:hAnsi="Cambria Math"/>
          </w:rPr>
          <m:t>y=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5x+4</m:t>
            </m:r>
          </m:e>
        </m:rad>
      </m:oMath>
      <w:r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=1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первую производную параметрически заданной функции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y=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+7t,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x=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+3t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.</m:t>
                  </m:r>
                </m:e>
              </m:mr>
            </m:m>
          </m:e>
        </m:d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Уравнение движения точки по оси </w:t>
      </w:r>
      <w:r>
        <w:rPr>
          <w:rFonts w:ascii="Times New Roman" w:hAnsi="Times New Roman"/>
          <w:sz w:val="28"/>
          <w:szCs w:val="28"/>
          <w:lang w:val="en-US"/>
        </w:rPr>
        <w:t>Ox</w:t>
      </w:r>
      <w:r>
        <w:rPr>
          <w:rFonts w:ascii="Times New Roman" w:hAnsi="Times New Roman"/>
          <w:sz w:val="28"/>
          <w:szCs w:val="28"/>
        </w:rPr>
        <w:t xml:space="preserve"> есть </w:t>
      </w:r>
      <m:oMath>
        <m:r>
          <w:rPr>
            <w:rFonts w:ascii="Cambria Math" w:hAnsi="Cambria Math"/>
          </w:rPr>
          <m:t>x=</m:t>
        </m:r>
        <m:r>
          <m:rPr>
            <m:lit/>
            <m:nor/>
          </m:rPr>
          <w:rPr>
            <w:rFonts w:ascii="Cambria Math" w:hAnsi="Cambria Math"/>
          </w:rPr>
          <m:t>100</m:t>
        </m:r>
        <m:r>
          <w:rPr>
            <w:rFonts w:ascii="Cambria Math" w:hAnsi="Cambria Math"/>
          </w:rPr>
          <m:t>+5t-0,</m:t>
        </m:r>
        <m:r>
          <m:rPr>
            <m:lit/>
            <m:nor/>
          </m:rPr>
          <w:rPr>
            <w:rFonts w:ascii="Cambria Math" w:hAnsi="Cambria Math"/>
          </w:rPr>
          <m:t>001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" w:hAnsi="Times New Roman"/>
          <w:sz w:val="28"/>
          <w:szCs w:val="28"/>
        </w:rPr>
        <w:t xml:space="preserve">. Найти скорость и ускорение точки в момент времени </w:t>
      </w:r>
      <m:oMath>
        <m:r>
          <w:rPr>
            <w:rFonts w:ascii="Cambria Math" w:hAnsi="Cambria Math"/>
          </w:rPr>
          <m:t>t=</m:t>
        </m:r>
        <m:r>
          <m:rPr>
            <m:lit/>
            <m:nor/>
          </m:rPr>
          <w:rPr>
            <w:rFonts w:ascii="Cambria Math" w:hAnsi="Cambria Math"/>
          </w:rPr>
          <m:t>10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Приближённо вычислить значение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, используя первый дифференциал, если </w:t>
      </w:r>
      <m:oMath>
        <m:r>
          <w:rPr>
            <w:rFonts w:ascii="Cambria Math" w:hAnsi="Cambria Math"/>
          </w:rPr>
          <m:t>y=</m:t>
        </m:r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5</m:t>
            </m:r>
          </m:deg>
          <m:e>
            <m:r>
              <w:rPr>
                <w:rFonts w:ascii="Cambria Math" w:hAnsi="Cambria Math"/>
              </w:rPr>
              <m:t>x</m:t>
            </m:r>
          </m:e>
        </m:rad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x=</m:t>
        </m:r>
        <m:r>
          <m:rPr>
            <m:lit/>
            <m:nor/>
          </m:rPr>
          <w:rPr>
            <w:rFonts w:ascii="Cambria Math" w:hAnsi="Cambria Math"/>
          </w:rPr>
          <m:t>31</m:t>
        </m:r>
        <m:r>
          <w:rPr>
            <w:rFonts w:ascii="Cambria Math" w:hAnsi="Cambria Math"/>
          </w:rPr>
          <m:t>,2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Многочлен Тейлора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для функции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rPr>
          <w:rFonts w:ascii="Times New Roman" w:hAnsi="Times New Roman"/>
          <w:sz w:val="28"/>
          <w:szCs w:val="28"/>
        </w:rPr>
        <w:t xml:space="preserve"> при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</m:t>
        </m:r>
      </m:oMath>
      <w:r>
        <w:rPr>
          <w:rFonts w:ascii="Times New Roman" w:hAnsi="Times New Roman"/>
          <w:sz w:val="28"/>
          <w:szCs w:val="28"/>
        </w:rPr>
        <w:t xml:space="preserve"> имеет вид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</m:oMath>
      <w:r>
        <w:rPr>
          <w:rFonts w:ascii="Times New Roman" w:hAnsi="Times New Roman"/>
          <w:sz w:val="28"/>
          <w:szCs w:val="28"/>
        </w:rPr>
        <w:t>…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Многочлен Тейлора </w:t>
      </w:r>
      <w:r w:rsidR="00E11DC7" w:rsidRPr="00E11DC7">
        <w:rPr>
          <w:rFonts w:ascii="Times New Roman" w:hAnsi="Times New Roman"/>
          <w:sz w:val="28"/>
          <w:szCs w:val="28"/>
        </w:rPr>
        <w:object w:dxaOrig="357" w:dyaOrig="238">
          <v:shape id="ole_rId19" o:spid="_x0000_i1028" style="width:31.5pt;height:21pt" coordsize="" o:spt="100" adj="0,,0" path="" stroked="f">
            <v:stroke joinstyle="miter"/>
            <v:imagedata r:id="rId20" o:title=""/>
            <v:formulas/>
            <v:path o:connecttype="segments"/>
          </v:shape>
          <o:OLEObject Type="Embed" ProgID="Equation.DSMT4" ShapeID="ole_rId19" DrawAspect="Content" ObjectID="_1734940423" r:id="rId21"/>
        </w:object>
      </w:r>
      <w:r>
        <w:rPr>
          <w:rFonts w:ascii="Times New Roman" w:hAnsi="Times New Roman"/>
          <w:sz w:val="28"/>
          <w:szCs w:val="28"/>
        </w:rPr>
        <w:t xml:space="preserve"> для функции </w:t>
      </w:r>
      <w:r w:rsidR="00E11DC7" w:rsidRPr="00E11DC7">
        <w:rPr>
          <w:rFonts w:ascii="Times New Roman" w:hAnsi="Times New Roman"/>
          <w:sz w:val="28"/>
          <w:szCs w:val="28"/>
        </w:rPr>
        <w:object w:dxaOrig="692" w:dyaOrig="232">
          <v:shape id="ole_rId21" o:spid="_x0000_i1029" style="width:60.75pt;height:20.25pt" coordsize="" o:spt="100" adj="0,,0" path="" stroked="f">
            <v:stroke joinstyle="miter"/>
            <v:imagedata r:id="rId22" o:title=""/>
            <v:formulas/>
            <v:path o:connecttype="segments"/>
          </v:shape>
          <o:OLEObject Type="Embed" ProgID="Equation.DSMT4" ShapeID="ole_rId21" DrawAspect="Content" ObjectID="_1734940424" r:id="rId23"/>
        </w:object>
      </w:r>
      <w:r>
        <w:rPr>
          <w:rFonts w:ascii="Times New Roman" w:hAnsi="Times New Roman"/>
          <w:sz w:val="28"/>
          <w:szCs w:val="28"/>
        </w:rPr>
        <w:t xml:space="preserve"> при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</m:t>
        </m:r>
      </m:oMath>
      <w:r>
        <w:rPr>
          <w:rFonts w:ascii="Times New Roman" w:hAnsi="Times New Roman"/>
          <w:sz w:val="28"/>
          <w:szCs w:val="28"/>
        </w:rPr>
        <w:t xml:space="preserve"> имеет вид </w:t>
      </w:r>
      <w:r w:rsidR="00E11DC7" w:rsidRPr="00E11DC7">
        <w:rPr>
          <w:rFonts w:ascii="Times New Roman" w:hAnsi="Times New Roman"/>
          <w:sz w:val="28"/>
          <w:szCs w:val="28"/>
        </w:rPr>
        <w:object w:dxaOrig="459" w:dyaOrig="238">
          <v:shape id="ole_rId23" o:spid="_x0000_i1030" style="width:40.5pt;height:21pt" coordsize="" o:spt="100" adj="0,,0" path="" stroked="f">
            <v:stroke joinstyle="miter"/>
            <v:imagedata r:id="rId24" o:title=""/>
            <v:formulas/>
            <v:path o:connecttype="segments"/>
          </v:shape>
          <o:OLEObject Type="Embed" ProgID="Equation.DSMT4" ShapeID="ole_rId23" DrawAspect="Content" ObjectID="_1734940425" r:id="rId25"/>
        </w:object>
      </w:r>
      <w:r>
        <w:rPr>
          <w:rFonts w:ascii="Times New Roman" w:hAnsi="Times New Roman"/>
          <w:sz w:val="28"/>
          <w:szCs w:val="28"/>
        </w:rPr>
        <w:t>…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наибольшее и наименьшее значения функции </w:t>
      </w:r>
      <m:oMath>
        <m:r>
          <w:rPr>
            <w:rFonts w:ascii="Cambria Math" w:hAnsi="Cambria Math"/>
          </w:rPr>
          <m:t>y=2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</m:t>
        </m:r>
        <m:r>
          <m:rPr>
            <m:lit/>
            <m:nor/>
          </m:rPr>
          <w:rPr>
            <w:rFonts w:ascii="Cambria Math" w:hAnsi="Cambria Math"/>
          </w:rPr>
          <m:t>21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r>
          <m:rPr>
            <m:lit/>
            <m:nor/>
          </m:rPr>
          <w:rPr>
            <w:rFonts w:ascii="Cambria Math" w:hAnsi="Cambria Math"/>
          </w:rPr>
          <m:t>36</m:t>
        </m:r>
        <m:r>
          <w:rPr>
            <w:rFonts w:ascii="Cambria Math" w:hAnsi="Cambria Math"/>
          </w:rPr>
          <m:t>x-</m:t>
        </m:r>
        <m:r>
          <m:rPr>
            <m:lit/>
            <m:nor/>
          </m:rPr>
          <w:rPr>
            <w:rFonts w:ascii="Cambria Math" w:hAnsi="Cambria Math"/>
          </w:rPr>
          <m:t>10</m:t>
        </m:r>
      </m:oMath>
      <w:r>
        <w:rPr>
          <w:rFonts w:ascii="Times New Roman" w:hAnsi="Times New Roman"/>
          <w:sz w:val="28"/>
          <w:szCs w:val="28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0,3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точки перегиба графика функции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-6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</m:t>
        </m:r>
        <m:r>
          <m:rPr>
            <m:lit/>
            <m:nor/>
          </m:rPr>
          <w:rPr>
            <w:rFonts w:ascii="Cambria Math" w:hAnsi="Cambria Math"/>
          </w:rPr>
          <m:t>12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+7x-5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Исследовать на экстремум функцию </w:t>
      </w:r>
      <m:oMath>
        <m:r>
          <w:rPr>
            <w:rFonts w:ascii="Cambria Math" w:hAnsi="Cambria Math"/>
          </w:rPr>
          <m:t>y=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x-5</m:t>
            </m:r>
          </m:e>
        </m:d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промежутки возрастания и убывания функции </w:t>
      </w:r>
      <m:oMath>
        <m:r>
          <w:rPr>
            <w:rFonts w:ascii="Cambria Math" w:hAnsi="Cambria Math"/>
          </w:rPr>
          <m:t>y=2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+3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r>
          <m:rPr>
            <m:lit/>
            <m:nor/>
          </m:rPr>
          <w:rPr>
            <w:rFonts w:ascii="Cambria Math" w:hAnsi="Cambria Math"/>
          </w:rPr>
          <m:t>12</m:t>
        </m:r>
        <m:r>
          <w:rPr>
            <w:rFonts w:ascii="Cambria Math" w:hAnsi="Cambria Math"/>
          </w:rPr>
          <m:t>x+5</m:t>
        </m:r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асимптоты функции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-3</m:t>
            </m:r>
          </m:den>
        </m:f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Провести полное исследование и построить график функции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+4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предел </w:t>
      </w:r>
      <m:oMath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lit/>
                <m:nor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x→3</m:t>
            </m:r>
          </m:lim>
        </m:limLow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-9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-2x-3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по правилу Лопиталя 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предел </w:t>
      </w:r>
      <m:oMath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lit/>
                <m:nor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x→0</m:t>
            </m:r>
          </m:lim>
        </m:limLow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sin</m:t>
            </m:r>
            <m:r>
              <w:rPr>
                <w:rFonts w:ascii="Cambria Math" w:hAnsi="Cambria Math"/>
              </w:rPr>
              <m:t>3x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w:rPr>
                <w:rFonts w:ascii="Cambria Math" w:hAnsi="Cambria Math"/>
              </w:rPr>
              <m:t>-1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по правилу Лопиталя </w:t>
      </w:r>
    </w:p>
    <w:p w:rsidR="00E11DC7" w:rsidRDefault="005A59DA">
      <w:pPr>
        <w:pStyle w:val="af5"/>
        <w:widowControl w:val="0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предел </w:t>
      </w:r>
      <m:oMath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lit/>
                <m:nor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x→-2</m:t>
            </m:r>
          </m:lim>
        </m:limLow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tg</m:t>
            </m:r>
            <m:r>
              <w:rPr>
                <w:rFonts w:ascii="Cambria Math" w:hAnsi="Cambria Math"/>
              </w:rPr>
              <m:t>πx</m:t>
            </m:r>
          </m:num>
          <m:den>
            <m:r>
              <w:rPr>
                <w:rFonts w:ascii="Cambria Math" w:hAnsi="Cambria Math"/>
              </w:rPr>
              <m:t>x+2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по правилу Лопиталя </w:t>
      </w:r>
    </w:p>
    <w:p w:rsidR="00E11DC7" w:rsidRDefault="005A5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семестр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Вычислить </w:t>
      </w:r>
      <m:oMath>
        <m:nary>
          <m:naryPr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2x+3</m:t>
                </m:r>
              </m:e>
            </m:d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4x</m:t>
                </m:r>
              </m:sup>
            </m:sSup>
            <m:r>
              <m:rPr>
                <m:lit/>
                <m:nor/>
              </m:rPr>
              <w:rPr>
                <w:rFonts w:ascii="Cambria Math" w:hAnsi="Cambria Math"/>
              </w:rPr>
              <m:t>dx</m:t>
            </m:r>
            <m:r>
              <w:rPr>
                <w:rFonts w:ascii="Cambria Math" w:hAnsi="Cambria Math"/>
              </w:rPr>
              <m:t>=</m:t>
            </m:r>
          </m:e>
        </m:nary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+2x-3</m:t>
                </m:r>
              </m:den>
            </m:f>
            <m:r>
              <w:rPr>
                <w:rFonts w:ascii="Cambria Math" w:hAnsi="Cambria Math"/>
              </w:rPr>
              <m:t>=</m:t>
            </m:r>
          </m:e>
        </m:nary>
      </m:oMath>
      <w:r>
        <w:rPr>
          <w:rFonts w:ascii="Times New Roman" w:hAnsi="Times New Roman"/>
          <w:sz w:val="28"/>
          <w:szCs w:val="28"/>
        </w:rPr>
        <w:t xml:space="preserve"> 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ln</m:t>
                </m:r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</w:rPr>
              <m:t>=</m:t>
            </m:r>
          </m:e>
        </m:nary>
      </m:oMath>
      <w:r>
        <w:rPr>
          <w:rFonts w:ascii="Times New Roman" w:hAnsi="Times New Roman"/>
          <w:sz w:val="28"/>
          <w:szCs w:val="28"/>
        </w:rPr>
        <w:t xml:space="preserve"> 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2x</m:t>
                    </m:r>
                  </m:sup>
                </m:sSup>
                <m:r>
                  <w:rPr>
                    <w:rFonts w:ascii="Cambria Math" w:hAnsi="Cambria Math"/>
                  </w:rPr>
                  <m:t>+3</m:t>
                </m:r>
              </m:den>
            </m:f>
          </m:e>
        </m:nary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xdx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3-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</m:e>
                </m:rad>
              </m:den>
            </m:f>
          </m:e>
        </m:nary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x</m:t>
            </m:r>
            <m:r>
              <m:rPr>
                <m:lit/>
                <m:nor/>
              </m:rPr>
              <w:rPr>
                <w:rFonts w:ascii="Cambria Math" w:hAnsi="Cambria Math"/>
              </w:rPr>
              <m:t>cos</m:t>
            </m:r>
            <m:r>
              <w:rPr>
                <w:rFonts w:ascii="Cambria Math" w:hAnsi="Cambria Math"/>
              </w:rPr>
              <m:t>3</m:t>
            </m:r>
            <m:r>
              <m:rPr>
                <m:lit/>
                <m:nor/>
              </m:rPr>
              <w:rPr>
                <w:rFonts w:ascii="Cambria Math" w:hAnsi="Cambria Math"/>
              </w:rPr>
              <m:t>xdx</m:t>
            </m:r>
          </m:e>
        </m:nary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1+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x+2</m:t>
                    </m:r>
                  </m:e>
                </m:d>
              </m:num>
              <m:den>
                <m:r>
                  <w:rPr>
                    <w:rFonts w:ascii="Cambria Math" w:hAnsi="Cambria Math"/>
                  </w:rPr>
                  <m:t>x+2</m:t>
                </m:r>
              </m:den>
            </m:f>
          </m:e>
        </m:nary>
        <m:r>
          <m:rPr>
            <m:lit/>
            <m:nor/>
          </m:rPr>
          <w:rPr>
            <w:rFonts w:ascii="Cambria Math" w:hAnsi="Cambria Math"/>
          </w:rPr>
          <m:t>dx</m:t>
        </m:r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2x-1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x-1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x-2</m:t>
                    </m:r>
                  </m:e>
                </m:d>
              </m:den>
            </m:f>
            <m:r>
              <m:rPr>
                <m:lit/>
                <m:nor/>
              </m:rPr>
              <w:rPr>
                <w:rFonts w:ascii="Cambria Math" w:hAnsi="Cambria Math"/>
              </w:rPr>
              <m:t>dx</m:t>
            </m:r>
          </m:e>
        </m:nary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-6x+5</m:t>
                </m:r>
              </m:den>
            </m:f>
          </m:e>
        </m:nary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-4x+8</m:t>
                </m:r>
              </m:den>
            </m:f>
          </m:e>
        </m:nary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den>
            </m:f>
          </m:e>
        </m:nary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4-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  <m:r>
              <m:rPr>
                <m:lit/>
                <m:nor/>
              </m:rPr>
              <w:rPr>
                <w:rFonts w:ascii="Cambria Math" w:hAnsi="Cambria Math"/>
              </w:rPr>
              <m:t>dx</m:t>
            </m:r>
          </m:e>
        </m:nary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4-5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sin</m:t>
                </m:r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sin</m:t>
                </m:r>
                <m:r>
                  <w:rPr>
                    <w:rFonts w:ascii="Cambria Math" w:hAnsi="Cambria Math"/>
                  </w:rPr>
                  <m:t>x-4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cos</m:t>
                </m:r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sin</m:t>
                </m:r>
                <m:r>
                  <w:rPr>
                    <w:rFonts w:ascii="Cambria Math" w:hAnsi="Cambria Math"/>
                  </w:rPr>
                  <m:t>2x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3+4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интеграл </w:t>
      </w:r>
      <w:r w:rsidR="00E11DC7" w:rsidRPr="00E11DC7">
        <w:rPr>
          <w:rFonts w:ascii="Times New Roman" w:hAnsi="Times New Roman"/>
          <w:sz w:val="28"/>
          <w:szCs w:val="28"/>
        </w:rPr>
        <w:object w:dxaOrig="992" w:dyaOrig="414">
          <v:shape id="ole_rId25" o:spid="_x0000_i1031" style="width:87.75pt;height:36.75pt" coordsize="" o:spt="100" adj="0,,0" path="" stroked="f">
            <v:stroke joinstyle="miter"/>
            <v:imagedata r:id="rId26" o:title=""/>
            <v:formulas/>
            <v:path o:connecttype="segments"/>
          </v:shape>
          <o:OLEObject Type="Embed" ProgID="Equation.DSMT4" ShapeID="ole_rId25" DrawAspect="Content" ObjectID="_1734940426" r:id="rId27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интеграл </w:t>
      </w:r>
      <m:oMath>
        <m:nary>
          <m:naryPr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2x+3</m:t>
                </m:r>
              </m:e>
            </m:d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5x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интеграл </w:t>
      </w:r>
      <m:oMath>
        <m:nary>
          <m:naryPr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π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3+2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cos</m:t>
                </m:r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площадь области, ограниченной кривыми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2</m:t>
        </m:r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</w:rPr>
          <m:t>y=2-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Times New Roman" w:hAnsi="Times New Roman"/>
          <w:sz w:val="28"/>
          <w:szCs w:val="28"/>
        </w:rPr>
        <w:t>, заданными в прямоугольной декартовой системе координат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площадь фигуры, ограниченной кривой </w:t>
      </w:r>
      <m:oMath>
        <m:r>
          <w:rPr>
            <w:rFonts w:ascii="Cambria Math" w:hAnsi="Cambria Math"/>
          </w:rPr>
          <m:t>y=</m:t>
        </m:r>
        <m:r>
          <m:rPr>
            <m:lit/>
            <m:nor/>
          </m:rPr>
          <w:rPr>
            <w:rFonts w:ascii="Cambria Math" w:hAnsi="Cambria Math"/>
          </w:rPr>
          <m:t>ln</m:t>
        </m:r>
        <m:r>
          <w:rPr>
            <w:rFonts w:ascii="Cambria Math" w:hAnsi="Cambria Math"/>
          </w:rPr>
          <m:t>x</m:t>
        </m:r>
      </m:oMath>
      <w:r>
        <w:rPr>
          <w:rFonts w:ascii="Times New Roman" w:hAnsi="Times New Roman"/>
          <w:sz w:val="28"/>
          <w:szCs w:val="28"/>
        </w:rPr>
        <w:t xml:space="preserve"> и прямыми </w:t>
      </w:r>
      <m:oMath>
        <m:r>
          <w:rPr>
            <w:rFonts w:ascii="Cambria Math" w:hAnsi="Cambria Math"/>
          </w:rPr>
          <m:t>x=e</m:t>
        </m:r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x=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y=0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длину дуги кривой </w:t>
      </w:r>
      <m:oMath>
        <m:r>
          <w:rPr>
            <w:rFonts w:ascii="Cambria Math" w:hAnsi="Cambria Math"/>
          </w:rPr>
          <m:t>y=2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32</m:t>
            </m:r>
          </m:sup>
        </m:sSup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0≤x≤</m:t>
        </m:r>
        <m:r>
          <m:rPr>
            <m:lit/>
            <m:nor/>
          </m:rPr>
          <w:rPr>
            <w:rFonts w:ascii="Cambria Math" w:hAnsi="Cambria Math"/>
          </w:rPr>
          <m:t>11</m:t>
        </m:r>
      </m:oMath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объем тел, образованных вращением фигуры, ограниченной линиями </w:t>
      </w:r>
      <w:r w:rsidR="00E11DC7" w:rsidRPr="00E11DC7">
        <w:rPr>
          <w:rFonts w:ascii="Times New Roman" w:hAnsi="Times New Roman"/>
          <w:sz w:val="28"/>
          <w:szCs w:val="28"/>
        </w:rPr>
        <w:object w:dxaOrig="357" w:dyaOrig="357">
          <v:shape id="ole_rId27" o:spid="_x0000_i1032" style="width:31.5pt;height:31.5pt" coordsize="" o:spt="100" adj="0,,0" path="" stroked="f">
            <v:stroke joinstyle="miter"/>
            <v:imagedata r:id="rId28" o:title=""/>
            <v:formulas/>
            <v:path o:connecttype="segments"/>
          </v:shape>
          <o:OLEObject Type="Embed" ProgID="Equation.DSMT4" ShapeID="ole_rId27" DrawAspect="Content" ObjectID="_1734940427" r:id="rId29"/>
        </w:object>
      </w:r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y=0</m:t>
        </m:r>
      </m:oMath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317" w:dyaOrig="232">
          <v:shape id="ole_rId29" o:spid="_x0000_i1033" style="width:27.75pt;height:20.25pt" coordsize="" o:spt="100" adj="0,,0" path="" stroked="f">
            <v:stroke joinstyle="miter"/>
            <v:imagedata r:id="rId30" o:title=""/>
            <v:formulas/>
            <v:path o:connecttype="segments"/>
          </v:shape>
          <o:OLEObject Type="Embed" ProgID="Equation.DSMT4" ShapeID="ole_rId29" DrawAspect="Content" ObjectID="_1734940428" r:id="rId31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357" w:dyaOrig="232">
          <v:shape id="ole_rId31" o:spid="_x0000_i1034" style="width:31.5pt;height:20.25pt" coordsize="" o:spt="100" adj="0,,0" path="" stroked="f">
            <v:stroke joinstyle="miter"/>
            <v:imagedata r:id="rId32" o:title=""/>
            <v:formulas/>
            <v:path o:connecttype="segments"/>
          </v:shape>
          <o:OLEObject Type="Embed" ProgID="Equation.DSMT4" ShapeID="ole_rId31" DrawAspect="Content" ObjectID="_1734940429" r:id="rId33"/>
        </w:object>
      </w:r>
      <w:r>
        <w:rPr>
          <w:rFonts w:ascii="Times New Roman" w:hAnsi="Times New Roman"/>
          <w:sz w:val="28"/>
          <w:szCs w:val="28"/>
        </w:rPr>
        <w:t xml:space="preserve"> вокруг оси О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несобственный интеграл </w:t>
      </w:r>
      <m:oMath>
        <m:nary>
          <m:naryPr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+∞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den>
            </m:f>
          </m:e>
        </m:nary>
      </m:oMath>
    </w:p>
    <w:p w:rsidR="00E11DC7" w:rsidRDefault="005A59DA">
      <w:pPr>
        <w:pStyle w:val="26"/>
        <w:widowControl w:val="0"/>
        <w:numPr>
          <w:ilvl w:val="0"/>
          <w:numId w:val="14"/>
        </w:numPr>
        <w:spacing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Найти собственные числа матрицы </w:t>
      </w:r>
      <w:r w:rsidR="00E11DC7" w:rsidRPr="00E11DC7">
        <w:rPr>
          <w:sz w:val="28"/>
          <w:szCs w:val="28"/>
        </w:rPr>
        <w:object w:dxaOrig="692" w:dyaOrig="420">
          <v:shape id="ole_rId33" o:spid="_x0000_i1035" style="width:60.75pt;height:36.75pt" coordsize="" o:spt="100" adj="0,,0" path="" stroked="f">
            <v:stroke joinstyle="miter"/>
            <v:imagedata r:id="rId34" o:title=""/>
            <v:formulas/>
            <v:path o:connecttype="segments"/>
          </v:shape>
          <o:OLEObject Type="Embed" ProgID="Equation.DSMT4" ShapeID="ole_rId33" DrawAspect="Content" ObjectID="_1734940430" r:id="rId35"/>
        </w:object>
      </w:r>
      <w:r>
        <w:rPr>
          <w:sz w:val="28"/>
          <w:szCs w:val="28"/>
        </w:rPr>
        <w:t>.</w:t>
      </w:r>
    </w:p>
    <w:p w:rsidR="00E11DC7" w:rsidRDefault="005A59DA">
      <w:pPr>
        <w:pStyle w:val="26"/>
        <w:widowControl w:val="0"/>
        <w:numPr>
          <w:ilvl w:val="0"/>
          <w:numId w:val="14"/>
        </w:numPr>
        <w:spacing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критерием Сильвестра квадратичная форма </w:t>
      </w:r>
      <m:oMath>
        <m:r>
          <w:rPr>
            <w:rFonts w:ascii="Cambria Math" w:hAnsi="Cambria Math"/>
          </w:rPr>
          <m:t>3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+4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+2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>
        <w:rPr>
          <w:sz w:val="28"/>
          <w:szCs w:val="28"/>
        </w:rPr>
        <w:t xml:space="preserve"> является …</w:t>
      </w:r>
    </w:p>
    <w:p w:rsidR="00E11DC7" w:rsidRDefault="005A59DA">
      <w:pPr>
        <w:pStyle w:val="af5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+5x</m:t>
        </m:r>
      </m:oMath>
      <w:r>
        <w:rPr>
          <w:rFonts w:ascii="Times New Roman" w:hAnsi="Times New Roman"/>
          <w:sz w:val="28"/>
          <w:szCs w:val="28"/>
        </w:rPr>
        <w:t xml:space="preserve">, то </w:t>
      </w:r>
      <m:oMath>
        <m:r>
          <w:rPr>
            <w:rFonts w:ascii="Cambria Math" w:hAnsi="Cambria Math"/>
          </w:rPr>
          <m:t>dz=</m:t>
        </m:r>
      </m:oMath>
      <w:r>
        <w:rPr>
          <w:rFonts w:ascii="Times New Roman" w:hAnsi="Times New Roman"/>
          <w:sz w:val="28"/>
          <w:szCs w:val="28"/>
        </w:rPr>
        <w:t xml:space="preserve"> …</w:t>
      </w:r>
    </w:p>
    <w:p w:rsidR="00E11DC7" w:rsidRDefault="005A59DA">
      <w:pPr>
        <w:pStyle w:val="af5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∂z</m:t>
            </m:r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</w:rPr>
          <m:t>и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dz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y+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xy</m:t>
            </m:r>
          </m:sup>
        </m:sSup>
      </m:oMath>
      <w:r>
        <w:rPr>
          <w:rFonts w:ascii="Times New Roman" w:hAnsi="Times New Roman"/>
          <w:sz w:val="28"/>
          <w:szCs w:val="28"/>
        </w:rPr>
        <w:t xml:space="preserve">  и </w:t>
      </w:r>
      <m:oMath>
        <m:r>
          <w:rPr>
            <w:rFonts w:ascii="Cambria Math" w:hAnsi="Cambria Math"/>
          </w:rPr>
          <m:t>y=sinx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dz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>dt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xy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2y</m:t>
            </m:r>
          </m:sup>
        </m:sSup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</w:rPr>
          <m:t>x=</m:t>
        </m:r>
        <m:r>
          <m:rPr>
            <m:lit/>
            <m:nor/>
          </m:rPr>
          <w:rPr>
            <w:rFonts w:ascii="Cambria Math" w:hAnsi="Cambria Math"/>
          </w:rPr>
          <m:t>ln</m:t>
        </m:r>
        <m:r>
          <w:rPr>
            <w:rFonts w:ascii="Cambria Math" w:hAnsi="Cambria Math"/>
          </w:rPr>
          <m:t>t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</w:t>
      </w:r>
      <w:r w:rsidR="00E11DC7" w:rsidRPr="00E11DC7">
        <w:rPr>
          <w:rFonts w:ascii="Times New Roman" w:hAnsi="Times New Roman"/>
          <w:sz w:val="28"/>
          <w:szCs w:val="28"/>
        </w:rPr>
        <w:object w:dxaOrig="1247" w:dyaOrig="238">
          <v:shape id="ole_rId35" o:spid="_x0000_i1036" style="width:110.25pt;height:21pt" coordsize="" o:spt="100" adj="0,,0" path="" stroked="f">
            <v:stroke joinstyle="miter"/>
            <v:imagedata r:id="rId36" o:title=""/>
            <v:formulas/>
            <v:path o:connecttype="segments"/>
          </v:shape>
          <o:OLEObject Type="Embed" ProgID="Equation.DSMT4" ShapeID="ole_rId35" DrawAspect="Content" ObjectID="_1734940431" r:id="rId37"/>
        </w:object>
      </w:r>
      <w:r>
        <w:rPr>
          <w:rFonts w:ascii="Times New Roman" w:hAnsi="Times New Roman"/>
          <w:sz w:val="28"/>
          <w:szCs w:val="28"/>
        </w:rPr>
        <w:t xml:space="preserve">, то </w:t>
      </w:r>
      <w:r w:rsidR="00E11DC7" w:rsidRPr="00E11DC7">
        <w:rPr>
          <w:rFonts w:ascii="Times New Roman" w:hAnsi="Times New Roman"/>
          <w:sz w:val="28"/>
          <w:szCs w:val="28"/>
        </w:rPr>
        <w:object w:dxaOrig="357" w:dyaOrig="176">
          <v:shape id="ole_rId37" o:spid="_x0000_i1037" style="width:31.5pt;height:15.75pt" coordsize="" o:spt="100" adj="0,,0" path="" stroked="f">
            <v:stroke joinstyle="miter"/>
            <v:imagedata r:id="rId38" o:title=""/>
            <v:formulas/>
            <v:path o:connecttype="segments"/>
          </v:shape>
          <o:OLEObject Type="Embed" ProgID="Equation.DSMT4" ShapeID="ole_rId37" DrawAspect="Content" ObjectID="_1734940432" r:id="rId39"/>
        </w:object>
      </w:r>
      <w:r>
        <w:rPr>
          <w:rFonts w:ascii="Times New Roman" w:hAnsi="Times New Roman"/>
          <w:sz w:val="28"/>
          <w:szCs w:val="28"/>
        </w:rPr>
        <w:t xml:space="preserve"> …</w:t>
      </w:r>
    </w:p>
    <w:p w:rsidR="00E11DC7" w:rsidRDefault="005A59DA">
      <w:pPr>
        <w:pStyle w:val="af5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частные производные первого порядка для функции </w:t>
      </w:r>
    </w:p>
    <w:p w:rsidR="00E11DC7" w:rsidRDefault="005A59DA">
      <w:pPr>
        <w:pStyle w:val="af5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Найти </w:t>
      </w:r>
      <m:oMath>
        <m:r>
          <m:rPr>
            <m:lit/>
            <m:nor/>
          </m:rPr>
          <w:rPr>
            <w:rFonts w:ascii="Cambria Math" w:hAnsi="Cambria Math"/>
          </w:rPr>
          <m:t>grad</m:t>
        </m:r>
        <m:r>
          <w:rPr>
            <w:rFonts w:ascii="Cambria Math" w:hAnsi="Cambria Math"/>
          </w:rPr>
          <m:t xml:space="preserve"> u</m:t>
        </m:r>
      </m:oMath>
      <w:r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</w:rPr>
          <m:t>u=</m:t>
        </m:r>
        <m:r>
          <m:rPr>
            <m:lit/>
            <m:nor/>
          </m:rPr>
          <w:rPr>
            <w:rFonts w:ascii="Cambria Math" w:hAnsi="Cambria Math"/>
          </w:rPr>
          <m:t>cos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lit/>
                <m:nor/>
              </m:rPr>
              <w:rPr>
                <w:rFonts w:ascii="Cambria Math" w:hAnsi="Cambria Math"/>
              </w:rPr>
              <m:t>xy</m:t>
            </m:r>
          </m:e>
        </m:d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x-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направление наибольшего изменения функции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xy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" w:hAnsi="Times New Roman"/>
          <w:sz w:val="28"/>
          <w:szCs w:val="28"/>
        </w:rPr>
        <w:t xml:space="preserve"> в точке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2;1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производную функции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r>
          <m:rPr>
            <m:lit/>
            <m:nor/>
          </m:rPr>
          <w:rPr>
            <w:rFonts w:ascii="Cambria Math" w:hAnsi="Cambria Math"/>
          </w:rPr>
          <m:t>xy</m:t>
        </m:r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hAnsi="Times New Roman"/>
          <w:sz w:val="28"/>
          <w:szCs w:val="28"/>
        </w:rPr>
        <w:t xml:space="preserve"> в точке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1;1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в направлении вектора </w:t>
      </w:r>
      <m:oMath>
        <m:acc>
          <m:accPr>
            <m:chr m:val="¯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6;8</m:t>
            </m:r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стационарные точки функции </w:t>
      </w:r>
      <m:oMath>
        <m:r>
          <w:rPr>
            <w:rFonts w:ascii="Cambria Math" w:hAnsi="Cambria Math"/>
          </w:rPr>
          <m:t>z=3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y+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</m:t>
        </m:r>
        <m:r>
          <m:rPr>
            <m:lit/>
            <m:nor/>
          </m:rPr>
          <w:rPr>
            <w:rFonts w:ascii="Cambria Math" w:hAnsi="Cambria Math"/>
          </w:rPr>
          <m:t>18</m:t>
        </m:r>
        <m:r>
          <w:rPr>
            <w:rFonts w:ascii="Cambria Math" w:hAnsi="Cambria Math"/>
          </w:rPr>
          <m:t>x-</m:t>
        </m:r>
        <m:r>
          <m:rPr>
            <m:lit/>
            <m:nor/>
          </m:rPr>
          <w:rPr>
            <w:rFonts w:ascii="Cambria Math" w:hAnsi="Cambria Math"/>
          </w:rPr>
          <m:t>30</m:t>
        </m:r>
        <m:r>
          <w:rPr>
            <w:rFonts w:ascii="Cambria Math" w:hAnsi="Cambria Math"/>
          </w:rPr>
          <m:t>y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общее решение линейного дифференциального уравнения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cos</m:t>
            </m:r>
            <m:r>
              <w:rPr>
                <w:rFonts w:ascii="Cambria Math" w:hAnsi="Cambria Math"/>
              </w:rPr>
              <m:t>2x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методом вариации произвольной постоянной.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задачу Коши для линейного дифференциального уравнения первого порядка </w:t>
      </w:r>
      <w:r w:rsidR="00E11DC7" w:rsidRPr="00E11DC7">
        <w:rPr>
          <w:rFonts w:ascii="Times New Roman" w:hAnsi="Times New Roman"/>
          <w:sz w:val="28"/>
          <w:szCs w:val="28"/>
        </w:rPr>
        <w:object w:dxaOrig="561" w:dyaOrig="357">
          <v:shape id="ole_rId39" o:spid="_x0000_i1038" style="width:49.5pt;height:31.5pt" coordsize="" o:spt="100" adj="0,,0" path="" stroked="f">
            <v:stroke joinstyle="miter"/>
            <v:imagedata r:id="rId40" o:title=""/>
            <v:formulas/>
            <v:path o:connecttype="segments"/>
          </v:shape>
          <o:OLEObject Type="Embed" ProgID="Equation.DSMT4" ShapeID="ole_rId39" DrawAspect="Content" ObjectID="_1734940433" r:id="rId41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499" w:dyaOrig="238">
          <v:shape id="ole_rId41" o:spid="_x0000_i1039" style="width:44.25pt;height:21pt" coordsize="" o:spt="100" adj="0,,0" path="" stroked="f">
            <v:stroke joinstyle="miter"/>
            <v:imagedata r:id="rId42" o:title=""/>
            <v:formulas/>
            <v:path o:connecttype="segments"/>
          </v:shape>
          <o:OLEObject Type="Embed" ProgID="Equation.DSMT4" ShapeID="ole_rId41" DrawAspect="Content" ObjectID="_1734940434" r:id="rId43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фундаментальную систему решений уравнения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'''</m:t>
                </m:r>
              </m:sup>
            </m:sSup>
            <m:r>
              <m:rPr>
                <m:lit/>
                <m:nor/>
              </m:rPr>
              <w:rPr>
                <w:rFonts w:ascii="Cambria Math" w:hAnsi="Cambria Math"/>
              </w:rPr>
              <m:t>-5 {</m:t>
            </m:r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+9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m:rPr>
            <m:lit/>
            <m:nor/>
          </m:rPr>
          <w:rPr>
            <w:rFonts w:ascii="Cambria Math" w:hAnsi="Cambria Math"/>
          </w:rPr>
          <m:t>-5y</m:t>
        </m:r>
        <m:r>
          <w:rPr>
            <w:rFonts w:ascii="Cambria Math" w:hAnsi="Cambria Math"/>
          </w:rPr>
          <m:t>=0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общее решение ЛОДУ, если корни его характеристического уравнения имеют вид: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=-2</m:t>
        </m:r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2,3,4</m:t>
            </m:r>
          </m:sub>
        </m:sSub>
        <m:r>
          <w:rPr>
            <w:rFonts w:ascii="Cambria Math" w:hAnsi="Cambria Math"/>
          </w:rPr>
          <m:t>=0</m:t>
        </m:r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5,6</m:t>
            </m:r>
          </m:sub>
        </m:sSub>
        <m:r>
          <w:rPr>
            <w:rFonts w:ascii="Cambria Math" w:hAnsi="Cambria Math"/>
          </w:rPr>
          <m:t>=3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общее решение ЛОДУ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-2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+5y=0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общее решение уравнения </w:t>
      </w:r>
      <w:r w:rsidR="00E11DC7" w:rsidRPr="00E11DC7">
        <w:rPr>
          <w:rFonts w:ascii="Times New Roman" w:hAnsi="Times New Roman"/>
          <w:sz w:val="28"/>
          <w:szCs w:val="28"/>
        </w:rPr>
        <w:object w:dxaOrig="1003" w:dyaOrig="232">
          <v:shape id="ole_rId43" o:spid="_x0000_i1040" style="width:88.5pt;height:20.25pt" coordsize="" o:spt="100" adj="0,,0" path="" stroked="f">
            <v:stroke joinstyle="miter"/>
            <v:imagedata r:id="rId44" o:title=""/>
            <v:formulas/>
            <v:path o:connecttype="segments"/>
          </v:shape>
          <o:OLEObject Type="Embed" ProgID="Equation.DSMT4" ShapeID="ole_rId43" DrawAspect="Content" ObjectID="_1734940435" r:id="rId45"/>
        </w:object>
      </w:r>
      <w:r>
        <w:rPr>
          <w:rFonts w:ascii="Times New Roman" w:hAnsi="Times New Roman"/>
          <w:sz w:val="28"/>
          <w:szCs w:val="28"/>
        </w:rPr>
        <w:t xml:space="preserve"> по виду правой части.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ЛНДУ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+4y=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>sin</m:t>
            </m:r>
            <m:r>
              <w:rPr>
                <w:rFonts w:ascii="Cambria Math" w:hAnsi="Cambria Math"/>
              </w:rPr>
              <m:t>2x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методом вариации произвольных постоянных.</w:t>
      </w:r>
    </w:p>
    <w:p w:rsidR="00E11DC7" w:rsidRDefault="005A59DA">
      <w:pPr>
        <w:pStyle w:val="af5"/>
        <w:widowControl w:val="0"/>
        <w:numPr>
          <w:ilvl w:val="0"/>
          <w:numId w:val="14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общее решение системы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acc>
                    <m:accPr>
                      <m:chr m:val="˙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=x+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4y,</m:t>
                  </m:r>
                </m:e>
              </m:mr>
              <m:mr>
                <m:e>
                  <m:acc>
                    <m:accPr>
                      <m:chr m:val="˙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acc>
                  <m:r>
                    <w:rPr>
                      <w:rFonts w:ascii="Cambria Math" w:hAnsi="Cambria Math"/>
                    </w:rPr>
                    <m:t>=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2x</m:t>
                  </m:r>
                  <m:r>
                    <w:rPr>
                      <w:rFonts w:ascii="Cambria Math" w:hAnsi="Cambria Math"/>
                    </w:rPr>
                    <m:t>+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3y.</m:t>
                  </m:r>
                </m:e>
              </m:mr>
            </m:m>
          </m:e>
        </m:d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семестр</w:t>
      </w:r>
    </w:p>
    <w:p w:rsidR="00E11DC7" w:rsidRDefault="005A59DA">
      <w:pPr>
        <w:pStyle w:val="af5"/>
        <w:widowControl w:val="0"/>
        <w:numPr>
          <w:ilvl w:val="0"/>
          <w:numId w:val="15"/>
        </w:numPr>
        <w:spacing w:line="276" w:lineRule="auto"/>
        <w:ind w:left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w:r w:rsidR="00E11DC7" w:rsidRPr="00E11DC7">
        <w:rPr>
          <w:rFonts w:ascii="Times New Roman" w:hAnsi="Times New Roman"/>
          <w:sz w:val="28"/>
          <w:szCs w:val="28"/>
        </w:rPr>
        <w:object w:dxaOrig="584" w:dyaOrig="420">
          <v:shape id="ole_rId45" o:spid="_x0000_i1041" style="width:51.75pt;height:36.75pt" coordsize="" o:spt="100" adj="0,,0" path="" stroked="f">
            <v:stroke joinstyle="miter"/>
            <v:imagedata r:id="rId46" o:title=""/>
            <v:formulas/>
            <v:path o:connecttype="segments"/>
          </v:shape>
          <o:OLEObject Type="Embed" ProgID="Equation.DSMT4" ShapeID="ole_rId45" DrawAspect="Content" ObjectID="_1734940436" r:id="rId47"/>
        </w:object>
      </w:r>
    </w:p>
    <w:p w:rsidR="00E11DC7" w:rsidRDefault="005A59DA">
      <w:pPr>
        <w:pStyle w:val="af5"/>
        <w:widowControl w:val="0"/>
        <w:numPr>
          <w:ilvl w:val="0"/>
          <w:numId w:val="15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m:oMath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n=1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+5n</m:t>
                </m:r>
              </m:den>
            </m:f>
          </m:e>
        </m:nary>
      </m:oMath>
    </w:p>
    <w:p w:rsidR="00E11DC7" w:rsidRDefault="005A59DA">
      <w:pPr>
        <w:pStyle w:val="af5"/>
        <w:widowControl w:val="0"/>
        <w:numPr>
          <w:ilvl w:val="0"/>
          <w:numId w:val="15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m:oMath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n=1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ntg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</m:e>
            </m:d>
          </m:e>
        </m:nary>
      </m:oMath>
    </w:p>
    <w:p w:rsidR="00E11DC7" w:rsidRDefault="005A59DA">
      <w:pPr>
        <w:pStyle w:val="af5"/>
        <w:widowControl w:val="0"/>
        <w:numPr>
          <w:ilvl w:val="0"/>
          <w:numId w:val="15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m:oMath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n=1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n+1</m:t>
                    </m:r>
                  </m:e>
                </m:d>
                <m:r>
                  <w:rPr>
                    <w:rFonts w:ascii="Cambria Math" w:hAnsi="Cambria Math"/>
                  </w:rPr>
                  <m:t>!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</m:den>
            </m:f>
          </m:e>
        </m:nary>
      </m:oMath>
    </w:p>
    <w:p w:rsidR="00E11DC7" w:rsidRDefault="005A59DA">
      <w:pPr>
        <w:pStyle w:val="af5"/>
        <w:widowControl w:val="0"/>
        <w:numPr>
          <w:ilvl w:val="0"/>
          <w:numId w:val="15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m:oMath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n=1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2n+1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3n+5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-n</m:t>
                </m:r>
              </m:sup>
            </m:sSup>
          </m:e>
        </m:nary>
      </m:oMath>
    </w:p>
    <w:p w:rsidR="00E11DC7" w:rsidRDefault="005A59DA">
      <w:pPr>
        <w:pStyle w:val="af5"/>
        <w:widowControl w:val="0"/>
        <w:numPr>
          <w:ilvl w:val="0"/>
          <w:numId w:val="15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m:oMath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n=1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e>
        </m:nary>
      </m:oMath>
    </w:p>
    <w:p w:rsidR="00E11DC7" w:rsidRDefault="005A59DA">
      <w:pPr>
        <w:pStyle w:val="af5"/>
        <w:widowControl w:val="0"/>
        <w:numPr>
          <w:ilvl w:val="0"/>
          <w:numId w:val="15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радиус сходимости степенного ряда </w:t>
      </w:r>
      <m:oMath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n=1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n⋅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</m:den>
            </m:f>
          </m:e>
        </m:nary>
      </m:oMath>
    </w:p>
    <w:p w:rsidR="00E11DC7" w:rsidRDefault="005A59DA">
      <w:pPr>
        <w:pStyle w:val="af5"/>
        <w:widowControl w:val="0"/>
        <w:numPr>
          <w:ilvl w:val="0"/>
          <w:numId w:val="15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интервал сходимости степенного ряда </w:t>
      </w:r>
      <m:oMath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n=0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x-5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n+3</m:t>
                    </m:r>
                  </m:e>
                </m:d>
                <m: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</m:den>
            </m:f>
          </m:e>
        </m:nary>
      </m:oMath>
    </w:p>
    <w:p w:rsidR="00E11DC7" w:rsidRDefault="005A59DA">
      <w:pPr>
        <w:pStyle w:val="af5"/>
        <w:widowControl w:val="0"/>
        <w:numPr>
          <w:ilvl w:val="0"/>
          <w:numId w:val="15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разложение в ряд Маклорена функции </w:t>
      </w:r>
      <m:oMath>
        <m:r>
          <w:rPr>
            <w:rFonts w:ascii="Cambria Math" w:hAnsi="Cambria Math"/>
          </w:rPr>
          <m:t>y=sin4x</m:t>
        </m:r>
      </m:oMath>
    </w:p>
    <w:p w:rsidR="00E11DC7" w:rsidRDefault="005A59DA">
      <w:pPr>
        <w:pStyle w:val="af5"/>
        <w:widowControl w:val="0"/>
        <w:numPr>
          <w:ilvl w:val="0"/>
          <w:numId w:val="15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Разложить функцию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 в ряд по степеням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x-1</m:t>
            </m:r>
          </m:sup>
        </m:sSup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=3</m:t>
        </m:r>
      </m:oMath>
    </w:p>
    <w:p w:rsidR="00E11DC7" w:rsidRDefault="005A59DA">
      <w:pPr>
        <w:pStyle w:val="af5"/>
        <w:widowControl w:val="0"/>
        <w:numPr>
          <w:ilvl w:val="0"/>
          <w:numId w:val="15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0,2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sin</m:t>
                </m:r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m:rPr>
                <m:lit/>
                <m:nor/>
              </m:rPr>
              <w:rPr>
                <w:rFonts w:ascii="Cambria Math" w:hAnsi="Cambria Math"/>
              </w:rPr>
              <m:t>dx</m:t>
            </m:r>
          </m:e>
        </m:nary>
      </m:oMath>
      <w:r>
        <w:rPr>
          <w:rFonts w:ascii="Times New Roman" w:hAnsi="Times New Roman"/>
          <w:sz w:val="28"/>
          <w:szCs w:val="28"/>
        </w:rPr>
        <w:t xml:space="preserve"> с точностью </w:t>
      </w:r>
      <m:oMath>
        <m:r>
          <w:rPr>
            <w:rFonts w:ascii="Cambria Math" w:hAnsi="Cambria Math"/>
          </w:rPr>
          <m:t>ε=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lit/>
                <m:nor/>
              </m:rP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</m:oMath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26"/>
        <w:widowControl w:val="0"/>
        <w:numPr>
          <w:ilvl w:val="0"/>
          <w:numId w:val="15"/>
        </w:numPr>
        <w:spacing w:line="276" w:lineRule="auto"/>
        <w:ind w:left="340"/>
        <w:rPr>
          <w:sz w:val="28"/>
          <w:szCs w:val="28"/>
        </w:rPr>
      </w:pPr>
      <w:r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2π</m:t>
        </m:r>
      </m:oMath>
      <w:r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sz w:val="28"/>
          <w:szCs w:val="28"/>
        </w:rPr>
        <w:t>, если.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,x∈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-π,π</m:t>
            </m:r>
          </m:e>
        </m:d>
      </m:oMath>
      <w:r>
        <w:rPr>
          <w:sz w:val="28"/>
          <w:szCs w:val="28"/>
        </w:rPr>
        <w:t>.</w:t>
      </w:r>
    </w:p>
    <w:p w:rsidR="00E11DC7" w:rsidRDefault="005A59DA">
      <w:pPr>
        <w:pStyle w:val="26"/>
        <w:widowControl w:val="0"/>
        <w:numPr>
          <w:ilvl w:val="0"/>
          <w:numId w:val="15"/>
        </w:numPr>
        <w:spacing w:line="276" w:lineRule="auto"/>
        <w:ind w:left="340"/>
        <w:rPr>
          <w:sz w:val="28"/>
          <w:szCs w:val="28"/>
        </w:rPr>
      </w:pPr>
      <w:r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7</m:t>
            </m:r>
          </m:sub>
        </m:sSub>
      </m:oMath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2π</m:t>
        </m:r>
      </m:oMath>
      <w:r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sz w:val="28"/>
          <w:szCs w:val="28"/>
        </w:rPr>
        <w:t>, если.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-π,π</m:t>
            </m:r>
          </m:e>
        </m:d>
      </m:oMath>
      <w:r>
        <w:rPr>
          <w:sz w:val="28"/>
          <w:szCs w:val="28"/>
        </w:rPr>
        <w:t>.</w:t>
      </w:r>
    </w:p>
    <w:p w:rsidR="00E11DC7" w:rsidRDefault="005A59DA">
      <w:pPr>
        <w:pStyle w:val="26"/>
        <w:widowControl w:val="0"/>
        <w:numPr>
          <w:ilvl w:val="0"/>
          <w:numId w:val="15"/>
        </w:numPr>
        <w:spacing w:line="276" w:lineRule="auto"/>
        <w:ind w:left="340"/>
        <w:rPr>
          <w:sz w:val="28"/>
          <w:szCs w:val="28"/>
        </w:rPr>
      </w:pPr>
      <w:r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</m:oMath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2π</m:t>
        </m:r>
      </m:oMath>
      <w:r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sz w:val="28"/>
          <w:szCs w:val="28"/>
        </w:rPr>
        <w:t>, если.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,x∈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-π,π</m:t>
            </m:r>
          </m:e>
        </m:d>
      </m:oMath>
      <w:r>
        <w:rPr>
          <w:sz w:val="28"/>
          <w:szCs w:val="28"/>
        </w:rPr>
        <w:t>.</w:t>
      </w:r>
    </w:p>
    <w:p w:rsidR="00E11DC7" w:rsidRDefault="005A59DA">
      <w:pPr>
        <w:pStyle w:val="26"/>
        <w:widowControl w:val="0"/>
        <w:numPr>
          <w:ilvl w:val="0"/>
          <w:numId w:val="15"/>
        </w:numPr>
        <w:spacing w:line="276" w:lineRule="auto"/>
        <w:ind w:left="340"/>
        <w:rPr>
          <w:sz w:val="28"/>
          <w:szCs w:val="28"/>
        </w:rPr>
      </w:pPr>
      <w:r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2π</m:t>
        </m:r>
      </m:oMath>
      <w:r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>если.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=x,x∈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-π,π</m:t>
            </m:r>
          </m:e>
        </m:d>
      </m:oMath>
      <w:r>
        <w:rPr>
          <w:sz w:val="28"/>
          <w:szCs w:val="28"/>
        </w:rPr>
        <w:t>.</w:t>
      </w:r>
    </w:p>
    <w:p w:rsidR="00E11DC7" w:rsidRDefault="005A59DA">
      <w:pPr>
        <w:widowControl w:val="0"/>
        <w:spacing w:after="0"/>
        <w:ind w:left="-20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16.Вычислить </w:t>
      </w:r>
      <m:oMath>
        <m:nary>
          <m:naryPr>
            <m:chr m:val="∬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D</m:t>
            </m:r>
          </m:sub>
          <m:sup/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4x+2y</m:t>
                </m:r>
              </m:e>
            </m:d>
            <m:r>
              <w:rPr>
                <w:rFonts w:ascii="Cambria Math" w:hAnsi="Cambria Math"/>
              </w:rPr>
              <m:t>dxdy</m:t>
            </m:r>
          </m:e>
        </m:nary>
      </m:oMath>
      <w:r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</w:rPr>
          <m:t>D</m:t>
        </m:r>
      </m:oMath>
      <w:r>
        <w:rPr>
          <w:rFonts w:ascii="Times New Roman" w:hAnsi="Times New Roman"/>
          <w:sz w:val="28"/>
          <w:szCs w:val="28"/>
        </w:rPr>
        <w:t xml:space="preserve"> ограничена линиями </w:t>
      </w:r>
    </w:p>
    <w:p w:rsidR="00E11DC7" w:rsidRDefault="005A59DA">
      <w:pPr>
        <w:widowControl w:val="0"/>
        <w:spacing w:after="0"/>
        <w:ind w:left="340"/>
        <w:rPr>
          <w:rFonts w:ascii="Times New Roman" w:eastAsia="Times New Roman" w:hAnsi="Times New Roman"/>
          <w:b/>
          <w:sz w:val="28"/>
          <w:szCs w:val="28"/>
        </w:rPr>
      </w:pPr>
      <m:oMathPara>
        <m:oMath>
          <m:r>
            <w:rPr>
              <w:rFonts w:ascii="Cambria Math" w:hAnsi="Cambria Math"/>
            </w:rPr>
            <m:t>y=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+1,y=x-1,x=0,x=2</m:t>
          </m:r>
        </m:oMath>
      </m:oMathPara>
    </w:p>
    <w:p w:rsidR="00E11DC7" w:rsidRDefault="005A59DA">
      <w:pPr>
        <w:widowControl w:val="0"/>
        <w:spacing w:after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17.Изменить пределы интегрирования в интеграле </w:t>
      </w:r>
      <m:oMath>
        <m:nary>
          <m:naryPr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1</m:t>
            </m:r>
          </m:sup>
          <m:e>
            <m:r>
              <w:rPr>
                <w:rFonts w:ascii="Cambria Math" w:hAnsi="Cambria Math"/>
              </w:rPr>
              <m:t>dx</m:t>
            </m:r>
            <m:nary>
              <m:naryPr>
                <m:ctrlPr>
                  <w:rPr>
                    <w:rFonts w:ascii="Cambria Math" w:hAnsi="Cambria Math"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x</m:t>
                </m:r>
              </m:sub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sup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x,y</m:t>
                    </m:r>
                  </m:e>
                </m:d>
                <m:r>
                  <w:rPr>
                    <w:rFonts w:ascii="Cambria Math" w:hAnsi="Cambria Math"/>
                  </w:rPr>
                  <m:t>dy</m:t>
                </m:r>
              </m:e>
            </m:nary>
          </m:e>
        </m:nary>
      </m:oMath>
    </w:p>
    <w:p w:rsidR="00E11DC7" w:rsidRDefault="005A5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семестр</w:t>
      </w:r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Восстановить аналитическую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</m:oMath>
      <w:r>
        <w:rPr>
          <w:sz w:val="28"/>
          <w:szCs w:val="28"/>
        </w:rPr>
        <w:t xml:space="preserve"> по её известной действительной части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-2y</m:t>
        </m:r>
      </m:oMath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Вычислить контурный интеграл </w:t>
      </w:r>
      <m:oMath>
        <m:nary>
          <m:naryPr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</m:t>
                </m:r>
                <m:acc>
                  <m:accPr>
                    <m:chr m:val="´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acc>
              </m:e>
            </m:d>
            <m:r>
              <w:rPr>
                <w:rFonts w:ascii="Cambria Math" w:hAnsi="Cambria Math"/>
              </w:rPr>
              <m:t>dx</m:t>
            </m:r>
          </m:e>
        </m:nary>
      </m:oMath>
      <w:r>
        <w:rPr>
          <w:sz w:val="28"/>
          <w:szCs w:val="28"/>
        </w:rPr>
        <w:t xml:space="preserve">, где контур интегрирования </w:t>
      </w:r>
      <m:oMath>
        <m:r>
          <w:rPr>
            <w:rFonts w:ascii="Cambria Math" w:hAnsi="Cambria Math"/>
          </w:rPr>
          <m:t>l</m:t>
        </m:r>
      </m:oMath>
      <w:r>
        <w:rPr>
          <w:sz w:val="28"/>
          <w:szCs w:val="28"/>
        </w:rPr>
        <w:t xml:space="preserve"> отрезок, соединяющий точки комплексной плоскости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=1-i</m:t>
        </m:r>
      </m:oMath>
      <w:r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=2+3i</m:t>
        </m:r>
      </m:oMath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Вычислить интеграл </w:t>
      </w:r>
      <m:oMath>
        <m:nary>
          <m:naryPr>
            <m:chr m:val="∮"/>
            <m:ctrlPr>
              <w:rPr>
                <w:rFonts w:ascii="Cambria Math" w:hAnsi="Cambria Math"/>
              </w:rPr>
            </m:ctrlPr>
          </m:naryPr>
          <m:sub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z</m:t>
                </m:r>
              </m:e>
            </m:d>
            <m:r>
              <w:rPr>
                <w:rFonts w:ascii="Cambria Math" w:hAnsi="Cambria Math"/>
              </w:rPr>
              <m:t>=9</m:t>
            </m:r>
          </m:sub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dz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z-3-4i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nary>
      </m:oMath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Найти область сходимости ряда </w:t>
      </w:r>
      <m:oMath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k=-∞</m:t>
            </m:r>
          </m:sub>
          <m:sup>
            <m:r>
              <w:rPr>
                <w:rFonts w:ascii="Cambria Math" w:hAnsi="Cambria Math"/>
              </w:rPr>
              <m:t>-1</m:t>
            </m:r>
          </m:sup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4</m:t>
                </m:r>
              </m:e>
              <m:sup>
                <m:r>
                  <w:rPr>
                    <w:rFonts w:ascii="Cambria Math" w:hAnsi="Cambria Math"/>
                  </w:rPr>
                  <m:t>k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z-i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k</m:t>
                </m:r>
              </m:sup>
            </m:sSup>
          </m:e>
        </m:nary>
        <m:r>
          <w:rPr>
            <w:rFonts w:ascii="Cambria Math" w:hAnsi="Cambria Math"/>
          </w:rPr>
          <m:t>+</m:t>
        </m:r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k=0</m:t>
            </m:r>
          </m:sub>
          <m:sup>
            <m:r>
              <w:rPr>
                <w:rFonts w:ascii="Cambria Math" w:hAnsi="Cambria Math"/>
              </w:rPr>
              <m:t>+∞</m:t>
            </m:r>
          </m:sup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z-i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k</m:t>
                </m:r>
              </m:sup>
            </m:sSup>
          </m:e>
        </m:nary>
      </m:oMath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Найти особые точки аналитической функции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z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+i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rPr>
          <w:sz w:val="28"/>
          <w:szCs w:val="28"/>
        </w:rPr>
        <w:t xml:space="preserve"> и определить их тип</w:t>
      </w:r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Вычислить </w:t>
      </w:r>
      <m:oMath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w:rPr>
                <w:rFonts w:ascii="Cambria Math" w:hAnsi="Cambria Math"/>
              </w:rPr>
              <m:t>Res</m:t>
            </m:r>
          </m:e>
          <m:lim>
            <m:r>
              <w:rPr>
                <w:rFonts w:ascii="Cambria Math" w:hAnsi="Cambria Math"/>
              </w:rPr>
              <m:t>z=0</m:t>
            </m:r>
          </m:lim>
        </m:limLow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cosz-1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>
        <w:rPr>
          <w:sz w:val="28"/>
          <w:szCs w:val="28"/>
        </w:rPr>
        <w:t>.</w:t>
      </w:r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Вычислить вычета функции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z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r>
              <w:rPr>
                <w:rFonts w:ascii="Cambria Math" w:hAnsi="Cambria Math"/>
              </w:rPr>
              <m:t>-i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</m:oMath>
      <w:r>
        <w:rPr>
          <w:sz w:val="28"/>
          <w:szCs w:val="28"/>
        </w:rPr>
        <w:t xml:space="preserve"> во всех её особых точках.</w:t>
      </w:r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Игральная кость подбрасывается два раза. Найти вероятность того, что сумма очков на верхней грани будем больше шести</w:t>
      </w:r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Найти вероятность события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acc>
              <m:accPr>
                <m:chr m:val="´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</m:d>
        <m:r>
          <w:rPr>
            <w:rFonts w:ascii="Cambria Math" w:hAnsi="Cambria Math"/>
          </w:rPr>
          <m:t>=0.4</m:t>
        </m:r>
      </m:oMath>
      <w:r>
        <w:rPr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=0.5</m:t>
        </m:r>
      </m:oMath>
      <w:r>
        <w:rPr>
          <w:sz w:val="28"/>
          <w:szCs w:val="28"/>
        </w:rPr>
        <w:t xml:space="preserve"> и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A+B</m:t>
            </m:r>
          </m:e>
        </m:d>
        <m:r>
          <w:rPr>
            <w:rFonts w:ascii="Cambria Math" w:hAnsi="Cambria Math"/>
          </w:rPr>
          <m:t>=0.8</m:t>
        </m:r>
      </m:oMath>
      <w:r>
        <w:rPr>
          <w:sz w:val="28"/>
          <w:szCs w:val="28"/>
        </w:rPr>
        <w:t>.</w:t>
      </w:r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Найти условную вероятность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A∨B</m:t>
            </m:r>
          </m:e>
        </m:d>
      </m:oMath>
      <w:r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=0.5</m:t>
        </m:r>
      </m:oMath>
      <w:r>
        <w:rPr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=0.75</m:t>
        </m:r>
      </m:oMath>
      <w:r>
        <w:rPr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  <m:r>
          <w:rPr>
            <w:rFonts w:ascii="Cambria Math" w:hAnsi="Cambria Math"/>
          </w:rPr>
          <m:t>=0,25</m:t>
        </m:r>
      </m:oMath>
      <w:r>
        <w:rPr>
          <w:sz w:val="28"/>
          <w:szCs w:val="28"/>
        </w:rPr>
        <w:t>.</w:t>
      </w:r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Вероятность изготовления прибора первым заводом равна 0.8, а вторым – 0.2. Вероятность брака на первом заводе равна 0.1, а на втором, соответственно, - 0.3. Найти вероятность того, что наудачу выбранный прибор будет бракованным</w:t>
      </w:r>
      <w:r>
        <w:rPr>
          <w:sz w:val="28"/>
          <w:szCs w:val="28"/>
          <w:lang w:val="en-US"/>
        </w:rPr>
        <w:t>.</w:t>
      </w:r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Вероятность изготовления прибора первым заводом равна 0.8, а вторым – 0.2. Вероятность брака на первом заводе равна 0.1, а на втором, соответственно, - 0.3. Наудачу выбранный прибор оказался исправным. Найти вероятность того, что он изготовлен на втором заводе.</w:t>
      </w:r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Подбрасывается игральная кость. Случайная величина </w:t>
      </w:r>
      <m:oMath>
        <m:r>
          <w:rPr>
            <w:rFonts w:ascii="Cambria Math" w:hAnsi="Cambria Math"/>
          </w:rPr>
          <m:t>ξ</m:t>
        </m:r>
      </m:oMath>
      <w:r>
        <w:rPr>
          <w:sz w:val="28"/>
          <w:szCs w:val="28"/>
        </w:rPr>
        <w:t xml:space="preserve"> – количество очков на верхней грани. Найти вероятность события </w:t>
      </w:r>
      <m:oMath>
        <m:r>
          <w:rPr>
            <w:rFonts w:ascii="Cambria Math" w:hAnsi="Cambria Math"/>
          </w:rPr>
          <m:t>{ξ&gt;2}</m:t>
        </m:r>
      </m:oMath>
      <w:r>
        <w:rPr>
          <w:sz w:val="28"/>
          <w:szCs w:val="28"/>
        </w:rPr>
        <w:t xml:space="preserve">. </w:t>
      </w:r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Найти математическое ожидание случайной величины с плотностью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-2x</m:t>
            </m:r>
          </m:sup>
        </m:sSup>
        <m:r>
          <w:rPr>
            <w:rFonts w:ascii="Cambria Math" w:hAnsi="Cambria Math"/>
          </w:rPr>
          <m:t>,x≥0</m:t>
        </m:r>
      </m:oMath>
      <w:r>
        <w:rPr>
          <w:sz w:val="28"/>
          <w:szCs w:val="28"/>
        </w:rPr>
        <w:t>.</w:t>
      </w:r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Найти дисперсию случайной величины с плотностью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-5x</m:t>
            </m:r>
          </m:sup>
        </m:sSup>
        <m:r>
          <w:rPr>
            <w:rFonts w:ascii="Cambria Math" w:hAnsi="Cambria Math"/>
          </w:rPr>
          <m:t>,x≥0</m:t>
        </m:r>
      </m:oMath>
      <w:r>
        <w:rPr>
          <w:sz w:val="28"/>
          <w:szCs w:val="28"/>
        </w:rPr>
        <w:t>.</w:t>
      </w:r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Вычислить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-1≤X&lt;2</m:t>
            </m:r>
          </m:e>
        </m:d>
      </m:oMath>
      <w:r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</w:rPr>
          <m:t>X∼N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1,2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>
        <w:rPr>
          <w:sz w:val="28"/>
          <w:szCs w:val="28"/>
        </w:rPr>
        <w:t>.</w:t>
      </w:r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Для выборки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-1,2,2,4,5,1,-1,2,-1</m:t>
            </m:r>
          </m:e>
        </m:d>
      </m:oMath>
      <w:r>
        <w:rPr>
          <w:sz w:val="28"/>
          <w:szCs w:val="28"/>
        </w:rPr>
        <w:t xml:space="preserve"> найти реализацию первого начального момента</w:t>
      </w:r>
    </w:p>
    <w:p w:rsidR="00E11DC7" w:rsidRDefault="005A59DA">
      <w:pPr>
        <w:pStyle w:val="26"/>
        <w:widowControl w:val="0"/>
        <w:numPr>
          <w:ilvl w:val="0"/>
          <w:numId w:val="16"/>
        </w:num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Пусть известны значения случайной величины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1.2,1.4,0.8,0.9,1.1</m:t>
            </m:r>
          </m:e>
        </m:d>
      </m:oMath>
      <w:r>
        <w:rPr>
          <w:sz w:val="28"/>
          <w:szCs w:val="28"/>
        </w:rPr>
        <w:t xml:space="preserve"> Найти </w:t>
      </w:r>
      <w:r>
        <w:rPr>
          <w:sz w:val="28"/>
          <w:szCs w:val="28"/>
        </w:rPr>
        <w:lastRenderedPageBreak/>
        <w:t>оценку её математического ожидания</w:t>
      </w:r>
    </w:p>
    <w:p w:rsidR="00E11DC7" w:rsidRDefault="00E11DC7">
      <w:pPr>
        <w:pStyle w:val="26"/>
        <w:widowControl w:val="0"/>
        <w:spacing w:after="200" w:line="276" w:lineRule="auto"/>
        <w:ind w:left="720"/>
        <w:contextualSpacing/>
        <w:rPr>
          <w:sz w:val="28"/>
          <w:szCs w:val="28"/>
        </w:rPr>
      </w:pPr>
    </w:p>
    <w:p w:rsidR="00E11DC7" w:rsidRDefault="005A59DA">
      <w:pPr>
        <w:pStyle w:val="16"/>
        <w:shd w:val="clear" w:color="auto" w:fill="auto"/>
        <w:tabs>
          <w:tab w:val="left" w:pos="1244"/>
        </w:tabs>
        <w:spacing w:line="276" w:lineRule="auto"/>
        <w:ind w:left="284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Варианты тестовых заданий в дистанционных учебных курсах</w:t>
      </w:r>
    </w:p>
    <w:p w:rsidR="00E11DC7" w:rsidRDefault="005A59D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Текущий контроль знаний студентов в может проводится в виде компьютерного тестирования по различным модулям (темам) программы.</w:t>
      </w:r>
    </w:p>
    <w:p w:rsidR="00E11DC7" w:rsidRDefault="005A59DA">
      <w:pPr>
        <w:spacing w:after="0"/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Компьютерные тесты представлены в дистанционных учебных курсах на базе системы управления обучением Moodle: </w:t>
      </w:r>
      <w:hyperlink r:id="rId48">
        <w:r>
          <w:rPr>
            <w:rStyle w:val="-"/>
            <w:rFonts w:ascii="Times New Roman" w:hAnsi="Times New Roman"/>
            <w:sz w:val="28"/>
            <w:szCs w:val="28"/>
          </w:rPr>
          <w:t>http://cdo.rsreu.ru/</w:t>
        </w:r>
      </w:hyperlink>
    </w:p>
    <w:p w:rsidR="00E11DC7" w:rsidRDefault="005A59DA">
      <w:pPr>
        <w:pStyle w:val="af5"/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Доступ к курсам предоставляется по паролю из внутренней информационной системы организации и из глобальной сети Интернет.</w:t>
      </w:r>
    </w:p>
    <w:p w:rsidR="00E11DC7" w:rsidRDefault="005A59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Дистанционный учебный курс «Математика. 1 семестр»</w:t>
      </w:r>
    </w:p>
    <w:p w:rsidR="00E11DC7" w:rsidRDefault="005A59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Дистанционный учебный курс «Математика. 2 семестр»</w:t>
      </w:r>
    </w:p>
    <w:p w:rsidR="00E11DC7" w:rsidRDefault="005A59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Дистанционный учебный курс «Математика. 3 семестр»</w:t>
      </w:r>
    </w:p>
    <w:p w:rsidR="00E11DC7" w:rsidRDefault="005A59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Дистанционный учебный курс «Математика. 4 семестр»</w:t>
      </w:r>
    </w:p>
    <w:p w:rsidR="00E11DC7" w:rsidRDefault="005A59DA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Все курсы расположены по адресу: </w:t>
      </w:r>
      <w:hyperlink r:id="rId49">
        <w:r>
          <w:rPr>
            <w:rStyle w:val="-"/>
            <w:rFonts w:ascii="Times New Roman" w:hAnsi="Times New Roman"/>
            <w:sz w:val="28"/>
            <w:szCs w:val="28"/>
          </w:rPr>
          <w:t>https://cdo.rsreu.ru/course/index.php?categoryid=318</w:t>
        </w:r>
      </w:hyperlink>
    </w:p>
    <w:p w:rsidR="00E11DC7" w:rsidRDefault="00E11DC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11DC7" w:rsidRDefault="005A59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создании тематических тестов по математике использовались следующие типы вопросов:</w:t>
      </w:r>
    </w:p>
    <w:p w:rsidR="00E11DC7" w:rsidRDefault="005A59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множественный выбор – необходимо выбрать один или несколько верный ответов среди предложенных,</w:t>
      </w:r>
    </w:p>
    <w:p w:rsidR="00E11DC7" w:rsidRDefault="005A59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числовой ответ – необходимо впечатать числовой ответ с клавиатуры,</w:t>
      </w:r>
    </w:p>
    <w:p w:rsidR="00E11DC7" w:rsidRDefault="005A59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на соответствие – ответ на каждый из вопросов нужно выбрать из предложенного списка,</w:t>
      </w:r>
    </w:p>
    <w:p w:rsidR="00E11DC7" w:rsidRDefault="005A59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краткий ответ – необходимо впечатать одно или несколько «слов» (это могут быть как собственно слова, так и наборы определенных символов),</w:t>
      </w:r>
    </w:p>
    <w:p w:rsidR="00E11DC7" w:rsidRDefault="005A59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вычисляемый – необходимо ввести числовой ответ с клавиатуры.</w:t>
      </w:r>
    </w:p>
    <w:p w:rsidR="00E11DC7" w:rsidRDefault="005A59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тестовых заданий представлены ниже.</w:t>
      </w:r>
    </w:p>
    <w:p w:rsidR="00E11DC7" w:rsidRDefault="00D301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95215" cy="2289175"/>
            <wp:effectExtent l="95250" t="95250" r="114935" b="111125"/>
            <wp:wrapNone/>
            <wp:docPr id="65" name="Рисунок 65" descr="image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25"/>
                    <pic:cNvPicPr preferRelativeResize="0"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2289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8892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DC7" w:rsidRDefault="00D301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81905" cy="1232535"/>
            <wp:effectExtent l="95250" t="95250" r="118745" b="120015"/>
            <wp:wrapNone/>
            <wp:docPr id="64" name="Рисунок 64" descr="image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27"/>
                    <pic:cNvPicPr preferRelativeResize="0"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1232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8892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DC7" w:rsidRDefault="005A59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19050" distB="14605" distL="19050" distR="10160">
            <wp:extent cx="5304790" cy="1947545"/>
            <wp:effectExtent l="0" t="0" r="0" b="0"/>
            <wp:docPr id="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</a:blip>
                    <a:srcRect l="8937" t="27363" r="65403" b="5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194754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1DC7" w:rsidRDefault="00E11D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1DC7" w:rsidRDefault="005A59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Внутри каждой учебной темы сформирован обширный банк разнообразных вопросов, которые разбиты на категории. Каждая категория содержит однотипные </w:t>
      </w:r>
      <w:r>
        <w:rPr>
          <w:rFonts w:ascii="Times New Roman" w:hAnsi="Times New Roman" w:cs="Times New Roman"/>
          <w:sz w:val="28"/>
          <w:szCs w:val="28"/>
        </w:rPr>
        <w:lastRenderedPageBreak/>
        <w:t>задачи, объединенные одним учебным вопросом, например, вычисление частных производных, решение ЛОДУ 2 порядка и т.д. Тест формируется на основе выбора случайного вопроса из каждой указанной категории.</w:t>
      </w:r>
    </w:p>
    <w:p w:rsidR="00E11DC7" w:rsidRDefault="00E11DC7">
      <w:pPr>
        <w:pStyle w:val="16"/>
        <w:shd w:val="clear" w:color="auto" w:fill="auto"/>
        <w:spacing w:line="276" w:lineRule="auto"/>
        <w:jc w:val="center"/>
        <w:rPr>
          <w:b/>
          <w:sz w:val="28"/>
          <w:szCs w:val="28"/>
        </w:rPr>
      </w:pPr>
    </w:p>
    <w:p w:rsidR="00E11DC7" w:rsidRDefault="005A59DA">
      <w:pPr>
        <w:pStyle w:val="16"/>
        <w:shd w:val="clear" w:color="auto" w:fill="auto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 для проверки остаточных знаний</w:t>
      </w:r>
    </w:p>
    <w:p w:rsidR="00E11DC7" w:rsidRDefault="005A59DA">
      <w:pPr>
        <w:pStyle w:val="16"/>
        <w:shd w:val="clear" w:color="auto" w:fill="auto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 проверке остаточных знаний студентам разрешается использовать конспекты лекций и справочную литературу. </w:t>
      </w:r>
    </w:p>
    <w:p w:rsidR="00E11DC7" w:rsidRDefault="005A59DA">
      <w:pPr>
        <w:pStyle w:val="16"/>
        <w:shd w:val="clear" w:color="auto" w:fill="auto"/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Примеры типовых задач для проверки остаточных знаний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уравнение </w:t>
      </w:r>
      <w:r w:rsidR="00E11DC7" w:rsidRPr="00E11DC7">
        <w:rPr>
          <w:rFonts w:ascii="Times New Roman" w:hAnsi="Times New Roman"/>
          <w:sz w:val="28"/>
          <w:szCs w:val="28"/>
        </w:rPr>
        <w:object w:dxaOrig="867" w:dyaOrig="635">
          <v:shape id="ole_rId54" o:spid="_x0000_i1042" style="width:76.5pt;height:56.25pt" coordsize="" o:spt="100" adj="0,,0" path="" stroked="f">
            <v:stroke joinstyle="miter"/>
            <v:imagedata r:id="rId53" o:title=""/>
            <v:formulas/>
            <v:path o:connecttype="segments"/>
          </v:shape>
          <o:OLEObject Type="Embed" ProgID="Equation.DSMT4" ShapeID="ole_rId54" DrawAspect="Content" ObjectID="_1734940437" r:id="rId54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систему </w:t>
      </w:r>
      <w:r w:rsidR="00E11DC7" w:rsidRPr="00E11DC7">
        <w:rPr>
          <w:rFonts w:ascii="Times New Roman" w:hAnsi="Times New Roman"/>
          <w:sz w:val="28"/>
          <w:szCs w:val="28"/>
        </w:rPr>
        <w:object w:dxaOrig="1151" w:dyaOrig="635">
          <v:shape id="ole_rId56" o:spid="_x0000_i1043" style="width:101.25pt;height:56.25pt" coordsize="" o:spt="100" adj="0,,0" path="" stroked="f">
            <v:stroke joinstyle="miter"/>
            <v:imagedata r:id="rId55" o:title=""/>
            <v:formulas/>
            <v:path o:connecttype="segments"/>
          </v:shape>
          <o:OLEObject Type="Embed" ProgID="Equation.DSMT4" ShapeID="ole_rId56" DrawAspect="Content" ObjectID="_1734940438" r:id="rId56"/>
        </w:objec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скалярное и векторное произведения векторов </w:t>
      </w:r>
      <w:r w:rsidR="00E11DC7" w:rsidRPr="00E11DC7">
        <w:rPr>
          <w:rFonts w:ascii="Times New Roman" w:hAnsi="Times New Roman"/>
          <w:sz w:val="28"/>
          <w:szCs w:val="28"/>
        </w:rPr>
        <w:object w:dxaOrig="952" w:dyaOrig="215">
          <v:shape id="ole_rId58" o:spid="_x0000_i1044" style="width:84pt;height:18.75pt" coordsize="" o:spt="100" adj="0,,0" path="" stroked="f">
            <v:stroke joinstyle="miter"/>
            <v:imagedata r:id="rId57" o:title=""/>
            <v:formulas/>
            <v:path o:connecttype="segments"/>
          </v:shape>
          <o:OLEObject Type="Embed" ProgID="Equation.DSMT4" ShapeID="ole_rId58" DrawAspect="Content" ObjectID="_1734940439" r:id="rId58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 w:rsidR="00E11DC7" w:rsidRPr="00E11DC7">
        <w:rPr>
          <w:rFonts w:ascii="Times New Roman" w:hAnsi="Times New Roman"/>
          <w:sz w:val="28"/>
          <w:szCs w:val="28"/>
        </w:rPr>
        <w:object w:dxaOrig="952" w:dyaOrig="215">
          <v:shape id="ole_rId60" o:spid="_x0000_i1045" style="width:84pt;height:18.75pt" coordsize="" o:spt="100" adj="0,,0" path="" stroked="f">
            <v:stroke joinstyle="miter"/>
            <v:imagedata r:id="rId59" o:title=""/>
            <v:formulas/>
            <v:path o:connecttype="segments"/>
          </v:shape>
          <o:OLEObject Type="Embed" ProgID="Equation.DSMT4" ShapeID="ole_rId60" DrawAspect="Content" ObjectID="_1734940440" r:id="rId60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объем параллелепипеда, построенного на векторах </w:t>
      </w:r>
      <w:r w:rsidR="00E11DC7" w:rsidRPr="00E11DC7">
        <w:rPr>
          <w:rFonts w:ascii="Times New Roman" w:hAnsi="Times New Roman"/>
          <w:sz w:val="28"/>
          <w:szCs w:val="28"/>
        </w:rPr>
        <w:object w:dxaOrig="567" w:dyaOrig="238">
          <v:shape id="ole_rId62" o:spid="_x0000_i1046" style="width:50.25pt;height:21pt" coordsize="" o:spt="100" adj="0,,0" path="" stroked="f">
            <v:stroke joinstyle="miter"/>
            <v:imagedata r:id="rId61" o:title=""/>
            <v:formulas/>
            <v:path o:connecttype="segments"/>
          </v:shape>
          <o:OLEObject Type="Embed" ProgID="Equation.DSMT4" ShapeID="ole_rId62" DrawAspect="Content" ObjectID="_1734940441" r:id="rId62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578" w:dyaOrig="238">
          <v:shape id="ole_rId64" o:spid="_x0000_i1047" style="width:51pt;height:21pt" coordsize="" o:spt="100" adj="0,,0" path="" stroked="f">
            <v:stroke joinstyle="miter"/>
            <v:imagedata r:id="rId63" o:title=""/>
            <v:formulas/>
            <v:path o:connecttype="segments"/>
          </v:shape>
          <o:OLEObject Type="Embed" ProgID="Equation.DSMT4" ShapeID="ole_rId64" DrawAspect="Content" ObjectID="_1734940442" r:id="rId64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 w:rsidR="00E11DC7" w:rsidRPr="00E11DC7">
        <w:rPr>
          <w:rFonts w:ascii="Times New Roman" w:hAnsi="Times New Roman"/>
          <w:sz w:val="28"/>
          <w:szCs w:val="28"/>
        </w:rPr>
        <w:object w:dxaOrig="567" w:dyaOrig="238">
          <v:shape id="ole_rId66" o:spid="_x0000_i1048" style="width:50.25pt;height:21pt" coordsize="" o:spt="100" adj="0,,0" path="" stroked="f">
            <v:stroke joinstyle="miter"/>
            <v:imagedata r:id="rId65" o:title=""/>
            <v:formulas/>
            <v:path o:connecttype="segments"/>
          </v:shape>
          <o:OLEObject Type="Embed" ProgID="Equation.DSMT4" ShapeID="ole_rId66" DrawAspect="Content" ObjectID="_1734940443" r:id="rId66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угол между плоскостями </w:t>
      </w:r>
      <w:r w:rsidR="00E11DC7" w:rsidRPr="00E11DC7">
        <w:rPr>
          <w:rFonts w:ascii="Times New Roman" w:hAnsi="Times New Roman"/>
          <w:sz w:val="28"/>
          <w:szCs w:val="28"/>
        </w:rPr>
        <w:object w:dxaOrig="1026" w:dyaOrig="176">
          <v:shape id="ole_rId68" o:spid="_x0000_i1049" style="width:90.75pt;height:15.75pt" coordsize="" o:spt="100" adj="0,,0" path="" stroked="f">
            <v:stroke joinstyle="miter"/>
            <v:imagedata r:id="rId67" o:title=""/>
            <v:formulas/>
            <v:path o:connecttype="segments"/>
          </v:shape>
          <o:OLEObject Type="Embed" ProgID="Equation.DSMT4" ShapeID="ole_rId68" DrawAspect="Content" ObjectID="_1734940444" r:id="rId68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 w:rsidR="00E11DC7" w:rsidRPr="00E11DC7">
        <w:rPr>
          <w:rFonts w:ascii="Times New Roman" w:hAnsi="Times New Roman"/>
          <w:sz w:val="28"/>
          <w:szCs w:val="28"/>
        </w:rPr>
        <w:object w:dxaOrig="692" w:dyaOrig="164">
          <v:shape id="ole_rId70" o:spid="_x0000_i1050" style="width:60.75pt;height:14.25pt" coordsize="" o:spt="100" adj="0,,0" path="" stroked="f">
            <v:stroke joinstyle="miter"/>
            <v:imagedata r:id="rId69" o:title=""/>
            <v:formulas/>
            <v:path o:connecttype="segments"/>
          </v:shape>
          <o:OLEObject Type="Embed" ProgID="Equation.DSMT4" ShapeID="ole_rId70" DrawAspect="Content" ObjectID="_1734940445" r:id="rId70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уравнение плоскости, проходящей через точку </w:t>
      </w:r>
      <w:r w:rsidR="00E11DC7" w:rsidRPr="00E11DC7">
        <w:rPr>
          <w:rFonts w:ascii="Times New Roman" w:hAnsi="Times New Roman"/>
          <w:sz w:val="28"/>
          <w:szCs w:val="28"/>
        </w:rPr>
        <w:object w:dxaOrig="726" w:dyaOrig="238">
          <v:shape id="ole_rId72" o:spid="_x0000_i1051" style="width:63.75pt;height:21pt" coordsize="" o:spt="100" adj="0,,0" path="" stroked="f">
            <v:stroke joinstyle="miter"/>
            <v:imagedata r:id="rId71" o:title=""/>
            <v:formulas/>
            <v:path o:connecttype="segments"/>
          </v:shape>
          <o:OLEObject Type="Embed" ProgID="Equation.DSMT4" ShapeID="ole_rId72" DrawAspect="Content" ObjectID="_1734940446" r:id="rId72"/>
        </w:object>
      </w:r>
      <w:r>
        <w:rPr>
          <w:rFonts w:ascii="Times New Roman" w:hAnsi="Times New Roman"/>
          <w:sz w:val="28"/>
          <w:szCs w:val="28"/>
        </w:rPr>
        <w:t xml:space="preserve"> и параллельной к плоскости </w:t>
      </w:r>
      <w:r w:rsidR="00E11DC7" w:rsidRPr="00E11DC7">
        <w:rPr>
          <w:rFonts w:ascii="Times New Roman" w:hAnsi="Times New Roman"/>
          <w:sz w:val="28"/>
          <w:szCs w:val="28"/>
        </w:rPr>
        <w:object w:dxaOrig="992" w:dyaOrig="176">
          <v:shape id="ole_rId74" o:spid="_x0000_i1052" style="width:87.75pt;height:15.75pt" coordsize="" o:spt="100" adj="0,,0" path="" stroked="f">
            <v:stroke joinstyle="miter"/>
            <v:imagedata r:id="rId73" o:title=""/>
            <v:formulas/>
            <v:path o:connecttype="segments"/>
          </v:shape>
          <o:OLEObject Type="Embed" ProgID="Equation.DSMT4" ShapeID="ole_rId74" DrawAspect="Content" ObjectID="_1734940447" r:id="rId74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канонические уравнения прямой, проходящей через точку </w:t>
      </w:r>
      <w:r w:rsidR="00E11DC7" w:rsidRPr="00E11DC7">
        <w:rPr>
          <w:rFonts w:ascii="Times New Roman" w:hAnsi="Times New Roman"/>
          <w:sz w:val="28"/>
          <w:szCs w:val="28"/>
        </w:rPr>
        <w:object w:dxaOrig="635" w:dyaOrig="232">
          <v:shape id="ole_rId76" o:spid="_x0000_i1053" style="width:56.25pt;height:20.25pt" coordsize="" o:spt="100" adj="0,,0" path="" stroked="f">
            <v:stroke joinstyle="miter"/>
            <v:imagedata r:id="rId75" o:title=""/>
            <v:formulas/>
            <v:path o:connecttype="segments"/>
          </v:shape>
          <o:OLEObject Type="Embed" ProgID="Equation.DSMT4" ShapeID="ole_rId76" DrawAspect="Content" ObjectID="_1734940448" r:id="rId76"/>
        </w:object>
      </w:r>
      <w:r>
        <w:rPr>
          <w:rFonts w:ascii="Times New Roman" w:hAnsi="Times New Roman"/>
          <w:sz w:val="28"/>
          <w:szCs w:val="28"/>
        </w:rPr>
        <w:t xml:space="preserve"> параллельно прямой </w:t>
      </w:r>
      <w:r w:rsidR="00E11DC7" w:rsidRPr="00E11DC7">
        <w:rPr>
          <w:rFonts w:ascii="Times New Roman" w:hAnsi="Times New Roman"/>
          <w:sz w:val="28"/>
          <w:szCs w:val="28"/>
        </w:rPr>
        <w:object w:dxaOrig="357" w:dyaOrig="164">
          <v:shape id="ole_rId78" o:spid="_x0000_i1054" style="width:31.5pt;height:14.25pt" coordsize="" o:spt="100" adj="0,,0" path="" stroked="f">
            <v:stroke joinstyle="miter"/>
            <v:imagedata r:id="rId77" o:title=""/>
            <v:formulas/>
            <v:path o:connecttype="segments"/>
          </v:shape>
          <o:OLEObject Type="Embed" ProgID="Equation.DSMT4" ShapeID="ole_rId78" DrawAspect="Content" ObjectID="_1734940449" r:id="rId78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459" w:dyaOrig="176">
          <v:shape id="ole_rId80" o:spid="_x0000_i1055" style="width:40.5pt;height:15.75pt" coordsize="" o:spt="100" adj="0,,0" path="" stroked="f">
            <v:stroke joinstyle="miter"/>
            <v:imagedata r:id="rId79" o:title=""/>
            <v:formulas/>
            <v:path o:connecttype="segments"/>
          </v:shape>
          <o:OLEObject Type="Embed" ProgID="Equation.DSMT4" ShapeID="ole_rId80" DrawAspect="Content" ObjectID="_1734940450" r:id="rId80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306" w:dyaOrig="164">
          <v:shape id="ole_rId82" o:spid="_x0000_i1056" style="width:27pt;height:14.25pt" coordsize="" o:spt="100" adj="0,,0" path="" stroked="f">
            <v:stroke joinstyle="miter"/>
            <v:imagedata r:id="rId81" o:title=""/>
            <v:formulas/>
            <v:path o:connecttype="segments"/>
          </v:shape>
          <o:OLEObject Type="Embed" ProgID="Equation.DSMT4" ShapeID="ole_rId82" DrawAspect="Content" ObjectID="_1734940451" r:id="rId82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треугольника АВС, где </w:t>
      </w:r>
      <w:r w:rsidR="00E11DC7" w:rsidRPr="00E11DC7">
        <w:rPr>
          <w:rFonts w:ascii="Times New Roman" w:hAnsi="Times New Roman"/>
          <w:sz w:val="28"/>
          <w:szCs w:val="28"/>
        </w:rPr>
        <w:object w:dxaOrig="386" w:dyaOrig="232">
          <v:shape id="ole_rId84" o:spid="_x0000_i1057" style="width:33.75pt;height:20.25pt" coordsize="" o:spt="100" adj="0,,0" path="" stroked="f">
            <v:stroke joinstyle="miter"/>
            <v:imagedata r:id="rId83" o:title=""/>
            <v:formulas/>
            <v:path o:connecttype="segments"/>
          </v:shape>
          <o:OLEObject Type="Embed" ProgID="Equation.DSMT4" ShapeID="ole_rId84" DrawAspect="Content" ObjectID="_1734940452" r:id="rId84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414" w:dyaOrig="232">
          <v:shape id="ole_rId86" o:spid="_x0000_i1058" style="width:36.75pt;height:20.25pt" coordsize="" o:spt="100" adj="0,,0" path="" stroked="f">
            <v:stroke joinstyle="miter"/>
            <v:imagedata r:id="rId85" o:title=""/>
            <v:formulas/>
            <v:path o:connecttype="segments"/>
          </v:shape>
          <o:OLEObject Type="Embed" ProgID="Equation.DSMT4" ShapeID="ole_rId86" DrawAspect="Content" ObjectID="_1734940453" r:id="rId86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 w:rsidR="00E11DC7" w:rsidRPr="00E11DC7">
        <w:rPr>
          <w:rFonts w:ascii="Times New Roman" w:hAnsi="Times New Roman"/>
          <w:sz w:val="28"/>
          <w:szCs w:val="28"/>
        </w:rPr>
        <w:object w:dxaOrig="437" w:dyaOrig="232">
          <v:shape id="ole_rId88" o:spid="_x0000_i1059" style="width:38.25pt;height:20.25pt" coordsize="" o:spt="100" adj="0,,0" path="" stroked="f">
            <v:stroke joinstyle="miter"/>
            <v:imagedata r:id="rId87" o:title=""/>
            <v:formulas/>
            <v:path o:connecttype="segments"/>
          </v:shape>
          <o:OLEObject Type="Embed" ProgID="Equation.DSMT4" ShapeID="ole_rId88" DrawAspect="Content" ObjectID="_1734940454" r:id="rId88"/>
        </w:object>
      </w:r>
      <w:r>
        <w:rPr>
          <w:rFonts w:ascii="Times New Roman" w:hAnsi="Times New Roman"/>
          <w:sz w:val="28"/>
          <w:szCs w:val="28"/>
        </w:rPr>
        <w:t xml:space="preserve"> записать уравнение медианы АМ.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предел </w:t>
      </w:r>
      <w:r w:rsidR="00E11DC7" w:rsidRPr="00E11DC7">
        <w:rPr>
          <w:rFonts w:ascii="Times New Roman" w:hAnsi="Times New Roman"/>
          <w:sz w:val="28"/>
          <w:szCs w:val="28"/>
        </w:rPr>
        <w:object w:dxaOrig="828" w:dyaOrig="386">
          <v:shape id="ole_rId90" o:spid="_x0000_i1060" style="width:72.75pt;height:33.75pt" coordsize="" o:spt="100" adj="0,,0" path="" stroked="f">
            <v:stroke joinstyle="miter"/>
            <v:imagedata r:id="rId89" o:title=""/>
            <v:formulas/>
            <v:path o:connecttype="segments"/>
          </v:shape>
          <o:OLEObject Type="Embed" ProgID="Equation.DSMT4" ShapeID="ole_rId90" DrawAspect="Content" ObjectID="_1734940455" r:id="rId90"/>
        </w:objec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предел </w:t>
      </w:r>
      <w:r w:rsidR="00E11DC7" w:rsidRPr="00E11DC7">
        <w:rPr>
          <w:rFonts w:ascii="Times New Roman" w:hAnsi="Times New Roman"/>
          <w:sz w:val="28"/>
          <w:szCs w:val="28"/>
        </w:rPr>
        <w:object w:dxaOrig="1060" w:dyaOrig="386">
          <v:shape id="ole_rId92" o:spid="_x0000_i1061" style="width:93.75pt;height:33.75pt" coordsize="" o:spt="100" adj="0,,0" path="" stroked="f">
            <v:stroke joinstyle="miter"/>
            <v:imagedata r:id="rId91" o:title=""/>
            <v:formulas/>
            <v:path o:connecttype="segments"/>
          </v:shape>
          <o:OLEObject Type="Embed" ProgID="Equation.DSMT4" ShapeID="ole_rId92" DrawAspect="Content" ObjectID="_1734940456" r:id="rId92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Уравнение движения точки по оси </w:t>
      </w:r>
      <w:r>
        <w:rPr>
          <w:rFonts w:ascii="Times New Roman" w:hAnsi="Times New Roman"/>
          <w:sz w:val="28"/>
          <w:szCs w:val="28"/>
          <w:lang w:val="en-US"/>
        </w:rPr>
        <w:t>Ox</w:t>
      </w:r>
      <w:r>
        <w:rPr>
          <w:rFonts w:ascii="Times New Roman" w:hAnsi="Times New Roman"/>
          <w:sz w:val="28"/>
          <w:szCs w:val="28"/>
        </w:rPr>
        <w:t xml:space="preserve"> есть </w:t>
      </w:r>
      <w:r w:rsidR="00E11DC7" w:rsidRPr="00E11DC7">
        <w:rPr>
          <w:rFonts w:ascii="Times New Roman" w:hAnsi="Times New Roman"/>
          <w:sz w:val="28"/>
          <w:szCs w:val="28"/>
        </w:rPr>
        <w:object w:dxaOrig="1174" w:dyaOrig="215">
          <v:shape id="ole_rId94" o:spid="_x0000_i1062" style="width:103.5pt;height:18.75pt" coordsize="" o:spt="100" adj="0,,0" path="" stroked="f">
            <v:stroke joinstyle="miter"/>
            <v:imagedata r:id="rId93" o:title=""/>
            <v:formulas/>
            <v:path o:connecttype="segments"/>
          </v:shape>
          <o:OLEObject Type="Embed" ProgID="Equation.DSMT4" ShapeID="ole_rId94" DrawAspect="Content" ObjectID="_1734940457" r:id="rId94"/>
        </w:object>
      </w:r>
      <w:r>
        <w:rPr>
          <w:rFonts w:ascii="Times New Roman" w:hAnsi="Times New Roman"/>
          <w:sz w:val="28"/>
          <w:szCs w:val="28"/>
        </w:rPr>
        <w:t xml:space="preserve">. Найти скорость и ускорение точки в момент времени </w:t>
      </w:r>
      <w:r w:rsidR="00E11DC7" w:rsidRPr="00E11DC7">
        <w:rPr>
          <w:rFonts w:ascii="Times New Roman" w:hAnsi="Times New Roman"/>
          <w:sz w:val="28"/>
          <w:szCs w:val="28"/>
        </w:rPr>
        <w:object w:dxaOrig="340" w:dyaOrig="164">
          <v:shape id="ole_rId96" o:spid="_x0000_i1063" style="width:30pt;height:14.25pt" coordsize="" o:spt="100" adj="0,,0" path="" stroked="f">
            <v:stroke joinstyle="miter"/>
            <v:imagedata r:id="rId95" o:title=""/>
            <v:formulas/>
            <v:path o:connecttype="segments"/>
          </v:shape>
          <o:OLEObject Type="Embed" ProgID="Equation.DSMT4" ShapeID="ole_rId96" DrawAspect="Content" ObjectID="_1734940458" r:id="rId96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наибольшее и наименьшее значения функции </w:t>
      </w:r>
      <w:r w:rsidR="00E11DC7" w:rsidRPr="00E11DC7">
        <w:rPr>
          <w:rFonts w:ascii="Times New Roman" w:hAnsi="Times New Roman"/>
          <w:sz w:val="28"/>
          <w:szCs w:val="28"/>
        </w:rPr>
        <w:object w:dxaOrig="1383" w:dyaOrig="215">
          <v:shape id="ole_rId98" o:spid="_x0000_i1064" style="width:122.25pt;height:18.75pt" coordsize="" o:spt="100" adj="0,,0" path="" stroked="f">
            <v:stroke joinstyle="miter"/>
            <v:imagedata r:id="rId97" o:title=""/>
            <v:formulas/>
            <v:path o:connecttype="segments"/>
          </v:shape>
          <o:OLEObject Type="Embed" ProgID="Equation.DSMT4" ShapeID="ole_rId98" DrawAspect="Content" ObjectID="_1734940459" r:id="rId98"/>
        </w:object>
      </w:r>
      <w:r>
        <w:rPr>
          <w:rFonts w:ascii="Times New Roman" w:hAnsi="Times New Roman"/>
          <w:sz w:val="28"/>
          <w:szCs w:val="28"/>
        </w:rPr>
        <w:t xml:space="preserve"> на отрезке </w:t>
      </w:r>
      <w:r w:rsidR="00E11DC7" w:rsidRPr="00E11DC7">
        <w:rPr>
          <w:rFonts w:ascii="Times New Roman" w:hAnsi="Times New Roman"/>
          <w:sz w:val="28"/>
          <w:szCs w:val="28"/>
        </w:rPr>
        <w:object w:dxaOrig="306" w:dyaOrig="232">
          <v:shape id="ole_rId100" o:spid="_x0000_i1065" style="width:27pt;height:20.25pt" coordsize="" o:spt="100" adj="0,,0" path="" stroked="f">
            <v:stroke joinstyle="miter"/>
            <v:imagedata r:id="rId99" o:title=""/>
            <v:formulas/>
            <v:path o:connecttype="segments"/>
          </v:shape>
          <o:OLEObject Type="Embed" ProgID="Equation.DSMT4" ShapeID="ole_rId100" DrawAspect="Content" ObjectID="_1734940460" r:id="rId100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точки перегиба графика функции </w:t>
      </w:r>
      <w:r w:rsidR="00E11DC7" w:rsidRPr="00E11DC7">
        <w:rPr>
          <w:rFonts w:ascii="Times New Roman" w:hAnsi="Times New Roman"/>
          <w:sz w:val="28"/>
          <w:szCs w:val="28"/>
        </w:rPr>
        <w:object w:dxaOrig="1497" w:dyaOrig="215">
          <v:shape id="ole_rId102" o:spid="_x0000_i1066" style="width:132pt;height:18.75pt" coordsize="" o:spt="100" adj="0,,0" path="" stroked="f">
            <v:stroke joinstyle="miter"/>
            <v:imagedata r:id="rId101" o:title=""/>
            <v:formulas/>
            <v:path o:connecttype="segments"/>
          </v:shape>
          <o:OLEObject Type="Embed" ProgID="Equation.DSMT4" ShapeID="ole_rId102" DrawAspect="Content" ObjectID="_1734940461" r:id="rId102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Исследовать на экстремум функцию </w:t>
      </w:r>
      <w:r w:rsidR="00E11DC7" w:rsidRPr="00E11DC7">
        <w:rPr>
          <w:rFonts w:ascii="Times New Roman" w:hAnsi="Times New Roman"/>
          <w:sz w:val="28"/>
          <w:szCs w:val="28"/>
        </w:rPr>
        <w:object w:dxaOrig="748" w:dyaOrig="232">
          <v:shape id="ole_rId104" o:spid="_x0000_i1067" style="width:66pt;height:20.25pt" coordsize="" o:spt="100" adj="0,,0" path="" stroked="f">
            <v:stroke joinstyle="miter"/>
            <v:imagedata r:id="rId103" o:title=""/>
            <v:formulas/>
            <v:path o:connecttype="segments"/>
          </v:shape>
          <o:OLEObject Type="Embed" ProgID="Equation.DSMT4" ShapeID="ole_rId104" DrawAspect="Content" ObjectID="_1734940462" r:id="rId104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Определить интервалы монотонности функции </w:t>
      </w:r>
      <w:r w:rsidR="00E11DC7" w:rsidRPr="00E11DC7">
        <w:rPr>
          <w:rFonts w:ascii="Times New Roman" w:hAnsi="Times New Roman"/>
          <w:sz w:val="28"/>
          <w:szCs w:val="28"/>
        </w:rPr>
        <w:object w:dxaOrig="658" w:dyaOrig="437">
          <v:shape id="ole_rId106" o:spid="_x0000_i1068" style="width:57.75pt;height:38.25pt" coordsize="" o:spt="100" adj="0,,0" path="" stroked="f">
            <v:stroke joinstyle="miter"/>
            <v:imagedata r:id="rId105" o:title=""/>
            <v:formulas/>
            <v:path o:connecttype="segments"/>
          </v:shape>
          <o:OLEObject Type="Embed" ProgID="Equation.DSMT4" ShapeID="ole_rId106" DrawAspect="Content" ObjectID="_1734940463" r:id="rId106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дифференциал функции </w:t>
      </w:r>
      <w:r w:rsidR="00E11DC7" w:rsidRPr="00E11DC7">
        <w:rPr>
          <w:rFonts w:ascii="Times New Roman" w:hAnsi="Times New Roman"/>
          <w:sz w:val="28"/>
          <w:szCs w:val="28"/>
        </w:rPr>
        <w:object w:dxaOrig="1060" w:dyaOrig="176">
          <v:shape id="ole_rId108" o:spid="_x0000_i1069" style="width:93.75pt;height:15.75pt" coordsize="" o:spt="100" adj="0,,0" path="" stroked="f">
            <v:stroke joinstyle="miter"/>
            <v:imagedata r:id="rId107" o:title=""/>
            <v:formulas/>
            <v:path o:connecttype="segments"/>
          </v:shape>
          <o:OLEObject Type="Embed" ProgID="Equation.DSMT4" ShapeID="ole_rId108" DrawAspect="Content" ObjectID="_1734940464" r:id="rId108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</w:t>
      </w:r>
      <w:r w:rsidR="00E11DC7" w:rsidRPr="00E11DC7">
        <w:rPr>
          <w:rFonts w:ascii="Times New Roman" w:hAnsi="Times New Roman"/>
          <w:sz w:val="28"/>
          <w:szCs w:val="28"/>
        </w:rPr>
        <w:object w:dxaOrig="420" w:dyaOrig="176">
          <v:shape id="ole_rId110" o:spid="_x0000_i1070" style="width:36.75pt;height:15.75pt" coordsize="" o:spt="100" adj="0,,0" path="" stroked="f">
            <v:stroke joinstyle="miter"/>
            <v:imagedata r:id="rId109" o:title=""/>
            <v:formulas/>
            <v:path o:connecttype="segments"/>
          </v:shape>
          <o:OLEObject Type="Embed" ProgID="Equation.DSMT4" ShapeID="ole_rId110" DrawAspect="Content" ObjectID="_1734940465" r:id="rId110"/>
        </w:object>
      </w:r>
      <w:r>
        <w:rPr>
          <w:rFonts w:ascii="Times New Roman" w:hAnsi="Times New Roman"/>
          <w:sz w:val="28"/>
          <w:szCs w:val="28"/>
        </w:rPr>
        <w:t xml:space="preserve">, если </w:t>
      </w:r>
      <w:r w:rsidR="00E11DC7" w:rsidRPr="00E11DC7">
        <w:rPr>
          <w:rFonts w:ascii="Times New Roman" w:hAnsi="Times New Roman"/>
          <w:sz w:val="28"/>
          <w:szCs w:val="28"/>
        </w:rPr>
        <w:object w:dxaOrig="1338" w:dyaOrig="232">
          <v:shape id="ole_rId112" o:spid="_x0000_i1071" style="width:117.75pt;height:20.25pt" coordsize="" o:spt="100" adj="0,,0" path="" stroked="f">
            <v:stroke joinstyle="miter"/>
            <v:imagedata r:id="rId111" o:title=""/>
            <v:formulas/>
            <v:path o:connecttype="segments"/>
          </v:shape>
          <o:OLEObject Type="Embed" ProgID="Equation.DSMT4" ShapeID="ole_rId112" DrawAspect="Content" ObjectID="_1734940466" r:id="rId112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Вычислить интеграл 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интеграл </w:t>
      </w:r>
      <w:r w:rsidR="00E11DC7" w:rsidRPr="00E11DC7">
        <w:rPr>
          <w:rFonts w:ascii="Times New Roman" w:hAnsi="Times New Roman"/>
          <w:sz w:val="28"/>
          <w:szCs w:val="28"/>
        </w:rPr>
        <w:object w:dxaOrig="1003" w:dyaOrig="414">
          <v:shape id="ole_rId114" o:spid="_x0000_i1072" style="width:88.5pt;height:36.75pt" coordsize="" o:spt="100" adj="0,,0" path="" stroked="f">
            <v:stroke joinstyle="miter"/>
            <v:imagedata r:id="rId113" o:title=""/>
            <v:formulas/>
            <v:path o:connecttype="segments"/>
          </v:shape>
          <o:OLEObject Type="Embed" ProgID="Equation.DSMT4" ShapeID="ole_rId114" DrawAspect="Content" ObjectID="_1734940467" r:id="rId114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интеграл </w:t>
      </w:r>
      <w:r w:rsidR="00E11DC7" w:rsidRPr="00E11DC7">
        <w:rPr>
          <w:rFonts w:ascii="Times New Roman" w:hAnsi="Times New Roman"/>
          <w:sz w:val="28"/>
          <w:szCs w:val="28"/>
        </w:rPr>
        <w:object w:dxaOrig="828" w:dyaOrig="437">
          <v:shape id="ole_rId116" o:spid="_x0000_i1073" style="width:72.75pt;height:38.25pt" coordsize="" o:spt="100" adj="0,,0" path="" stroked="f">
            <v:stroke joinstyle="miter"/>
            <v:imagedata r:id="rId115" o:title=""/>
            <v:formulas/>
            <v:path o:connecttype="segments"/>
          </v:shape>
          <o:OLEObject Type="Embed" ProgID="Equation.DSMT4" ShapeID="ole_rId116" DrawAspect="Content" ObjectID="_1734940468" r:id="rId116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интеграл </w:t>
      </w:r>
      <w:r w:rsidR="00E11DC7" w:rsidRPr="00E11DC7">
        <w:rPr>
          <w:rFonts w:ascii="Times New Roman" w:hAnsi="Times New Roman"/>
          <w:sz w:val="28"/>
          <w:szCs w:val="28"/>
        </w:rPr>
        <w:object w:dxaOrig="765" w:dyaOrig="420">
          <v:shape id="ole_rId118" o:spid="_x0000_i1074" style="width:67.5pt;height:36.75pt" coordsize="" o:spt="100" adj="0,,0" path="" stroked="f">
            <v:stroke joinstyle="miter"/>
            <v:imagedata r:id="rId117" o:title=""/>
            <v:formulas/>
            <v:path o:connecttype="segments"/>
          </v:shape>
          <o:OLEObject Type="Embed" ProgID="Equation.DSMT4" ShapeID="ole_rId118" DrawAspect="Content" ObjectID="_1734940469" r:id="rId118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площадь области, ограниченной кривыми, заданными в ПДСК </w:t>
      </w:r>
      <w:r w:rsidR="00E11DC7" w:rsidRPr="00E11DC7">
        <w:rPr>
          <w:rFonts w:ascii="Times New Roman" w:hAnsi="Times New Roman"/>
          <w:sz w:val="28"/>
          <w:szCs w:val="28"/>
        </w:rPr>
        <w:object w:dxaOrig="437" w:dyaOrig="215">
          <v:shape id="ole_rId120" o:spid="_x0000_i1075" style="width:38.25pt;height:18.75pt" coordsize="" o:spt="100" adj="0,,0" path="" stroked="f">
            <v:stroke joinstyle="miter"/>
            <v:imagedata r:id="rId119" o:title=""/>
            <v:formulas/>
            <v:path o:connecttype="segments"/>
          </v:shape>
          <o:OLEObject Type="Embed" ProgID="Equation.DSMT4" ShapeID="ole_rId120" DrawAspect="Content" ObjectID="_1734940470" r:id="rId120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510" w:dyaOrig="176">
          <v:shape id="ole_rId122" o:spid="_x0000_i1076" style="width:45pt;height:15.75pt" coordsize="" o:spt="100" adj="0,,0" path="" stroked="f">
            <v:stroke joinstyle="miter"/>
            <v:imagedata r:id="rId121" o:title=""/>
            <v:formulas/>
            <v:path o:connecttype="segments"/>
          </v:shape>
          <o:OLEObject Type="Embed" ProgID="Equation.DSMT4" ShapeID="ole_rId122" DrawAspect="Content" ObjectID="_1734940471" r:id="rId122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312" w:dyaOrig="164">
          <v:shape id="ole_rId124" o:spid="_x0000_i1077" style="width:27.75pt;height:14.25pt" coordsize="" o:spt="100" adj="0,,0" path="" stroked="f">
            <v:stroke joinstyle="miter"/>
            <v:imagedata r:id="rId123" o:title=""/>
            <v:formulas/>
            <v:path o:connecttype="segments"/>
          </v:shape>
          <o:OLEObject Type="Embed" ProgID="Equation.DSMT4" ShapeID="ole_rId124" DrawAspect="Content" ObjectID="_1734940472" r:id="rId124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Исследовать ряд </w:t>
      </w:r>
      <w:r w:rsidR="00E11DC7" w:rsidRPr="00E11DC7">
        <w:rPr>
          <w:rFonts w:ascii="Times New Roman" w:hAnsi="Times New Roman"/>
          <w:sz w:val="28"/>
          <w:szCs w:val="28"/>
        </w:rPr>
        <w:object w:dxaOrig="607" w:dyaOrig="397">
          <v:shape id="ole_rId126" o:spid="_x0000_i1078" style="width:53.25pt;height:35.25pt" coordsize="" o:spt="100" adj="0,,0" path="" stroked="f">
            <v:stroke joinstyle="miter"/>
            <v:imagedata r:id="rId125" o:title=""/>
            <v:formulas/>
            <v:path o:connecttype="segments"/>
          </v:shape>
          <o:OLEObject Type="Embed" ProgID="Equation.DSMT4" ShapeID="ole_rId126" DrawAspect="Content" ObjectID="_1734940473" r:id="rId126"/>
        </w:object>
      </w:r>
      <w:r>
        <w:rPr>
          <w:rFonts w:ascii="Times New Roman" w:hAnsi="Times New Roman"/>
          <w:sz w:val="28"/>
          <w:szCs w:val="28"/>
        </w:rPr>
        <w:t xml:space="preserve"> на сходимость.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Исследовать ряд </w:t>
      </w:r>
      <w:r>
        <w:t xml:space="preserve"> </w:t>
      </w:r>
      <w:r w:rsidR="00E11DC7">
        <w:object w:dxaOrig="612" w:dyaOrig="391">
          <v:shape id="ole_rId128" o:spid="_x0000_i1079" style="width:54pt;height:34.5pt" coordsize="" o:spt="100" adj="0,,0" path="" stroked="f">
            <v:stroke joinstyle="miter"/>
            <v:imagedata r:id="rId127" o:title=""/>
            <v:formulas/>
            <v:path o:connecttype="segments"/>
          </v:shape>
          <o:OLEObject Type="Embed" ProgID="Equation.DSMT4" ShapeID="ole_rId128" DrawAspect="Content" ObjectID="_1734940474" r:id="rId128"/>
        </w:object>
      </w:r>
      <w:r>
        <w:rPr>
          <w:rFonts w:ascii="Times New Roman" w:hAnsi="Times New Roman"/>
          <w:sz w:val="28"/>
          <w:szCs w:val="28"/>
        </w:rPr>
        <w:t xml:space="preserve"> на сходимость.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область сходимости ряда </w:t>
      </w:r>
      <w:r w:rsidR="00E11DC7" w:rsidRPr="00E11DC7">
        <w:rPr>
          <w:rFonts w:ascii="Times New Roman" w:hAnsi="Times New Roman"/>
          <w:sz w:val="28"/>
          <w:szCs w:val="28"/>
        </w:rPr>
        <w:object w:dxaOrig="601" w:dyaOrig="414">
          <v:shape id="ole_rId130" o:spid="_x0000_i1080" style="width:53.25pt;height:36.75pt" coordsize="" o:spt="100" adj="0,,0" path="" stroked="f">
            <v:stroke joinstyle="miter"/>
            <v:imagedata r:id="rId129" o:title=""/>
            <v:formulas/>
            <v:path o:connecttype="segments"/>
          </v:shape>
          <o:OLEObject Type="Embed" ProgID="Equation.DSMT4" ShapeID="ole_rId130" DrawAspect="Content" ObjectID="_1734940475" r:id="rId130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линейное дифференциальное уравнение первого порядка </w:t>
      </w:r>
      <w:r w:rsidR="00E11DC7" w:rsidRPr="00E11DC7">
        <w:rPr>
          <w:rFonts w:ascii="Times New Roman" w:hAnsi="Times New Roman"/>
          <w:sz w:val="28"/>
          <w:szCs w:val="28"/>
        </w:rPr>
        <w:object w:dxaOrig="567" w:dyaOrig="357">
          <v:shape id="ole_rId132" o:spid="_x0000_i1081" style="width:50.25pt;height:31.5pt" coordsize="" o:spt="100" adj="0,,0" path="" stroked="f">
            <v:stroke joinstyle="miter"/>
            <v:imagedata r:id="rId131" o:title=""/>
            <v:formulas/>
            <v:path o:connecttype="segments"/>
          </v:shape>
          <o:OLEObject Type="Embed" ProgID="Equation.DSMT4" ShapeID="ole_rId132" DrawAspect="Content" ObjectID="_1734940476" r:id="rId132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499" w:dyaOrig="232">
          <v:shape id="ole_rId134" o:spid="_x0000_i1082" style="width:44.25pt;height:20.25pt" coordsize="" o:spt="100" adj="0,,0" path="" stroked="f">
            <v:stroke joinstyle="miter"/>
            <v:imagedata r:id="rId133" o:title=""/>
            <v:formulas/>
            <v:path o:connecttype="segments"/>
          </v:shape>
          <o:OLEObject Type="Embed" ProgID="Equation.DSMT4" ShapeID="ole_rId134" DrawAspect="Content" ObjectID="_1734940477" r:id="rId134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общее решение уравнения </w:t>
      </w:r>
      <w:r w:rsidR="00E11DC7" w:rsidRPr="00E11DC7">
        <w:rPr>
          <w:rFonts w:ascii="Times New Roman" w:hAnsi="Times New Roman"/>
          <w:sz w:val="28"/>
          <w:szCs w:val="28"/>
        </w:rPr>
        <w:object w:dxaOrig="873" w:dyaOrig="176">
          <v:shape id="ole_rId136" o:spid="_x0000_i1083" style="width:77.25pt;height:15.75pt" coordsize="" o:spt="100" adj="0,,0" path="" stroked="f">
            <v:stroke joinstyle="miter"/>
            <v:imagedata r:id="rId135" o:title=""/>
            <v:formulas/>
            <v:path o:connecttype="segments"/>
          </v:shape>
          <o:OLEObject Type="Embed" ProgID="Equation.DSMT4" ShapeID="ole_rId136" DrawAspect="Content" ObjectID="_1734940478" r:id="rId136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общее решение уравнения </w:t>
      </w:r>
      <w:r w:rsidR="00E11DC7" w:rsidRPr="00E11DC7">
        <w:rPr>
          <w:rFonts w:ascii="Times New Roman" w:hAnsi="Times New Roman"/>
          <w:sz w:val="28"/>
          <w:szCs w:val="28"/>
        </w:rPr>
        <w:object w:dxaOrig="1003" w:dyaOrig="215">
          <v:shape id="ole_rId138" o:spid="_x0000_i1084" style="width:88.5pt;height:18.75pt" coordsize="" o:spt="100" adj="0,,0" path="" stroked="f">
            <v:stroke joinstyle="miter"/>
            <v:imagedata r:id="rId137" o:title=""/>
            <v:formulas/>
            <v:path o:connecttype="segments"/>
          </v:shape>
          <o:OLEObject Type="Embed" ProgID="Equation.DSMT4" ShapeID="ole_rId138" DrawAspect="Content" ObjectID="_1734940479" r:id="rId138"/>
        </w:objec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систему дифференциальных уравнений </w:t>
      </w:r>
      <w:r w:rsidR="00E11DC7" w:rsidRPr="00E11DC7">
        <w:rPr>
          <w:rFonts w:ascii="Times New Roman" w:hAnsi="Times New Roman"/>
          <w:sz w:val="28"/>
          <w:szCs w:val="28"/>
        </w:rPr>
        <w:object w:dxaOrig="714" w:dyaOrig="420">
          <v:shape id="ole_rId140" o:spid="_x0000_i1085" style="width:63pt;height:36.75pt" coordsize="" o:spt="100" adj="0,,0" path="" stroked="f">
            <v:stroke joinstyle="miter"/>
            <v:imagedata r:id="rId139" o:title=""/>
            <v:formulas/>
            <v:path o:connecttype="segments"/>
          </v:shape>
          <o:OLEObject Type="Embed" ProgID="Equation.DSMT4" ShapeID="ole_rId140" DrawAspect="Content" ObjectID="_1734940480" r:id="rId140"/>
        </w:objec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интеграл </w:t>
      </w:r>
      <w:r w:rsidR="00E11DC7" w:rsidRPr="00E11DC7">
        <w:rPr>
          <w:rFonts w:ascii="Times New Roman" w:hAnsi="Times New Roman"/>
          <w:sz w:val="28"/>
          <w:szCs w:val="28"/>
        </w:rPr>
        <w:object w:dxaOrig="873" w:dyaOrig="317">
          <v:shape id="ole_rId142" o:spid="_x0000_i1086" style="width:77.25pt;height:27.75pt" coordsize="" o:spt="100" adj="0,,0" path="" stroked="f">
            <v:stroke joinstyle="miter"/>
            <v:imagedata r:id="rId141" o:title=""/>
            <v:formulas/>
            <v:path o:connecttype="segments"/>
          </v:shape>
          <o:OLEObject Type="Embed" ProgID="Equation.DSMT4" ShapeID="ole_rId142" DrawAspect="Content" ObjectID="_1734940481" r:id="rId142"/>
        </w:object>
      </w:r>
      <w:r>
        <w:rPr>
          <w:rFonts w:ascii="Times New Roman" w:hAnsi="Times New Roman"/>
          <w:sz w:val="28"/>
          <w:szCs w:val="28"/>
        </w:rPr>
        <w:t xml:space="preserve">, если область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ограничена кривыми </w:t>
      </w:r>
      <w:r w:rsidR="00E11DC7" w:rsidRPr="00E11DC7">
        <w:rPr>
          <w:rFonts w:ascii="Times New Roman" w:hAnsi="Times New Roman"/>
          <w:sz w:val="28"/>
          <w:szCs w:val="28"/>
        </w:rPr>
        <w:object w:dxaOrig="386" w:dyaOrig="215">
          <v:shape id="ole_rId144" o:spid="_x0000_i1087" style="width:33.75pt;height:18.75pt" coordsize="" o:spt="100" adj="0,,0" path="" stroked="f">
            <v:stroke joinstyle="miter"/>
            <v:imagedata r:id="rId143" o:title=""/>
            <v:formulas/>
            <v:path o:connecttype="segments"/>
          </v:shape>
          <o:OLEObject Type="Embed" ProgID="Equation.DSMT4" ShapeID="ole_rId144" DrawAspect="Content" ObjectID="_1734940482" r:id="rId144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317" w:dyaOrig="159">
          <v:shape id="ole_rId146" o:spid="_x0000_i1088" style="width:27.75pt;height:14.25pt" coordsize="" o:spt="100" adj="0,,0" path="" stroked="f">
            <v:stroke joinstyle="miter"/>
            <v:imagedata r:id="rId145" o:title=""/>
            <v:formulas/>
            <v:path o:connecttype="segments"/>
          </v:shape>
          <o:OLEObject Type="Embed" ProgID="Equation.DSMT4" ShapeID="ole_rId146" DrawAspect="Content" ObjectID="_1734940483" r:id="rId146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300" w:dyaOrig="164">
          <v:shape id="ole_rId148" o:spid="_x0000_i1089" style="width:26.25pt;height:14.25pt" coordsize="" o:spt="100" adj="0,,0" path="" stroked="f">
            <v:stroke joinstyle="miter"/>
            <v:imagedata r:id="rId147" o:title=""/>
            <v:formulas/>
            <v:path o:connecttype="segments"/>
          </v:shape>
          <o:OLEObject Type="Embed" ProgID="Equation.DSMT4" ShapeID="ole_rId148" DrawAspect="Content" ObjectID="_1734940484" r:id="rId148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312" w:dyaOrig="164">
          <v:shape id="ole_rId150" o:spid="_x0000_i1090" style="width:27.75pt;height:14.25pt" coordsize="" o:spt="100" adj="0,,0" path="" stroked="f">
            <v:stroke joinstyle="miter"/>
            <v:imagedata r:id="rId149" o:title=""/>
            <v:formulas/>
            <v:path o:connecttype="segments"/>
          </v:shape>
          <o:OLEObject Type="Embed" ProgID="Equation.DSMT4" ShapeID="ole_rId150" DrawAspect="Content" ObjectID="_1734940485" r:id="rId150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интеграл </w:t>
      </w:r>
      <w:r w:rsidR="00E11DC7" w:rsidRPr="00E11DC7">
        <w:rPr>
          <w:rFonts w:ascii="Times New Roman" w:hAnsi="Times New Roman"/>
          <w:sz w:val="28"/>
          <w:szCs w:val="28"/>
        </w:rPr>
        <w:object w:dxaOrig="561" w:dyaOrig="317">
          <v:shape id="ole_rId152" o:spid="_x0000_i1091" style="width:49.5pt;height:27.75pt" coordsize="" o:spt="100" adj="0,,0" path="" stroked="f">
            <v:stroke joinstyle="miter"/>
            <v:imagedata r:id="rId151" o:title=""/>
            <v:formulas/>
            <v:path o:connecttype="segments"/>
          </v:shape>
          <o:OLEObject Type="Embed" ProgID="Equation.DSMT4" ShapeID="ole_rId152" DrawAspect="Content" ObjectID="_1734940486" r:id="rId152"/>
        </w:object>
      </w:r>
      <w:r>
        <w:rPr>
          <w:rFonts w:ascii="Times New Roman" w:hAnsi="Times New Roman"/>
          <w:sz w:val="28"/>
          <w:szCs w:val="28"/>
        </w:rPr>
        <w:t xml:space="preserve">, если область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ограничена кривыми </w:t>
      </w:r>
      <w:r w:rsidR="00E11DC7" w:rsidRPr="00E11DC7">
        <w:rPr>
          <w:rFonts w:ascii="Times New Roman" w:hAnsi="Times New Roman"/>
          <w:sz w:val="28"/>
          <w:szCs w:val="28"/>
        </w:rPr>
        <w:object w:dxaOrig="300" w:dyaOrig="164">
          <v:shape id="ole_rId154" o:spid="_x0000_i1092" style="width:26.25pt;height:14.25pt" coordsize="" o:spt="100" adj="0,,0" path="" stroked="f">
            <v:stroke joinstyle="miter"/>
            <v:imagedata r:id="rId147" o:title=""/>
            <v:formulas/>
            <v:path o:connecttype="segments"/>
          </v:shape>
          <o:OLEObject Type="Embed" ProgID="Equation.DSMT4" ShapeID="ole_rId154" DrawAspect="Content" ObjectID="_1734940487" r:id="rId153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312" w:dyaOrig="164">
          <v:shape id="ole_rId156" o:spid="_x0000_i1093" style="width:27.75pt;height:14.25pt" coordsize="" o:spt="100" adj="0,,0" path="" stroked="f">
            <v:stroke joinstyle="miter"/>
            <v:imagedata r:id="rId149" o:title=""/>
            <v:formulas/>
            <v:path o:connecttype="segments"/>
          </v:shape>
          <o:OLEObject Type="Embed" ProgID="Equation.DSMT4" ShapeID="ole_rId156" DrawAspect="Content" ObjectID="_1734940488" r:id="rId154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334" w:dyaOrig="136">
          <v:shape id="ole_rId158" o:spid="_x0000_i1094" style="width:29.25pt;height:12pt" coordsize="" o:spt="100" adj="0,,0" path="" stroked="f">
            <v:stroke joinstyle="miter"/>
            <v:imagedata r:id="rId155" o:title=""/>
            <v:formulas/>
            <v:path o:connecttype="segments"/>
          </v:shape>
          <o:OLEObject Type="Embed" ProgID="Equation.DSMT4" ShapeID="ole_rId158" DrawAspect="Content" ObjectID="_1734940489" r:id="rId156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E11DC7" w:rsidRPr="00E11DC7">
        <w:rPr>
          <w:rFonts w:ascii="Times New Roman" w:hAnsi="Times New Roman"/>
          <w:sz w:val="28"/>
          <w:szCs w:val="28"/>
        </w:rPr>
        <w:object w:dxaOrig="482" w:dyaOrig="215">
          <v:shape id="ole_rId160" o:spid="_x0000_i1095" style="width:42.75pt;height:18.75pt" coordsize="" o:spt="100" adj="0,,0" path="" stroked="f">
            <v:stroke joinstyle="miter"/>
            <v:imagedata r:id="rId157" o:title=""/>
            <v:formulas/>
            <v:path o:connecttype="segments"/>
          </v:shape>
          <o:OLEObject Type="Embed" ProgID="Equation.DSMT4" ShapeID="ole_rId160" DrawAspect="Content" ObjectID="_1734940490" r:id="rId158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криволинейный интеграл второго рода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77570" cy="343535"/>
            <wp:effectExtent l="0" t="0" r="0" b="0"/>
            <wp:docPr id="1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8890" distL="0" distR="0">
            <wp:extent cx="519430" cy="219710"/>
            <wp:effectExtent l="0" t="0" r="0" b="0"/>
            <wp:docPr id="1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Вычислить 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множестве комплексных чисел решить уравнение </w:t>
      </w:r>
      <w:r w:rsidR="00E11DC7" w:rsidRPr="00E11DC7">
        <w:rPr>
          <w:rFonts w:ascii="Times New Roman" w:hAnsi="Times New Roman"/>
          <w:sz w:val="28"/>
          <w:szCs w:val="28"/>
        </w:rPr>
        <w:object w:dxaOrig="918" w:dyaOrig="176">
          <v:shape id="ole_rId164" o:spid="_x0000_i1096" style="width:81pt;height:15.75pt" coordsize="" o:spt="100" adj="0,,0" path="" stroked="f">
            <v:stroke joinstyle="miter"/>
            <v:imagedata r:id="rId161" o:title=""/>
            <v:formulas/>
            <v:path o:connecttype="segments"/>
          </v:shape>
          <o:OLEObject Type="Embed" ProgID="Equation.DSMT4" ShapeID="ole_rId164" DrawAspect="Content" ObjectID="_1734940491" r:id="rId162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</w:t>
      </w:r>
      <w:r w:rsidR="00E11DC7" w:rsidRPr="00E11DC7">
        <w:rPr>
          <w:rFonts w:ascii="Times New Roman" w:hAnsi="Times New Roman"/>
          <w:sz w:val="28"/>
          <w:szCs w:val="28"/>
        </w:rPr>
        <w:object w:dxaOrig="578" w:dyaOrig="215">
          <v:shape id="ole_rId166" o:spid="_x0000_i1097" style="width:51pt;height:18.75pt" coordsize="" o:spt="100" adj="0,,0" path="" stroked="f">
            <v:stroke joinstyle="miter"/>
            <v:imagedata r:id="rId163" o:title=""/>
            <v:formulas/>
            <v:path o:connecttype="segments"/>
          </v:shape>
          <o:OLEObject Type="Embed" ProgID="Equation.DSMT4" ShapeID="ole_rId166" DrawAspect="Content" ObjectID="_1734940492" r:id="rId164"/>
        </w:object>
      </w:r>
      <w:r>
        <w:rPr>
          <w:rFonts w:ascii="Times New Roman" w:hAnsi="Times New Roman"/>
          <w:sz w:val="28"/>
          <w:szCs w:val="28"/>
        </w:rPr>
        <w:t xml:space="preserve">. Найти </w:t>
      </w:r>
      <w:r w:rsidR="00E11DC7" w:rsidRPr="00E11DC7">
        <w:rPr>
          <w:rFonts w:ascii="Times New Roman" w:hAnsi="Times New Roman"/>
          <w:sz w:val="28"/>
          <w:szCs w:val="28"/>
        </w:rPr>
        <w:object w:dxaOrig="510" w:dyaOrig="176">
          <v:shape id="ole_rId168" o:spid="_x0000_i1098" style="width:45pt;height:15.75pt" coordsize="" o:spt="100" adj="0,,0" path="" stroked="f">
            <v:stroke joinstyle="miter"/>
            <v:imagedata r:id="rId165" o:title=""/>
            <v:formulas/>
            <v:path o:connecttype="segments"/>
          </v:shape>
          <o:OLEObject Type="Embed" ProgID="Equation.DSMT4" ShapeID="ole_rId168" DrawAspect="Content" ObjectID="_1734940493" r:id="rId166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</w:t>
      </w:r>
      <w:r w:rsidR="00E11DC7" w:rsidRPr="00E11DC7">
        <w:rPr>
          <w:rFonts w:ascii="Times New Roman" w:hAnsi="Times New Roman"/>
          <w:sz w:val="28"/>
          <w:szCs w:val="28"/>
        </w:rPr>
        <w:object w:dxaOrig="510" w:dyaOrig="232">
          <v:shape id="ole_rId170" o:spid="_x0000_i1099" style="width:45pt;height:20.25pt" coordsize="" o:spt="100" adj="0,,0" path="" stroked="f">
            <v:stroke joinstyle="miter"/>
            <v:imagedata r:id="rId167" o:title=""/>
            <v:formulas/>
            <v:path o:connecttype="segments"/>
          </v:shape>
          <o:OLEObject Type="Embed" ProgID="Equation.DSMT4" ShapeID="ole_rId170" DrawAspect="Content" ObjectID="_1734940494" r:id="rId168"/>
        </w:objec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интеграл </w:t>
      </w:r>
      <w:r w:rsidR="00E11DC7" w:rsidRPr="00E11DC7">
        <w:rPr>
          <w:rFonts w:ascii="Times New Roman" w:hAnsi="Times New Roman"/>
          <w:sz w:val="28"/>
          <w:szCs w:val="28"/>
        </w:rPr>
        <w:object w:dxaOrig="828" w:dyaOrig="437">
          <v:shape id="ole_rId172" o:spid="_x0000_i1100" style="width:72.75pt;height:38.25pt" coordsize="" o:spt="100" adj="0,,0" path="" stroked="f">
            <v:stroke joinstyle="miter"/>
            <v:imagedata r:id="rId169" o:title=""/>
            <v:formulas/>
            <v:path o:connecttype="segments"/>
          </v:shape>
          <o:OLEObject Type="Embed" ProgID="Equation.DSMT4" ShapeID="ole_rId172" DrawAspect="Content" ObjectID="_1734940495" r:id="rId170"/>
        </w:objec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Вычислить интеграл </w:t>
      </w:r>
      <w:r w:rsidR="00E11DC7" w:rsidRPr="00E11DC7">
        <w:rPr>
          <w:rFonts w:ascii="Times New Roman" w:hAnsi="Times New Roman"/>
          <w:sz w:val="28"/>
          <w:szCs w:val="28"/>
        </w:rPr>
        <w:object w:dxaOrig="1003" w:dyaOrig="437">
          <v:shape id="ole_rId174" o:spid="_x0000_i1101" style="width:88.5pt;height:38.25pt" coordsize="" o:spt="100" adj="0,,0" path="" stroked="f">
            <v:stroke joinstyle="miter"/>
            <v:imagedata r:id="rId171" o:title=""/>
            <v:formulas/>
            <v:path o:connecttype="segments"/>
          </v:shape>
          <o:OLEObject Type="Embed" ProgID="Equation.DSMT4" ShapeID="ole_rId174" DrawAspect="Content" ObjectID="_1734940496" r:id="rId172"/>
        </w:object>
      </w:r>
      <w:r>
        <w:rPr>
          <w:rFonts w:ascii="Times New Roman" w:hAnsi="Times New Roman"/>
          <w:sz w:val="28"/>
          <w:szCs w:val="28"/>
        </w:rPr>
        <w:t xml:space="preserve"> с помощью вычетов.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Вероятность поражения цели первым стрелком при одном выстреле равна 0,8, вторым стрелком 0,6. Найти вероятность того, что цель будет поражена только одним стрелком, если каждый сделал по выстрелу.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Зная, что вероятность попадания в мишень стрелком при одном выстреле равна 0,8. Найти вероятность того, что при трех выстрелах стрелок дважды промахнется и один раз попадет в мишень.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1000 ламп 100 принадлежат первой партии, 250 -  второй и остальные – третьей партии. В первой партии 6%, во второй – 5%, в третьей – 4% бракованных ламп. Наудачу выбирается одна лампа. Какова вероятность того, что она бракованная?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Случайная величина задана законом распределения </w:t>
      </w:r>
    </w:p>
    <w:tbl>
      <w:tblPr>
        <w:tblW w:w="228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485"/>
        <w:gridCol w:w="601"/>
        <w:gridCol w:w="601"/>
        <w:gridCol w:w="601"/>
      </w:tblGrid>
      <w:tr w:rsidR="00E11DC7">
        <w:trPr>
          <w:jc w:val="center"/>
        </w:trPr>
        <w:tc>
          <w:tcPr>
            <w:tcW w:w="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11DC7">
        <w:trPr>
          <w:jc w:val="center"/>
        </w:trPr>
        <w:tc>
          <w:tcPr>
            <w:tcW w:w="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</w:tbl>
    <w:p w:rsidR="00E11DC7" w:rsidRDefault="005A59DA">
      <w:pPr>
        <w:pStyle w:val="af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Найти ее математическое ожидание и дисперсию.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Случайная величина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имеет плотность распределения</w:t>
      </w:r>
    </w:p>
    <w:p w:rsidR="00E11DC7" w:rsidRDefault="005A59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x, x∈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0,2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0, x∉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0,2</m:t>
                        </m:r>
                      </m:e>
                    </m:d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.</m:t>
                    </m:r>
                  </m:e>
                </m:mr>
              </m:m>
            </m:e>
          </m:d>
        </m:oMath>
      </m:oMathPara>
    </w:p>
    <w:p w:rsidR="00E11DC7" w:rsidRDefault="005A5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ее математическое ожидание и дисперсию.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Случайная величина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имеет нормальное распределение </w:t>
      </w:r>
      <w:r w:rsidR="00E11DC7" w:rsidRPr="00E11DC7">
        <w:rPr>
          <w:rFonts w:ascii="Times New Roman" w:hAnsi="Times New Roman"/>
          <w:sz w:val="28"/>
          <w:szCs w:val="28"/>
        </w:rPr>
        <w:object w:dxaOrig="459" w:dyaOrig="232">
          <v:shape id="ole_rId176" o:spid="_x0000_i1102" style="width:40.5pt;height:20.25pt" coordsize="" o:spt="100" adj="0,,0" path="" stroked="f">
            <v:stroke joinstyle="miter"/>
            <v:imagedata r:id="rId173" o:title=""/>
            <v:formulas/>
            <v:path o:connecttype="segments"/>
          </v:shape>
          <o:OLEObject Type="Embed" ProgID="Equation.DSMT4" ShapeID="ole_rId176" DrawAspect="Content" ObjectID="_1734940497" r:id="rId174"/>
        </w:object>
      </w:r>
      <w:r>
        <w:rPr>
          <w:rFonts w:ascii="Times New Roman" w:hAnsi="Times New Roman"/>
          <w:sz w:val="28"/>
          <w:szCs w:val="28"/>
        </w:rPr>
        <w:t xml:space="preserve">. Найти вероятность того, что </w:t>
      </w:r>
      <w:r w:rsidR="00E11DC7" w:rsidRPr="00E11DC7">
        <w:rPr>
          <w:rFonts w:ascii="Times New Roman" w:hAnsi="Times New Roman"/>
          <w:sz w:val="28"/>
          <w:szCs w:val="28"/>
        </w:rPr>
        <w:object w:dxaOrig="607" w:dyaOrig="159">
          <v:shape id="ole_rId178" o:spid="_x0000_i1103" style="width:53.25pt;height:14.25pt" coordsize="" o:spt="100" adj="0,,0" path="" stroked="f">
            <v:stroke joinstyle="miter"/>
            <v:imagedata r:id="rId175" o:title=""/>
            <v:formulas/>
            <v:path o:connecttype="segments"/>
          </v:shape>
          <o:OLEObject Type="Embed" ProgID="Equation.DSMT4" ShapeID="ole_rId178" DrawAspect="Content" ObjectID="_1734940498" r:id="rId176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полигон частот выборки, представленной в виде статистического ряда:</w:t>
      </w:r>
    </w:p>
    <w:tbl>
      <w:tblPr>
        <w:tblW w:w="2660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86"/>
        <w:gridCol w:w="546"/>
        <w:gridCol w:w="545"/>
        <w:gridCol w:w="546"/>
        <w:gridCol w:w="437"/>
      </w:tblGrid>
      <w:tr w:rsidR="00E11DC7">
        <w:trPr>
          <w:jc w:val="center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D301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11DC7">
        <w:trPr>
          <w:jc w:val="center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D301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11DC7" w:rsidRDefault="005A59D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E11DC7" w:rsidRDefault="005A5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выборочное среднее и выборочную дисперсию.</w:t>
      </w:r>
    </w:p>
    <w:p w:rsidR="00E11DC7" w:rsidRDefault="005A59DA">
      <w:pPr>
        <w:pStyle w:val="af5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вариационный ряд для следующих значений длины случайно отобранных заготовок: 39, 41, 40, 43, 41, 44, 42, 41, 41, 43, 42, 39, 40, 42, 43, 42, 41, 39, 42, 42, 41, 42, 40, 41, 43, 41, 39, 40, 41, 40. Построить полигон частот. Найти выборочное среднее и выборочную дисперсию.</w:t>
      </w:r>
    </w:p>
    <w:p w:rsidR="00E11DC7" w:rsidRDefault="00E11DC7">
      <w:pPr>
        <w:pStyle w:val="af5"/>
        <w:shd w:val="clear" w:color="auto" w:fill="FFFFFF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11DC7" w:rsidRDefault="00E11DC7">
      <w:pPr>
        <w:spacing w:after="0" w:line="216" w:lineRule="auto"/>
        <w:rPr>
          <w:rFonts w:ascii="Times New Roman" w:hAnsi="Times New Roman"/>
          <w:b/>
          <w:bCs/>
          <w:sz w:val="24"/>
          <w:szCs w:val="24"/>
        </w:rPr>
      </w:pPr>
    </w:p>
    <w:p w:rsidR="00E11DC7" w:rsidRDefault="005A59DA">
      <w:pPr>
        <w:spacing w:after="0" w:line="216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Составила</w:t>
      </w:r>
    </w:p>
    <w:p w:rsidR="00E11DC7" w:rsidRDefault="005A59DA">
      <w:pPr>
        <w:spacing w:after="0" w:line="216" w:lineRule="auto"/>
      </w:pPr>
      <w:r>
        <w:rPr>
          <w:rFonts w:ascii="Times New Roman" w:hAnsi="Times New Roman"/>
          <w:bCs/>
          <w:sz w:val="28"/>
          <w:szCs w:val="28"/>
        </w:rPr>
        <w:lastRenderedPageBreak/>
        <w:t>старший преподаватель кафедры ВМ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Е.А. Сюсюкалова</w:t>
      </w:r>
    </w:p>
    <w:p w:rsidR="00E11DC7" w:rsidRDefault="00E11DC7">
      <w:pPr>
        <w:spacing w:after="0" w:line="216" w:lineRule="auto"/>
        <w:rPr>
          <w:rFonts w:ascii="Times New Roman" w:hAnsi="Times New Roman"/>
          <w:bCs/>
          <w:sz w:val="28"/>
          <w:szCs w:val="28"/>
        </w:rPr>
      </w:pPr>
    </w:p>
    <w:p w:rsidR="00E11DC7" w:rsidRDefault="005A59DA">
      <w:pPr>
        <w:spacing w:after="0" w:line="216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Заведующий кафедрой ВМ</w:t>
      </w:r>
    </w:p>
    <w:p w:rsidR="00E11DC7" w:rsidRDefault="005A59DA">
      <w:pPr>
        <w:spacing w:after="0" w:line="216" w:lineRule="auto"/>
      </w:pPr>
      <w:r>
        <w:rPr>
          <w:rFonts w:ascii="Times New Roman" w:hAnsi="Times New Roman"/>
          <w:bCs/>
          <w:sz w:val="28"/>
          <w:szCs w:val="28"/>
        </w:rPr>
        <w:t>к.ф.-м.н., доцент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К.В.Бухенский</w:t>
      </w:r>
    </w:p>
    <w:sectPr w:rsidR="00E11DC7" w:rsidSect="00E11DC7">
      <w:pgSz w:w="11906" w:h="16838"/>
      <w:pgMar w:top="851" w:right="851" w:bottom="851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1"/>
    <w:family w:val="swiss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C310A"/>
    <w:multiLevelType w:val="multilevel"/>
    <w:tmpl w:val="EF8EC41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6B786C"/>
    <w:multiLevelType w:val="multilevel"/>
    <w:tmpl w:val="1DF21C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27686"/>
    <w:multiLevelType w:val="multilevel"/>
    <w:tmpl w:val="69FC5A36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54214C"/>
    <w:multiLevelType w:val="multilevel"/>
    <w:tmpl w:val="46D60B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675683"/>
    <w:multiLevelType w:val="multilevel"/>
    <w:tmpl w:val="64E4D3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1455" w:hanging="375"/>
      </w:pPr>
      <w:rPr>
        <w:color w:val="00000A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color w:val="00000A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color w:val="00000A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color w:val="00000A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color w:val="00000A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color w:val="00000A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color w:val="00000A"/>
      </w:rPr>
    </w:lvl>
    <w:lvl w:ilvl="8">
      <w:start w:val="1"/>
      <w:numFmt w:val="decimal"/>
      <w:lvlText w:val="%1.%2.%3.%4.%5.%6.%7.%8.%9"/>
      <w:lvlJc w:val="left"/>
      <w:pPr>
        <w:ind w:left="8280" w:hanging="2160"/>
      </w:pPr>
      <w:rPr>
        <w:color w:val="00000A"/>
      </w:rPr>
    </w:lvl>
  </w:abstractNum>
  <w:abstractNum w:abstractNumId="5" w15:restartNumberingAfterBreak="0">
    <w:nsid w:val="2CAE517A"/>
    <w:multiLevelType w:val="multilevel"/>
    <w:tmpl w:val="E6C4B4B8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F783B52"/>
    <w:multiLevelType w:val="multilevel"/>
    <w:tmpl w:val="01B6DF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7" w15:restartNumberingAfterBreak="0">
    <w:nsid w:val="3FF01CA4"/>
    <w:multiLevelType w:val="multilevel"/>
    <w:tmpl w:val="FE68A99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/>
        <w:color w:val="00000A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cs="Times New Roman"/>
        <w:color w:val="00000A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/>
        <w:color w:val="00000A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cs="Times New Roman"/>
        <w:color w:val="00000A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cs="Times New Roman"/>
        <w:color w:val="00000A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cs="Times New Roman"/>
        <w:color w:val="00000A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cs="Times New Roman"/>
        <w:color w:val="00000A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cs="Times New Roman"/>
        <w:color w:val="00000A"/>
      </w:rPr>
    </w:lvl>
  </w:abstractNum>
  <w:abstractNum w:abstractNumId="8" w15:restartNumberingAfterBreak="0">
    <w:nsid w:val="464C2709"/>
    <w:multiLevelType w:val="multilevel"/>
    <w:tmpl w:val="7386439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AE15AC"/>
    <w:multiLevelType w:val="multilevel"/>
    <w:tmpl w:val="1A1E41E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FD72AD3"/>
    <w:multiLevelType w:val="multilevel"/>
    <w:tmpl w:val="43CE9A0E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/>
        <w:b w:val="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213791"/>
    <w:multiLevelType w:val="multilevel"/>
    <w:tmpl w:val="C7D60714"/>
    <w:lvl w:ilvl="0">
      <w:start w:val="1"/>
      <w:numFmt w:val="decimal"/>
      <w:lvlText w:val="%1."/>
      <w:lvlJc w:val="left"/>
      <w:pPr>
        <w:ind w:left="660" w:hanging="360"/>
      </w:pPr>
      <w:rPr>
        <w:rFonts w:ascii="Times New Roman" w:hAnsi="Times New Roman" w:cs="Times New Roman"/>
        <w:sz w:val="28"/>
      </w:rPr>
    </w:lvl>
    <w:lvl w:ilvl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12" w15:restartNumberingAfterBreak="0">
    <w:nsid w:val="52B53E1F"/>
    <w:multiLevelType w:val="multilevel"/>
    <w:tmpl w:val="E12E58CE"/>
    <w:lvl w:ilvl="0">
      <w:start w:val="1"/>
      <w:numFmt w:val="upperRoman"/>
      <w:pStyle w:val="61"/>
      <w:lvlText w:val="%1."/>
      <w:lvlJc w:val="left"/>
      <w:pPr>
        <w:tabs>
          <w:tab w:val="num" w:pos="2475"/>
        </w:tabs>
        <w:ind w:left="2475" w:hanging="72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6A3E1770"/>
    <w:multiLevelType w:val="multilevel"/>
    <w:tmpl w:val="B93814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8E031D"/>
    <w:multiLevelType w:val="multilevel"/>
    <w:tmpl w:val="5A225C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15" w15:restartNumberingAfterBreak="0">
    <w:nsid w:val="78A104CC"/>
    <w:multiLevelType w:val="multilevel"/>
    <w:tmpl w:val="45B0F2B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F2D3A28"/>
    <w:multiLevelType w:val="multilevel"/>
    <w:tmpl w:val="B0565F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15"/>
  </w:num>
  <w:num w:numId="5">
    <w:abstractNumId w:val="11"/>
  </w:num>
  <w:num w:numId="6">
    <w:abstractNumId w:val="16"/>
  </w:num>
  <w:num w:numId="7">
    <w:abstractNumId w:val="9"/>
  </w:num>
  <w:num w:numId="8">
    <w:abstractNumId w:val="14"/>
  </w:num>
  <w:num w:numId="9">
    <w:abstractNumId w:val="8"/>
  </w:num>
  <w:num w:numId="10">
    <w:abstractNumId w:val="1"/>
  </w:num>
  <w:num w:numId="11">
    <w:abstractNumId w:val="13"/>
  </w:num>
  <w:num w:numId="12">
    <w:abstractNumId w:val="4"/>
  </w:num>
  <w:num w:numId="13">
    <w:abstractNumId w:val="0"/>
  </w:num>
  <w:num w:numId="14">
    <w:abstractNumId w:val="5"/>
  </w:num>
  <w:num w:numId="15">
    <w:abstractNumId w:val="10"/>
  </w:num>
  <w:num w:numId="16">
    <w:abstractNumId w:val="7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C7"/>
    <w:rsid w:val="005A59DA"/>
    <w:rsid w:val="00D301D6"/>
    <w:rsid w:val="00E1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8"/>
    <o:shapelayout v:ext="edit">
      <o:idmap v:ext="edit" data="1"/>
    </o:shapelayout>
  </w:shapeDefaults>
  <w:decimalSymbol w:val=","/>
  <w:listSeparator w:val=";"/>
  <w15:docId w15:val="{3AEAE1BB-9321-4885-A1BF-3D82FB7D8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E9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"/>
    <w:qFormat/>
    <w:rsid w:val="00FA63BC"/>
    <w:pPr>
      <w:keepNext/>
      <w:spacing w:after="0" w:line="240" w:lineRule="auto"/>
      <w:jc w:val="center"/>
      <w:outlineLvl w:val="0"/>
    </w:pPr>
    <w:rPr>
      <w:rFonts w:ascii="Courier New" w:eastAsia="Times New Roman" w:hAnsi="Courier New" w:cs="Times New Roman"/>
      <w:b/>
      <w:sz w:val="20"/>
      <w:szCs w:val="20"/>
      <w:lang w:eastAsia="ru-RU"/>
    </w:rPr>
  </w:style>
  <w:style w:type="paragraph" w:customStyle="1" w:styleId="21">
    <w:name w:val="Заголовок 21"/>
    <w:basedOn w:val="a"/>
    <w:qFormat/>
    <w:rsid w:val="00FA63BC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customStyle="1" w:styleId="31">
    <w:name w:val="Заголовок 31"/>
    <w:basedOn w:val="a"/>
    <w:qFormat/>
    <w:rsid w:val="00FA63BC"/>
    <w:pPr>
      <w:keepNext/>
      <w:spacing w:after="0" w:line="240" w:lineRule="auto"/>
      <w:jc w:val="both"/>
      <w:outlineLvl w:val="2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41">
    <w:name w:val="Заголовок 41"/>
    <w:basedOn w:val="a"/>
    <w:link w:val="4"/>
    <w:qFormat/>
    <w:rsid w:val="00FA63BC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51">
    <w:name w:val="Заголовок 51"/>
    <w:basedOn w:val="a"/>
    <w:link w:val="5"/>
    <w:qFormat/>
    <w:rsid w:val="00FA63B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61">
    <w:name w:val="Заголовок 61"/>
    <w:basedOn w:val="a"/>
    <w:link w:val="6"/>
    <w:qFormat/>
    <w:rsid w:val="00FA63BC"/>
    <w:pPr>
      <w:keepNext/>
      <w:numPr>
        <w:numId w:val="1"/>
      </w:numPr>
      <w:tabs>
        <w:tab w:val="left" w:pos="0"/>
      </w:tabs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71">
    <w:name w:val="Заголовок 71"/>
    <w:basedOn w:val="a"/>
    <w:link w:val="7"/>
    <w:qFormat/>
    <w:rsid w:val="00FA63BC"/>
    <w:pPr>
      <w:keepNext/>
      <w:spacing w:after="0" w:line="240" w:lineRule="auto"/>
      <w:ind w:firstLine="360"/>
      <w:jc w:val="center"/>
      <w:outlineLvl w:val="6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81">
    <w:name w:val="Заголовок 81"/>
    <w:basedOn w:val="a"/>
    <w:link w:val="8"/>
    <w:qFormat/>
    <w:rsid w:val="00FA63BC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customStyle="1" w:styleId="91">
    <w:name w:val="Заголовок 91"/>
    <w:basedOn w:val="a"/>
    <w:link w:val="9"/>
    <w:qFormat/>
    <w:rsid w:val="00FA63BC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Заголовок 1 Знак"/>
    <w:basedOn w:val="a0"/>
    <w:link w:val="11"/>
    <w:qFormat/>
    <w:rsid w:val="00FA63BC"/>
    <w:rPr>
      <w:rFonts w:ascii="Courier New" w:eastAsia="Times New Roman" w:hAnsi="Courier New" w:cs="Times New Roman"/>
      <w:b/>
      <w:sz w:val="20"/>
      <w:szCs w:val="20"/>
      <w:lang w:eastAsia="ru-RU"/>
    </w:rPr>
  </w:style>
  <w:style w:type="character" w:customStyle="1" w:styleId="2">
    <w:name w:val="Заголовок 2 Знак"/>
    <w:basedOn w:val="a0"/>
    <w:qFormat/>
    <w:rsid w:val="00FA63BC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">
    <w:name w:val="Заголовок 3 Знак"/>
    <w:basedOn w:val="a0"/>
    <w:qFormat/>
    <w:rsid w:val="00FA63BC"/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4">
    <w:name w:val="Заголовок 4 Знак"/>
    <w:basedOn w:val="a0"/>
    <w:link w:val="41"/>
    <w:qFormat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">
    <w:name w:val="Заголовок 5 Знак"/>
    <w:basedOn w:val="a0"/>
    <w:link w:val="51"/>
    <w:qFormat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">
    <w:name w:val="Заголовок 6 Знак"/>
    <w:basedOn w:val="a0"/>
    <w:link w:val="61"/>
    <w:qFormat/>
    <w:rsid w:val="00FA63B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">
    <w:name w:val="Заголовок 7 Знак"/>
    <w:basedOn w:val="a0"/>
    <w:link w:val="71"/>
    <w:qFormat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">
    <w:name w:val="Заголовок 8 Знак"/>
    <w:basedOn w:val="a0"/>
    <w:link w:val="81"/>
    <w:qFormat/>
    <w:rsid w:val="00FA63BC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9">
    <w:name w:val="Заголовок 9 Знак"/>
    <w:basedOn w:val="a0"/>
    <w:link w:val="91"/>
    <w:qFormat/>
    <w:rsid w:val="00FA63B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Основной текст Знак"/>
    <w:basedOn w:val="a0"/>
    <w:qFormat/>
    <w:rsid w:val="00FA63B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qFormat/>
    <w:rsid w:val="00FA63BC"/>
    <w:rPr>
      <w:rFonts w:ascii="MS Sans Serif" w:eastAsia="Times New Roman" w:hAnsi="MS Sans Serif" w:cs="Times New Roman"/>
      <w:sz w:val="20"/>
      <w:szCs w:val="20"/>
      <w:lang w:eastAsia="ru-RU"/>
    </w:rPr>
  </w:style>
  <w:style w:type="character" w:styleId="a5">
    <w:name w:val="page number"/>
    <w:semiHidden/>
    <w:qFormat/>
    <w:rsid w:val="00FA63BC"/>
    <w:rPr>
      <w:rFonts w:cs="Times New Roman"/>
    </w:rPr>
  </w:style>
  <w:style w:type="character" w:customStyle="1" w:styleId="a6">
    <w:name w:val="Нижний колонтитул Знак"/>
    <w:basedOn w:val="a0"/>
    <w:semiHidden/>
    <w:qFormat/>
    <w:rsid w:val="00FA63BC"/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semiHidden/>
    <w:qFormat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2"/>
    <w:semiHidden/>
    <w:qFormat/>
    <w:rsid w:val="00FA63BC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2"/>
    <w:qFormat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3"/>
    <w:qFormat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3">
    <w:name w:val="Основной текст 3 Знак"/>
    <w:basedOn w:val="a0"/>
    <w:link w:val="33"/>
    <w:semiHidden/>
    <w:qFormat/>
    <w:rsid w:val="00FA63B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Заголовок Знак"/>
    <w:basedOn w:val="a0"/>
    <w:qFormat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9">
    <w:name w:val="Текст выноски Знак"/>
    <w:basedOn w:val="a0"/>
    <w:semiHidden/>
    <w:qFormat/>
    <w:rsid w:val="00FA63B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-">
    <w:name w:val="Интернет-ссылка"/>
    <w:uiPriority w:val="99"/>
    <w:rsid w:val="00FA63BC"/>
    <w:rPr>
      <w:rFonts w:cs="Times New Roman"/>
      <w:color w:val="0000FF"/>
      <w:u w:val="single"/>
    </w:rPr>
  </w:style>
  <w:style w:type="character" w:customStyle="1" w:styleId="aa">
    <w:name w:val="Подпись к таблице_"/>
    <w:uiPriority w:val="99"/>
    <w:qFormat/>
    <w:locked/>
    <w:rsid w:val="00FA63BC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210">
    <w:name w:val="Основной текст 2 Знак1"/>
    <w:qFormat/>
    <w:locked/>
    <w:rsid w:val="00FA63BC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4">
    <w:name w:val="Основной текст (2)_"/>
    <w:basedOn w:val="a0"/>
    <w:link w:val="25"/>
    <w:uiPriority w:val="99"/>
    <w:qFormat/>
    <w:rsid w:val="001554E5"/>
    <w:rPr>
      <w:rFonts w:ascii="Times New Roman" w:hAnsi="Times New Roman" w:cs="Times New Roman"/>
      <w:u w:val="none"/>
    </w:rPr>
  </w:style>
  <w:style w:type="character" w:customStyle="1" w:styleId="ab">
    <w:name w:val="Основной текст_"/>
    <w:link w:val="10"/>
    <w:qFormat/>
    <w:locked/>
    <w:rsid w:val="003B307C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character" w:styleId="ac">
    <w:name w:val="FollowedHyperlink"/>
    <w:basedOn w:val="a0"/>
    <w:uiPriority w:val="99"/>
    <w:semiHidden/>
    <w:unhideWhenUsed/>
    <w:qFormat/>
    <w:rsid w:val="000F6BBD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93390E"/>
    <w:rPr>
      <w:color w:val="605E5C"/>
      <w:shd w:val="clear" w:color="auto" w:fill="E1DFDD"/>
    </w:rPr>
  </w:style>
  <w:style w:type="character" w:customStyle="1" w:styleId="ListLabel1">
    <w:name w:val="ListLabel 1"/>
    <w:qFormat/>
    <w:rsid w:val="00E11DC7"/>
    <w:rPr>
      <w:rFonts w:cs="Times New Roman"/>
    </w:rPr>
  </w:style>
  <w:style w:type="character" w:customStyle="1" w:styleId="ListLabel2">
    <w:name w:val="ListLabel 2"/>
    <w:qFormat/>
    <w:rsid w:val="00E11DC7"/>
    <w:rPr>
      <w:rFonts w:cs="Times New Roman"/>
      <w:b w:val="0"/>
      <w:sz w:val="24"/>
      <w:szCs w:val="24"/>
    </w:rPr>
  </w:style>
  <w:style w:type="character" w:customStyle="1" w:styleId="ListLabel3">
    <w:name w:val="ListLabel 3"/>
    <w:qFormat/>
    <w:rsid w:val="00E11DC7"/>
    <w:rPr>
      <w:color w:val="00000A"/>
    </w:rPr>
  </w:style>
  <w:style w:type="character" w:customStyle="1" w:styleId="ListLabel4">
    <w:name w:val="ListLabel 4"/>
    <w:qFormat/>
    <w:rsid w:val="00E11DC7"/>
    <w:rPr>
      <w:rFonts w:cs="Times New Roman"/>
    </w:rPr>
  </w:style>
  <w:style w:type="character" w:customStyle="1" w:styleId="ListLabel5">
    <w:name w:val="ListLabel 5"/>
    <w:qFormat/>
    <w:rsid w:val="00E11DC7"/>
    <w:rPr>
      <w:rFonts w:cs="Times New Roman"/>
    </w:rPr>
  </w:style>
  <w:style w:type="character" w:customStyle="1" w:styleId="ListLabel6">
    <w:name w:val="ListLabel 6"/>
    <w:qFormat/>
    <w:rsid w:val="00E11DC7"/>
    <w:rPr>
      <w:rFonts w:cs="Times New Roman"/>
    </w:rPr>
  </w:style>
  <w:style w:type="character" w:customStyle="1" w:styleId="ListLabel7">
    <w:name w:val="ListLabel 7"/>
    <w:qFormat/>
    <w:rsid w:val="00E11DC7"/>
    <w:rPr>
      <w:rFonts w:cs="Times New Roman"/>
    </w:rPr>
  </w:style>
  <w:style w:type="character" w:customStyle="1" w:styleId="ListLabel8">
    <w:name w:val="ListLabel 8"/>
    <w:qFormat/>
    <w:rsid w:val="00E11DC7"/>
    <w:rPr>
      <w:rFonts w:cs="Times New Roman"/>
    </w:rPr>
  </w:style>
  <w:style w:type="character" w:customStyle="1" w:styleId="ListLabel9">
    <w:name w:val="ListLabel 9"/>
    <w:qFormat/>
    <w:rsid w:val="00E11DC7"/>
    <w:rPr>
      <w:rFonts w:cs="Times New Roman"/>
    </w:rPr>
  </w:style>
  <w:style w:type="character" w:customStyle="1" w:styleId="ListLabel10">
    <w:name w:val="ListLabel 10"/>
    <w:qFormat/>
    <w:rsid w:val="00E11DC7"/>
    <w:rPr>
      <w:rFonts w:cs="Times New Roman"/>
    </w:rPr>
  </w:style>
  <w:style w:type="character" w:customStyle="1" w:styleId="ListLabel11">
    <w:name w:val="ListLabel 11"/>
    <w:qFormat/>
    <w:rsid w:val="00E11DC7"/>
    <w:rPr>
      <w:rFonts w:cs="Times New Roman"/>
    </w:rPr>
  </w:style>
  <w:style w:type="character" w:customStyle="1" w:styleId="ListLabel12">
    <w:name w:val="ListLabel 12"/>
    <w:qFormat/>
    <w:rsid w:val="00E11DC7"/>
    <w:rPr>
      <w:rFonts w:cs="Times New Roman"/>
    </w:rPr>
  </w:style>
  <w:style w:type="character" w:customStyle="1" w:styleId="ListLabel13">
    <w:name w:val="ListLabel 13"/>
    <w:qFormat/>
    <w:rsid w:val="00E11DC7"/>
    <w:rPr>
      <w:rFonts w:cs="Times New Roman"/>
    </w:rPr>
  </w:style>
  <w:style w:type="character" w:customStyle="1" w:styleId="ListLabel14">
    <w:name w:val="ListLabel 14"/>
    <w:qFormat/>
    <w:rsid w:val="00E11DC7"/>
    <w:rPr>
      <w:rFonts w:cs="Times New Roman"/>
    </w:rPr>
  </w:style>
  <w:style w:type="character" w:customStyle="1" w:styleId="ListLabel15">
    <w:name w:val="ListLabel 15"/>
    <w:qFormat/>
    <w:rsid w:val="00E11DC7"/>
    <w:rPr>
      <w:rFonts w:cs="Times New Roman"/>
    </w:rPr>
  </w:style>
  <w:style w:type="character" w:customStyle="1" w:styleId="ListLabel16">
    <w:name w:val="ListLabel 16"/>
    <w:qFormat/>
    <w:rsid w:val="00E11DC7"/>
    <w:rPr>
      <w:rFonts w:cs="Times New Roman"/>
    </w:rPr>
  </w:style>
  <w:style w:type="character" w:customStyle="1" w:styleId="ListLabel17">
    <w:name w:val="ListLabel 17"/>
    <w:qFormat/>
    <w:rsid w:val="00E11DC7"/>
    <w:rPr>
      <w:rFonts w:cs="Times New Roman"/>
    </w:rPr>
  </w:style>
  <w:style w:type="character" w:customStyle="1" w:styleId="ListLabel18">
    <w:name w:val="ListLabel 18"/>
    <w:qFormat/>
    <w:rsid w:val="00E11DC7"/>
    <w:rPr>
      <w:rFonts w:cs="Times New Roman"/>
    </w:rPr>
  </w:style>
  <w:style w:type="character" w:customStyle="1" w:styleId="ListLabel19">
    <w:name w:val="ListLabel 19"/>
    <w:qFormat/>
    <w:rsid w:val="00E11DC7"/>
    <w:rPr>
      <w:rFonts w:cs="Times New Roman"/>
    </w:rPr>
  </w:style>
  <w:style w:type="character" w:customStyle="1" w:styleId="ListLabel20">
    <w:name w:val="ListLabel 20"/>
    <w:qFormat/>
    <w:rsid w:val="00E11DC7"/>
    <w:rPr>
      <w:rFonts w:cs="Times New Roman"/>
    </w:rPr>
  </w:style>
  <w:style w:type="character" w:customStyle="1" w:styleId="ListLabel21">
    <w:name w:val="ListLabel 21"/>
    <w:qFormat/>
    <w:rsid w:val="00E11DC7"/>
    <w:rPr>
      <w:rFonts w:cs="Times New Roman"/>
    </w:rPr>
  </w:style>
  <w:style w:type="character" w:customStyle="1" w:styleId="ListLabel22">
    <w:name w:val="ListLabel 22"/>
    <w:qFormat/>
    <w:rsid w:val="00E11DC7"/>
    <w:rPr>
      <w:rFonts w:cs="Times New Roman"/>
    </w:rPr>
  </w:style>
  <w:style w:type="character" w:customStyle="1" w:styleId="ListLabel23">
    <w:name w:val="ListLabel 23"/>
    <w:qFormat/>
    <w:rsid w:val="00E11DC7"/>
    <w:rPr>
      <w:rFonts w:cs="Times New Roman"/>
    </w:rPr>
  </w:style>
  <w:style w:type="character" w:customStyle="1" w:styleId="ListLabel24">
    <w:name w:val="ListLabel 24"/>
    <w:qFormat/>
    <w:rsid w:val="00E11DC7"/>
    <w:rPr>
      <w:rFonts w:cs="Times New Roman"/>
    </w:rPr>
  </w:style>
  <w:style w:type="character" w:customStyle="1" w:styleId="ListLabel25">
    <w:name w:val="ListLabel 25"/>
    <w:qFormat/>
    <w:rsid w:val="00E11DC7"/>
    <w:rPr>
      <w:rFonts w:cs="Times New Roman"/>
    </w:rPr>
  </w:style>
  <w:style w:type="character" w:customStyle="1" w:styleId="ListLabel26">
    <w:name w:val="ListLabel 26"/>
    <w:qFormat/>
    <w:rsid w:val="00E11DC7"/>
    <w:rPr>
      <w:rFonts w:cs="Times New Roman"/>
      <w:b w:val="0"/>
    </w:rPr>
  </w:style>
  <w:style w:type="character" w:customStyle="1" w:styleId="ListLabel27">
    <w:name w:val="ListLabel 27"/>
    <w:qFormat/>
    <w:rsid w:val="00E11DC7"/>
    <w:rPr>
      <w:rFonts w:cs="Times New Roman"/>
      <w:b w:val="0"/>
    </w:rPr>
  </w:style>
  <w:style w:type="character" w:customStyle="1" w:styleId="ListLabel28">
    <w:name w:val="ListLabel 28"/>
    <w:qFormat/>
    <w:rsid w:val="00E11DC7"/>
    <w:rPr>
      <w:rFonts w:cs="Times New Roman"/>
      <w:b w:val="0"/>
    </w:rPr>
  </w:style>
  <w:style w:type="character" w:customStyle="1" w:styleId="ListLabel29">
    <w:name w:val="ListLabel 29"/>
    <w:qFormat/>
    <w:rsid w:val="00E11DC7"/>
    <w:rPr>
      <w:rFonts w:cs="Times New Roman"/>
      <w:b w:val="0"/>
    </w:rPr>
  </w:style>
  <w:style w:type="character" w:customStyle="1" w:styleId="ListLabel30">
    <w:name w:val="ListLabel 30"/>
    <w:qFormat/>
    <w:rsid w:val="00E11DC7"/>
    <w:rPr>
      <w:rFonts w:cs="Times New Roman"/>
      <w:b w:val="0"/>
    </w:rPr>
  </w:style>
  <w:style w:type="character" w:customStyle="1" w:styleId="ListLabel31">
    <w:name w:val="ListLabel 31"/>
    <w:qFormat/>
    <w:rsid w:val="00E11DC7"/>
    <w:rPr>
      <w:rFonts w:cs="Times New Roman"/>
      <w:b w:val="0"/>
    </w:rPr>
  </w:style>
  <w:style w:type="character" w:customStyle="1" w:styleId="ListLabel32">
    <w:name w:val="ListLabel 32"/>
    <w:qFormat/>
    <w:rsid w:val="00E11DC7"/>
    <w:rPr>
      <w:rFonts w:cs="Times New Roman"/>
      <w:b w:val="0"/>
    </w:rPr>
  </w:style>
  <w:style w:type="character" w:customStyle="1" w:styleId="ListLabel33">
    <w:name w:val="ListLabel 33"/>
    <w:qFormat/>
    <w:rsid w:val="00E11DC7"/>
    <w:rPr>
      <w:rFonts w:cs="Times New Roman"/>
      <w:b w:val="0"/>
    </w:rPr>
  </w:style>
  <w:style w:type="character" w:customStyle="1" w:styleId="ListLabel34">
    <w:name w:val="ListLabel 34"/>
    <w:qFormat/>
    <w:rsid w:val="00E11DC7"/>
    <w:rPr>
      <w:rFonts w:cs="Times New Roman"/>
      <w:b w:val="0"/>
    </w:rPr>
  </w:style>
  <w:style w:type="character" w:customStyle="1" w:styleId="ListLabel35">
    <w:name w:val="ListLabel 35"/>
    <w:qFormat/>
    <w:rsid w:val="00E11DC7"/>
    <w:rPr>
      <w:rFonts w:cs="Times New Roman"/>
    </w:rPr>
  </w:style>
  <w:style w:type="character" w:customStyle="1" w:styleId="ListLabel36">
    <w:name w:val="ListLabel 36"/>
    <w:qFormat/>
    <w:rsid w:val="00E11DC7"/>
    <w:rPr>
      <w:rFonts w:cs="Times New Roman"/>
    </w:rPr>
  </w:style>
  <w:style w:type="character" w:customStyle="1" w:styleId="ListLabel37">
    <w:name w:val="ListLabel 37"/>
    <w:qFormat/>
    <w:rsid w:val="00E11DC7"/>
    <w:rPr>
      <w:rFonts w:cs="Times New Roman"/>
    </w:rPr>
  </w:style>
  <w:style w:type="character" w:customStyle="1" w:styleId="ListLabel38">
    <w:name w:val="ListLabel 38"/>
    <w:qFormat/>
    <w:rsid w:val="00E11DC7"/>
    <w:rPr>
      <w:rFonts w:cs="Times New Roman"/>
    </w:rPr>
  </w:style>
  <w:style w:type="character" w:customStyle="1" w:styleId="ListLabel39">
    <w:name w:val="ListLabel 39"/>
    <w:qFormat/>
    <w:rsid w:val="00E11DC7"/>
    <w:rPr>
      <w:rFonts w:cs="Times New Roman"/>
    </w:rPr>
  </w:style>
  <w:style w:type="character" w:customStyle="1" w:styleId="ListLabel40">
    <w:name w:val="ListLabel 40"/>
    <w:qFormat/>
    <w:rsid w:val="00E11DC7"/>
    <w:rPr>
      <w:rFonts w:cs="Times New Roman"/>
    </w:rPr>
  </w:style>
  <w:style w:type="character" w:customStyle="1" w:styleId="ListLabel41">
    <w:name w:val="ListLabel 41"/>
    <w:qFormat/>
    <w:rsid w:val="00E11DC7"/>
    <w:rPr>
      <w:rFonts w:cs="Times New Roman"/>
    </w:rPr>
  </w:style>
  <w:style w:type="character" w:customStyle="1" w:styleId="ListLabel42">
    <w:name w:val="ListLabel 42"/>
    <w:qFormat/>
    <w:rsid w:val="00E11DC7"/>
    <w:rPr>
      <w:rFonts w:cs="Times New Roman"/>
    </w:rPr>
  </w:style>
  <w:style w:type="character" w:customStyle="1" w:styleId="ListLabel43">
    <w:name w:val="ListLabel 43"/>
    <w:qFormat/>
    <w:rsid w:val="00E11DC7"/>
    <w:rPr>
      <w:rFonts w:cs="Times New Roman"/>
    </w:rPr>
  </w:style>
  <w:style w:type="character" w:customStyle="1" w:styleId="ListLabel44">
    <w:name w:val="ListLabel 44"/>
    <w:qFormat/>
    <w:rsid w:val="00E11DC7"/>
    <w:rPr>
      <w:rFonts w:cs="Times New Roman"/>
    </w:rPr>
  </w:style>
  <w:style w:type="character" w:customStyle="1" w:styleId="ListLabel45">
    <w:name w:val="ListLabel 45"/>
    <w:qFormat/>
    <w:rsid w:val="00E11DC7"/>
    <w:rPr>
      <w:rFonts w:cs="Times New Roman"/>
    </w:rPr>
  </w:style>
  <w:style w:type="character" w:customStyle="1" w:styleId="ListLabel46">
    <w:name w:val="ListLabel 46"/>
    <w:qFormat/>
    <w:rsid w:val="00E11DC7"/>
    <w:rPr>
      <w:rFonts w:cs="Times New Roman"/>
    </w:rPr>
  </w:style>
  <w:style w:type="character" w:customStyle="1" w:styleId="ListLabel47">
    <w:name w:val="ListLabel 47"/>
    <w:qFormat/>
    <w:rsid w:val="00E11DC7"/>
    <w:rPr>
      <w:rFonts w:cs="Times New Roman"/>
    </w:rPr>
  </w:style>
  <w:style w:type="character" w:customStyle="1" w:styleId="ListLabel48">
    <w:name w:val="ListLabel 48"/>
    <w:qFormat/>
    <w:rsid w:val="00E11DC7"/>
    <w:rPr>
      <w:rFonts w:cs="Times New Roman"/>
    </w:rPr>
  </w:style>
  <w:style w:type="character" w:customStyle="1" w:styleId="ListLabel49">
    <w:name w:val="ListLabel 49"/>
    <w:qFormat/>
    <w:rsid w:val="00E11DC7"/>
    <w:rPr>
      <w:rFonts w:cs="Times New Roman"/>
    </w:rPr>
  </w:style>
  <w:style w:type="character" w:customStyle="1" w:styleId="ListLabel50">
    <w:name w:val="ListLabel 50"/>
    <w:qFormat/>
    <w:rsid w:val="00E11DC7"/>
    <w:rPr>
      <w:rFonts w:cs="Times New Roman"/>
    </w:rPr>
  </w:style>
  <w:style w:type="character" w:customStyle="1" w:styleId="ListLabel51">
    <w:name w:val="ListLabel 51"/>
    <w:qFormat/>
    <w:rsid w:val="00E11DC7"/>
    <w:rPr>
      <w:rFonts w:cs="Times New Roman"/>
    </w:rPr>
  </w:style>
  <w:style w:type="character" w:customStyle="1" w:styleId="ListLabel52">
    <w:name w:val="ListLabel 52"/>
    <w:qFormat/>
    <w:rsid w:val="00E11DC7"/>
    <w:rPr>
      <w:rFonts w:cs="Times New Roman"/>
    </w:rPr>
  </w:style>
  <w:style w:type="character" w:customStyle="1" w:styleId="ListLabel53">
    <w:name w:val="ListLabel 53"/>
    <w:qFormat/>
    <w:rsid w:val="00E11DC7"/>
    <w:rPr>
      <w:rFonts w:cs="Times New Roman"/>
    </w:rPr>
  </w:style>
  <w:style w:type="character" w:customStyle="1" w:styleId="ListLabel54">
    <w:name w:val="ListLabel 54"/>
    <w:qFormat/>
    <w:rsid w:val="00E11DC7"/>
    <w:rPr>
      <w:rFonts w:cs="Times New Roman"/>
    </w:rPr>
  </w:style>
  <w:style w:type="character" w:customStyle="1" w:styleId="ListLabel55">
    <w:name w:val="ListLabel 55"/>
    <w:qFormat/>
    <w:rsid w:val="00E11DC7"/>
    <w:rPr>
      <w:rFonts w:cs="Times New Roman"/>
    </w:rPr>
  </w:style>
  <w:style w:type="character" w:customStyle="1" w:styleId="ListLabel56">
    <w:name w:val="ListLabel 56"/>
    <w:qFormat/>
    <w:rsid w:val="00E11DC7"/>
    <w:rPr>
      <w:rFonts w:cs="Times New Roman"/>
    </w:rPr>
  </w:style>
  <w:style w:type="character" w:customStyle="1" w:styleId="ListLabel57">
    <w:name w:val="ListLabel 57"/>
    <w:qFormat/>
    <w:rsid w:val="00E11DC7"/>
    <w:rPr>
      <w:rFonts w:cs="Times New Roman"/>
    </w:rPr>
  </w:style>
  <w:style w:type="character" w:customStyle="1" w:styleId="ListLabel58">
    <w:name w:val="ListLabel 58"/>
    <w:qFormat/>
    <w:rsid w:val="00E11DC7"/>
    <w:rPr>
      <w:rFonts w:cs="Times New Roman"/>
    </w:rPr>
  </w:style>
  <w:style w:type="character" w:customStyle="1" w:styleId="ListLabel59">
    <w:name w:val="ListLabel 59"/>
    <w:qFormat/>
    <w:rsid w:val="00E11DC7"/>
    <w:rPr>
      <w:rFonts w:cs="Times New Roman"/>
    </w:rPr>
  </w:style>
  <w:style w:type="character" w:customStyle="1" w:styleId="ListLabel60">
    <w:name w:val="ListLabel 60"/>
    <w:qFormat/>
    <w:rsid w:val="00E11DC7"/>
    <w:rPr>
      <w:rFonts w:cs="Times New Roman"/>
    </w:rPr>
  </w:style>
  <w:style w:type="character" w:customStyle="1" w:styleId="ListLabel61">
    <w:name w:val="ListLabel 61"/>
    <w:qFormat/>
    <w:rsid w:val="00E11DC7"/>
    <w:rPr>
      <w:rFonts w:cs="Times New Roman"/>
    </w:rPr>
  </w:style>
  <w:style w:type="character" w:customStyle="1" w:styleId="ListLabel62">
    <w:name w:val="ListLabel 62"/>
    <w:qFormat/>
    <w:rsid w:val="00E11DC7"/>
    <w:rPr>
      <w:rFonts w:cs="Times New Roman"/>
    </w:rPr>
  </w:style>
  <w:style w:type="character" w:customStyle="1" w:styleId="ListLabel63">
    <w:name w:val="ListLabel 63"/>
    <w:qFormat/>
    <w:rsid w:val="00E11DC7"/>
    <w:rPr>
      <w:rFonts w:cs="Times New Roman"/>
    </w:rPr>
  </w:style>
  <w:style w:type="character" w:customStyle="1" w:styleId="ListLabel64">
    <w:name w:val="ListLabel 64"/>
    <w:qFormat/>
    <w:rsid w:val="00E11DC7"/>
    <w:rPr>
      <w:rFonts w:cs="Times New Roman"/>
    </w:rPr>
  </w:style>
  <w:style w:type="character" w:customStyle="1" w:styleId="ListLabel65">
    <w:name w:val="ListLabel 65"/>
    <w:qFormat/>
    <w:rsid w:val="00E11DC7"/>
    <w:rPr>
      <w:rFonts w:cs="Times New Roman"/>
    </w:rPr>
  </w:style>
  <w:style w:type="character" w:customStyle="1" w:styleId="ListLabel66">
    <w:name w:val="ListLabel 66"/>
    <w:qFormat/>
    <w:rsid w:val="00E11DC7"/>
    <w:rPr>
      <w:rFonts w:cs="Times New Roman"/>
    </w:rPr>
  </w:style>
  <w:style w:type="character" w:customStyle="1" w:styleId="ListLabel67">
    <w:name w:val="ListLabel 67"/>
    <w:qFormat/>
    <w:rsid w:val="00E11DC7"/>
    <w:rPr>
      <w:rFonts w:cs="Times New Roman"/>
    </w:rPr>
  </w:style>
  <w:style w:type="character" w:customStyle="1" w:styleId="ListLabel68">
    <w:name w:val="ListLabel 68"/>
    <w:qFormat/>
    <w:rsid w:val="00E11DC7"/>
    <w:rPr>
      <w:rFonts w:cs="Times New Roman"/>
    </w:rPr>
  </w:style>
  <w:style w:type="character" w:customStyle="1" w:styleId="ListLabel69">
    <w:name w:val="ListLabel 69"/>
    <w:qFormat/>
    <w:rsid w:val="00E11DC7"/>
    <w:rPr>
      <w:rFonts w:cs="Times New Roman"/>
    </w:rPr>
  </w:style>
  <w:style w:type="character" w:customStyle="1" w:styleId="ListLabel70">
    <w:name w:val="ListLabel 70"/>
    <w:qFormat/>
    <w:rsid w:val="00E11DC7"/>
    <w:rPr>
      <w:rFonts w:cs="Times New Roman"/>
    </w:rPr>
  </w:style>
  <w:style w:type="character" w:customStyle="1" w:styleId="ListLabel71">
    <w:name w:val="ListLabel 71"/>
    <w:qFormat/>
    <w:rsid w:val="00E11DC7"/>
    <w:rPr>
      <w:rFonts w:cs="Times New Roman"/>
    </w:rPr>
  </w:style>
  <w:style w:type="character" w:customStyle="1" w:styleId="ListLabel72">
    <w:name w:val="ListLabel 72"/>
    <w:qFormat/>
    <w:rsid w:val="00E11DC7"/>
    <w:rPr>
      <w:rFonts w:cs="Times New Roman"/>
    </w:rPr>
  </w:style>
  <w:style w:type="character" w:customStyle="1" w:styleId="ListLabel73">
    <w:name w:val="ListLabel 73"/>
    <w:qFormat/>
    <w:rsid w:val="00E11DC7"/>
    <w:rPr>
      <w:rFonts w:cs="Times New Roman"/>
    </w:rPr>
  </w:style>
  <w:style w:type="character" w:customStyle="1" w:styleId="ListLabel74">
    <w:name w:val="ListLabel 74"/>
    <w:qFormat/>
    <w:rsid w:val="00E11DC7"/>
    <w:rPr>
      <w:rFonts w:cs="Times New Roman"/>
    </w:rPr>
  </w:style>
  <w:style w:type="character" w:customStyle="1" w:styleId="ListLabel75">
    <w:name w:val="ListLabel 75"/>
    <w:qFormat/>
    <w:rsid w:val="00E11DC7"/>
    <w:rPr>
      <w:rFonts w:cs="Times New Roman"/>
    </w:rPr>
  </w:style>
  <w:style w:type="character" w:customStyle="1" w:styleId="ListLabel76">
    <w:name w:val="ListLabel 76"/>
    <w:qFormat/>
    <w:rsid w:val="00E11DC7"/>
    <w:rPr>
      <w:rFonts w:cs="Times New Roman"/>
    </w:rPr>
  </w:style>
  <w:style w:type="character" w:customStyle="1" w:styleId="ListLabel77">
    <w:name w:val="ListLabel 77"/>
    <w:qFormat/>
    <w:rsid w:val="00E11DC7"/>
    <w:rPr>
      <w:rFonts w:cs="Times New Roman"/>
    </w:rPr>
  </w:style>
  <w:style w:type="character" w:customStyle="1" w:styleId="ListLabel78">
    <w:name w:val="ListLabel 78"/>
    <w:qFormat/>
    <w:rsid w:val="00E11DC7"/>
    <w:rPr>
      <w:rFonts w:cs="Times New Roman"/>
    </w:rPr>
  </w:style>
  <w:style w:type="character" w:customStyle="1" w:styleId="ListLabel79">
    <w:name w:val="ListLabel 79"/>
    <w:qFormat/>
    <w:rsid w:val="00E11DC7"/>
    <w:rPr>
      <w:rFonts w:cs="Times New Roman"/>
    </w:rPr>
  </w:style>
  <w:style w:type="character" w:customStyle="1" w:styleId="ListLabel80">
    <w:name w:val="ListLabel 80"/>
    <w:qFormat/>
    <w:rsid w:val="00E11DC7"/>
    <w:rPr>
      <w:rFonts w:cs="Times New Roman"/>
    </w:rPr>
  </w:style>
  <w:style w:type="character" w:customStyle="1" w:styleId="ListLabel81">
    <w:name w:val="ListLabel 81"/>
    <w:qFormat/>
    <w:rsid w:val="00E11DC7"/>
    <w:rPr>
      <w:rFonts w:cs="Times New Roman"/>
    </w:rPr>
  </w:style>
  <w:style w:type="character" w:customStyle="1" w:styleId="ListLabel82">
    <w:name w:val="ListLabel 82"/>
    <w:qFormat/>
    <w:rsid w:val="00E11DC7"/>
    <w:rPr>
      <w:rFonts w:cs="Times New Roman"/>
    </w:rPr>
  </w:style>
  <w:style w:type="character" w:customStyle="1" w:styleId="ListLabel83">
    <w:name w:val="ListLabel 83"/>
    <w:qFormat/>
    <w:rsid w:val="00E11DC7"/>
    <w:rPr>
      <w:rFonts w:cs="Times New Roman"/>
    </w:rPr>
  </w:style>
  <w:style w:type="character" w:customStyle="1" w:styleId="ListLabel84">
    <w:name w:val="ListLabel 84"/>
    <w:qFormat/>
    <w:rsid w:val="00E11DC7"/>
    <w:rPr>
      <w:rFonts w:cs="Times New Roman"/>
    </w:rPr>
  </w:style>
  <w:style w:type="character" w:customStyle="1" w:styleId="ListLabel85">
    <w:name w:val="ListLabel 85"/>
    <w:qFormat/>
    <w:rsid w:val="00E11DC7"/>
    <w:rPr>
      <w:rFonts w:cs="Times New Roman"/>
    </w:rPr>
  </w:style>
  <w:style w:type="character" w:customStyle="1" w:styleId="ListLabel86">
    <w:name w:val="ListLabel 86"/>
    <w:qFormat/>
    <w:rsid w:val="00E11DC7"/>
    <w:rPr>
      <w:rFonts w:cs="Times New Roman"/>
    </w:rPr>
  </w:style>
  <w:style w:type="character" w:customStyle="1" w:styleId="ListLabel87">
    <w:name w:val="ListLabel 87"/>
    <w:qFormat/>
    <w:rsid w:val="00E11DC7"/>
    <w:rPr>
      <w:rFonts w:cs="Times New Roman"/>
    </w:rPr>
  </w:style>
  <w:style w:type="character" w:customStyle="1" w:styleId="ListLabel88">
    <w:name w:val="ListLabel 88"/>
    <w:qFormat/>
    <w:rsid w:val="00E11DC7"/>
    <w:rPr>
      <w:rFonts w:cs="Times New Roman"/>
    </w:rPr>
  </w:style>
  <w:style w:type="character" w:customStyle="1" w:styleId="ListLabel89">
    <w:name w:val="ListLabel 89"/>
    <w:qFormat/>
    <w:rsid w:val="00E11DC7"/>
    <w:rPr>
      <w:rFonts w:ascii="Times New Roman" w:hAnsi="Times New Roman" w:cs="Times New Roman"/>
      <w:sz w:val="28"/>
    </w:rPr>
  </w:style>
  <w:style w:type="character" w:customStyle="1" w:styleId="ListLabel90">
    <w:name w:val="ListLabel 90"/>
    <w:qFormat/>
    <w:rsid w:val="00E11DC7"/>
    <w:rPr>
      <w:rFonts w:cs="Times New Roman"/>
    </w:rPr>
  </w:style>
  <w:style w:type="character" w:customStyle="1" w:styleId="ListLabel91">
    <w:name w:val="ListLabel 91"/>
    <w:qFormat/>
    <w:rsid w:val="00E11DC7"/>
    <w:rPr>
      <w:rFonts w:cs="Times New Roman"/>
    </w:rPr>
  </w:style>
  <w:style w:type="character" w:customStyle="1" w:styleId="ListLabel92">
    <w:name w:val="ListLabel 92"/>
    <w:qFormat/>
    <w:rsid w:val="00E11DC7"/>
    <w:rPr>
      <w:rFonts w:cs="Times New Roman"/>
    </w:rPr>
  </w:style>
  <w:style w:type="character" w:customStyle="1" w:styleId="ListLabel93">
    <w:name w:val="ListLabel 93"/>
    <w:qFormat/>
    <w:rsid w:val="00E11DC7"/>
    <w:rPr>
      <w:rFonts w:cs="Times New Roman"/>
    </w:rPr>
  </w:style>
  <w:style w:type="character" w:customStyle="1" w:styleId="ListLabel94">
    <w:name w:val="ListLabel 94"/>
    <w:qFormat/>
    <w:rsid w:val="00E11DC7"/>
    <w:rPr>
      <w:rFonts w:cs="Times New Roman"/>
    </w:rPr>
  </w:style>
  <w:style w:type="character" w:customStyle="1" w:styleId="ListLabel95">
    <w:name w:val="ListLabel 95"/>
    <w:qFormat/>
    <w:rsid w:val="00E11DC7"/>
    <w:rPr>
      <w:rFonts w:cs="Times New Roman"/>
    </w:rPr>
  </w:style>
  <w:style w:type="character" w:customStyle="1" w:styleId="ListLabel96">
    <w:name w:val="ListLabel 96"/>
    <w:qFormat/>
    <w:rsid w:val="00E11DC7"/>
    <w:rPr>
      <w:rFonts w:cs="Times New Roman"/>
    </w:rPr>
  </w:style>
  <w:style w:type="character" w:customStyle="1" w:styleId="ListLabel97">
    <w:name w:val="ListLabel 97"/>
    <w:qFormat/>
    <w:rsid w:val="00E11DC7"/>
    <w:rPr>
      <w:rFonts w:cs="Times New Roman"/>
    </w:rPr>
  </w:style>
  <w:style w:type="character" w:customStyle="1" w:styleId="ListLabel98">
    <w:name w:val="ListLabel 98"/>
    <w:qFormat/>
    <w:rsid w:val="00E11DC7"/>
    <w:rPr>
      <w:rFonts w:ascii="Times New Roman" w:hAnsi="Times New Roman"/>
      <w:b/>
      <w:sz w:val="28"/>
    </w:rPr>
  </w:style>
  <w:style w:type="character" w:customStyle="1" w:styleId="ListLabel99">
    <w:name w:val="ListLabel 99"/>
    <w:qFormat/>
    <w:rsid w:val="00E11DC7"/>
    <w:rPr>
      <w:color w:val="00000A"/>
    </w:rPr>
  </w:style>
  <w:style w:type="character" w:customStyle="1" w:styleId="ListLabel100">
    <w:name w:val="ListLabel 100"/>
    <w:qFormat/>
    <w:rsid w:val="00E11DC7"/>
    <w:rPr>
      <w:color w:val="00000A"/>
    </w:rPr>
  </w:style>
  <w:style w:type="character" w:customStyle="1" w:styleId="ListLabel101">
    <w:name w:val="ListLabel 101"/>
    <w:qFormat/>
    <w:rsid w:val="00E11DC7"/>
    <w:rPr>
      <w:color w:val="00000A"/>
    </w:rPr>
  </w:style>
  <w:style w:type="character" w:customStyle="1" w:styleId="ListLabel102">
    <w:name w:val="ListLabel 102"/>
    <w:qFormat/>
    <w:rsid w:val="00E11DC7"/>
    <w:rPr>
      <w:color w:val="00000A"/>
    </w:rPr>
  </w:style>
  <w:style w:type="character" w:customStyle="1" w:styleId="ListLabel103">
    <w:name w:val="ListLabel 103"/>
    <w:qFormat/>
    <w:rsid w:val="00E11DC7"/>
    <w:rPr>
      <w:color w:val="00000A"/>
    </w:rPr>
  </w:style>
  <w:style w:type="character" w:customStyle="1" w:styleId="ListLabel104">
    <w:name w:val="ListLabel 104"/>
    <w:qFormat/>
    <w:rsid w:val="00E11DC7"/>
    <w:rPr>
      <w:color w:val="00000A"/>
    </w:rPr>
  </w:style>
  <w:style w:type="character" w:customStyle="1" w:styleId="ListLabel105">
    <w:name w:val="ListLabel 105"/>
    <w:qFormat/>
    <w:rsid w:val="00E11DC7"/>
    <w:rPr>
      <w:color w:val="00000A"/>
    </w:rPr>
  </w:style>
  <w:style w:type="character" w:customStyle="1" w:styleId="ListLabel106">
    <w:name w:val="ListLabel 106"/>
    <w:qFormat/>
    <w:rsid w:val="00E11DC7"/>
    <w:rPr>
      <w:color w:val="00000A"/>
    </w:rPr>
  </w:style>
  <w:style w:type="character" w:customStyle="1" w:styleId="ListLabel107">
    <w:name w:val="ListLabel 107"/>
    <w:qFormat/>
    <w:rsid w:val="00E11DC7"/>
    <w:rPr>
      <w:rFonts w:ascii="Times New Roman" w:hAnsi="Times New Roman" w:cs="Times New Roman"/>
      <w:sz w:val="28"/>
    </w:rPr>
  </w:style>
  <w:style w:type="character" w:customStyle="1" w:styleId="ListLabel108">
    <w:name w:val="ListLabel 108"/>
    <w:qFormat/>
    <w:rsid w:val="00E11DC7"/>
    <w:rPr>
      <w:rFonts w:cs="Times New Roman"/>
    </w:rPr>
  </w:style>
  <w:style w:type="character" w:customStyle="1" w:styleId="ListLabel109">
    <w:name w:val="ListLabel 109"/>
    <w:qFormat/>
    <w:rsid w:val="00E11DC7"/>
    <w:rPr>
      <w:rFonts w:cs="Times New Roman"/>
    </w:rPr>
  </w:style>
  <w:style w:type="character" w:customStyle="1" w:styleId="ListLabel110">
    <w:name w:val="ListLabel 110"/>
    <w:qFormat/>
    <w:rsid w:val="00E11DC7"/>
    <w:rPr>
      <w:rFonts w:cs="Times New Roman"/>
    </w:rPr>
  </w:style>
  <w:style w:type="character" w:customStyle="1" w:styleId="ListLabel111">
    <w:name w:val="ListLabel 111"/>
    <w:qFormat/>
    <w:rsid w:val="00E11DC7"/>
    <w:rPr>
      <w:rFonts w:cs="Times New Roman"/>
    </w:rPr>
  </w:style>
  <w:style w:type="character" w:customStyle="1" w:styleId="ListLabel112">
    <w:name w:val="ListLabel 112"/>
    <w:qFormat/>
    <w:rsid w:val="00E11DC7"/>
    <w:rPr>
      <w:rFonts w:cs="Times New Roman"/>
    </w:rPr>
  </w:style>
  <w:style w:type="character" w:customStyle="1" w:styleId="ListLabel113">
    <w:name w:val="ListLabel 113"/>
    <w:qFormat/>
    <w:rsid w:val="00E11DC7"/>
    <w:rPr>
      <w:rFonts w:cs="Times New Roman"/>
    </w:rPr>
  </w:style>
  <w:style w:type="character" w:customStyle="1" w:styleId="ListLabel114">
    <w:name w:val="ListLabel 114"/>
    <w:qFormat/>
    <w:rsid w:val="00E11DC7"/>
    <w:rPr>
      <w:rFonts w:cs="Times New Roman"/>
    </w:rPr>
  </w:style>
  <w:style w:type="character" w:customStyle="1" w:styleId="ListLabel115">
    <w:name w:val="ListLabel 115"/>
    <w:qFormat/>
    <w:rsid w:val="00E11DC7"/>
    <w:rPr>
      <w:rFonts w:cs="Times New Roman"/>
    </w:rPr>
  </w:style>
  <w:style w:type="character" w:customStyle="1" w:styleId="ListLabel116">
    <w:name w:val="ListLabel 116"/>
    <w:qFormat/>
    <w:rsid w:val="00E11DC7"/>
    <w:rPr>
      <w:rFonts w:ascii="Times New Roman" w:hAnsi="Times New Roman" w:cs="Times New Roman"/>
      <w:sz w:val="28"/>
    </w:rPr>
  </w:style>
  <w:style w:type="character" w:customStyle="1" w:styleId="ListLabel117">
    <w:name w:val="ListLabel 117"/>
    <w:qFormat/>
    <w:rsid w:val="00E11DC7"/>
    <w:rPr>
      <w:rFonts w:cs="Times New Roman"/>
    </w:rPr>
  </w:style>
  <w:style w:type="character" w:customStyle="1" w:styleId="ListLabel118">
    <w:name w:val="ListLabel 118"/>
    <w:qFormat/>
    <w:rsid w:val="00E11DC7"/>
    <w:rPr>
      <w:rFonts w:cs="Times New Roman"/>
    </w:rPr>
  </w:style>
  <w:style w:type="character" w:customStyle="1" w:styleId="ListLabel119">
    <w:name w:val="ListLabel 119"/>
    <w:qFormat/>
    <w:rsid w:val="00E11DC7"/>
    <w:rPr>
      <w:rFonts w:cs="Times New Roman"/>
    </w:rPr>
  </w:style>
  <w:style w:type="character" w:customStyle="1" w:styleId="ListLabel120">
    <w:name w:val="ListLabel 120"/>
    <w:qFormat/>
    <w:rsid w:val="00E11DC7"/>
    <w:rPr>
      <w:rFonts w:cs="Times New Roman"/>
    </w:rPr>
  </w:style>
  <w:style w:type="character" w:customStyle="1" w:styleId="ListLabel121">
    <w:name w:val="ListLabel 121"/>
    <w:qFormat/>
    <w:rsid w:val="00E11DC7"/>
    <w:rPr>
      <w:rFonts w:cs="Times New Roman"/>
    </w:rPr>
  </w:style>
  <w:style w:type="character" w:customStyle="1" w:styleId="ListLabel122">
    <w:name w:val="ListLabel 122"/>
    <w:qFormat/>
    <w:rsid w:val="00E11DC7"/>
    <w:rPr>
      <w:rFonts w:cs="Times New Roman"/>
    </w:rPr>
  </w:style>
  <w:style w:type="character" w:customStyle="1" w:styleId="ListLabel123">
    <w:name w:val="ListLabel 123"/>
    <w:qFormat/>
    <w:rsid w:val="00E11DC7"/>
    <w:rPr>
      <w:rFonts w:cs="Times New Roman"/>
    </w:rPr>
  </w:style>
  <w:style w:type="character" w:customStyle="1" w:styleId="ListLabel124">
    <w:name w:val="ListLabel 124"/>
    <w:qFormat/>
    <w:rsid w:val="00E11DC7"/>
    <w:rPr>
      <w:rFonts w:cs="Times New Roman"/>
    </w:rPr>
  </w:style>
  <w:style w:type="character" w:customStyle="1" w:styleId="ListLabel125">
    <w:name w:val="ListLabel 125"/>
    <w:qFormat/>
    <w:rsid w:val="00E11DC7"/>
    <w:rPr>
      <w:rFonts w:ascii="Times New Roman" w:hAnsi="Times New Roman" w:cs="Times New Roman"/>
      <w:b w:val="0"/>
      <w:sz w:val="28"/>
    </w:rPr>
  </w:style>
  <w:style w:type="character" w:customStyle="1" w:styleId="ListLabel126">
    <w:name w:val="ListLabel 126"/>
    <w:qFormat/>
    <w:rsid w:val="00E11DC7"/>
    <w:rPr>
      <w:rFonts w:cs="Times New Roman"/>
    </w:rPr>
  </w:style>
  <w:style w:type="character" w:customStyle="1" w:styleId="ListLabel127">
    <w:name w:val="ListLabel 127"/>
    <w:qFormat/>
    <w:rsid w:val="00E11DC7"/>
    <w:rPr>
      <w:rFonts w:cs="Times New Roman"/>
    </w:rPr>
  </w:style>
  <w:style w:type="character" w:customStyle="1" w:styleId="ListLabel128">
    <w:name w:val="ListLabel 128"/>
    <w:qFormat/>
    <w:rsid w:val="00E11DC7"/>
    <w:rPr>
      <w:rFonts w:cs="Times New Roman"/>
    </w:rPr>
  </w:style>
  <w:style w:type="character" w:customStyle="1" w:styleId="ListLabel129">
    <w:name w:val="ListLabel 129"/>
    <w:qFormat/>
    <w:rsid w:val="00E11DC7"/>
    <w:rPr>
      <w:rFonts w:cs="Times New Roman"/>
    </w:rPr>
  </w:style>
  <w:style w:type="character" w:customStyle="1" w:styleId="ListLabel130">
    <w:name w:val="ListLabel 130"/>
    <w:qFormat/>
    <w:rsid w:val="00E11DC7"/>
    <w:rPr>
      <w:rFonts w:cs="Times New Roman"/>
    </w:rPr>
  </w:style>
  <w:style w:type="character" w:customStyle="1" w:styleId="ListLabel131">
    <w:name w:val="ListLabel 131"/>
    <w:qFormat/>
    <w:rsid w:val="00E11DC7"/>
    <w:rPr>
      <w:rFonts w:cs="Times New Roman"/>
    </w:rPr>
  </w:style>
  <w:style w:type="character" w:customStyle="1" w:styleId="ListLabel132">
    <w:name w:val="ListLabel 132"/>
    <w:qFormat/>
    <w:rsid w:val="00E11DC7"/>
    <w:rPr>
      <w:rFonts w:cs="Times New Roman"/>
    </w:rPr>
  </w:style>
  <w:style w:type="character" w:customStyle="1" w:styleId="ListLabel133">
    <w:name w:val="ListLabel 133"/>
    <w:qFormat/>
    <w:rsid w:val="00E11DC7"/>
    <w:rPr>
      <w:rFonts w:cs="Times New Roman"/>
    </w:rPr>
  </w:style>
  <w:style w:type="character" w:customStyle="1" w:styleId="ListLabel134">
    <w:name w:val="ListLabel 134"/>
    <w:qFormat/>
    <w:rsid w:val="00E11DC7"/>
    <w:rPr>
      <w:rFonts w:cs="Times New Roman"/>
      <w:sz w:val="28"/>
    </w:rPr>
  </w:style>
  <w:style w:type="character" w:customStyle="1" w:styleId="ListLabel135">
    <w:name w:val="ListLabel 135"/>
    <w:qFormat/>
    <w:rsid w:val="00E11DC7"/>
    <w:rPr>
      <w:rFonts w:cs="Times New Roman"/>
      <w:color w:val="00000A"/>
    </w:rPr>
  </w:style>
  <w:style w:type="character" w:customStyle="1" w:styleId="ListLabel136">
    <w:name w:val="ListLabel 136"/>
    <w:qFormat/>
    <w:rsid w:val="00E11DC7"/>
    <w:rPr>
      <w:rFonts w:cs="Times New Roman"/>
      <w:color w:val="00000A"/>
    </w:rPr>
  </w:style>
  <w:style w:type="character" w:customStyle="1" w:styleId="ListLabel137">
    <w:name w:val="ListLabel 137"/>
    <w:qFormat/>
    <w:rsid w:val="00E11DC7"/>
    <w:rPr>
      <w:rFonts w:cs="Times New Roman"/>
      <w:color w:val="00000A"/>
    </w:rPr>
  </w:style>
  <w:style w:type="character" w:customStyle="1" w:styleId="ListLabel138">
    <w:name w:val="ListLabel 138"/>
    <w:qFormat/>
    <w:rsid w:val="00E11DC7"/>
    <w:rPr>
      <w:rFonts w:cs="Times New Roman"/>
      <w:color w:val="00000A"/>
    </w:rPr>
  </w:style>
  <w:style w:type="character" w:customStyle="1" w:styleId="ListLabel139">
    <w:name w:val="ListLabel 139"/>
    <w:qFormat/>
    <w:rsid w:val="00E11DC7"/>
    <w:rPr>
      <w:rFonts w:cs="Times New Roman"/>
      <w:color w:val="00000A"/>
    </w:rPr>
  </w:style>
  <w:style w:type="character" w:customStyle="1" w:styleId="ListLabel140">
    <w:name w:val="ListLabel 140"/>
    <w:qFormat/>
    <w:rsid w:val="00E11DC7"/>
    <w:rPr>
      <w:rFonts w:cs="Times New Roman"/>
      <w:color w:val="00000A"/>
    </w:rPr>
  </w:style>
  <w:style w:type="character" w:customStyle="1" w:styleId="ListLabel141">
    <w:name w:val="ListLabel 141"/>
    <w:qFormat/>
    <w:rsid w:val="00E11DC7"/>
    <w:rPr>
      <w:rFonts w:cs="Times New Roman"/>
      <w:color w:val="00000A"/>
    </w:rPr>
  </w:style>
  <w:style w:type="character" w:customStyle="1" w:styleId="ListLabel142">
    <w:name w:val="ListLabel 142"/>
    <w:qFormat/>
    <w:rsid w:val="00E11DC7"/>
    <w:rPr>
      <w:rFonts w:cs="Times New Roman"/>
      <w:color w:val="00000A"/>
    </w:rPr>
  </w:style>
  <w:style w:type="paragraph" w:customStyle="1" w:styleId="12">
    <w:name w:val="Заголовок1"/>
    <w:basedOn w:val="a"/>
    <w:next w:val="ad"/>
    <w:qFormat/>
    <w:rsid w:val="00E11DC7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d">
    <w:name w:val="Body Text"/>
    <w:basedOn w:val="a"/>
    <w:rsid w:val="00FA63BC"/>
    <w:pPr>
      <w:spacing w:after="0" w:line="240" w:lineRule="auto"/>
      <w:jc w:val="center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e">
    <w:name w:val="List"/>
    <w:basedOn w:val="ad"/>
    <w:rsid w:val="00E11DC7"/>
    <w:rPr>
      <w:rFonts w:cs="Lohit Devanagari"/>
    </w:rPr>
  </w:style>
  <w:style w:type="paragraph" w:customStyle="1" w:styleId="13">
    <w:name w:val="Название объекта1"/>
    <w:basedOn w:val="a"/>
    <w:qFormat/>
    <w:rsid w:val="00E11DC7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">
    <w:name w:val="index heading"/>
    <w:basedOn w:val="a"/>
    <w:qFormat/>
    <w:rsid w:val="00E11DC7"/>
    <w:pPr>
      <w:suppressLineNumbers/>
    </w:pPr>
    <w:rPr>
      <w:rFonts w:cs="Lohit Devanagari"/>
    </w:rPr>
  </w:style>
  <w:style w:type="paragraph" w:customStyle="1" w:styleId="14">
    <w:name w:val="Верхний колонтитул1"/>
    <w:basedOn w:val="a"/>
    <w:rsid w:val="00FA63BC"/>
    <w:pPr>
      <w:tabs>
        <w:tab w:val="center" w:pos="4153"/>
        <w:tab w:val="right" w:pos="8306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paragraph" w:customStyle="1" w:styleId="15">
    <w:name w:val="Нижний колонтитул1"/>
    <w:basedOn w:val="a"/>
    <w:semiHidden/>
    <w:rsid w:val="00FA63BC"/>
    <w:pPr>
      <w:tabs>
        <w:tab w:val="center" w:pos="4153"/>
        <w:tab w:val="right" w:pos="8306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paragraph" w:styleId="af0">
    <w:name w:val="Body Text Indent"/>
    <w:basedOn w:val="a"/>
    <w:semiHidden/>
    <w:rsid w:val="00FA63B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0"/>
    <w:semiHidden/>
    <w:qFormat/>
    <w:rsid w:val="00FA63BC"/>
    <w:pPr>
      <w:suppressAutoHyphens/>
      <w:spacing w:after="0" w:line="240" w:lineRule="auto"/>
      <w:ind w:right="46" w:firstLine="567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styleId="32">
    <w:name w:val="Body Text Indent 3"/>
    <w:basedOn w:val="a"/>
    <w:link w:val="30"/>
    <w:qFormat/>
    <w:rsid w:val="00FA63BC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2"/>
    <w:basedOn w:val="a"/>
    <w:qFormat/>
    <w:rsid w:val="00FA6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3"/>
    <w:basedOn w:val="a"/>
    <w:semiHidden/>
    <w:qFormat/>
    <w:rsid w:val="00FA63B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Title"/>
    <w:basedOn w:val="a"/>
    <w:qFormat/>
    <w:rsid w:val="00FA63B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2">
    <w:name w:val="Balloon Text"/>
    <w:basedOn w:val="a"/>
    <w:semiHidden/>
    <w:qFormat/>
    <w:rsid w:val="00FA63B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">
    <w:name w:val="Абзац списка1"/>
    <w:basedOn w:val="a"/>
    <w:link w:val="ab"/>
    <w:qFormat/>
    <w:rsid w:val="00FA63BC"/>
    <w:pPr>
      <w:spacing w:after="0" w:line="240" w:lineRule="auto"/>
      <w:ind w:left="720"/>
      <w:contextualSpacing/>
    </w:pPr>
    <w:rPr>
      <w:rFonts w:ascii="MS Sans Serif" w:eastAsia="Times New Roman" w:hAnsi="MS Sans Serif" w:cs="Times New Roman"/>
      <w:sz w:val="20"/>
      <w:szCs w:val="20"/>
      <w:lang w:eastAsia="ru-RU"/>
    </w:rPr>
  </w:style>
  <w:style w:type="paragraph" w:styleId="af3">
    <w:name w:val="Normal (Web)"/>
    <w:basedOn w:val="a"/>
    <w:qFormat/>
    <w:rsid w:val="00FA63BC"/>
    <w:pPr>
      <w:spacing w:before="280" w:after="280" w:line="240" w:lineRule="auto"/>
    </w:pPr>
    <w:rPr>
      <w:rFonts w:ascii="Times New Roman" w:eastAsia="Times New Roman" w:hAnsi="Times New Roman" w:cs="MS Sans Serif"/>
      <w:sz w:val="24"/>
      <w:szCs w:val="24"/>
      <w:lang w:eastAsia="ar-SA"/>
    </w:rPr>
  </w:style>
  <w:style w:type="paragraph" w:customStyle="1" w:styleId="Default">
    <w:name w:val="Default"/>
    <w:qFormat/>
    <w:rsid w:val="00FA63BC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4">
    <w:name w:val="Подпись к таблице"/>
    <w:basedOn w:val="a"/>
    <w:uiPriority w:val="99"/>
    <w:qFormat/>
    <w:rsid w:val="00FA63BC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</w:rPr>
  </w:style>
  <w:style w:type="paragraph" w:customStyle="1" w:styleId="25">
    <w:name w:val="Заголовок №2"/>
    <w:basedOn w:val="a"/>
    <w:link w:val="24"/>
    <w:qFormat/>
    <w:rsid w:val="00FA63BC"/>
    <w:pPr>
      <w:widowControl w:val="0"/>
      <w:shd w:val="clear" w:color="auto" w:fill="FFFFFF"/>
      <w:spacing w:before="840" w:after="840" w:line="322" w:lineRule="exact"/>
      <w:ind w:hanging="400"/>
      <w:outlineLvl w:val="1"/>
    </w:pPr>
    <w:rPr>
      <w:rFonts w:ascii="Times New Roman" w:hAnsi="Times New Roman" w:cs="Times New Roman"/>
      <w:b/>
      <w:bCs/>
      <w:sz w:val="26"/>
      <w:szCs w:val="26"/>
    </w:rPr>
  </w:style>
  <w:style w:type="paragraph" w:styleId="af5">
    <w:name w:val="List Paragraph"/>
    <w:basedOn w:val="a"/>
    <w:uiPriority w:val="34"/>
    <w:qFormat/>
    <w:rsid w:val="00FA63BC"/>
    <w:pPr>
      <w:spacing w:after="0" w:line="240" w:lineRule="auto"/>
      <w:ind w:left="720"/>
      <w:contextualSpacing/>
    </w:pPr>
    <w:rPr>
      <w:rFonts w:ascii="MS Sans Serif" w:eastAsia="Times New Roman" w:hAnsi="MS Sans Serif" w:cs="Times New Roman"/>
      <w:sz w:val="20"/>
      <w:szCs w:val="20"/>
      <w:lang w:eastAsia="ru-RU"/>
    </w:rPr>
  </w:style>
  <w:style w:type="paragraph" w:customStyle="1" w:styleId="af6">
    <w:name w:val="Абзац"/>
    <w:basedOn w:val="a"/>
    <w:qFormat/>
    <w:rsid w:val="00FA63BC"/>
    <w:pPr>
      <w:suppressAutoHyphens/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6">
    <w:name w:val="Основной текст1"/>
    <w:basedOn w:val="a"/>
    <w:qFormat/>
    <w:rsid w:val="00B503BC"/>
    <w:pPr>
      <w:shd w:val="clear" w:color="auto" w:fill="FFFFFF"/>
      <w:suppressAutoHyphens/>
      <w:spacing w:after="0" w:line="475" w:lineRule="exact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table" w:styleId="af7">
    <w:name w:val="Table Grid"/>
    <w:basedOn w:val="a1"/>
    <w:rsid w:val="00FA63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117" Type="http://schemas.openxmlformats.org/officeDocument/2006/relationships/image" Target="media/image57.emf"/><Relationship Id="rId21" Type="http://schemas.openxmlformats.org/officeDocument/2006/relationships/oleObject" Target="embeddings/oleObject4.bin"/><Relationship Id="rId42" Type="http://schemas.openxmlformats.org/officeDocument/2006/relationships/image" Target="media/image19.emf"/><Relationship Id="rId47" Type="http://schemas.openxmlformats.org/officeDocument/2006/relationships/oleObject" Target="embeddings/oleObject17.bin"/><Relationship Id="rId63" Type="http://schemas.openxmlformats.org/officeDocument/2006/relationships/image" Target="media/image30.emf"/><Relationship Id="rId68" Type="http://schemas.openxmlformats.org/officeDocument/2006/relationships/oleObject" Target="embeddings/oleObject25.bin"/><Relationship Id="rId84" Type="http://schemas.openxmlformats.org/officeDocument/2006/relationships/oleObject" Target="embeddings/oleObject33.bin"/><Relationship Id="rId89" Type="http://schemas.openxmlformats.org/officeDocument/2006/relationships/image" Target="media/image43.emf"/><Relationship Id="rId112" Type="http://schemas.openxmlformats.org/officeDocument/2006/relationships/oleObject" Target="embeddings/oleObject47.bin"/><Relationship Id="rId133" Type="http://schemas.openxmlformats.org/officeDocument/2006/relationships/image" Target="media/image65.emf"/><Relationship Id="rId138" Type="http://schemas.openxmlformats.org/officeDocument/2006/relationships/oleObject" Target="embeddings/oleObject60.bin"/><Relationship Id="rId154" Type="http://schemas.openxmlformats.org/officeDocument/2006/relationships/oleObject" Target="embeddings/oleObject69.bin"/><Relationship Id="rId159" Type="http://schemas.openxmlformats.org/officeDocument/2006/relationships/image" Target="media/image77.wmf"/><Relationship Id="rId175" Type="http://schemas.openxmlformats.org/officeDocument/2006/relationships/image" Target="media/image86.emf"/><Relationship Id="rId170" Type="http://schemas.openxmlformats.org/officeDocument/2006/relationships/oleObject" Target="embeddings/oleObject76.bin"/><Relationship Id="rId16" Type="http://schemas.openxmlformats.org/officeDocument/2006/relationships/image" Target="media/image6.emf"/><Relationship Id="rId107" Type="http://schemas.openxmlformats.org/officeDocument/2006/relationships/image" Target="media/image52.emf"/><Relationship Id="rId11" Type="http://schemas.openxmlformats.org/officeDocument/2006/relationships/image" Target="media/image2.png"/><Relationship Id="rId32" Type="http://schemas.openxmlformats.org/officeDocument/2006/relationships/image" Target="media/image14.emf"/><Relationship Id="rId37" Type="http://schemas.openxmlformats.org/officeDocument/2006/relationships/oleObject" Target="embeddings/oleObject12.bin"/><Relationship Id="rId53" Type="http://schemas.openxmlformats.org/officeDocument/2006/relationships/image" Target="media/image25.emf"/><Relationship Id="rId58" Type="http://schemas.openxmlformats.org/officeDocument/2006/relationships/oleObject" Target="embeddings/oleObject20.bin"/><Relationship Id="rId74" Type="http://schemas.openxmlformats.org/officeDocument/2006/relationships/oleObject" Target="embeddings/oleObject28.bin"/><Relationship Id="rId79" Type="http://schemas.openxmlformats.org/officeDocument/2006/relationships/image" Target="media/image38.emf"/><Relationship Id="rId102" Type="http://schemas.openxmlformats.org/officeDocument/2006/relationships/oleObject" Target="embeddings/oleObject42.bin"/><Relationship Id="rId123" Type="http://schemas.openxmlformats.org/officeDocument/2006/relationships/image" Target="media/image60.emf"/><Relationship Id="rId128" Type="http://schemas.openxmlformats.org/officeDocument/2006/relationships/oleObject" Target="embeddings/oleObject55.bin"/><Relationship Id="rId144" Type="http://schemas.openxmlformats.org/officeDocument/2006/relationships/oleObject" Target="embeddings/oleObject63.bin"/><Relationship Id="rId149" Type="http://schemas.openxmlformats.org/officeDocument/2006/relationships/image" Target="media/image73.emf"/><Relationship Id="rId5" Type="http://schemas.openxmlformats.org/officeDocument/2006/relationships/hyperlink" Target="http://rsreu.ru/component/docman/doc_download/1155-1-j-semestr-zadachi" TargetMode="External"/><Relationship Id="rId90" Type="http://schemas.openxmlformats.org/officeDocument/2006/relationships/oleObject" Target="embeddings/oleObject36.bin"/><Relationship Id="rId95" Type="http://schemas.openxmlformats.org/officeDocument/2006/relationships/image" Target="media/image46.emf"/><Relationship Id="rId160" Type="http://schemas.openxmlformats.org/officeDocument/2006/relationships/image" Target="media/image78.wmf"/><Relationship Id="rId165" Type="http://schemas.openxmlformats.org/officeDocument/2006/relationships/image" Target="media/image81.emf"/><Relationship Id="rId22" Type="http://schemas.openxmlformats.org/officeDocument/2006/relationships/image" Target="media/image9.e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hyperlink" Target="http://cdo.rsreu.ru/" TargetMode="External"/><Relationship Id="rId64" Type="http://schemas.openxmlformats.org/officeDocument/2006/relationships/oleObject" Target="embeddings/oleObject23.bin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18" Type="http://schemas.openxmlformats.org/officeDocument/2006/relationships/oleObject" Target="embeddings/oleObject50.bin"/><Relationship Id="rId134" Type="http://schemas.openxmlformats.org/officeDocument/2006/relationships/oleObject" Target="embeddings/oleObject58.bin"/><Relationship Id="rId139" Type="http://schemas.openxmlformats.org/officeDocument/2006/relationships/image" Target="media/image68.emf"/><Relationship Id="rId80" Type="http://schemas.openxmlformats.org/officeDocument/2006/relationships/oleObject" Target="embeddings/oleObject31.bin"/><Relationship Id="rId85" Type="http://schemas.openxmlformats.org/officeDocument/2006/relationships/image" Target="media/image41.emf"/><Relationship Id="rId150" Type="http://schemas.openxmlformats.org/officeDocument/2006/relationships/oleObject" Target="embeddings/oleObject66.bin"/><Relationship Id="rId155" Type="http://schemas.openxmlformats.org/officeDocument/2006/relationships/image" Target="media/image75.emf"/><Relationship Id="rId171" Type="http://schemas.openxmlformats.org/officeDocument/2006/relationships/image" Target="media/image84.emf"/><Relationship Id="rId176" Type="http://schemas.openxmlformats.org/officeDocument/2006/relationships/oleObject" Target="embeddings/oleObject79.bin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emf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08" Type="http://schemas.openxmlformats.org/officeDocument/2006/relationships/oleObject" Target="embeddings/oleObject45.bin"/><Relationship Id="rId124" Type="http://schemas.openxmlformats.org/officeDocument/2006/relationships/oleObject" Target="embeddings/oleObject53.bin"/><Relationship Id="rId129" Type="http://schemas.openxmlformats.org/officeDocument/2006/relationships/image" Target="media/image63.emf"/><Relationship Id="rId54" Type="http://schemas.openxmlformats.org/officeDocument/2006/relationships/oleObject" Target="embeddings/oleObject18.bin"/><Relationship Id="rId70" Type="http://schemas.openxmlformats.org/officeDocument/2006/relationships/oleObject" Target="embeddings/oleObject26.bin"/><Relationship Id="rId75" Type="http://schemas.openxmlformats.org/officeDocument/2006/relationships/image" Target="media/image36.emf"/><Relationship Id="rId91" Type="http://schemas.openxmlformats.org/officeDocument/2006/relationships/image" Target="media/image44.emf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61.bin"/><Relationship Id="rId145" Type="http://schemas.openxmlformats.org/officeDocument/2006/relationships/image" Target="media/image71.emf"/><Relationship Id="rId161" Type="http://schemas.openxmlformats.org/officeDocument/2006/relationships/image" Target="media/image79.emf"/><Relationship Id="rId166" Type="http://schemas.openxmlformats.org/officeDocument/2006/relationships/oleObject" Target="embeddings/oleObject74.bin"/><Relationship Id="rId1" Type="http://schemas.openxmlformats.org/officeDocument/2006/relationships/numbering" Target="numbering.xml"/><Relationship Id="rId6" Type="http://schemas.openxmlformats.org/officeDocument/2006/relationships/hyperlink" Target="http://rsreu.ru/component/docman/doc_download/1156-2-j-semestr-zadachi" TargetMode="External"/><Relationship Id="rId23" Type="http://schemas.openxmlformats.org/officeDocument/2006/relationships/oleObject" Target="embeddings/oleObject5.bin"/><Relationship Id="rId28" Type="http://schemas.openxmlformats.org/officeDocument/2006/relationships/image" Target="media/image12.emf"/><Relationship Id="rId49" Type="http://schemas.openxmlformats.org/officeDocument/2006/relationships/hyperlink" Target="https://cdo.rsreu.ru/course/index.php?categoryid=318" TargetMode="External"/><Relationship Id="rId114" Type="http://schemas.openxmlformats.org/officeDocument/2006/relationships/oleObject" Target="embeddings/oleObject48.bin"/><Relationship Id="rId119" Type="http://schemas.openxmlformats.org/officeDocument/2006/relationships/image" Target="media/image58.emf"/><Relationship Id="rId10" Type="http://schemas.openxmlformats.org/officeDocument/2006/relationships/hyperlink" Target="http://rsreu.ru/faculties/faitu/kafedri/vm/menu-1193" TargetMode="External"/><Relationship Id="rId31" Type="http://schemas.openxmlformats.org/officeDocument/2006/relationships/oleObject" Target="embeddings/oleObject9.bin"/><Relationship Id="rId44" Type="http://schemas.openxmlformats.org/officeDocument/2006/relationships/image" Target="media/image20.emf"/><Relationship Id="rId52" Type="http://schemas.openxmlformats.org/officeDocument/2006/relationships/image" Target="media/image24.png"/><Relationship Id="rId60" Type="http://schemas.openxmlformats.org/officeDocument/2006/relationships/oleObject" Target="embeddings/oleObject21.bin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oleObject" Target="embeddings/oleObject30.bin"/><Relationship Id="rId81" Type="http://schemas.openxmlformats.org/officeDocument/2006/relationships/image" Target="media/image39.emf"/><Relationship Id="rId86" Type="http://schemas.openxmlformats.org/officeDocument/2006/relationships/oleObject" Target="embeddings/oleObject34.bin"/><Relationship Id="rId94" Type="http://schemas.openxmlformats.org/officeDocument/2006/relationships/oleObject" Target="embeddings/oleObject38.bin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oleObject" Target="embeddings/oleObject52.bin"/><Relationship Id="rId130" Type="http://schemas.openxmlformats.org/officeDocument/2006/relationships/oleObject" Target="embeddings/oleObject56.bin"/><Relationship Id="rId135" Type="http://schemas.openxmlformats.org/officeDocument/2006/relationships/image" Target="media/image66.emf"/><Relationship Id="rId143" Type="http://schemas.openxmlformats.org/officeDocument/2006/relationships/image" Target="media/image70.emf"/><Relationship Id="rId148" Type="http://schemas.openxmlformats.org/officeDocument/2006/relationships/oleObject" Target="embeddings/oleObject65.bin"/><Relationship Id="rId151" Type="http://schemas.openxmlformats.org/officeDocument/2006/relationships/image" Target="media/image74.emf"/><Relationship Id="rId156" Type="http://schemas.openxmlformats.org/officeDocument/2006/relationships/oleObject" Target="embeddings/oleObject70.bin"/><Relationship Id="rId164" Type="http://schemas.openxmlformats.org/officeDocument/2006/relationships/oleObject" Target="embeddings/oleObject73.bin"/><Relationship Id="rId169" Type="http://schemas.openxmlformats.org/officeDocument/2006/relationships/image" Target="media/image83.emf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72" Type="http://schemas.openxmlformats.org/officeDocument/2006/relationships/oleObject" Target="embeddings/oleObject77.bin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39" Type="http://schemas.openxmlformats.org/officeDocument/2006/relationships/oleObject" Target="embeddings/oleObject13.bin"/><Relationship Id="rId109" Type="http://schemas.openxmlformats.org/officeDocument/2006/relationships/image" Target="media/image53.emf"/><Relationship Id="rId34" Type="http://schemas.openxmlformats.org/officeDocument/2006/relationships/image" Target="media/image15.emf"/><Relationship Id="rId50" Type="http://schemas.openxmlformats.org/officeDocument/2006/relationships/image" Target="media/image22.png"/><Relationship Id="rId55" Type="http://schemas.openxmlformats.org/officeDocument/2006/relationships/image" Target="media/image26.emf"/><Relationship Id="rId76" Type="http://schemas.openxmlformats.org/officeDocument/2006/relationships/oleObject" Target="embeddings/oleObject29.bin"/><Relationship Id="rId97" Type="http://schemas.openxmlformats.org/officeDocument/2006/relationships/image" Target="media/image47.emf"/><Relationship Id="rId104" Type="http://schemas.openxmlformats.org/officeDocument/2006/relationships/oleObject" Target="embeddings/oleObject43.bin"/><Relationship Id="rId120" Type="http://schemas.openxmlformats.org/officeDocument/2006/relationships/oleObject" Target="embeddings/oleObject51.bin"/><Relationship Id="rId125" Type="http://schemas.openxmlformats.org/officeDocument/2006/relationships/image" Target="media/image61.emf"/><Relationship Id="rId141" Type="http://schemas.openxmlformats.org/officeDocument/2006/relationships/image" Target="media/image69.emf"/><Relationship Id="rId146" Type="http://schemas.openxmlformats.org/officeDocument/2006/relationships/oleObject" Target="embeddings/oleObject64.bin"/><Relationship Id="rId167" Type="http://schemas.openxmlformats.org/officeDocument/2006/relationships/image" Target="media/image82.emf"/><Relationship Id="rId7" Type="http://schemas.openxmlformats.org/officeDocument/2006/relationships/hyperlink" Target="http://rsreu.ru/component/docman/doc_download/1157-3-j-semestr-zadachi" TargetMode="External"/><Relationship Id="rId71" Type="http://schemas.openxmlformats.org/officeDocument/2006/relationships/image" Target="media/image34.emf"/><Relationship Id="rId92" Type="http://schemas.openxmlformats.org/officeDocument/2006/relationships/oleObject" Target="embeddings/oleObject37.bin"/><Relationship Id="rId162" Type="http://schemas.openxmlformats.org/officeDocument/2006/relationships/oleObject" Target="embeddings/oleObject72.bin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4.bin"/><Relationship Id="rId87" Type="http://schemas.openxmlformats.org/officeDocument/2006/relationships/image" Target="media/image42.emf"/><Relationship Id="rId110" Type="http://schemas.openxmlformats.org/officeDocument/2006/relationships/oleObject" Target="embeddings/oleObject46.bin"/><Relationship Id="rId115" Type="http://schemas.openxmlformats.org/officeDocument/2006/relationships/image" Target="media/image56.emf"/><Relationship Id="rId131" Type="http://schemas.openxmlformats.org/officeDocument/2006/relationships/image" Target="media/image64.emf"/><Relationship Id="rId136" Type="http://schemas.openxmlformats.org/officeDocument/2006/relationships/oleObject" Target="embeddings/oleObject59.bin"/><Relationship Id="rId157" Type="http://schemas.openxmlformats.org/officeDocument/2006/relationships/image" Target="media/image76.emf"/><Relationship Id="rId178" Type="http://schemas.openxmlformats.org/officeDocument/2006/relationships/theme" Target="theme/theme1.xml"/><Relationship Id="rId61" Type="http://schemas.openxmlformats.org/officeDocument/2006/relationships/image" Target="media/image29.emf"/><Relationship Id="rId82" Type="http://schemas.openxmlformats.org/officeDocument/2006/relationships/oleObject" Target="embeddings/oleObject32.bin"/><Relationship Id="rId152" Type="http://schemas.openxmlformats.org/officeDocument/2006/relationships/oleObject" Target="embeddings/oleObject67.bin"/><Relationship Id="rId173" Type="http://schemas.openxmlformats.org/officeDocument/2006/relationships/image" Target="media/image85.emf"/><Relationship Id="rId19" Type="http://schemas.openxmlformats.org/officeDocument/2006/relationships/oleObject" Target="embeddings/oleObject3.bin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19.bin"/><Relationship Id="rId77" Type="http://schemas.openxmlformats.org/officeDocument/2006/relationships/image" Target="media/image37.emf"/><Relationship Id="rId100" Type="http://schemas.openxmlformats.org/officeDocument/2006/relationships/oleObject" Target="embeddings/oleObject41.bin"/><Relationship Id="rId105" Type="http://schemas.openxmlformats.org/officeDocument/2006/relationships/image" Target="media/image51.emf"/><Relationship Id="rId126" Type="http://schemas.openxmlformats.org/officeDocument/2006/relationships/oleObject" Target="embeddings/oleObject54.bin"/><Relationship Id="rId147" Type="http://schemas.openxmlformats.org/officeDocument/2006/relationships/image" Target="media/image72.emf"/><Relationship Id="rId168" Type="http://schemas.openxmlformats.org/officeDocument/2006/relationships/oleObject" Target="embeddings/oleObject75.bin"/><Relationship Id="rId8" Type="http://schemas.openxmlformats.org/officeDocument/2006/relationships/hyperlink" Target="http://rsreu.ru/component/docman/doc_download/1158-4-yj-semestr-zadachi" TargetMode="External"/><Relationship Id="rId51" Type="http://schemas.openxmlformats.org/officeDocument/2006/relationships/image" Target="media/image23.png"/><Relationship Id="rId72" Type="http://schemas.openxmlformats.org/officeDocument/2006/relationships/oleObject" Target="embeddings/oleObject27.bin"/><Relationship Id="rId93" Type="http://schemas.openxmlformats.org/officeDocument/2006/relationships/image" Target="media/image45.emf"/><Relationship Id="rId98" Type="http://schemas.openxmlformats.org/officeDocument/2006/relationships/oleObject" Target="embeddings/oleObject40.bin"/><Relationship Id="rId121" Type="http://schemas.openxmlformats.org/officeDocument/2006/relationships/image" Target="media/image59.emf"/><Relationship Id="rId142" Type="http://schemas.openxmlformats.org/officeDocument/2006/relationships/oleObject" Target="embeddings/oleObject62.bin"/><Relationship Id="rId163" Type="http://schemas.openxmlformats.org/officeDocument/2006/relationships/image" Target="media/image80.emf"/><Relationship Id="rId3" Type="http://schemas.openxmlformats.org/officeDocument/2006/relationships/settings" Target="settings.xml"/><Relationship Id="rId25" Type="http://schemas.openxmlformats.org/officeDocument/2006/relationships/oleObject" Target="embeddings/oleObject6.bin"/><Relationship Id="rId46" Type="http://schemas.openxmlformats.org/officeDocument/2006/relationships/image" Target="media/image21.emf"/><Relationship Id="rId67" Type="http://schemas.openxmlformats.org/officeDocument/2006/relationships/image" Target="media/image32.emf"/><Relationship Id="rId116" Type="http://schemas.openxmlformats.org/officeDocument/2006/relationships/oleObject" Target="embeddings/oleObject49.bin"/><Relationship Id="rId137" Type="http://schemas.openxmlformats.org/officeDocument/2006/relationships/image" Target="media/image67.emf"/><Relationship Id="rId158" Type="http://schemas.openxmlformats.org/officeDocument/2006/relationships/oleObject" Target="embeddings/oleObject71.bin"/><Relationship Id="rId20" Type="http://schemas.openxmlformats.org/officeDocument/2006/relationships/image" Target="media/image8.emf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2.bin"/><Relationship Id="rId83" Type="http://schemas.openxmlformats.org/officeDocument/2006/relationships/image" Target="media/image40.emf"/><Relationship Id="rId88" Type="http://schemas.openxmlformats.org/officeDocument/2006/relationships/oleObject" Target="embeddings/oleObject35.bin"/><Relationship Id="rId111" Type="http://schemas.openxmlformats.org/officeDocument/2006/relationships/image" Target="media/image54.emf"/><Relationship Id="rId132" Type="http://schemas.openxmlformats.org/officeDocument/2006/relationships/oleObject" Target="embeddings/oleObject57.bin"/><Relationship Id="rId153" Type="http://schemas.openxmlformats.org/officeDocument/2006/relationships/oleObject" Target="embeddings/oleObject68.bin"/><Relationship Id="rId174" Type="http://schemas.openxmlformats.org/officeDocument/2006/relationships/oleObject" Target="embeddings/oleObject78.bin"/><Relationship Id="rId15" Type="http://schemas.openxmlformats.org/officeDocument/2006/relationships/oleObject" Target="embeddings/oleObject1.bin"/><Relationship Id="rId36" Type="http://schemas.openxmlformats.org/officeDocument/2006/relationships/image" Target="media/image16.emf"/><Relationship Id="rId57" Type="http://schemas.openxmlformats.org/officeDocument/2006/relationships/image" Target="media/image27.emf"/><Relationship Id="rId106" Type="http://schemas.openxmlformats.org/officeDocument/2006/relationships/oleObject" Target="embeddings/oleObject44.bin"/><Relationship Id="rId127" Type="http://schemas.openxmlformats.org/officeDocument/2006/relationships/image" Target="media/image6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33</Pages>
  <Words>7653</Words>
  <Characters>43624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sotr</cp:lastModifiedBy>
  <cp:revision>2</cp:revision>
  <dcterms:created xsi:type="dcterms:W3CDTF">2023-01-11T08:06:00Z</dcterms:created>
  <dcterms:modified xsi:type="dcterms:W3CDTF">2023-01-11T08:06:00Z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