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70560383"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F0096D" w:rsidRPr="00F0096D">
        <w:rPr>
          <w:b/>
          <w:bCs/>
          <w:kern w:val="0"/>
          <w:sz w:val="28"/>
          <w:szCs w:val="28"/>
          <w:lang w:eastAsia="ru-RU"/>
        </w:rPr>
        <w:t>Физические основы электротехники</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75479A41" w:rsidR="003374B2" w:rsidRPr="003374B2" w:rsidRDefault="00906410"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7329CE18"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43C5DFF2"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F0096D" w:rsidRPr="00F0096D">
        <w:rPr>
          <w:sz w:val="22"/>
          <w:szCs w:val="22"/>
        </w:rPr>
        <w:t>Физические основы электротехники</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906410" w:rsidRDefault="001B7CA0" w:rsidP="001B7CA0">
      <w:pPr>
        <w:jc w:val="center"/>
        <w:rPr>
          <w:rFonts w:ascii="Calibri" w:hAnsi="Calibri"/>
          <w:sz w:val="2"/>
          <w:szCs w:val="2"/>
          <w:lang w:eastAsia="en-US"/>
        </w:rPr>
      </w:pPr>
    </w:p>
    <w:p w14:paraId="770A1D67" w14:textId="77777777" w:rsidR="001B7CA0" w:rsidRPr="00906410" w:rsidRDefault="001B7CA0" w:rsidP="001B7CA0">
      <w:pPr>
        <w:rPr>
          <w:rFonts w:ascii="Calibri" w:hAnsi="Calibri"/>
          <w:sz w:val="2"/>
          <w:szCs w:val="2"/>
          <w:lang w:eastAsia="en-US"/>
        </w:rPr>
      </w:pPr>
    </w:p>
    <w:p w14:paraId="3CB76FD2" w14:textId="77777777" w:rsidR="001B7CA0" w:rsidRPr="00906410" w:rsidRDefault="001B7CA0" w:rsidP="001B7CA0">
      <w:pPr>
        <w:rPr>
          <w:rFonts w:ascii="Calibri" w:hAnsi="Calibri"/>
          <w:sz w:val="2"/>
          <w:szCs w:val="2"/>
          <w:lang w:eastAsia="en-US"/>
        </w:rPr>
      </w:pPr>
    </w:p>
    <w:p w14:paraId="756DF5E5" w14:textId="77777777" w:rsidR="001B7CA0" w:rsidRPr="00906410" w:rsidRDefault="001B7CA0" w:rsidP="001B7CA0">
      <w:pPr>
        <w:rPr>
          <w:rFonts w:ascii="Calibri" w:hAnsi="Calibri"/>
          <w:sz w:val="2"/>
          <w:szCs w:val="2"/>
          <w:lang w:eastAsia="en-US"/>
        </w:rPr>
      </w:pPr>
    </w:p>
    <w:p w14:paraId="2B35B923" w14:textId="77777777" w:rsidR="001B7CA0" w:rsidRPr="00906410" w:rsidRDefault="001B7CA0" w:rsidP="001B7CA0">
      <w:pPr>
        <w:rPr>
          <w:rFonts w:ascii="Calibri" w:hAnsi="Calibri"/>
          <w:sz w:val="2"/>
          <w:szCs w:val="2"/>
          <w:lang w:eastAsia="en-US"/>
        </w:rPr>
      </w:pPr>
    </w:p>
    <w:p w14:paraId="3992E59A" w14:textId="77777777" w:rsidR="001B7CA0" w:rsidRPr="00906410" w:rsidRDefault="001B7CA0" w:rsidP="001B7CA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19"/>
        <w:gridCol w:w="16"/>
        <w:gridCol w:w="1644"/>
        <w:gridCol w:w="98"/>
        <w:gridCol w:w="4306"/>
        <w:gridCol w:w="16"/>
        <w:gridCol w:w="1372"/>
        <w:gridCol w:w="1263"/>
        <w:gridCol w:w="10"/>
      </w:tblGrid>
      <w:tr w:rsidR="00F0096D" w:rsidRPr="00F0096D" w14:paraId="107CDD80" w14:textId="77777777" w:rsidTr="007306C2">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9B0E36" w14:textId="2B89712A" w:rsidR="00F0096D" w:rsidRPr="00F0096D" w:rsidRDefault="00F0096D" w:rsidP="00F0096D">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F0096D">
              <w:rPr>
                <w:b/>
                <w:color w:val="000000"/>
                <w:kern w:val="0"/>
                <w:sz w:val="19"/>
                <w:szCs w:val="19"/>
                <w:lang w:val="en-US" w:eastAsia="en-US"/>
              </w:rPr>
              <w:t>.1. Рекомендуемая литература</w:t>
            </w:r>
          </w:p>
        </w:tc>
      </w:tr>
      <w:tr w:rsidR="00F0096D" w:rsidRPr="00F0096D" w14:paraId="35C425F7" w14:textId="77777777" w:rsidTr="007306C2">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4A2D9A" w14:textId="00B0F65F" w:rsidR="00F0096D" w:rsidRPr="00F0096D" w:rsidRDefault="00F0096D" w:rsidP="00F0096D">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F0096D">
              <w:rPr>
                <w:b/>
                <w:color w:val="000000"/>
                <w:kern w:val="0"/>
                <w:sz w:val="19"/>
                <w:szCs w:val="19"/>
                <w:lang w:val="en-US" w:eastAsia="en-US"/>
              </w:rPr>
              <w:t>.1.1. Основная литература</w:t>
            </w:r>
          </w:p>
        </w:tc>
      </w:tr>
      <w:tr w:rsidR="00F0096D" w:rsidRPr="00F0096D" w14:paraId="7D902692" w14:textId="77777777" w:rsidTr="007306C2">
        <w:trPr>
          <w:gridBefore w:val="1"/>
          <w:gridAfter w:val="1"/>
          <w:wBefore w:w="10" w:type="dxa"/>
          <w:wAfter w:w="10" w:type="dxa"/>
          <w:trHeight w:hRule="exact" w:val="69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F15756"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w:t>
            </w:r>
          </w:p>
        </w:tc>
        <w:tc>
          <w:tcPr>
            <w:tcW w:w="1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B05995"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Авторы, составители</w:t>
            </w:r>
          </w:p>
        </w:tc>
        <w:tc>
          <w:tcPr>
            <w:tcW w:w="4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696CB7"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Заглавие</w:t>
            </w:r>
          </w:p>
        </w:tc>
        <w:tc>
          <w:tcPr>
            <w:tcW w:w="13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7C7C2D"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Издательство, год</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B4A012"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Количество/</w:t>
            </w:r>
          </w:p>
          <w:p w14:paraId="426D7E39"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название ЭБС</w:t>
            </w:r>
          </w:p>
        </w:tc>
      </w:tr>
      <w:tr w:rsidR="00F0096D" w:rsidRPr="00F0096D" w14:paraId="4941CB50" w14:textId="77777777" w:rsidTr="007306C2">
        <w:trPr>
          <w:gridBefore w:val="1"/>
          <w:gridAfter w:val="1"/>
          <w:wBefore w:w="10" w:type="dxa"/>
          <w:wAfter w:w="10" w:type="dxa"/>
          <w:trHeight w:hRule="exact" w:val="1111"/>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24B563"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Л1.1</w:t>
            </w:r>
          </w:p>
        </w:tc>
        <w:tc>
          <w:tcPr>
            <w:tcW w:w="1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4F64AB" w14:textId="77777777" w:rsidR="00F0096D" w:rsidRPr="00F0096D" w:rsidRDefault="00F0096D" w:rsidP="00F0096D">
            <w:pPr>
              <w:widowControl/>
              <w:spacing w:line="240" w:lineRule="auto"/>
              <w:ind w:firstLine="0"/>
              <w:rPr>
                <w:rFonts w:ascii="Calibri" w:hAnsi="Calibri"/>
                <w:kern w:val="0"/>
                <w:sz w:val="19"/>
                <w:szCs w:val="19"/>
                <w:lang w:eastAsia="en-US"/>
              </w:rPr>
            </w:pPr>
            <w:proofErr w:type="spellStart"/>
            <w:r w:rsidRPr="00F0096D">
              <w:rPr>
                <w:color w:val="000000"/>
                <w:kern w:val="0"/>
                <w:sz w:val="19"/>
                <w:szCs w:val="19"/>
                <w:lang w:eastAsia="en-US"/>
              </w:rPr>
              <w:t>Зевеке</w:t>
            </w:r>
            <w:proofErr w:type="spellEnd"/>
            <w:r w:rsidRPr="00F0096D">
              <w:rPr>
                <w:color w:val="000000"/>
                <w:kern w:val="0"/>
                <w:sz w:val="19"/>
                <w:szCs w:val="19"/>
                <w:lang w:eastAsia="en-US"/>
              </w:rPr>
              <w:t xml:space="preserve"> Г.В., </w:t>
            </w:r>
            <w:proofErr w:type="spellStart"/>
            <w:r w:rsidRPr="00F0096D">
              <w:rPr>
                <w:color w:val="000000"/>
                <w:kern w:val="0"/>
                <w:sz w:val="19"/>
                <w:szCs w:val="19"/>
                <w:lang w:eastAsia="en-US"/>
              </w:rPr>
              <w:t>Ионкин</w:t>
            </w:r>
            <w:proofErr w:type="spellEnd"/>
            <w:r w:rsidRPr="00F0096D">
              <w:rPr>
                <w:color w:val="000000"/>
                <w:kern w:val="0"/>
                <w:sz w:val="19"/>
                <w:szCs w:val="19"/>
                <w:lang w:eastAsia="en-US"/>
              </w:rPr>
              <w:t xml:space="preserve"> П.А., </w:t>
            </w:r>
            <w:proofErr w:type="spellStart"/>
            <w:r w:rsidRPr="00F0096D">
              <w:rPr>
                <w:color w:val="000000"/>
                <w:kern w:val="0"/>
                <w:sz w:val="19"/>
                <w:szCs w:val="19"/>
                <w:lang w:eastAsia="en-US"/>
              </w:rPr>
              <w:t>Нетушил</w:t>
            </w:r>
            <w:proofErr w:type="spellEnd"/>
            <w:r w:rsidRPr="00F0096D">
              <w:rPr>
                <w:color w:val="000000"/>
                <w:kern w:val="0"/>
                <w:sz w:val="19"/>
                <w:szCs w:val="19"/>
                <w:lang w:eastAsia="en-US"/>
              </w:rPr>
              <w:t xml:space="preserve"> А.В., Страхов С.В.</w:t>
            </w:r>
          </w:p>
        </w:tc>
        <w:tc>
          <w:tcPr>
            <w:tcW w:w="4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D5B575" w14:textId="77777777" w:rsidR="00F0096D" w:rsidRPr="00F0096D" w:rsidRDefault="00F0096D" w:rsidP="00F0096D">
            <w:pPr>
              <w:widowControl/>
              <w:spacing w:line="240" w:lineRule="auto"/>
              <w:ind w:firstLine="0"/>
              <w:rPr>
                <w:rFonts w:ascii="Calibri" w:hAnsi="Calibri"/>
                <w:kern w:val="0"/>
                <w:sz w:val="19"/>
                <w:szCs w:val="19"/>
                <w:lang w:eastAsia="en-US"/>
              </w:rPr>
            </w:pPr>
            <w:r w:rsidRPr="00F0096D">
              <w:rPr>
                <w:color w:val="000000"/>
                <w:kern w:val="0"/>
                <w:sz w:val="19"/>
                <w:szCs w:val="19"/>
                <w:lang w:eastAsia="en-US"/>
              </w:rPr>
              <w:t xml:space="preserve">Основы теории цепей : </w:t>
            </w:r>
            <w:proofErr w:type="spellStart"/>
            <w:r w:rsidRPr="00F0096D">
              <w:rPr>
                <w:color w:val="000000"/>
                <w:kern w:val="0"/>
                <w:sz w:val="19"/>
                <w:szCs w:val="19"/>
                <w:lang w:eastAsia="en-US"/>
              </w:rPr>
              <w:t>Учеб.для</w:t>
            </w:r>
            <w:proofErr w:type="spellEnd"/>
            <w:r w:rsidRPr="00F0096D">
              <w:rPr>
                <w:color w:val="000000"/>
                <w:kern w:val="0"/>
                <w:sz w:val="19"/>
                <w:szCs w:val="19"/>
                <w:lang w:eastAsia="en-US"/>
              </w:rPr>
              <w:t xml:space="preserve"> вузов</w:t>
            </w:r>
          </w:p>
        </w:tc>
        <w:tc>
          <w:tcPr>
            <w:tcW w:w="13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9F3254"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М.:Энергоатом издат, 1989, 528с.</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5AAA3D"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5-283-00523- 2, 1</w:t>
            </w:r>
          </w:p>
        </w:tc>
      </w:tr>
      <w:tr w:rsidR="00F0096D" w:rsidRPr="00F0096D" w14:paraId="2FE145CA" w14:textId="77777777" w:rsidTr="007306C2">
        <w:trPr>
          <w:gridBefore w:val="1"/>
          <w:gridAfter w:val="1"/>
          <w:wBefore w:w="10" w:type="dxa"/>
          <w:wAfter w:w="10" w:type="dxa"/>
          <w:trHeight w:hRule="exact" w:val="1111"/>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219E4A"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Л1.2</w:t>
            </w:r>
          </w:p>
        </w:tc>
        <w:tc>
          <w:tcPr>
            <w:tcW w:w="1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C2821B"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Бессонов Л.А.</w:t>
            </w:r>
          </w:p>
        </w:tc>
        <w:tc>
          <w:tcPr>
            <w:tcW w:w="4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061E26" w14:textId="77777777" w:rsidR="00F0096D" w:rsidRPr="00F0096D" w:rsidRDefault="00F0096D" w:rsidP="00F0096D">
            <w:pPr>
              <w:widowControl/>
              <w:spacing w:line="240" w:lineRule="auto"/>
              <w:ind w:firstLine="0"/>
              <w:rPr>
                <w:rFonts w:ascii="Calibri" w:hAnsi="Calibri"/>
                <w:kern w:val="0"/>
                <w:sz w:val="19"/>
                <w:szCs w:val="19"/>
                <w:lang w:eastAsia="en-US"/>
              </w:rPr>
            </w:pPr>
            <w:r w:rsidRPr="00F0096D">
              <w:rPr>
                <w:color w:val="000000"/>
                <w:kern w:val="0"/>
                <w:sz w:val="19"/>
                <w:szCs w:val="19"/>
                <w:lang w:eastAsia="en-US"/>
              </w:rPr>
              <w:t xml:space="preserve">Теоретические основы </w:t>
            </w:r>
            <w:proofErr w:type="spellStart"/>
            <w:r w:rsidRPr="00F0096D">
              <w:rPr>
                <w:color w:val="000000"/>
                <w:kern w:val="0"/>
                <w:sz w:val="19"/>
                <w:szCs w:val="19"/>
                <w:lang w:eastAsia="en-US"/>
              </w:rPr>
              <w:t>электротехники.Электрические</w:t>
            </w:r>
            <w:proofErr w:type="spellEnd"/>
            <w:r w:rsidRPr="00F0096D">
              <w:rPr>
                <w:color w:val="000000"/>
                <w:kern w:val="0"/>
                <w:sz w:val="19"/>
                <w:szCs w:val="19"/>
                <w:lang w:eastAsia="en-US"/>
              </w:rPr>
              <w:t xml:space="preserve"> цепи : </w:t>
            </w:r>
            <w:proofErr w:type="spellStart"/>
            <w:r w:rsidRPr="00F0096D">
              <w:rPr>
                <w:color w:val="000000"/>
                <w:kern w:val="0"/>
                <w:sz w:val="19"/>
                <w:szCs w:val="19"/>
                <w:lang w:eastAsia="en-US"/>
              </w:rPr>
              <w:t>Учеб.для</w:t>
            </w:r>
            <w:proofErr w:type="spellEnd"/>
            <w:r w:rsidRPr="00F0096D">
              <w:rPr>
                <w:color w:val="000000"/>
                <w:kern w:val="0"/>
                <w:sz w:val="19"/>
                <w:szCs w:val="19"/>
                <w:lang w:eastAsia="en-US"/>
              </w:rPr>
              <w:t xml:space="preserve"> </w:t>
            </w:r>
            <w:proofErr w:type="spellStart"/>
            <w:r w:rsidRPr="00F0096D">
              <w:rPr>
                <w:color w:val="000000"/>
                <w:kern w:val="0"/>
                <w:sz w:val="19"/>
                <w:szCs w:val="19"/>
                <w:lang w:eastAsia="en-US"/>
              </w:rPr>
              <w:t>студ.вузов</w:t>
            </w:r>
            <w:proofErr w:type="spellEnd"/>
          </w:p>
        </w:tc>
        <w:tc>
          <w:tcPr>
            <w:tcW w:w="13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BF7790"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М.:Высш.шк., 1996, 638с.</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5AAE66"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5-06-002160- 2, 1</w:t>
            </w:r>
          </w:p>
        </w:tc>
      </w:tr>
      <w:tr w:rsidR="00F0096D" w:rsidRPr="00906410" w14:paraId="08F4FFA2" w14:textId="77777777" w:rsidTr="007306C2">
        <w:trPr>
          <w:gridBefore w:val="1"/>
          <w:gridAfter w:val="1"/>
          <w:wBefore w:w="10" w:type="dxa"/>
          <w:wAfter w:w="10" w:type="dxa"/>
          <w:trHeight w:hRule="exact" w:val="1198"/>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3F1BD7"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Л1.3</w:t>
            </w:r>
          </w:p>
        </w:tc>
        <w:tc>
          <w:tcPr>
            <w:tcW w:w="1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1BEF8E"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Михеев А.А.</w:t>
            </w:r>
          </w:p>
        </w:tc>
        <w:tc>
          <w:tcPr>
            <w:tcW w:w="4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C1FC85" w14:textId="77777777" w:rsidR="00F0096D" w:rsidRPr="00F0096D" w:rsidRDefault="00F0096D" w:rsidP="00F0096D">
            <w:pPr>
              <w:widowControl/>
              <w:spacing w:line="240" w:lineRule="auto"/>
              <w:ind w:firstLine="0"/>
              <w:rPr>
                <w:rFonts w:ascii="Calibri" w:hAnsi="Calibri"/>
                <w:kern w:val="0"/>
                <w:sz w:val="19"/>
                <w:szCs w:val="19"/>
                <w:lang w:eastAsia="en-US"/>
              </w:rPr>
            </w:pPr>
            <w:r w:rsidRPr="00F0096D">
              <w:rPr>
                <w:color w:val="000000"/>
                <w:kern w:val="0"/>
                <w:sz w:val="19"/>
                <w:szCs w:val="19"/>
                <w:lang w:eastAsia="en-US"/>
              </w:rPr>
              <w:t>Электрические цепи постоянного тока: учеб. пособие : Учебное пособие</w:t>
            </w:r>
          </w:p>
        </w:tc>
        <w:tc>
          <w:tcPr>
            <w:tcW w:w="13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013D4D"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Рязань: РИЦ РГРТУ, 2021,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999BA5"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 https://elib.rsre u.ru/ebs/downl oad/2938</w:t>
            </w:r>
          </w:p>
        </w:tc>
      </w:tr>
      <w:tr w:rsidR="00F0096D" w:rsidRPr="00F0096D" w14:paraId="1CA583D0" w14:textId="77777777" w:rsidTr="007306C2">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FF928A" w14:textId="528F8C12" w:rsidR="00F0096D" w:rsidRPr="00F0096D" w:rsidRDefault="00F0096D" w:rsidP="00F0096D">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F0096D">
              <w:rPr>
                <w:b/>
                <w:color w:val="000000"/>
                <w:kern w:val="0"/>
                <w:sz w:val="19"/>
                <w:szCs w:val="19"/>
                <w:lang w:val="en-US" w:eastAsia="en-US"/>
              </w:rPr>
              <w:t>.1.2. Дополнительная литература</w:t>
            </w:r>
          </w:p>
        </w:tc>
      </w:tr>
      <w:tr w:rsidR="00F0096D" w:rsidRPr="00F0096D" w14:paraId="41CAA3A5" w14:textId="77777777" w:rsidTr="007306C2">
        <w:trPr>
          <w:gridBefore w:val="1"/>
          <w:gridAfter w:val="1"/>
          <w:wBefore w:w="10" w:type="dxa"/>
          <w:wAfter w:w="10" w:type="dxa"/>
          <w:trHeight w:hRule="exact" w:val="694"/>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BE8793"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w:t>
            </w:r>
          </w:p>
        </w:tc>
        <w:tc>
          <w:tcPr>
            <w:tcW w:w="1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63D10A"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Авторы, составители</w:t>
            </w:r>
          </w:p>
        </w:tc>
        <w:tc>
          <w:tcPr>
            <w:tcW w:w="4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576724"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Заглавие</w:t>
            </w:r>
          </w:p>
        </w:tc>
        <w:tc>
          <w:tcPr>
            <w:tcW w:w="13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1CA951"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Издательство, год</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986F13"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Количество/</w:t>
            </w:r>
          </w:p>
          <w:p w14:paraId="50EA2642"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название ЭБС</w:t>
            </w:r>
          </w:p>
        </w:tc>
      </w:tr>
      <w:tr w:rsidR="00F0096D" w:rsidRPr="00906410" w14:paraId="3D9310A5" w14:textId="77777777" w:rsidTr="007306C2">
        <w:trPr>
          <w:gridBefore w:val="1"/>
          <w:gridAfter w:val="1"/>
          <w:wBefore w:w="10" w:type="dxa"/>
          <w:wAfter w:w="10" w:type="dxa"/>
          <w:trHeight w:hRule="exact" w:val="1576"/>
        </w:trPr>
        <w:tc>
          <w:tcPr>
            <w:tcW w:w="6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F4B97A"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Л2.1</w:t>
            </w:r>
          </w:p>
        </w:tc>
        <w:tc>
          <w:tcPr>
            <w:tcW w:w="16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7C2A33" w14:textId="77777777" w:rsidR="00F0096D" w:rsidRPr="00F0096D" w:rsidRDefault="00F0096D" w:rsidP="00F0096D">
            <w:pPr>
              <w:widowControl/>
              <w:spacing w:line="240" w:lineRule="auto"/>
              <w:ind w:firstLine="0"/>
              <w:rPr>
                <w:rFonts w:ascii="Calibri" w:hAnsi="Calibri"/>
                <w:kern w:val="0"/>
                <w:sz w:val="19"/>
                <w:szCs w:val="19"/>
                <w:lang w:eastAsia="en-US"/>
              </w:rPr>
            </w:pPr>
            <w:r w:rsidRPr="00F0096D">
              <w:rPr>
                <w:color w:val="000000"/>
                <w:kern w:val="0"/>
                <w:sz w:val="19"/>
                <w:szCs w:val="19"/>
                <w:lang w:eastAsia="en-US"/>
              </w:rPr>
              <w:t>Быковская Л. В., Быковский В. В.</w:t>
            </w:r>
          </w:p>
        </w:tc>
        <w:tc>
          <w:tcPr>
            <w:tcW w:w="4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6BDF29" w14:textId="77777777" w:rsidR="00F0096D" w:rsidRPr="00F0096D" w:rsidRDefault="00F0096D" w:rsidP="00F0096D">
            <w:pPr>
              <w:widowControl/>
              <w:spacing w:line="240" w:lineRule="auto"/>
              <w:ind w:firstLine="0"/>
              <w:rPr>
                <w:rFonts w:ascii="Calibri" w:hAnsi="Calibri"/>
                <w:kern w:val="0"/>
                <w:sz w:val="19"/>
                <w:szCs w:val="19"/>
                <w:lang w:eastAsia="en-US"/>
              </w:rPr>
            </w:pPr>
            <w:r w:rsidRPr="00F0096D">
              <w:rPr>
                <w:color w:val="000000"/>
                <w:kern w:val="0"/>
                <w:sz w:val="19"/>
                <w:szCs w:val="19"/>
                <w:lang w:eastAsia="en-US"/>
              </w:rPr>
              <w:t>Линейные электрические цепи : учебное пособие</w:t>
            </w:r>
          </w:p>
        </w:tc>
        <w:tc>
          <w:tcPr>
            <w:tcW w:w="13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5D12AC" w14:textId="77777777" w:rsidR="00F0096D" w:rsidRPr="00F0096D" w:rsidRDefault="00F0096D" w:rsidP="00F0096D">
            <w:pPr>
              <w:widowControl/>
              <w:spacing w:line="240" w:lineRule="auto"/>
              <w:ind w:firstLine="0"/>
              <w:rPr>
                <w:rFonts w:ascii="Calibri" w:hAnsi="Calibri"/>
                <w:kern w:val="0"/>
                <w:sz w:val="19"/>
                <w:szCs w:val="19"/>
                <w:lang w:eastAsia="en-US"/>
              </w:rPr>
            </w:pPr>
            <w:r w:rsidRPr="00F0096D">
              <w:rPr>
                <w:color w:val="000000"/>
                <w:kern w:val="0"/>
                <w:sz w:val="19"/>
                <w:szCs w:val="19"/>
                <w:lang w:eastAsia="en-US"/>
              </w:rPr>
              <w:t xml:space="preserve">Оренбург: Оренбургский </w:t>
            </w:r>
            <w:proofErr w:type="spellStart"/>
            <w:r w:rsidRPr="00F0096D">
              <w:rPr>
                <w:color w:val="000000"/>
                <w:kern w:val="0"/>
                <w:sz w:val="19"/>
                <w:szCs w:val="19"/>
                <w:lang w:eastAsia="en-US"/>
              </w:rPr>
              <w:t>государственн</w:t>
            </w:r>
            <w:proofErr w:type="spellEnd"/>
            <w:r w:rsidRPr="00F0096D">
              <w:rPr>
                <w:color w:val="000000"/>
                <w:kern w:val="0"/>
                <w:sz w:val="19"/>
                <w:szCs w:val="19"/>
                <w:lang w:eastAsia="en-US"/>
              </w:rPr>
              <w:t xml:space="preserve"> </w:t>
            </w:r>
            <w:proofErr w:type="spellStart"/>
            <w:r w:rsidRPr="00F0096D">
              <w:rPr>
                <w:color w:val="000000"/>
                <w:kern w:val="0"/>
                <w:sz w:val="19"/>
                <w:szCs w:val="19"/>
                <w:lang w:eastAsia="en-US"/>
              </w:rPr>
              <w:t>ый</w:t>
            </w:r>
            <w:proofErr w:type="spellEnd"/>
            <w:r w:rsidRPr="00F0096D">
              <w:rPr>
                <w:color w:val="000000"/>
                <w:kern w:val="0"/>
                <w:sz w:val="19"/>
                <w:szCs w:val="19"/>
                <w:lang w:eastAsia="en-US"/>
              </w:rPr>
              <w:t xml:space="preserve"> университет, ЭБС АСВ, 2017, 140 с.</w:t>
            </w:r>
          </w:p>
        </w:tc>
        <w:tc>
          <w:tcPr>
            <w:tcW w:w="1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A1FDD2"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978-5-7410- 1769-2, http://www.ipr bookshop.ru/7 1283.html</w:t>
            </w:r>
          </w:p>
        </w:tc>
      </w:tr>
      <w:tr w:rsidR="00F0096D" w:rsidRPr="00F0096D" w14:paraId="65BFCEC7" w14:textId="77777777" w:rsidTr="007306C2">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F25BFD" w14:textId="786DA1E6" w:rsidR="00F0096D" w:rsidRPr="00F0096D" w:rsidRDefault="00F0096D" w:rsidP="00F0096D">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F0096D">
              <w:rPr>
                <w:b/>
                <w:color w:val="000000"/>
                <w:kern w:val="0"/>
                <w:sz w:val="19"/>
                <w:szCs w:val="19"/>
                <w:lang w:val="en-US" w:eastAsia="en-US"/>
              </w:rPr>
              <w:t>.1.3. Методические разработки</w:t>
            </w:r>
          </w:p>
        </w:tc>
      </w:tr>
      <w:tr w:rsidR="00F0096D" w:rsidRPr="00F0096D" w14:paraId="0EFEDCC5" w14:textId="77777777" w:rsidTr="007306C2">
        <w:trPr>
          <w:trHeight w:hRule="exact" w:val="694"/>
        </w:trPr>
        <w:tc>
          <w:tcPr>
            <w:tcW w:w="6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987347"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bookmarkStart w:id="0" w:name="_GoBack"/>
            <w:bookmarkEnd w:id="0"/>
            <w:r w:rsidRPr="00F0096D">
              <w:rPr>
                <w:color w:val="000000"/>
                <w:kern w:val="0"/>
                <w:sz w:val="19"/>
                <w:szCs w:val="19"/>
                <w:lang w:val="en-US" w:eastAsia="en-US"/>
              </w:rPr>
              <w:t>№</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8B459C"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Авторы, составители</w:t>
            </w:r>
          </w:p>
        </w:tc>
        <w:tc>
          <w:tcPr>
            <w:tcW w:w="43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FA2AD7"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Заглавие</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4A6AA6"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Издательство, год</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EA3566"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Количество/</w:t>
            </w:r>
          </w:p>
          <w:p w14:paraId="7F0F74C0"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название ЭБС</w:t>
            </w:r>
          </w:p>
        </w:tc>
      </w:tr>
      <w:tr w:rsidR="00F0096D" w:rsidRPr="00906410" w14:paraId="66B448DE" w14:textId="77777777" w:rsidTr="007306C2">
        <w:trPr>
          <w:trHeight w:hRule="exact" w:val="1111"/>
        </w:trPr>
        <w:tc>
          <w:tcPr>
            <w:tcW w:w="6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681E26"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Л3.1</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597491"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Шестеркин А.Н.</w:t>
            </w:r>
          </w:p>
        </w:tc>
        <w:tc>
          <w:tcPr>
            <w:tcW w:w="43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D9B392" w14:textId="77777777" w:rsidR="00F0096D" w:rsidRPr="00F0096D" w:rsidRDefault="00F0096D" w:rsidP="00F0096D">
            <w:pPr>
              <w:widowControl/>
              <w:spacing w:line="240" w:lineRule="auto"/>
              <w:ind w:firstLine="0"/>
              <w:rPr>
                <w:rFonts w:ascii="Calibri" w:hAnsi="Calibri"/>
                <w:kern w:val="0"/>
                <w:sz w:val="19"/>
                <w:szCs w:val="19"/>
                <w:lang w:eastAsia="en-US"/>
              </w:rPr>
            </w:pPr>
            <w:r w:rsidRPr="00F0096D">
              <w:rPr>
                <w:color w:val="000000"/>
                <w:kern w:val="0"/>
                <w:sz w:val="19"/>
                <w:szCs w:val="19"/>
                <w:lang w:eastAsia="en-US"/>
              </w:rPr>
              <w:t>Введение в теорию электрических цепей : Учебное пособие</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CABA28"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Рязань: РИЦ РГРТУ, 2010,</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5493BB"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 https://elib.rsre u.ru/ebs/downl oad/1660</w:t>
            </w:r>
          </w:p>
        </w:tc>
      </w:tr>
      <w:tr w:rsidR="00F0096D" w:rsidRPr="00906410" w14:paraId="3011D5E8" w14:textId="77777777" w:rsidTr="007306C2">
        <w:trPr>
          <w:trHeight w:hRule="exact" w:val="1111"/>
        </w:trPr>
        <w:tc>
          <w:tcPr>
            <w:tcW w:w="6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5C67FB" w14:textId="77777777" w:rsidR="00F0096D" w:rsidRPr="00F0096D" w:rsidRDefault="00F0096D" w:rsidP="00F0096D">
            <w:pPr>
              <w:widowControl/>
              <w:spacing w:line="240" w:lineRule="auto"/>
              <w:ind w:firstLine="0"/>
              <w:jc w:val="center"/>
              <w:rPr>
                <w:rFonts w:ascii="Calibri" w:hAnsi="Calibri"/>
                <w:kern w:val="0"/>
                <w:sz w:val="19"/>
                <w:szCs w:val="19"/>
                <w:lang w:val="en-US" w:eastAsia="en-US"/>
              </w:rPr>
            </w:pPr>
            <w:r w:rsidRPr="00F0096D">
              <w:rPr>
                <w:color w:val="000000"/>
                <w:kern w:val="0"/>
                <w:sz w:val="19"/>
                <w:szCs w:val="19"/>
                <w:lang w:val="en-US" w:eastAsia="en-US"/>
              </w:rPr>
              <w:t>Л3.2</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0DE146" w14:textId="77777777" w:rsidR="00F0096D" w:rsidRPr="00F0096D" w:rsidRDefault="00F0096D" w:rsidP="00F0096D">
            <w:pPr>
              <w:widowControl/>
              <w:spacing w:line="240" w:lineRule="auto"/>
              <w:ind w:firstLine="0"/>
              <w:rPr>
                <w:rFonts w:ascii="Calibri" w:hAnsi="Calibri"/>
                <w:kern w:val="0"/>
                <w:sz w:val="19"/>
                <w:szCs w:val="19"/>
                <w:lang w:eastAsia="en-US"/>
              </w:rPr>
            </w:pPr>
            <w:r w:rsidRPr="00F0096D">
              <w:rPr>
                <w:color w:val="000000"/>
                <w:kern w:val="0"/>
                <w:sz w:val="19"/>
                <w:szCs w:val="19"/>
                <w:lang w:eastAsia="en-US"/>
              </w:rPr>
              <w:t>Дягилев А. А., Круглов С. А., Сережин А. А.</w:t>
            </w:r>
          </w:p>
        </w:tc>
        <w:tc>
          <w:tcPr>
            <w:tcW w:w="43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881326"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Электротехника. Часть 2 : Учебное пособие</w:t>
            </w:r>
          </w:p>
        </w:tc>
        <w:tc>
          <w:tcPr>
            <w:tcW w:w="1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534EAF"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Рязань: РГРТУ, 2014, 80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FE33B1" w14:textId="77777777" w:rsidR="00F0096D" w:rsidRPr="00F0096D" w:rsidRDefault="00F0096D" w:rsidP="00F0096D">
            <w:pPr>
              <w:widowControl/>
              <w:spacing w:line="240" w:lineRule="auto"/>
              <w:ind w:firstLine="0"/>
              <w:rPr>
                <w:rFonts w:ascii="Calibri" w:hAnsi="Calibri"/>
                <w:kern w:val="0"/>
                <w:sz w:val="19"/>
                <w:szCs w:val="19"/>
                <w:lang w:val="en-US" w:eastAsia="en-US"/>
              </w:rPr>
            </w:pPr>
            <w:r w:rsidRPr="00F0096D">
              <w:rPr>
                <w:color w:val="000000"/>
                <w:kern w:val="0"/>
                <w:sz w:val="19"/>
                <w:szCs w:val="19"/>
                <w:lang w:val="en-US" w:eastAsia="en-US"/>
              </w:rPr>
              <w:t>, https://e.lanbo ok.com/book/1 68177</w:t>
            </w:r>
          </w:p>
        </w:tc>
      </w:tr>
    </w:tbl>
    <w:p w14:paraId="4CB34EE0" w14:textId="77777777" w:rsidR="001B7CA0" w:rsidRPr="00906410" w:rsidRDefault="001B7CA0" w:rsidP="001B7CA0">
      <w:pPr>
        <w:rPr>
          <w:rFonts w:ascii="Calibri" w:hAnsi="Calibri"/>
          <w:sz w:val="2"/>
          <w:szCs w:val="2"/>
          <w:lang w:eastAsia="en-US"/>
        </w:rPr>
      </w:pPr>
    </w:p>
    <w:sectPr w:rsidR="001B7CA0" w:rsidRPr="00906410"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606FA" w14:textId="77777777" w:rsidR="00FD77CE" w:rsidRDefault="00FD77CE">
      <w:pPr>
        <w:spacing w:line="240" w:lineRule="auto"/>
      </w:pPr>
      <w:r>
        <w:separator/>
      </w:r>
    </w:p>
  </w:endnote>
  <w:endnote w:type="continuationSeparator" w:id="0">
    <w:p w14:paraId="4CB9C598" w14:textId="77777777" w:rsidR="00FD77CE" w:rsidRDefault="00FD7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52D86980" w:rsidR="005210F9" w:rsidRDefault="00E91EB3" w:rsidP="000D6049">
    <w:pPr>
      <w:pStyle w:val="af1"/>
      <w:jc w:val="center"/>
    </w:pPr>
    <w:r>
      <w:fldChar w:fldCharType="begin"/>
    </w:r>
    <w:r w:rsidR="005210F9">
      <w:instrText>PAGE   \* MERGEFORMAT</w:instrText>
    </w:r>
    <w:r>
      <w:fldChar w:fldCharType="separate"/>
    </w:r>
    <w:r w:rsidR="007306C2">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873D4" w14:textId="77777777" w:rsidR="00FD77CE" w:rsidRDefault="00FD77CE">
      <w:pPr>
        <w:spacing w:line="240" w:lineRule="auto"/>
      </w:pPr>
      <w:r>
        <w:separator/>
      </w:r>
    </w:p>
  </w:footnote>
  <w:footnote w:type="continuationSeparator" w:id="0">
    <w:p w14:paraId="0B62F81E" w14:textId="77777777" w:rsidR="00FD77CE" w:rsidRDefault="00FD77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06C2"/>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6410"/>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1701"/>
    <w:rsid w:val="00BE3BA1"/>
    <w:rsid w:val="00BE5543"/>
    <w:rsid w:val="00BE5F91"/>
    <w:rsid w:val="00BE79A8"/>
    <w:rsid w:val="00BF1E4F"/>
    <w:rsid w:val="00C04585"/>
    <w:rsid w:val="00C078B6"/>
    <w:rsid w:val="00C12851"/>
    <w:rsid w:val="00C15499"/>
    <w:rsid w:val="00C16C5C"/>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80EB0"/>
    <w:rsid w:val="00D83033"/>
    <w:rsid w:val="00D846BA"/>
    <w:rsid w:val="00DA24B6"/>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D77CE"/>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C4E8-25B1-4193-AE6F-80CC47CA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2023-09-21T18:59:00Z</dcterms:created>
  <dcterms:modified xsi:type="dcterms:W3CDTF">2023-09-22T16:58:00Z</dcterms:modified>
</cp:coreProperties>
</file>