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рабочей программе дисциплины</w:t>
      </w:r>
    </w:p>
    <w:p w:rsidR="005719C3" w:rsidRPr="004A7637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spacing w:after="0" w:line="264" w:lineRule="auto"/>
        <w:jc w:val="center"/>
        <w:rPr>
          <w:rFonts w:ascii="Times New Roman" w:hAnsi="Times New Roman"/>
        </w:rPr>
      </w:pPr>
      <w:r w:rsidRPr="004A7637">
        <w:rPr>
          <w:rFonts w:ascii="Times New Roman" w:hAnsi="Times New Roman"/>
        </w:rPr>
        <w:t xml:space="preserve">МИНИСТЕРСТВО  НАУКИ И </w:t>
      </w:r>
      <w:proofErr w:type="gramStart"/>
      <w:r w:rsidRPr="004A7637">
        <w:rPr>
          <w:rFonts w:ascii="Times New Roman" w:hAnsi="Times New Roman"/>
        </w:rPr>
        <w:t>ВЫСШЕГО</w:t>
      </w:r>
      <w:proofErr w:type="gramEnd"/>
      <w:r w:rsidRPr="004A7637">
        <w:rPr>
          <w:rFonts w:ascii="Times New Roman" w:hAnsi="Times New Roman"/>
        </w:rPr>
        <w:t xml:space="preserve"> ОБРАЗОВАНИЯРОССИЙСКОЙ ФЕДЕРАЦИИ</w:t>
      </w:r>
    </w:p>
    <w:p w:rsidR="005719C3" w:rsidRPr="004A7637" w:rsidRDefault="005719C3" w:rsidP="005719C3">
      <w:pPr>
        <w:spacing w:after="0" w:line="264" w:lineRule="auto"/>
        <w:jc w:val="center"/>
        <w:rPr>
          <w:rFonts w:ascii="Times New Roman" w:hAnsi="Times New Roman"/>
        </w:rPr>
      </w:pPr>
    </w:p>
    <w:p w:rsidR="005719C3" w:rsidRPr="00A64604" w:rsidRDefault="005719C3" w:rsidP="005719C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A64604">
        <w:rPr>
          <w:rFonts w:ascii="Times New Roman" w:hAnsi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5719C3" w:rsidRPr="00A64604" w:rsidRDefault="005719C3" w:rsidP="005719C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A64604">
        <w:rPr>
          <w:rFonts w:ascii="Times New Roman" w:hAnsi="Times New Roman"/>
          <w:sz w:val="24"/>
          <w:szCs w:val="24"/>
        </w:rPr>
        <w:t>УЧРЕЖДЕНИЕ ВЫСШЕГО ОБРАЗОВАНИЯ</w:t>
      </w:r>
    </w:p>
    <w:p w:rsidR="005719C3" w:rsidRDefault="005719C3" w:rsidP="005719C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 w:rsidRPr="00BF62F9"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В.Ф. УТКИНА»</w:t>
      </w:r>
    </w:p>
    <w:p w:rsidR="005719C3" w:rsidRPr="00BF62F9" w:rsidRDefault="005719C3" w:rsidP="005719C3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</w:p>
    <w:p w:rsidR="005719C3" w:rsidRPr="001B71CD" w:rsidRDefault="005719C3" w:rsidP="005719C3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 «</w:t>
      </w:r>
      <w:r w:rsidRPr="00421ADF">
        <w:rPr>
          <w:rFonts w:ascii="Times New Roman" w:hAnsi="Times New Roman" w:cs="Times New Roman"/>
          <w:sz w:val="28"/>
          <w:szCs w:val="28"/>
        </w:rPr>
        <w:t>Экономическая безопасность, анализ и учет</w:t>
      </w:r>
      <w:r w:rsidRPr="001B71CD">
        <w:rPr>
          <w:rFonts w:ascii="Times New Roman" w:hAnsi="Times New Roman"/>
          <w:sz w:val="28"/>
          <w:szCs w:val="28"/>
        </w:rPr>
        <w:t>»</w:t>
      </w:r>
    </w:p>
    <w:p w:rsidR="005719C3" w:rsidRDefault="005719C3" w:rsidP="005719C3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5719C3" w:rsidRDefault="005719C3" w:rsidP="005719C3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5719C3" w:rsidRDefault="005719C3" w:rsidP="005719C3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5719C3" w:rsidRDefault="005719C3" w:rsidP="005719C3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5719C3" w:rsidRPr="007F5953" w:rsidRDefault="005719C3" w:rsidP="005719C3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F5953">
        <w:rPr>
          <w:rFonts w:ascii="Times New Roman" w:eastAsia="Times New Roman" w:hAnsi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5719C3" w:rsidRDefault="005719C3" w:rsidP="005719C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C3" w:rsidRPr="00D56C6B" w:rsidRDefault="005719C3" w:rsidP="005719C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56C6B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D56C6B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D56C6B">
        <w:rPr>
          <w:rFonts w:ascii="Times New Roman" w:hAnsi="Times New Roman" w:cs="Times New Roman"/>
          <w:b/>
          <w:sz w:val="28"/>
          <w:szCs w:val="28"/>
        </w:rPr>
        <w:t>.0.35</w:t>
      </w:r>
      <w:r w:rsidRPr="00D56C6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«Управление организацией (предприятием)»</w:t>
      </w:r>
    </w:p>
    <w:p w:rsidR="005719C3" w:rsidRDefault="005719C3" w:rsidP="005719C3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Специальность</w:t>
      </w: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38.05.01 Экономическая безопасность</w:t>
      </w: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Специализация № 2</w:t>
      </w:r>
    </w:p>
    <w:p w:rsidR="005719C3" w:rsidRPr="00042C69" w:rsidRDefault="005719C3" w:rsidP="005719C3">
      <w:pPr>
        <w:spacing w:line="240" w:lineRule="auto"/>
        <w:ind w:left="5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42C69">
        <w:rPr>
          <w:rFonts w:ascii="Times New Roman" w:hAnsi="Times New Roman" w:cs="Times New Roman"/>
          <w:color w:val="000000"/>
          <w:sz w:val="24"/>
          <w:szCs w:val="24"/>
          <w:u w:val="single"/>
        </w:rPr>
        <w:t>Экономи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ческая безопасность хозяйствующих субъектов</w:t>
      </w: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Уровень подготовки</w:t>
      </w: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u w:val="single"/>
        </w:rPr>
        <w:t>специалитет</w:t>
      </w:r>
      <w:proofErr w:type="spellEnd"/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Квалификация выпускника –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экономист</w:t>
      </w: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очная</w:t>
      </w:r>
      <w:proofErr w:type="gramEnd"/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color w:val="000000"/>
          <w:sz w:val="16"/>
          <w:szCs w:val="16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5719C3" w:rsidRDefault="005719C3" w:rsidP="005719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Рязань 2021 г.</w:t>
      </w:r>
    </w:p>
    <w:p w:rsidR="005719C3" w:rsidRDefault="005719C3" w:rsidP="005719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9C3" w:rsidRDefault="005719C3" w:rsidP="005719C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719C3" w:rsidRPr="004A7637" w:rsidRDefault="005719C3" w:rsidP="005719C3">
      <w:pPr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5719C3" w:rsidRPr="004A7637" w:rsidRDefault="005719C3" w:rsidP="005719C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4A7637">
        <w:rPr>
          <w:sz w:val="24"/>
          <w:szCs w:val="24"/>
        </w:rPr>
        <w:t>обучающимися</w:t>
      </w:r>
      <w:proofErr w:type="gramEnd"/>
      <w:r w:rsidRPr="004A7637">
        <w:rPr>
          <w:sz w:val="24"/>
          <w:szCs w:val="24"/>
        </w:rPr>
        <w:t xml:space="preserve"> данной дисциплины как части ОПОП.</w:t>
      </w:r>
    </w:p>
    <w:p w:rsidR="005719C3" w:rsidRPr="004A7637" w:rsidRDefault="005719C3" w:rsidP="005719C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5719C3" w:rsidRPr="004A7637" w:rsidRDefault="005719C3" w:rsidP="005719C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>Промежуточная аттестация проводится в форме зачета. Форма проведения зачета – тестирование, выполнение практического задания.</w:t>
      </w:r>
    </w:p>
    <w:p w:rsidR="005719C3" w:rsidRPr="004A7637" w:rsidRDefault="005719C3" w:rsidP="005719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 xml:space="preserve">2. ПАСПОРТ ОЦЕНОЧНЫХ МАТЕРИАЛОВ ПО ДИСЦИПЛИНЕ (МОДУЛЮ) </w:t>
      </w:r>
    </w:p>
    <w:tbl>
      <w:tblPr>
        <w:tblW w:w="9701" w:type="dxa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7"/>
        <w:gridCol w:w="2942"/>
        <w:gridCol w:w="2642"/>
      </w:tblGrid>
      <w:tr w:rsidR="005719C3" w:rsidRPr="004A7637" w:rsidTr="00DC41C2">
        <w:trPr>
          <w:trHeight w:val="570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9C3" w:rsidRPr="004A7637" w:rsidRDefault="005719C3" w:rsidP="00DC41C2">
            <w:pPr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дисциплины </w:t>
            </w:r>
            <w:r w:rsidRPr="004A7637">
              <w:rPr>
                <w:rStyle w:val="11"/>
                <w:b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9C3" w:rsidRPr="004A7637" w:rsidRDefault="005719C3" w:rsidP="00DC41C2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C3" w:rsidRPr="004A7637" w:rsidRDefault="005719C3" w:rsidP="00DC41C2">
            <w:pPr>
              <w:suppressAutoHyphens/>
              <w:jc w:val="center"/>
              <w:rPr>
                <w:rStyle w:val="11"/>
                <w:b/>
                <w:bCs/>
                <w:color w:val="000000"/>
                <w:sz w:val="24"/>
                <w:szCs w:val="24"/>
              </w:rPr>
            </w:pP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t>Наимено</w:t>
            </w: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softHyphen/>
              <w:t>вание оценочного</w:t>
            </w:r>
            <w:r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4A7637">
              <w:rPr>
                <w:rStyle w:val="11"/>
                <w:b/>
                <w:bCs/>
                <w:color w:val="000000"/>
                <w:sz w:val="24"/>
                <w:szCs w:val="24"/>
              </w:rPr>
              <w:t>средства</w:t>
            </w:r>
          </w:p>
        </w:tc>
      </w:tr>
      <w:tr w:rsidR="005719C3" w:rsidRPr="004A7637" w:rsidTr="00DC41C2">
        <w:trPr>
          <w:trHeight w:val="570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9C3" w:rsidRPr="004A7637" w:rsidRDefault="005719C3" w:rsidP="00DC41C2">
            <w:pPr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719C3" w:rsidRPr="004A7637" w:rsidRDefault="005719C3" w:rsidP="00DC41C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9C3" w:rsidRPr="004A7637" w:rsidRDefault="005719C3" w:rsidP="00DC41C2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19C3" w:rsidRPr="004A7637" w:rsidTr="00DC41C2">
        <w:trPr>
          <w:trHeight w:val="59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7947">
              <w:rPr>
                <w:rFonts w:ascii="Times New Roman" w:hAnsi="Times New Roman" w:cs="Times New Roman"/>
                <w:iCs/>
              </w:rPr>
              <w:t xml:space="preserve">Тема 1. </w:t>
            </w:r>
            <w:r w:rsidRPr="00DE05E3">
              <w:rPr>
                <w:rFonts w:ascii="Times New Roman" w:hAnsi="Times New Roman" w:cs="Times New Roman"/>
                <w:sz w:val="24"/>
                <w:szCs w:val="24"/>
              </w:rPr>
              <w:t>Понятие затрат, общие положения по управлению затратами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27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DE05E3" w:rsidRDefault="005719C3" w:rsidP="00DC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Тема </w:t>
            </w:r>
            <w:r w:rsidRPr="004A7637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05E3">
              <w:rPr>
                <w:rFonts w:ascii="Times New Roman" w:hAnsi="Times New Roman" w:cs="Times New Roman"/>
                <w:sz w:val="24"/>
                <w:szCs w:val="24"/>
              </w:rPr>
              <w:t>Общая теория управления.</w:t>
            </w:r>
          </w:p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ОПК-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636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ED1E7B" w:rsidRDefault="005719C3" w:rsidP="00DC41C2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r w:rsidRPr="004A76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3</w:t>
            </w:r>
            <w:r w:rsidRPr="004A7637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 xml:space="preserve">. </w:t>
            </w:r>
            <w:r w:rsidRPr="00DE05E3">
              <w:rPr>
                <w:rFonts w:ascii="Times New Roman" w:hAnsi="Times New Roman" w:cs="Times New Roman"/>
                <w:sz w:val="24"/>
                <w:szCs w:val="24"/>
              </w:rPr>
              <w:t>Коммуникации в системе управления.</w:t>
            </w:r>
          </w:p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60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 </w:t>
            </w:r>
            <w:r w:rsidRPr="004A763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 xml:space="preserve">4. </w:t>
            </w:r>
            <w:r w:rsidRPr="00DE05E3">
              <w:rPr>
                <w:rFonts w:ascii="Times New Roman" w:hAnsi="Times New Roman" w:cs="Times New Roman"/>
                <w:sz w:val="24"/>
                <w:szCs w:val="24"/>
              </w:rPr>
              <w:t>Социальная ответственность. Этика управления.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872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DE05E3" w:rsidRDefault="005719C3" w:rsidP="00DC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 xml:space="preserve">Тема </w:t>
            </w:r>
            <w:r w:rsidRPr="004A7637">
              <w:rPr>
                <w:rFonts w:ascii="Times New Roman" w:hAnsi="Times New Roman" w:cs="Times New Roman"/>
                <w:bCs/>
                <w:spacing w:val="2"/>
                <w:sz w:val="24"/>
                <w:szCs w:val="24"/>
              </w:rPr>
              <w:t>5.</w:t>
            </w:r>
            <w:r w:rsidRPr="00DE05E3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материальным потоком в организации.</w:t>
            </w:r>
          </w:p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1198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Тема 6. </w:t>
            </w:r>
            <w:r w:rsidRPr="00DE05E3">
              <w:rPr>
                <w:rFonts w:ascii="Times New Roman" w:hAnsi="Times New Roman" w:cs="Times New Roman"/>
                <w:sz w:val="24"/>
                <w:szCs w:val="24"/>
              </w:rPr>
              <w:t>Управление трудовыми ресурсами в организации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832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  <w:t>Тема</w:t>
            </w:r>
            <w:r w:rsidRPr="004A7637">
              <w:rPr>
                <w:rFonts w:ascii="Times New Roman" w:hAnsi="Times New Roman" w:cs="Times New Roman"/>
                <w:bCs/>
                <w:spacing w:val="-6"/>
                <w:sz w:val="24"/>
                <w:szCs w:val="24"/>
              </w:rPr>
              <w:t xml:space="preserve"> 7. </w:t>
            </w:r>
            <w:r w:rsidRPr="00DE05E3">
              <w:rPr>
                <w:rFonts w:ascii="Times New Roman" w:hAnsi="Times New Roman" w:cs="Times New Roman"/>
                <w:sz w:val="24"/>
                <w:szCs w:val="24"/>
              </w:rPr>
              <w:t>Система управленческого учета.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87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3557F0" w:rsidRDefault="005719C3" w:rsidP="00DC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8. </w:t>
            </w:r>
            <w:r w:rsidRPr="003557F0">
              <w:rPr>
                <w:rFonts w:ascii="Times New Roman" w:hAnsi="Times New Roman" w:cs="Times New Roman"/>
                <w:sz w:val="24"/>
                <w:szCs w:val="24"/>
              </w:rPr>
              <w:t>Управление затратами. Классификация затрат по экономическим элементам и группировка затрат по статьям калькуляции.</w:t>
            </w:r>
          </w:p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bCs/>
                <w:iCs/>
                <w:spacing w:val="1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705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Pr="003557F0">
              <w:rPr>
                <w:rFonts w:ascii="Times New Roman" w:hAnsi="Times New Roman" w:cs="Times New Roman"/>
                <w:sz w:val="24"/>
                <w:szCs w:val="24"/>
              </w:rPr>
              <w:t>Планирование и бюджетирование в организации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Зачет</w:t>
            </w:r>
          </w:p>
        </w:tc>
      </w:tr>
      <w:tr w:rsidR="005719C3" w:rsidRPr="004A7637" w:rsidTr="00DC41C2">
        <w:trPr>
          <w:trHeight w:val="1142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719C3" w:rsidRPr="003557F0" w:rsidRDefault="005719C3" w:rsidP="00DC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Pr="003557F0">
              <w:rPr>
                <w:rFonts w:ascii="Times New Roman" w:hAnsi="Times New Roman" w:cs="Times New Roman"/>
                <w:sz w:val="24"/>
                <w:szCs w:val="24"/>
              </w:rPr>
              <w:t>Инвестиционный анализ.</w:t>
            </w:r>
          </w:p>
          <w:p w:rsidR="005719C3" w:rsidRPr="004A7637" w:rsidRDefault="005719C3" w:rsidP="00DC41C2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719C3" w:rsidRPr="004A7637" w:rsidRDefault="005719C3" w:rsidP="00DC41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 ОПК-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4A7637" w:rsidRDefault="005719C3" w:rsidP="00DC41C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 xml:space="preserve">Зачет </w:t>
            </w:r>
          </w:p>
        </w:tc>
      </w:tr>
    </w:tbl>
    <w:p w:rsidR="005719C3" w:rsidRPr="004A7637" w:rsidRDefault="005719C3" w:rsidP="005719C3">
      <w:pPr>
        <w:pStyle w:val="a8"/>
        <w:shd w:val="clear" w:color="auto" w:fill="auto"/>
        <w:suppressAutoHyphens/>
        <w:spacing w:line="240" w:lineRule="auto"/>
        <w:rPr>
          <w:b w:val="0"/>
          <w:i w:val="0"/>
          <w:sz w:val="24"/>
          <w:szCs w:val="24"/>
        </w:rPr>
      </w:pPr>
    </w:p>
    <w:p w:rsidR="005719C3" w:rsidRPr="004A7637" w:rsidRDefault="005719C3" w:rsidP="00571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lastRenderedPageBreak/>
        <w:t>3. ОПИСАНИЕ ПОКАЗАТЕЛЕЙ И КРИТЕРИЕВ ОЦЕНИВАНИЯ КОМПЕТЕНЦИЙ</w:t>
      </w:r>
    </w:p>
    <w:p w:rsidR="005719C3" w:rsidRPr="004A7637" w:rsidRDefault="005719C3" w:rsidP="005719C3">
      <w:pPr>
        <w:widowControl w:val="0"/>
        <w:spacing w:before="100" w:beforeAutospacing="1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76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4A7637">
        <w:rPr>
          <w:rFonts w:ascii="Times New Roman" w:hAnsi="Times New Roman" w:cs="Times New Roman"/>
          <w:sz w:val="24"/>
          <w:szCs w:val="24"/>
        </w:rPr>
        <w:t xml:space="preserve"> каждой компетенции в рамках освоения данной дисциплины оценивается по трехуровневой шкале:</w:t>
      </w:r>
    </w:p>
    <w:p w:rsidR="005719C3" w:rsidRPr="004A7637" w:rsidRDefault="005719C3" w:rsidP="005719C3">
      <w:pPr>
        <w:widowControl w:val="0"/>
        <w:tabs>
          <w:tab w:val="left" w:pos="1134"/>
        </w:tabs>
        <w:spacing w:before="100" w:beforeAutospacing="1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-пороговый уровень является обязательным для всех обучающихся по завершении освоения дисциплины;</w:t>
      </w:r>
    </w:p>
    <w:p w:rsidR="005719C3" w:rsidRPr="004A7637" w:rsidRDefault="005719C3" w:rsidP="005719C3">
      <w:pPr>
        <w:widowControl w:val="0"/>
        <w:tabs>
          <w:tab w:val="left" w:pos="1134"/>
        </w:tabs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 xml:space="preserve">-продвинутый уровень характеризуется превышением минимальных характеристик </w:t>
      </w:r>
      <w:proofErr w:type="spellStart"/>
      <w:r w:rsidRPr="004A7637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4A7637">
        <w:rPr>
          <w:rFonts w:ascii="Times New Roman" w:hAnsi="Times New Roman" w:cs="Times New Roman"/>
          <w:sz w:val="24"/>
          <w:szCs w:val="24"/>
        </w:rPr>
        <w:t xml:space="preserve"> компетенций по завершении освоения дисциплины;</w:t>
      </w:r>
    </w:p>
    <w:p w:rsidR="005719C3" w:rsidRPr="004A7637" w:rsidRDefault="005719C3" w:rsidP="005719C3">
      <w:pPr>
        <w:widowControl w:val="0"/>
        <w:tabs>
          <w:tab w:val="left" w:pos="1134"/>
        </w:tabs>
        <w:spacing w:before="100" w:beforeAutospacing="1"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7637">
        <w:rPr>
          <w:rFonts w:ascii="Times New Roman" w:hAnsi="Times New Roman" w:cs="Times New Roman"/>
          <w:sz w:val="24"/>
          <w:szCs w:val="24"/>
        </w:rPr>
        <w:t>-эталонный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5719C3" w:rsidRPr="004A7637" w:rsidRDefault="005719C3" w:rsidP="00571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A7637">
        <w:rPr>
          <w:rFonts w:ascii="Times New Roman" w:hAnsi="Times New Roman" w:cs="Times New Roman"/>
          <w:b/>
          <w:i/>
          <w:sz w:val="24"/>
          <w:szCs w:val="24"/>
        </w:rPr>
        <w:t>Описание критериев и шкалы оценивания:</w:t>
      </w:r>
    </w:p>
    <w:p w:rsidR="005719C3" w:rsidRPr="004A7637" w:rsidRDefault="005719C3" w:rsidP="00571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637">
        <w:rPr>
          <w:rFonts w:ascii="Times New Roman" w:hAnsi="Times New Roman" w:cs="Times New Roman"/>
          <w:i/>
          <w:sz w:val="24"/>
          <w:szCs w:val="24"/>
        </w:rPr>
        <w:t>а) описание критериев и шкалы оценивания тестирования:</w:t>
      </w:r>
    </w:p>
    <w:p w:rsidR="005719C3" w:rsidRPr="004A7637" w:rsidRDefault="005719C3" w:rsidP="005719C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 xml:space="preserve">На контрольное тестирование выносится 15 тестовых вопросов. Максимально </w:t>
      </w:r>
      <w:proofErr w:type="gramStart"/>
      <w:r w:rsidRPr="004A7637">
        <w:rPr>
          <w:sz w:val="24"/>
          <w:szCs w:val="24"/>
        </w:rPr>
        <w:t>обучающийся</w:t>
      </w:r>
      <w:proofErr w:type="gramEnd"/>
      <w:r w:rsidRPr="004A7637">
        <w:rPr>
          <w:sz w:val="24"/>
          <w:szCs w:val="24"/>
        </w:rPr>
        <w:t xml:space="preserve"> может набрать 75 баллов.</w:t>
      </w:r>
    </w:p>
    <w:p w:rsidR="005719C3" w:rsidRPr="004A7637" w:rsidRDefault="005719C3" w:rsidP="005719C3">
      <w:pPr>
        <w:pStyle w:val="FR2"/>
        <w:spacing w:line="240" w:lineRule="auto"/>
        <w:ind w:firstLine="709"/>
        <w:rPr>
          <w:sz w:val="24"/>
          <w:szCs w:val="24"/>
        </w:rPr>
      </w:pPr>
    </w:p>
    <w:tbl>
      <w:tblPr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589"/>
      </w:tblGrid>
      <w:tr w:rsidR="005719C3" w:rsidRPr="004A7637" w:rsidTr="00DC41C2">
        <w:trPr>
          <w:tblHeader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C3" w:rsidRPr="004A7637" w:rsidRDefault="005719C3" w:rsidP="00DC41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C3" w:rsidRPr="004A7637" w:rsidRDefault="005719C3" w:rsidP="00DC41C2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5719C3" w:rsidRPr="004A7637" w:rsidTr="00DC41C2">
        <w:trPr>
          <w:trHeight w:val="865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(эталонный уровень)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ответ на тестовый вопрос полностью правильный</w:t>
            </w:r>
          </w:p>
        </w:tc>
      </w:tr>
      <w:tr w:rsidR="005719C3" w:rsidRPr="004A7637" w:rsidTr="00DC41C2">
        <w:trPr>
          <w:trHeight w:val="834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(продвинутый уровень)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9C3" w:rsidRPr="00EF6F2C" w:rsidRDefault="005719C3" w:rsidP="00DC41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 xml:space="preserve">ответ на тестовый вопрос частично правильный (выбрано более одного правильного варианта ответа из нескольких правильных вариантов) </w:t>
            </w:r>
          </w:p>
        </w:tc>
      </w:tr>
      <w:tr w:rsidR="005719C3" w:rsidRPr="004A7637" w:rsidTr="00DC41C2">
        <w:trPr>
          <w:trHeight w:val="847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(пороговый уровень)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19C3" w:rsidRPr="00EF6F2C" w:rsidRDefault="005719C3" w:rsidP="00DC41C2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 xml:space="preserve">ответ на тестовый вопрос частично правильный (выбран только один правильный вариант ответа из нескольких правильных вариантов) </w:t>
            </w:r>
          </w:p>
        </w:tc>
      </w:tr>
      <w:tr w:rsidR="005719C3" w:rsidRPr="004A7637" w:rsidTr="00DC41C2">
        <w:trPr>
          <w:trHeight w:val="419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0 баллов</w:t>
            </w:r>
          </w:p>
        </w:tc>
        <w:tc>
          <w:tcPr>
            <w:tcW w:w="7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F6F2C">
              <w:rPr>
                <w:rFonts w:ascii="Times New Roman" w:hAnsi="Times New Roman" w:cs="Times New Roman"/>
                <w:sz w:val="24"/>
                <w:szCs w:val="24"/>
              </w:rPr>
              <w:t>ответ на тестовый вопрос полностью не правильный</w:t>
            </w:r>
          </w:p>
          <w:p w:rsidR="005719C3" w:rsidRPr="00EF6F2C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19C3" w:rsidRPr="004A7637" w:rsidRDefault="005719C3" w:rsidP="005719C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7637">
        <w:rPr>
          <w:rFonts w:ascii="Times New Roman" w:hAnsi="Times New Roman" w:cs="Times New Roman"/>
          <w:i/>
          <w:sz w:val="24"/>
          <w:szCs w:val="24"/>
        </w:rPr>
        <w:t xml:space="preserve">б) описание критериев и шкалы оценивания практического задания </w:t>
      </w:r>
    </w:p>
    <w:p w:rsidR="005719C3" w:rsidRPr="004A7637" w:rsidRDefault="005719C3" w:rsidP="005719C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 xml:space="preserve">На зачет выносится одно практическое задание. Максимально </w:t>
      </w:r>
      <w:proofErr w:type="gramStart"/>
      <w:r w:rsidRPr="004A7637">
        <w:rPr>
          <w:sz w:val="24"/>
          <w:szCs w:val="24"/>
        </w:rPr>
        <w:t>обучающийся</w:t>
      </w:r>
      <w:proofErr w:type="gramEnd"/>
      <w:r w:rsidRPr="004A7637">
        <w:rPr>
          <w:sz w:val="24"/>
          <w:szCs w:val="24"/>
        </w:rPr>
        <w:t xml:space="preserve"> может набрать 25 баллов.</w:t>
      </w: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6"/>
        <w:gridCol w:w="7224"/>
      </w:tblGrid>
      <w:tr w:rsidR="005719C3" w:rsidRPr="004A7637" w:rsidTr="00DC41C2">
        <w:trPr>
          <w:tblHeader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C3" w:rsidRPr="004A7637" w:rsidRDefault="005719C3" w:rsidP="00DC41C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C3" w:rsidRPr="004A7637" w:rsidRDefault="005719C3" w:rsidP="00DC41C2">
            <w:pPr>
              <w:spacing w:before="100" w:beforeAutospacing="1" w:after="100" w:afterAutospacing="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Критерий</w:t>
            </w:r>
          </w:p>
        </w:tc>
      </w:tr>
      <w:tr w:rsidR="005719C3" w:rsidRPr="004A7637" w:rsidTr="00DC41C2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4A7637" w:rsidRDefault="005719C3" w:rsidP="00DC41C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25 баллов</w:t>
            </w:r>
          </w:p>
          <w:p w:rsidR="005719C3" w:rsidRPr="004A7637" w:rsidRDefault="005719C3" w:rsidP="00DC41C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(эталонный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4A7637" w:rsidRDefault="005719C3" w:rsidP="00DC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</w:t>
            </w:r>
          </w:p>
        </w:tc>
      </w:tr>
      <w:tr w:rsidR="005719C3" w:rsidRPr="004A7637" w:rsidTr="00DC41C2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4A7637" w:rsidRDefault="005719C3" w:rsidP="00DC41C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20 баллов</w:t>
            </w:r>
          </w:p>
          <w:p w:rsidR="005719C3" w:rsidRPr="004A7637" w:rsidRDefault="005719C3" w:rsidP="00DC41C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(продвинутый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4A7637" w:rsidRDefault="005719C3" w:rsidP="00DC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правильно, но имеются технические неточности в расчетах (описаниях)</w:t>
            </w:r>
          </w:p>
        </w:tc>
      </w:tr>
      <w:tr w:rsidR="005719C3" w:rsidRPr="004A7637" w:rsidTr="00DC41C2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4A7637" w:rsidRDefault="005719C3" w:rsidP="00DC41C2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10 баллов</w:t>
            </w:r>
          </w:p>
          <w:p w:rsidR="005719C3" w:rsidRPr="004A7637" w:rsidRDefault="005719C3" w:rsidP="00DC41C2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пороговый уровень)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4A7637" w:rsidRDefault="005719C3" w:rsidP="00DC41C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выполнено правильно, но с дополнительными наводящими вопросами преподавателя</w:t>
            </w:r>
          </w:p>
        </w:tc>
      </w:tr>
      <w:tr w:rsidR="005719C3" w:rsidRPr="004A7637" w:rsidTr="00DC41C2"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4A7637" w:rsidRDefault="005719C3" w:rsidP="00DC41C2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A7637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 баллов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4A7637" w:rsidRDefault="005719C3" w:rsidP="00DC41C2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 не выполнено или выполнено не правильно</w:t>
            </w:r>
          </w:p>
        </w:tc>
      </w:tr>
    </w:tbl>
    <w:p w:rsidR="005719C3" w:rsidRPr="004A7637" w:rsidRDefault="005719C3" w:rsidP="005719C3">
      <w:pPr>
        <w:pStyle w:val="FR2"/>
        <w:spacing w:line="240" w:lineRule="auto"/>
        <w:rPr>
          <w:sz w:val="24"/>
          <w:szCs w:val="24"/>
        </w:rPr>
      </w:pPr>
    </w:p>
    <w:p w:rsidR="005719C3" w:rsidRPr="004A7637" w:rsidRDefault="005719C3" w:rsidP="005719C3">
      <w:pPr>
        <w:pStyle w:val="FR2"/>
        <w:spacing w:line="240" w:lineRule="auto"/>
        <w:ind w:firstLine="709"/>
        <w:rPr>
          <w:sz w:val="24"/>
          <w:szCs w:val="24"/>
        </w:rPr>
      </w:pPr>
      <w:r w:rsidRPr="004A7637">
        <w:rPr>
          <w:sz w:val="24"/>
          <w:szCs w:val="24"/>
        </w:rPr>
        <w:t xml:space="preserve">Итоговый суммарный балл </w:t>
      </w:r>
      <w:proofErr w:type="gramStart"/>
      <w:r w:rsidRPr="004A7637">
        <w:rPr>
          <w:sz w:val="24"/>
          <w:szCs w:val="24"/>
        </w:rPr>
        <w:t>обучающегося</w:t>
      </w:r>
      <w:proofErr w:type="gramEnd"/>
      <w:r w:rsidRPr="004A7637">
        <w:rPr>
          <w:sz w:val="24"/>
          <w:szCs w:val="24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p w:rsidR="005719C3" w:rsidRPr="004A7637" w:rsidRDefault="005719C3" w:rsidP="005719C3">
      <w:pPr>
        <w:pStyle w:val="FR2"/>
        <w:spacing w:line="240" w:lineRule="auto"/>
        <w:rPr>
          <w:sz w:val="24"/>
          <w:szCs w:val="24"/>
        </w:rPr>
      </w:pPr>
    </w:p>
    <w:tbl>
      <w:tblPr>
        <w:tblW w:w="96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1"/>
        <w:gridCol w:w="7649"/>
      </w:tblGrid>
      <w:tr w:rsidR="005719C3" w:rsidRPr="004A7637" w:rsidTr="00DC41C2">
        <w:trPr>
          <w:tblHeader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C3" w:rsidRPr="009D03E0" w:rsidRDefault="005719C3" w:rsidP="00DC41C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Шкала</w:t>
            </w:r>
          </w:p>
          <w:p w:rsidR="005719C3" w:rsidRPr="009D03E0" w:rsidRDefault="005719C3" w:rsidP="00DC41C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оценивания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19C3" w:rsidRPr="009D03E0" w:rsidRDefault="005719C3" w:rsidP="00DC41C2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D03E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Итоговый суммарный балл</w:t>
            </w:r>
          </w:p>
        </w:tc>
      </w:tr>
      <w:tr w:rsidR="005719C3" w:rsidRPr="004A7637" w:rsidTr="00DC41C2">
        <w:trPr>
          <w:trHeight w:val="483"/>
        </w:trPr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90 – 100 баллов (эталонный уровень)</w:t>
            </w:r>
          </w:p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9C3" w:rsidRPr="004A7637" w:rsidTr="00DC41C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89 – 70 баллов (продвинутый уровень)</w:t>
            </w:r>
          </w:p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9C3" w:rsidRPr="004A7637" w:rsidTr="00DC41C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69 – 50 баллов (пороговый уровень)</w:t>
            </w:r>
          </w:p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719C3" w:rsidRPr="004A7637" w:rsidTr="00DC41C2"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D03E0">
              <w:rPr>
                <w:rFonts w:ascii="Times New Roman" w:hAnsi="Times New Roman" w:cs="Times New Roman"/>
                <w:sz w:val="24"/>
                <w:szCs w:val="24"/>
              </w:rPr>
              <w:t>50 баллов и ниже</w:t>
            </w:r>
          </w:p>
          <w:p w:rsidR="005719C3" w:rsidRPr="009D03E0" w:rsidRDefault="005719C3" w:rsidP="00DC41C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719C3" w:rsidRPr="004A7637" w:rsidRDefault="005719C3" w:rsidP="005719C3">
      <w:pPr>
        <w:pStyle w:val="FR2"/>
        <w:spacing w:line="240" w:lineRule="auto"/>
        <w:ind w:firstLine="709"/>
        <w:rPr>
          <w:b/>
          <w:sz w:val="24"/>
          <w:szCs w:val="24"/>
        </w:rPr>
      </w:pPr>
    </w:p>
    <w:p w:rsidR="005719C3" w:rsidRPr="004A7637" w:rsidRDefault="005719C3" w:rsidP="005719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>4. ТИПОВЫЕ КОНТРОЛЬНЫЕ ЗАДАНИЯ ИЛИ ИНЫЕ МАТЕРИАЛЫ</w:t>
      </w:r>
    </w:p>
    <w:p w:rsidR="005719C3" w:rsidRPr="004A7637" w:rsidRDefault="005719C3" w:rsidP="005719C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7637">
        <w:rPr>
          <w:rFonts w:ascii="Times New Roman" w:hAnsi="Times New Roman" w:cs="Times New Roman"/>
          <w:b/>
          <w:sz w:val="24"/>
          <w:szCs w:val="24"/>
        </w:rPr>
        <w:t xml:space="preserve">4.1 Промежуточная аттестация  </w:t>
      </w:r>
    </w:p>
    <w:tbl>
      <w:tblPr>
        <w:tblStyle w:val="a3"/>
        <w:tblW w:w="9696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1758"/>
        <w:gridCol w:w="7938"/>
      </w:tblGrid>
      <w:tr w:rsidR="005719C3" w:rsidRPr="004A7637" w:rsidTr="00DC41C2">
        <w:tc>
          <w:tcPr>
            <w:tcW w:w="1758" w:type="dxa"/>
            <w:vAlign w:val="center"/>
          </w:tcPr>
          <w:p w:rsidR="005719C3" w:rsidRPr="004A7637" w:rsidRDefault="005719C3" w:rsidP="00DC41C2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A7637">
              <w:rPr>
                <w:rStyle w:val="FontStyle133"/>
              </w:rPr>
              <w:t>Коды компетенций</w:t>
            </w:r>
          </w:p>
        </w:tc>
        <w:tc>
          <w:tcPr>
            <w:tcW w:w="7938" w:type="dxa"/>
            <w:vAlign w:val="center"/>
          </w:tcPr>
          <w:p w:rsidR="005719C3" w:rsidRPr="004A7637" w:rsidRDefault="005719C3" w:rsidP="00DC41C2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A7637">
              <w:rPr>
                <w:rStyle w:val="FontStyle138"/>
              </w:rPr>
              <w:t>Результаты освоения ОПОП</w:t>
            </w:r>
          </w:p>
          <w:p w:rsidR="005719C3" w:rsidRPr="004A7637" w:rsidRDefault="005719C3" w:rsidP="00DC41C2">
            <w:pPr>
              <w:pStyle w:val="Style97"/>
              <w:widowControl w:val="0"/>
              <w:suppressAutoHyphens/>
              <w:spacing w:line="240" w:lineRule="auto"/>
              <w:jc w:val="center"/>
              <w:rPr>
                <w:rStyle w:val="FontStyle138"/>
                <w:b/>
                <w:i w:val="0"/>
              </w:rPr>
            </w:pPr>
            <w:r w:rsidRPr="004A7637">
              <w:rPr>
                <w:rStyle w:val="FontStyle138"/>
              </w:rPr>
              <w:t>Содержание компетенций</w:t>
            </w:r>
          </w:p>
        </w:tc>
      </w:tr>
      <w:tr w:rsidR="005719C3" w:rsidRPr="004A7637" w:rsidTr="00DC41C2">
        <w:tblPrEx>
          <w:tblCellMar>
            <w:left w:w="57" w:type="dxa"/>
            <w:right w:w="57" w:type="dxa"/>
          </w:tblCellMar>
        </w:tblPrEx>
        <w:tc>
          <w:tcPr>
            <w:tcW w:w="1758" w:type="dxa"/>
          </w:tcPr>
          <w:p w:rsidR="005719C3" w:rsidRPr="004A7637" w:rsidRDefault="005719C3" w:rsidP="00DC41C2">
            <w:pPr>
              <w:suppressAutoHyphens/>
              <w:jc w:val="center"/>
              <w:rPr>
                <w:rFonts w:ascii="Times New Roman" w:eastAsia="TimesNewRomanPSMT" w:hAnsi="Times New Roman" w:cs="Times New Roman"/>
                <w:color w:val="000000" w:themeColor="text1"/>
                <w:sz w:val="24"/>
                <w:szCs w:val="24"/>
              </w:rPr>
            </w:pPr>
            <w:r w:rsidRPr="004A7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О</w:t>
            </w:r>
            <w:r w:rsidRPr="004A7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4A763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938" w:type="dxa"/>
          </w:tcPr>
          <w:p w:rsidR="005719C3" w:rsidRPr="003A1B6E" w:rsidRDefault="005719C3" w:rsidP="00DC41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1B6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Применяет современные методы управления организацией, обосновывает, разрабатывает экономически грамотные управленческие решения в выполнении задач профессиональной сферы</w:t>
            </w:r>
          </w:p>
          <w:p w:rsidR="005719C3" w:rsidRPr="004A7637" w:rsidRDefault="005719C3" w:rsidP="00DC41C2">
            <w:pPr>
              <w:jc w:val="both"/>
              <w:rPr>
                <w:rFonts w:eastAsia="TimesNewRomanPSMT"/>
                <w:szCs w:val="24"/>
              </w:rPr>
            </w:pPr>
          </w:p>
        </w:tc>
      </w:tr>
    </w:tbl>
    <w:p w:rsidR="005719C3" w:rsidRPr="004A7637" w:rsidRDefault="005719C3" w:rsidP="005719C3">
      <w:pPr>
        <w:pStyle w:val="a6"/>
        <w:spacing w:beforeAutospacing="0" w:afterAutospacing="0"/>
        <w:rPr>
          <w:szCs w:val="24"/>
        </w:rPr>
      </w:pPr>
    </w:p>
    <w:p w:rsidR="005719C3" w:rsidRPr="004A7637" w:rsidRDefault="005719C3" w:rsidP="005719C3">
      <w:pPr>
        <w:ind w:firstLine="709"/>
        <w:rPr>
          <w:rFonts w:ascii="Times New Roman" w:hAnsi="Times New Roman" w:cs="Times New Roman"/>
          <w:b/>
          <w:i/>
          <w:sz w:val="24"/>
          <w:szCs w:val="24"/>
        </w:rPr>
      </w:pPr>
      <w:r w:rsidRPr="004A7637">
        <w:rPr>
          <w:rFonts w:ascii="Times New Roman" w:hAnsi="Times New Roman" w:cs="Times New Roman"/>
          <w:b/>
          <w:i/>
          <w:sz w:val="24"/>
          <w:szCs w:val="24"/>
        </w:rPr>
        <w:t>а) типовые тестовые вопросы:</w:t>
      </w:r>
    </w:p>
    <w:p w:rsidR="005719C3" w:rsidRDefault="005719C3" w:rsidP="005719C3">
      <w:pPr>
        <w:spacing w:after="0" w:line="240" w:lineRule="auto"/>
        <w:jc w:val="both"/>
      </w:pPr>
      <w:r w:rsidRPr="009B17A2">
        <w:rPr>
          <w:rFonts w:ascii="Times New Roman" w:hAnsi="Times New Roman" w:cs="Times New Roman"/>
          <w:b/>
          <w:sz w:val="24"/>
          <w:szCs w:val="24"/>
        </w:rPr>
        <w:t>Тема 1. Общая теория организации</w:t>
      </w:r>
      <w:r>
        <w:t xml:space="preserve">. </w:t>
      </w:r>
    </w:p>
    <w:p w:rsidR="005719C3" w:rsidRDefault="005719C3" w:rsidP="005719C3">
      <w:pPr>
        <w:spacing w:after="0" w:line="240" w:lineRule="auto"/>
        <w:jc w:val="both"/>
      </w:pP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1. Процессный подход рассматривает: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а) управление как непрерывную серию взаимосвязанных управленческих функций;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б) организацию как совокупность взаимозависимых элементов, таких как люди, структура, задачи и технология, которые ориентированы на достижение различных целей в условиях меняющейся внешней среды;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в) пригодность различных методов управления ситуацией.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2. Системный подход рассматривает: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а) управление как непрерывную серию взаимосвязанных управленческих функций;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б) организацию как совокупность взаимозависимых элементов, таких как люди, структура, задачи и технология, которые ориентированы на достижение различных целей в условиях меняющейся внешней среды;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>в) пригодность различных методов управления ситуацией.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3. Ситуационный подход рассматривает: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а) управление как непрерывную серию взаимосвязанных управленческих функций;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б) организацию как совокупность взаимозависимых элементов, таких как люди, структура, задачи и технология, которые ориентированы на достижение различных целей в условиях меняющейся внешней среды;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>в) пригодность различных методов управления определяется ситуацией.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4. Выберите 14 принципов управления Анри </w:t>
      </w:r>
      <w:proofErr w:type="spellStart"/>
      <w:r w:rsidRPr="009B17A2">
        <w:rPr>
          <w:rFonts w:ascii="Times New Roman" w:hAnsi="Times New Roman" w:cs="Times New Roman"/>
          <w:sz w:val="24"/>
          <w:szCs w:val="24"/>
        </w:rPr>
        <w:t>Файоля</w:t>
      </w:r>
      <w:proofErr w:type="spellEnd"/>
      <w:r w:rsidRPr="009B17A2">
        <w:rPr>
          <w:rFonts w:ascii="Times New Roman" w:hAnsi="Times New Roman" w:cs="Times New Roman"/>
          <w:sz w:val="24"/>
          <w:szCs w:val="24"/>
        </w:rPr>
        <w:t>: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а) разделение труда; б) полномочия и ответственность;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в) дисциплина; г) принципиальность; д) единоначалие; е) единство направления;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ж) подчиненность личных интересов общим; з) вознаграждение персонала;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>и) централизация; к) скалярная цепь; л) место; м) справедливость; н) стабильность рабочего места для персонала;  п) корпоративный дух.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lastRenderedPageBreak/>
        <w:t xml:space="preserve"> 5. Выбрать подходящий период. Школа человеческих отношений: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>а) 1930 – 1950; б) 1950 – по настоящее время.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</w:t>
      </w:r>
      <w:r w:rsidRPr="009B17A2">
        <w:rPr>
          <w:rFonts w:ascii="Times New Roman" w:hAnsi="Times New Roman" w:cs="Times New Roman"/>
          <w:b/>
          <w:sz w:val="24"/>
          <w:szCs w:val="24"/>
        </w:rPr>
        <w:t>Тема 2. Общая теория управления</w:t>
      </w:r>
      <w:r w:rsidRPr="009B17A2">
        <w:rPr>
          <w:rFonts w:ascii="Times New Roman" w:hAnsi="Times New Roman" w:cs="Times New Roman"/>
          <w:sz w:val="24"/>
          <w:szCs w:val="24"/>
        </w:rPr>
        <w:t>.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1. Роли предпринимателя: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а) передает информацию для внешних контактов организации относительно планов, политики, действий, результатов работы организации, действует как эксперт по вопросам данной отрасли;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б) изыскивает возможности внутри самой организации и за ее пределами, разрабатывает и запускает «проекты по совершенствованию», приносящие изменения, контролирует разработку определенных проектов;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в) отвечает за корректировочные действия, когда организация оказывается перед необходимостью важных и неожиданных нарушений.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>2. Управление – это процесс: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 а) планирования; б) организации; в) мотивации; г) контроля.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3. Сложные организации имеют набор: а) противоположных целей; б) однородных целей; в) взаимосвязанных целей. </w:t>
      </w:r>
    </w:p>
    <w:p w:rsidR="005719C3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 xml:space="preserve">4. Основные ресурсы (факторы производства): а) люди (человеческие ресурсы); б) капитал; в) материалы; г) технология и информация; д) предпринимательские способности. </w:t>
      </w:r>
    </w:p>
    <w:p w:rsidR="005719C3" w:rsidRPr="009B17A2" w:rsidRDefault="005719C3" w:rsidP="005719C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7A2">
        <w:rPr>
          <w:rFonts w:ascii="Times New Roman" w:hAnsi="Times New Roman" w:cs="Times New Roman"/>
          <w:sz w:val="24"/>
          <w:szCs w:val="24"/>
        </w:rPr>
        <w:t>5. Миссии организации должна содержать следующее: а) спектр деятельности; б) условия внешней среды по отношению к фирме; в) культуру организации (тип рабочего климата); г) перечень внутренних целей организации.</w:t>
      </w: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00">
        <w:rPr>
          <w:rFonts w:ascii="Times New Roman" w:hAnsi="Times New Roman" w:cs="Times New Roman"/>
          <w:b/>
          <w:sz w:val="24"/>
          <w:szCs w:val="24"/>
        </w:rPr>
        <w:t>Типовые задачи</w:t>
      </w:r>
    </w:p>
    <w:p w:rsidR="005719C3" w:rsidRPr="00161500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C3" w:rsidRPr="00161500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Задача 1. </w:t>
      </w:r>
      <w:r w:rsidRPr="00161500">
        <w:rPr>
          <w:rFonts w:ascii="Times New Roman" w:hAnsi="Times New Roman" w:cs="Times New Roman"/>
          <w:sz w:val="24"/>
          <w:szCs w:val="24"/>
        </w:rPr>
        <w:t>Расходы на научно - исследовательские работы составляют 420000 руб. Организация работает на рынке три года и не имеет намерений прекращать свою деятельность. Отразите состояние показателя бухгалтерского баланса, соответствующего указанным данным.</w:t>
      </w:r>
    </w:p>
    <w:p w:rsidR="005719C3" w:rsidRPr="004A7637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6A">
        <w:rPr>
          <w:rFonts w:ascii="Times New Roman" w:hAnsi="Times New Roman" w:cs="Times New Roman"/>
          <w:b/>
          <w:sz w:val="24"/>
          <w:szCs w:val="24"/>
        </w:rPr>
        <w:t>Обсуждение докладов (Дебаты, дискуссия).</w:t>
      </w:r>
    </w:p>
    <w:p w:rsidR="005719C3" w:rsidRPr="00DB7B6A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19C3" w:rsidRPr="00DB7B6A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B6A">
        <w:rPr>
          <w:rFonts w:ascii="Times New Roman" w:hAnsi="Times New Roman" w:cs="Times New Roman"/>
          <w:sz w:val="24"/>
          <w:szCs w:val="24"/>
        </w:rPr>
        <w:t xml:space="preserve"> Дискуссия (от лат. </w:t>
      </w:r>
      <w:proofErr w:type="spellStart"/>
      <w:r w:rsidRPr="00DB7B6A">
        <w:rPr>
          <w:rFonts w:ascii="Times New Roman" w:hAnsi="Times New Roman" w:cs="Times New Roman"/>
          <w:sz w:val="24"/>
          <w:szCs w:val="24"/>
        </w:rPr>
        <w:t>discussio</w:t>
      </w:r>
      <w:proofErr w:type="spellEnd"/>
      <w:r w:rsidRPr="00DB7B6A">
        <w:rPr>
          <w:rFonts w:ascii="Times New Roman" w:hAnsi="Times New Roman" w:cs="Times New Roman"/>
          <w:sz w:val="24"/>
          <w:szCs w:val="24"/>
        </w:rPr>
        <w:t xml:space="preserve"> — исследование, рассмотрение) — это всестороннее обсуждение спорного вопроса в публичном собрании, в частной беседе, споре. Другими словами, дискуссия заключается в коллективном обсуждении какого-либо вопроса, проблемы или сопоставлении информации, идей, мнений, предложений. Цели проведения дискуссии могут быть очень разнообразными: обучение, тренинг, диагностика, преобразование, изменение установок, стимулирование творчества и др. При организации дискуссии в учебном процессе обычно ставятся сразу несколько учебных целей, как чисто познавательных, так и коммуникативных. При этом цели дискуссии, конечно, тесно связаны с ее темой. Если тема обширна, содержит большой объем информации, в результате дискуссии могут быть достигнуты только такие цели, как сбор и упорядочение информации, поиск альтернатив, их теоретическая интерпретация и методологическое обоснование. Если тема дискуссии узкая, то дискуссия может закончиться принятием решения. Во время дискуссии студенты могут либо дополнять друг друга, либо противостоять один другому. В первом случае проявляются черты диалога, а во втором дискуссия приобретает характер спора. Как правило, в дискуссии присутствуют оба эти элемента, поэтому неправильно сводить понятие дискуссии только к спору. И взаимоисключающий спор, и взаимодополняющий, </w:t>
      </w:r>
      <w:proofErr w:type="spellStart"/>
      <w:r w:rsidRPr="00DB7B6A">
        <w:rPr>
          <w:rFonts w:ascii="Times New Roman" w:hAnsi="Times New Roman" w:cs="Times New Roman"/>
          <w:sz w:val="24"/>
          <w:szCs w:val="24"/>
        </w:rPr>
        <w:t>взаиморазвивающий</w:t>
      </w:r>
      <w:proofErr w:type="spellEnd"/>
      <w:r w:rsidRPr="00DB7B6A">
        <w:rPr>
          <w:rFonts w:ascii="Times New Roman" w:hAnsi="Times New Roman" w:cs="Times New Roman"/>
          <w:sz w:val="24"/>
          <w:szCs w:val="24"/>
        </w:rPr>
        <w:t xml:space="preserve"> диалог играют большую роль, так как первостепенное значение имеет факт сопоставления различных мнений по одному вопросу. Эффективность проведения дискуссии зависит от таких факторов, как: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подготовка (информированность и компетентность) студента по </w:t>
      </w:r>
      <w:r w:rsidRPr="00DB7B6A">
        <w:rPr>
          <w:rFonts w:ascii="Times New Roman" w:hAnsi="Times New Roman" w:cs="Times New Roman"/>
          <w:sz w:val="24"/>
          <w:szCs w:val="24"/>
        </w:rPr>
        <w:lastRenderedPageBreak/>
        <w:t xml:space="preserve">предложенной проблеме;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семантическое однообразие (все термины, дефиниции, понятия и т.д. должны быть одинаково поняты всеми учащимися);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корректность поведения участников;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умение преподавателя проводить дискуссию. Правильная организация «круглого стола» в форме дискуссии проходит три стадии развития: ориентация, оценка и консолидация. В основе «круглого стола» в форме дебатов - свободное высказывание, обмен мнениями по предложенному студентами тематическому тезису. Участники дебатов приводят примеры, факты, аргументируют, логично доказывают, поясняют, дают информацию и т.д. Процедура дебатов не допускает личностных оценок, эмоциональных проявлений. Обсуждается тема, а не отношение к ней отдельных участников. Основное отличие дебатов от дискуссий состоит в следующем: эта форма «круглого стола» посвящена однозначному ответу на поставленный вопрос – да или нет. Причем одна группа (</w:t>
      </w:r>
      <w:proofErr w:type="gramStart"/>
      <w:r w:rsidRPr="00DB7B6A">
        <w:rPr>
          <w:rFonts w:ascii="Times New Roman" w:hAnsi="Times New Roman" w:cs="Times New Roman"/>
          <w:sz w:val="24"/>
          <w:szCs w:val="24"/>
        </w:rPr>
        <w:t>утверждающие</w:t>
      </w:r>
      <w:proofErr w:type="gramEnd"/>
      <w:r w:rsidRPr="00DB7B6A">
        <w:rPr>
          <w:rFonts w:ascii="Times New Roman" w:hAnsi="Times New Roman" w:cs="Times New Roman"/>
          <w:sz w:val="24"/>
          <w:szCs w:val="24"/>
        </w:rPr>
        <w:t xml:space="preserve">) является сторонниками положительного ответа, а другая группа (отрицающие) – сторонниками отрицательного ответа. Внутри каждой из групп могут образовываться 2 подгруппы, одна подгруппа – подбирает аргументы, а вторая – разрабатывает контраргументы. Дебаты формируют: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умение формировать и отстаивать свою позицию;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ораторское мастерство и умение вести диалог;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командный дух и лидерские качества. </w:t>
      </w:r>
      <w:proofErr w:type="gramStart"/>
      <w:r w:rsidRPr="00DB7B6A">
        <w:rPr>
          <w:rFonts w:ascii="Times New Roman" w:hAnsi="Times New Roman" w:cs="Times New Roman"/>
          <w:sz w:val="24"/>
          <w:szCs w:val="24"/>
        </w:rPr>
        <w:t xml:space="preserve">«Круглый стол» в форме дебатов развивает способности и формирует необходимые навыки для ведения диалога: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развитие критического мышления (рациональное, рефлексивное и творческое мышление, необходимое при формулировании, определении, обосновании и анализе обсуждаемых мыслей и идей);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развитие коммуникативной культуры, навыков публичного выступления;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формирование исследовательских навыков (приводимые аргументы требуют доказательства и примеров, для поиска которых необходима работа с источниками информации);</w:t>
      </w:r>
      <w:proofErr w:type="gramEnd"/>
      <w:r w:rsidRPr="00DB7B6A">
        <w:rPr>
          <w:rFonts w:ascii="Times New Roman" w:hAnsi="Times New Roman" w:cs="Times New Roman"/>
          <w:sz w:val="24"/>
          <w:szCs w:val="24"/>
        </w:rPr>
        <w:t xml:space="preserve">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формирование организационных навыков (подразумеваются не только организацию самого себя, но и излагаемых материалов); </w:t>
      </w:r>
      <w:r w:rsidRPr="00DB7B6A">
        <w:rPr>
          <w:rFonts w:ascii="Times New Roman" w:hAnsi="Times New Roman" w:cs="Times New Roman"/>
          <w:sz w:val="24"/>
          <w:szCs w:val="24"/>
        </w:rPr>
        <w:sym w:font="Symbol" w:char="F0B7"/>
      </w:r>
      <w:r w:rsidRPr="00DB7B6A">
        <w:rPr>
          <w:rFonts w:ascii="Times New Roman" w:hAnsi="Times New Roman" w:cs="Times New Roman"/>
          <w:sz w:val="24"/>
          <w:szCs w:val="24"/>
        </w:rPr>
        <w:t xml:space="preserve"> формирование навыков слушания и ведения записей. В дебатах принимают участие две команды (одна утверждает тезис, а другая его отрицает). Команды в зависимости от формата дебатов состоят из двух или трех игроков (спикеров). Суть игры заключается в том, чтобы убедить нейтральную третью сторону, судей, в том, что ваши аргументы лучше (убедительнее), чем аргументы вашего оппонента. 4.2.7 </w:t>
      </w:r>
    </w:p>
    <w:p w:rsidR="005719C3" w:rsidRPr="004A7637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9C3" w:rsidRPr="004A7637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9C3" w:rsidRPr="004A7637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5719C3" w:rsidRDefault="005719C3" w:rsidP="005719C3">
      <w:pPr>
        <w:widowControl w:val="0"/>
        <w:suppressAutoHyphens/>
        <w:autoSpaceDE w:val="0"/>
        <w:autoSpaceDN w:val="0"/>
        <w:spacing w:after="0" w:line="240" w:lineRule="auto"/>
        <w:jc w:val="right"/>
        <w:rPr>
          <w:rFonts w:ascii="Times New Roman" w:hAnsi="Times New Roman"/>
        </w:rPr>
      </w:pPr>
    </w:p>
    <w:p w:rsidR="008C12AE" w:rsidRDefault="008C12AE">
      <w:bookmarkStart w:id="0" w:name="_GoBack"/>
      <w:bookmarkEnd w:id="0"/>
    </w:p>
    <w:sectPr w:rsidR="008C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C3"/>
    <w:rsid w:val="005719C3"/>
    <w:rsid w:val="008C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5719C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5719C3"/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5719C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Подпись к таблице_"/>
    <w:basedOn w:val="a0"/>
    <w:link w:val="a8"/>
    <w:locked/>
    <w:rsid w:val="005719C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719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5719C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5719C3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8">
    <w:name w:val="Font Style138"/>
    <w:uiPriority w:val="99"/>
    <w:rsid w:val="005719C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5719C3"/>
    <w:pPr>
      <w:spacing w:line="298" w:lineRule="exact"/>
    </w:pPr>
    <w:rPr>
      <w:rFonts w:ascii="Calibri" w:eastAsia="Calibri" w:hAnsi="Calibri" w:cs="Times New Roman"/>
      <w:sz w:val="24"/>
      <w:szCs w:val="24"/>
    </w:rPr>
  </w:style>
  <w:style w:type="character" w:customStyle="1" w:styleId="FontStyle133">
    <w:name w:val="Font Style133"/>
    <w:uiPriority w:val="99"/>
    <w:rsid w:val="005719C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1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5719C3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locked/>
    <w:rsid w:val="005719C3"/>
    <w:rPr>
      <w:rFonts w:eastAsiaTheme="minorEastAsia"/>
      <w:lang w:eastAsia="ru-RU"/>
    </w:rPr>
  </w:style>
  <w:style w:type="paragraph" w:styleId="a6">
    <w:name w:val="Normal (Web)"/>
    <w:basedOn w:val="a"/>
    <w:uiPriority w:val="99"/>
    <w:rsid w:val="005719C3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7">
    <w:name w:val="Подпись к таблице_"/>
    <w:basedOn w:val="a0"/>
    <w:link w:val="a8"/>
    <w:locked/>
    <w:rsid w:val="005719C3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719C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i/>
      <w:iCs/>
    </w:rPr>
  </w:style>
  <w:style w:type="paragraph" w:customStyle="1" w:styleId="FR2">
    <w:name w:val="FR2"/>
    <w:rsid w:val="005719C3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5719C3"/>
    <w:rPr>
      <w:rFonts w:ascii="Times New Roman" w:hAnsi="Times New Roman" w:cs="Times New Roman"/>
      <w:sz w:val="23"/>
      <w:szCs w:val="23"/>
      <w:u w:val="none"/>
    </w:rPr>
  </w:style>
  <w:style w:type="character" w:customStyle="1" w:styleId="FontStyle138">
    <w:name w:val="Font Style138"/>
    <w:uiPriority w:val="99"/>
    <w:rsid w:val="005719C3"/>
    <w:rPr>
      <w:rFonts w:ascii="Times New Roman" w:hAnsi="Times New Roman" w:cs="Times New Roman"/>
      <w:i/>
      <w:iCs/>
      <w:sz w:val="22"/>
      <w:szCs w:val="22"/>
    </w:rPr>
  </w:style>
  <w:style w:type="paragraph" w:customStyle="1" w:styleId="Style97">
    <w:name w:val="Style97"/>
    <w:basedOn w:val="a"/>
    <w:uiPriority w:val="99"/>
    <w:rsid w:val="005719C3"/>
    <w:pPr>
      <w:spacing w:line="298" w:lineRule="exact"/>
    </w:pPr>
    <w:rPr>
      <w:rFonts w:ascii="Calibri" w:eastAsia="Calibri" w:hAnsi="Calibri" w:cs="Times New Roman"/>
      <w:sz w:val="24"/>
      <w:szCs w:val="24"/>
    </w:rPr>
  </w:style>
  <w:style w:type="character" w:customStyle="1" w:styleId="FontStyle133">
    <w:name w:val="Font Style133"/>
    <w:uiPriority w:val="99"/>
    <w:rsid w:val="005719C3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1761</Words>
  <Characters>10041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Горшкова</dc:creator>
  <cp:lastModifiedBy>Горшкова</cp:lastModifiedBy>
  <cp:revision>1</cp:revision>
  <dcterms:created xsi:type="dcterms:W3CDTF">2021-10-05T09:53:00Z</dcterms:created>
  <dcterms:modified xsi:type="dcterms:W3CDTF">2021-10-05T09:54:00Z</dcterms:modified>
</cp:coreProperties>
</file>