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4C" w:rsidRDefault="00991703">
      <w:pPr>
        <w:suppressAutoHyphens/>
        <w:spacing w:before="222" w:after="222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134C" w:rsidRDefault="0099170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МЕТОДИЧЕСКОЕ ОБЕСПЕЧЕНИЕ ДИСЦИПЛИНЫ</w:t>
      </w: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Б1.В.07</w:t>
      </w:r>
      <w:r>
        <w:rPr>
          <w:rFonts w:ascii="Times New Roman" w:eastAsia="Times New Roman" w:hAnsi="Times New Roman" w:cs="Times New Roman"/>
          <w:b/>
          <w:i/>
          <w:sz w:val="40"/>
        </w:rPr>
        <w:tab/>
        <w:t>«</w:t>
      </w:r>
      <w:r>
        <w:rPr>
          <w:rFonts w:ascii="Times New Roman" w:eastAsia="Times New Roman" w:hAnsi="Times New Roman" w:cs="Times New Roman"/>
          <w:b/>
          <w:i/>
          <w:sz w:val="40"/>
        </w:rPr>
        <w:t>Программы схемотехнического моделирования»</w:t>
      </w: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991703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991703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991703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991703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Методические рекомендации студентам</w:t>
      </w: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освоению дисциплины</w:t>
      </w:r>
    </w:p>
    <w:p w:rsidR="0030134C" w:rsidRDefault="003013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rFonts w:ascii="Times New Roman" w:eastAsia="Times New Roman" w:hAnsi="Times New Roman" w:cs="Times New Roman"/>
          <w:color w:val="000000"/>
          <w:sz w:val="28"/>
        </w:rPr>
        <w:t>ющимися на образовательном портале РГРТУ и сайте кафедры.</w:t>
      </w: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над конспектом лекции</w:t>
      </w: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rFonts w:ascii="Times New Roman" w:eastAsia="Times New Roman" w:hAnsi="Times New Roman" w:cs="Times New Roman"/>
          <w:color w:val="000000"/>
          <w:sz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ьно-значимых свойств и качеств.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очередной лекцией необход</w:t>
      </w:r>
      <w:r>
        <w:rPr>
          <w:rFonts w:ascii="Times New Roman" w:eastAsia="Times New Roman" w:hAnsi="Times New Roman" w:cs="Times New Roman"/>
          <w:color w:val="000000"/>
          <w:sz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rFonts w:ascii="Times New Roman" w:eastAsia="Times New Roman" w:hAnsi="Times New Roman" w:cs="Times New Roman"/>
          <w:color w:val="000000"/>
          <w:sz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схемы, чертежи и т. д.), которые использует преподаватель.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</w:t>
      </w:r>
      <w:r>
        <w:rPr>
          <w:rFonts w:ascii="Times New Roman" w:eastAsia="Times New Roman" w:hAnsi="Times New Roman" w:cs="Times New Roman"/>
          <w:color w:val="000000"/>
          <w:sz w:val="28"/>
        </w:rPr>
        <w:t>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учебники или прежние конспекты по изучаемым предметам. Это станет первичным знакомством с тем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материалом, который прозвучит на лекции, а также создаст необходимый психологический настрой.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Чтобы правильно и быстро конспектировать лекцию важно учитывать, </w:t>
      </w:r>
      <w:r>
        <w:rPr>
          <w:rFonts w:ascii="Times New Roman" w:eastAsia="Times New Roman" w:hAnsi="Times New Roman" w:cs="Times New Roman"/>
          <w:color w:val="000000"/>
          <w:sz w:val="28"/>
        </w:rPr>
        <w:t>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еназванных способов.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</w:t>
      </w:r>
      <w:r>
        <w:rPr>
          <w:rFonts w:ascii="Times New Roman" w:eastAsia="Times New Roman" w:hAnsi="Times New Roman" w:cs="Times New Roman"/>
          <w:color w:val="000000"/>
          <w:sz w:val="28"/>
        </w:rPr>
        <w:t>ы записи лекционного материала.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Запись лекции можно вести в виде тезисов – </w:t>
      </w:r>
      <w:r>
        <w:rPr>
          <w:rFonts w:ascii="Times New Roman" w:eastAsia="Times New Roman" w:hAnsi="Times New Roman" w:cs="Times New Roman"/>
          <w:color w:val="000000"/>
          <w:sz w:val="28"/>
        </w:rPr>
        <w:t>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</w:t>
      </w:r>
      <w:r>
        <w:rPr>
          <w:rFonts w:ascii="Times New Roman" w:eastAsia="Times New Roman" w:hAnsi="Times New Roman" w:cs="Times New Roman"/>
          <w:color w:val="000000"/>
          <w:sz w:val="28"/>
        </w:rPr>
        <w:t>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«электронный почтовый ящик группы» (таблицы, графики, схемы). Данный материал б</w:t>
      </w:r>
      <w:r>
        <w:rPr>
          <w:rFonts w:ascii="Times New Roman" w:eastAsia="Times New Roman" w:hAnsi="Times New Roman" w:cs="Times New Roman"/>
          <w:color w:val="000000"/>
          <w:sz w:val="28"/>
        </w:rPr>
        <w:t>удет охарактеризован, прокомментирован, дополнен непосредственно на лекции.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мере возможности студенты должны переносить их в тетрадь рядом с тем текстом, к которому эти схемы и графики относятся.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</w:t>
      </w:r>
      <w:r>
        <w:rPr>
          <w:rFonts w:ascii="Times New Roman" w:eastAsia="Times New Roman" w:hAnsi="Times New Roman" w:cs="Times New Roman"/>
          <w:color w:val="000000"/>
          <w:sz w:val="28"/>
        </w:rPr>
        <w:t>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еминарам либо обсудить их с преподавателем на консультации.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</w:t>
      </w:r>
      <w:r>
        <w:rPr>
          <w:rFonts w:ascii="Times New Roman" w:eastAsia="Times New Roman" w:hAnsi="Times New Roman" w:cs="Times New Roman"/>
          <w:color w:val="000000"/>
          <w:sz w:val="28"/>
        </w:rPr>
        <w:t>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</w:t>
      </w:r>
      <w:r>
        <w:rPr>
          <w:rFonts w:ascii="Times New Roman" w:eastAsia="Times New Roman" w:hAnsi="Times New Roman" w:cs="Times New Roman"/>
          <w:color w:val="000000"/>
          <w:sz w:val="28"/>
        </w:rPr>
        <w:t>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составлении конспектов необходимо использовать основные навыки стенографии. Так в процессе совершенствован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Практика показывает, что не всегда студенту удается успевать записывать слова лектора даже при и</w:t>
      </w:r>
      <w:r>
        <w:rPr>
          <w:rFonts w:ascii="Times New Roman" w:eastAsia="Times New Roman" w:hAnsi="Times New Roman" w:cs="Times New Roman"/>
          <w:color w:val="000000"/>
          <w:sz w:val="28"/>
        </w:rPr>
        <w:t>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 лекции. В этом </w:t>
      </w:r>
      <w:r>
        <w:rPr>
          <w:rFonts w:ascii="Times New Roman" w:eastAsia="Times New Roman" w:hAnsi="Times New Roman" w:cs="Times New Roman"/>
          <w:sz w:val="28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</w:t>
      </w:r>
      <w:r>
        <w:rPr>
          <w:rFonts w:ascii="Times New Roman" w:eastAsia="Times New Roman" w:hAnsi="Times New Roman" w:cs="Times New Roman"/>
          <w:color w:val="000000"/>
          <w:sz w:val="28"/>
        </w:rPr>
        <w:t>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</w:t>
      </w:r>
      <w:r>
        <w:rPr>
          <w:rFonts w:ascii="Times New Roman" w:eastAsia="Times New Roman" w:hAnsi="Times New Roman" w:cs="Times New Roman"/>
          <w:color w:val="000000"/>
          <w:sz w:val="28"/>
        </w:rPr>
        <w:t>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вляется и совершенствуется конспект.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Непременным условием глубокого усвоения учебного материала является знание основ, на которых строится изложение матер</w:t>
      </w:r>
      <w:r>
        <w:rPr>
          <w:rFonts w:ascii="Times New Roman" w:eastAsia="Times New Roman" w:hAnsi="Times New Roman" w:cs="Times New Roman"/>
          <w:sz w:val="28"/>
        </w:rPr>
        <w:t>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</w:t>
      </w:r>
      <w:r>
        <w:rPr>
          <w:rFonts w:ascii="Times New Roman" w:eastAsia="Times New Roman" w:hAnsi="Times New Roman" w:cs="Times New Roman"/>
          <w:sz w:val="28"/>
        </w:rPr>
        <w:t>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</w:t>
      </w:r>
      <w:r>
        <w:rPr>
          <w:rFonts w:ascii="Times New Roman" w:eastAsia="Times New Roman" w:hAnsi="Times New Roman" w:cs="Times New Roman"/>
          <w:sz w:val="28"/>
        </w:rPr>
        <w:t>ащение к пройденному материалу является наиболее рациональной формой приобретения и закрепления знаний.</w:t>
      </w:r>
    </w:p>
    <w:p w:rsidR="0030134C" w:rsidRDefault="0030134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с литературой</w:t>
      </w: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рабочей программе дисциплины для каждого раздела и темы дисциплины указывается основная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дает ссылки на ее местонахождение (на образовательном портале РГРТУ, на сайте кафедры и </w:t>
      </w:r>
      <w:r>
        <w:rPr>
          <w:rFonts w:ascii="Times New Roman" w:eastAsia="Times New Roman" w:hAnsi="Times New Roman" w:cs="Times New Roman"/>
          <w:color w:val="000000"/>
          <w:sz w:val="28"/>
        </w:rPr>
        <w:t>т. д.).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приносит пользу и становится продуктивным, когда сопровождается записями. Это м</w:t>
      </w:r>
      <w:r>
        <w:rPr>
          <w:rFonts w:ascii="Times New Roman" w:eastAsia="Times New Roman" w:hAnsi="Times New Roman" w:cs="Times New Roman"/>
          <w:color w:val="000000"/>
          <w:sz w:val="28"/>
        </w:rPr>
        <w:t>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ением плана. Если материал содержит новую и трудно усваиваемую информацию, целесообразно его законспектировать.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Конспект – это систематизиров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анное, логичное изложение материала источника. Различаются четыре типа конспектов: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текстуальный конспект – это воспроизведение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аиболее важных положений и фактов источника,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</w:t>
      </w:r>
      <w:r>
        <w:rPr>
          <w:rFonts w:ascii="Times New Roman" w:eastAsia="Times New Roman" w:hAnsi="Times New Roman" w:cs="Times New Roman"/>
          <w:sz w:val="28"/>
        </w:rPr>
        <w:t>труктуру конспекта. Это делает конспект легко воспринимаемым и удобным для работы.</w:t>
      </w:r>
    </w:p>
    <w:p w:rsidR="0030134C" w:rsidRDefault="00301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 лабораторным работам</w:t>
      </w:r>
    </w:p>
    <w:p w:rsidR="0030134C" w:rsidRDefault="00301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Лабораторная работа — </w:t>
      </w:r>
      <w:r>
        <w:rPr>
          <w:rFonts w:ascii="Times New Roman" w:eastAsia="Times New Roman" w:hAnsi="Times New Roman" w:cs="Times New Roman"/>
          <w:color w:val="000000"/>
          <w:sz w:val="28"/>
        </w:rPr>
        <w:t>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программного обеспечения на основе специальн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разработанных заданий.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каждой лабораторной работе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разрабатываются методические указания по их проведению. Они используются обучающимися при выполнении лабораторной работы. 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</w:t>
      </w:r>
      <w:r>
        <w:rPr>
          <w:rFonts w:ascii="Times New Roman" w:eastAsia="Times New Roman" w:hAnsi="Times New Roman" w:cs="Times New Roman"/>
          <w:color w:val="000000"/>
          <w:sz w:val="28"/>
        </w:rPr>
        <w:t>индивидуальное задание. Выбор метода зависит от учебно-методической базы и задач курса.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</w:t>
      </w:r>
      <w:r>
        <w:rPr>
          <w:rFonts w:ascii="Times New Roman" w:eastAsia="Times New Roman" w:hAnsi="Times New Roman" w:cs="Times New Roman"/>
          <w:color w:val="000000"/>
          <w:sz w:val="28"/>
        </w:rPr>
        <w:t>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проверку знаний обучающихся - их теоретической готовности к выполнению задания. По итогам этой проверк</w:t>
      </w:r>
      <w:r>
        <w:rPr>
          <w:rFonts w:ascii="Times New Roman" w:eastAsia="Times New Roman" w:hAnsi="Times New Roman" w:cs="Times New Roman"/>
          <w:color w:val="000000"/>
          <w:sz w:val="28"/>
        </w:rPr>
        <w:t>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</w:t>
      </w:r>
      <w:r>
        <w:rPr>
          <w:rFonts w:ascii="Times New Roman" w:eastAsia="Times New Roman" w:hAnsi="Times New Roman" w:cs="Times New Roman"/>
          <w:color w:val="000000"/>
          <w:sz w:val="28"/>
        </w:rPr>
        <w:t>боты (или подготовка отчета по ней).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 отчета или сохранить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электронном виде на сменном носителе.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Завершается лабораторная работа оформлением индивидуального отчета и его защитой перед преподавателем.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</w:t>
      </w:r>
      <w:r>
        <w:rPr>
          <w:rFonts w:ascii="Times New Roman" w:eastAsia="Times New Roman" w:hAnsi="Times New Roman" w:cs="Times New Roman"/>
          <w:color w:val="000000"/>
          <w:sz w:val="28"/>
        </w:rPr>
        <w:t>ебных задолженностей. Поэтому пропускать лабораторную работу без уважительной причины крайне нежелательно.</w:t>
      </w:r>
    </w:p>
    <w:p w:rsidR="0030134C" w:rsidRDefault="00301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 зачету или экзамену</w:t>
      </w: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подготовке к зачету или экзамену студент должен повторно изучить консп</w:t>
      </w:r>
      <w:r>
        <w:rPr>
          <w:rFonts w:ascii="Times New Roman" w:eastAsia="Times New Roman" w:hAnsi="Times New Roman" w:cs="Times New Roman"/>
          <w:sz w:val="28"/>
        </w:rPr>
        <w:t>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 или экзамен.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 помнить, что практически все зачеты и экза</w:t>
      </w:r>
      <w:r>
        <w:rPr>
          <w:rFonts w:ascii="Times New Roman" w:eastAsia="Times New Roman" w:hAnsi="Times New Roman" w:cs="Times New Roman"/>
          <w:sz w:val="28"/>
        </w:rPr>
        <w:t>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</w:t>
      </w:r>
      <w:r>
        <w:rPr>
          <w:rFonts w:ascii="Times New Roman" w:eastAsia="Times New Roman" w:hAnsi="Times New Roman" w:cs="Times New Roman"/>
          <w:sz w:val="28"/>
        </w:rPr>
        <w:t>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</w:t>
      </w:r>
      <w:r>
        <w:rPr>
          <w:rFonts w:ascii="Times New Roman" w:eastAsia="Times New Roman" w:hAnsi="Times New Roman" w:cs="Times New Roman"/>
          <w:sz w:val="28"/>
        </w:rPr>
        <w:t xml:space="preserve">ценки по предмету необходимо вовремя и с нужным качеством выполнить или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Рекомендуется разработать п</w:t>
      </w:r>
      <w:r>
        <w:rPr>
          <w:rFonts w:ascii="Times New Roman" w:eastAsia="Times New Roman" w:hAnsi="Times New Roman" w:cs="Times New Roman"/>
          <w:sz w:val="28"/>
        </w:rPr>
        <w:t>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бывает полезно вначале изучить более сложные вопросы, а затем переходить к изучению бол</w:t>
      </w:r>
      <w:r>
        <w:rPr>
          <w:rFonts w:ascii="Times New Roman" w:eastAsia="Times New Roman" w:hAnsi="Times New Roman" w:cs="Times New Roman"/>
          <w:sz w:val="28"/>
        </w:rPr>
        <w:t>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период сдачи зачетов и экзаменов организм студента работает в крайне напряженном режиме и для успешной сдачи сессии нужн</w:t>
      </w:r>
      <w:r>
        <w:rPr>
          <w:rFonts w:ascii="Times New Roman" w:eastAsia="Times New Roman" w:hAnsi="Times New Roman" w:cs="Times New Roman"/>
          <w:sz w:val="28"/>
        </w:rPr>
        <w:t>о не забывать о простых, но обязательных правилах: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уделять достаточное время сну;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отказаться от успокоительных.</w:t>
      </w:r>
      <w:r>
        <w:rPr>
          <w:rFonts w:ascii="Times New Roman" w:eastAsia="Times New Roman" w:hAnsi="Times New Roman" w:cs="Times New Roman"/>
          <w:sz w:val="28"/>
        </w:rPr>
        <w:t xml:space="preserve"> Здоровое волнение – это нормально. Лучше снимать волнение небольшими прогулками, самовнушением;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помогите своему ор</w:t>
      </w:r>
      <w:r>
        <w:rPr>
          <w:rFonts w:ascii="Times New Roman" w:eastAsia="Times New Roman" w:hAnsi="Times New Roman" w:cs="Times New Roman"/>
          <w:sz w:val="28"/>
        </w:rPr>
        <w:t>ганизму – обеспечьте ему полноценное питание, давайте ему периоды отдыха с переменой вида деятельности;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следуйте плану подготовки.</w:t>
      </w:r>
    </w:p>
    <w:p w:rsidR="0030134C" w:rsidRDefault="00301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проведению самостоятельной работы</w:t>
      </w:r>
    </w:p>
    <w:p w:rsidR="0030134C" w:rsidRDefault="00301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1) аудиторная – выполняется на учебных занятиях, под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непосредственным руководством преподавателя и по его заданию), студентам могут быть предложены следующие виды заданий: </w:t>
      </w:r>
    </w:p>
    <w:p w:rsidR="0030134C" w:rsidRDefault="009917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самостоятельных работ; </w:t>
      </w:r>
    </w:p>
    <w:p w:rsidR="0030134C" w:rsidRDefault="009917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контрольных и лабораторных работ; </w:t>
      </w:r>
    </w:p>
    <w:p w:rsidR="0030134C" w:rsidRDefault="009917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составление схем, диаграмм, заполнение таблиц; </w:t>
      </w:r>
    </w:p>
    <w:p w:rsidR="0030134C" w:rsidRDefault="009917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решение задач;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работу со справочной, нормативной документацией и научной литературой; </w:t>
      </w:r>
    </w:p>
    <w:p w:rsidR="0030134C" w:rsidRDefault="0099170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защиту выполненных работ;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тестирование и т. д.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внеаудиторная –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выполняется по заданию преподавателя, но без его непосредственного участия, включает следующие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виды деятельности.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</w:t>
      </w:r>
      <w:r>
        <w:rPr>
          <w:rFonts w:ascii="Times New Roman" w:eastAsia="Times New Roman" w:hAnsi="Times New Roman" w:cs="Times New Roman"/>
          <w:sz w:val="28"/>
        </w:rPr>
        <w:t xml:space="preserve">стоятельное изучение в соответствии с рабочими программами учебной дисциплины или профессионального модуля;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выполнение домашних заданий разнообразного характера;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выполнение индивидуальных заданий, направленных на развитие у студентов самостоятельност</w:t>
      </w:r>
      <w:r>
        <w:rPr>
          <w:rFonts w:ascii="Times New Roman" w:eastAsia="Times New Roman" w:hAnsi="Times New Roman" w:cs="Times New Roman"/>
          <w:sz w:val="28"/>
        </w:rPr>
        <w:t xml:space="preserve">и и инициативы;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контрольной работе, зачету, экзамену;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написание курсовой работы, реферата и других письменных работ на заданн</w:t>
      </w:r>
      <w:r>
        <w:rPr>
          <w:rFonts w:ascii="Times New Roman" w:eastAsia="Times New Roman" w:hAnsi="Times New Roman" w:cs="Times New Roman"/>
          <w:sz w:val="28"/>
        </w:rPr>
        <w:t xml:space="preserve">ые темы;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ГИА, в том числе выполнение ВКР;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планировании заданий для внеаудиторной сам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остоятельной работы используются следующие типы самостоятельной работы: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воспроизводящая (репродуктивная), предполагающая алгоритмическую деятельность по образцу в аналогичной ситуации. Включает следующую основную деятельность: самостоятельное прочтение,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просмотр, конспектирование учебной литературы, прослушивание записанных лекций, заучивание, пересказ, запоминание, Internet–ресурсы, повторение учебного материала и др.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реконструктивная, связанная с использованием накопленных знаний и известного способ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действия в частично измененной ситуации, предполагает </w:t>
      </w:r>
      <w:r>
        <w:rPr>
          <w:rFonts w:ascii="Times New Roman" w:eastAsia="Times New Roman" w:hAnsi="Times New Roman" w:cs="Times New Roman"/>
          <w:sz w:val="28"/>
        </w:rPr>
        <w:t xml:space="preserve">подготовку сообщений, докладов, выступлений на семинарских 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эвристическ</w:t>
      </w:r>
      <w:r>
        <w:rPr>
          <w:rFonts w:ascii="Times New Roman" w:eastAsia="Times New Roman" w:hAnsi="Times New Roman" w:cs="Times New Roman"/>
          <w:sz w:val="28"/>
        </w:rPr>
        <w:t>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в научно–исследовательской работе, подготовка дипломн</w:t>
      </w:r>
      <w:r>
        <w:rPr>
          <w:rFonts w:ascii="Times New Roman" w:eastAsia="Times New Roman" w:hAnsi="Times New Roman" w:cs="Times New Roman"/>
          <w:sz w:val="28"/>
        </w:rPr>
        <w:t>ой работы (проекта), выполнение специальных заданий и др., участие в студенческой научной конференции.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>
        <w:rPr>
          <w:rFonts w:ascii="Times New Roman" w:eastAsia="Times New Roman" w:hAnsi="Times New Roman" w:cs="Times New Roman"/>
          <w:color w:val="000000"/>
          <w:sz w:val="28"/>
        </w:rPr>
        <w:t>семинарским, практическим, при по</w:t>
      </w:r>
      <w:r>
        <w:rPr>
          <w:rFonts w:ascii="Times New Roman" w:eastAsia="Times New Roman" w:hAnsi="Times New Roman" w:cs="Times New Roman"/>
          <w:color w:val="000000"/>
          <w:sz w:val="28"/>
        </w:rPr>
        <w:t>дготовке к зачетам, экзаменам, тестированию, участию в научных конференциях.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путем сведения легко забываются.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</w:t>
      </w:r>
      <w:r>
        <w:rPr>
          <w:rFonts w:ascii="Times New Roman" w:eastAsia="Times New Roman" w:hAnsi="Times New Roman" w:cs="Times New Roman"/>
          <w:color w:val="000000"/>
          <w:sz w:val="28"/>
        </w:rPr>
        <w:t>ия.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 – структура письменной работы, определяющая последовательность изло</w:t>
      </w:r>
      <w:r>
        <w:rPr>
          <w:rFonts w:ascii="Times New Roman" w:eastAsia="Times New Roman" w:hAnsi="Times New Roman" w:cs="Times New Roman"/>
          <w:color w:val="000000"/>
          <w:sz w:val="28"/>
        </w:rPr>
        <w:t>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тым. Их отличие состоит в степени детализации содержания и, соответственно, в объеме.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</w:t>
      </w:r>
      <w:r>
        <w:rPr>
          <w:rFonts w:ascii="Times New Roman" w:eastAsia="Times New Roman" w:hAnsi="Times New Roman" w:cs="Times New Roman"/>
          <w:color w:val="000000"/>
          <w:sz w:val="28"/>
        </w:rPr>
        <w:t>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ты и т. д.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 Выписки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представляют собой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</w:t>
      </w:r>
      <w:r>
        <w:rPr>
          <w:rFonts w:ascii="Times New Roman" w:eastAsia="Times New Roman" w:hAnsi="Times New Roman" w:cs="Times New Roman"/>
          <w:color w:val="000000"/>
          <w:sz w:val="28"/>
        </w:rPr>
        <w:t>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Тезисы – </w:t>
      </w:r>
      <w:r>
        <w:rPr>
          <w:rFonts w:ascii="Times New Roman" w:eastAsia="Times New Roman" w:hAnsi="Times New Roman" w:cs="Times New Roman"/>
          <w:color w:val="000000"/>
          <w:sz w:val="28"/>
        </w:rPr>
        <w:t>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тезисах отмечается преобладание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выводов над </w:t>
      </w:r>
      <w:r>
        <w:rPr>
          <w:rFonts w:ascii="Times New Roman" w:eastAsia="Times New Roman" w:hAnsi="Times New Roman" w:cs="Times New Roman"/>
          <w:sz w:val="28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Аннотация – краткое изложение основного содержания исходного источника информации, дающее о нем обобщенное представление. К напис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Резюме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</w:t>
      </w:r>
      <w:r>
        <w:rPr>
          <w:rFonts w:ascii="Times New Roman" w:eastAsia="Times New Roman" w:hAnsi="Times New Roman" w:cs="Times New Roman"/>
          <w:color w:val="000000"/>
          <w:sz w:val="28"/>
        </w:rPr>
        <w:t>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Конспек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выполнении конспекта т</w:t>
      </w:r>
      <w:r>
        <w:rPr>
          <w:rFonts w:ascii="Times New Roman" w:eastAsia="Times New Roman" w:hAnsi="Times New Roman" w:cs="Times New Roman"/>
          <w:color w:val="000000"/>
          <w:sz w:val="28"/>
        </w:rPr>
        <w:t>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</w:t>
      </w:r>
      <w:r>
        <w:rPr>
          <w:rFonts w:ascii="Times New Roman" w:eastAsia="Times New Roman" w:hAnsi="Times New Roman" w:cs="Times New Roman"/>
          <w:color w:val="000000"/>
          <w:sz w:val="28"/>
        </w:rPr>
        <w:t>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тексте конспекта желательно приводить не только тезисные положения,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>
        <w:rPr>
          <w:rFonts w:ascii="Times New Roman" w:eastAsia="Times New Roman" w:hAnsi="Times New Roman" w:cs="Times New Roman"/>
          <w:sz w:val="28"/>
        </w:rPr>
        <w:t>элементов конспекта должно быть логическ</w:t>
      </w:r>
      <w:r>
        <w:rPr>
          <w:rFonts w:ascii="Times New Roman" w:eastAsia="Times New Roman" w:hAnsi="Times New Roman" w:cs="Times New Roman"/>
          <w:sz w:val="28"/>
        </w:rPr>
        <w:t xml:space="preserve">и обоснованным, записи должны распределяться в определенной последовательности, отвечающей логической структуре произведения. Для </w:t>
      </w:r>
      <w:r>
        <w:rPr>
          <w:rFonts w:ascii="Times New Roman" w:eastAsia="Times New Roman" w:hAnsi="Times New Roman" w:cs="Times New Roman"/>
          <w:sz w:val="28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30134C" w:rsidRDefault="00301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0134C" w:rsidRDefault="00301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0134C" w:rsidRDefault="00991703">
      <w:pPr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для самостоятельной работы</w:t>
      </w:r>
    </w:p>
    <w:p w:rsidR="0030134C" w:rsidRDefault="0030134C">
      <w:pPr>
        <w:tabs>
          <w:tab w:val="left" w:pos="1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30134C" w:rsidRDefault="009917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Элементы пользовательского интерфейса.</w:t>
      </w:r>
    </w:p>
    <w:p w:rsidR="0030134C" w:rsidRDefault="0099170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Создание электрических принципиальных схем устройства.</w:t>
      </w:r>
    </w:p>
    <w:p w:rsidR="0030134C" w:rsidRDefault="0099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Программные элементы настройки и оформления электрических схем.</w:t>
      </w:r>
    </w:p>
    <w:p w:rsidR="0030134C" w:rsidRDefault="0099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Измерительные приборы в программах схемотехнического моделирования.</w:t>
      </w:r>
    </w:p>
    <w:p w:rsidR="0030134C" w:rsidRDefault="0099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Методы анализа электрических принципиальных схем.</w:t>
      </w:r>
    </w:p>
    <w:p w:rsidR="0030134C" w:rsidRDefault="00991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Подготовка и сдача экзамена.</w:t>
      </w:r>
    </w:p>
    <w:p w:rsidR="0030134C" w:rsidRDefault="003013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30134C" w:rsidRDefault="003013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0134C" w:rsidRDefault="009917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Библиографический список</w:t>
      </w:r>
    </w:p>
    <w:p w:rsidR="0030134C" w:rsidRDefault="00301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</w:rPr>
        <w:t>Пинигин К.Ю., Жмудь В.А. Моделирование электронных устройств в среде MultiSim: учебно-методическое пособие / Новосибирский гос. техн. ун-т; Новосибирск, 2012. 74с.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Корниенко В.Т. Модели аналоговых и цифровых функциональных блоков радиотехнических устрой</w:t>
      </w:r>
      <w:r>
        <w:rPr>
          <w:rFonts w:ascii="Times New Roman" w:eastAsia="Times New Roman" w:hAnsi="Times New Roman" w:cs="Times New Roman"/>
          <w:color w:val="000000"/>
          <w:sz w:val="28"/>
        </w:rPr>
        <w:t>ств в проектах Multisim: учебное пособие / Саратов: Ай Пи Эр Медиа, 2017. 143с.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Шестеркин А.Н. Система моделирования и исследования радиоэлектронных устройств Multisim 10 / Москва: ДМК Пресс, 2012. 360с.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Шестеркин А.Н. Графическая среда проектировани</w:t>
      </w:r>
      <w:r>
        <w:rPr>
          <w:rFonts w:ascii="Times New Roman" w:eastAsia="Times New Roman" w:hAnsi="Times New Roman" w:cs="Times New Roman"/>
          <w:color w:val="000000"/>
          <w:sz w:val="28"/>
        </w:rPr>
        <w:t>я электронных схем Multisim. Описание системы. Справочник: Учебное пособие / Рязань: РИЦ РГРТУ, 2012.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Шестеркин А.Н. Графическая среда проектирования электронных схем Multisim. Базовая библиотека и примеры применения системы. Справочник: Учебное пособие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/ Рязань: РИЦ РГРТУ, 2012.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Шегал А.А., Иевлев В.И. Применение программного комплекса Multisim для проектирования устройств на микроконтроллерах: лабораторный практикум / Уральский федеральный ун-т; Екатеринбург, ЭБС АСВ, 2014. 116с.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Шестеркин А.Н. П</w:t>
      </w:r>
      <w:r>
        <w:rPr>
          <w:rFonts w:ascii="Times New Roman" w:eastAsia="Times New Roman" w:hAnsi="Times New Roman" w:cs="Times New Roman"/>
          <w:color w:val="000000"/>
          <w:sz w:val="28"/>
        </w:rPr>
        <w:t>оследовательные элементы вычислительной техники: Учебное пособие / Рязань: РИЦ РГРТУ, 2010.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Шестеркин А.Н. Введение в теорию электрических цепей: Учебное пособие / Рязань: РИЦ РГРТУ, 2010.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Загидуллин Р.Ш. LabVIEW в исследованиях и разработках / М.:Го</w:t>
      </w:r>
      <w:r>
        <w:rPr>
          <w:rFonts w:ascii="Times New Roman" w:eastAsia="Times New Roman" w:hAnsi="Times New Roman" w:cs="Times New Roman"/>
          <w:color w:val="000000"/>
          <w:sz w:val="28"/>
        </w:rPr>
        <w:t>рячая линия - Телеком, 2005. 352с.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Шестеркин А.Н. Интерактивный эмулятор электрических схем MULTISIM: справочник / Рязань, 2010. 164с.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 Марченко А.Л., Освальд С.В. Лабораторный практикум по электротехнике и электронике в среде Multisim: учеб. пособи</w:t>
      </w:r>
      <w:r>
        <w:rPr>
          <w:rFonts w:ascii="Times New Roman" w:eastAsia="Times New Roman" w:hAnsi="Times New Roman" w:cs="Times New Roman"/>
          <w:color w:val="000000"/>
          <w:sz w:val="28"/>
        </w:rPr>
        <w:t>е / М.: ДМК Пресс, 2010. 448с.+CD- ROM.</w:t>
      </w:r>
    </w:p>
    <w:p w:rsidR="0030134C" w:rsidRDefault="009917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</w:p>
    <w:sectPr w:rsidR="0030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0134C"/>
    <w:rsid w:val="0030134C"/>
    <w:rsid w:val="0099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3890</Words>
  <Characters>22174</Characters>
  <Application>Microsoft Office Word</Application>
  <DocSecurity>0</DocSecurity>
  <Lines>184</Lines>
  <Paragraphs>52</Paragraphs>
  <ScaleCrop>false</ScaleCrop>
  <Company/>
  <LinksUpToDate>false</LinksUpToDate>
  <CharactersWithSpaces>26012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2023-07-19T08:34:00Z</dcterms:created>
  <dcterms:modified xsi:type="dcterms:W3CDTF">2023-07-19T08:34:00Z</dcterms:modified>
</cp:coreProperties>
</file>