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F" w:rsidRDefault="001336AF" w:rsidP="001336AF">
      <w:pPr>
        <w:pStyle w:val="a5"/>
        <w:widowControl w:val="0"/>
        <w:rPr>
          <w:rStyle w:val="1"/>
          <w:color w:val="000000"/>
          <w:sz w:val="24"/>
          <w:szCs w:val="24"/>
        </w:rPr>
      </w:pPr>
      <w:r>
        <w:rPr>
          <w:rStyle w:val="1"/>
          <w:szCs w:val="24"/>
        </w:rPr>
        <w:t>МИНИСТЕРСТВО НАУКИ И ВЫСШЕГО ОБРАЗОВАНИЯ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>РОССИЙСКОЙ ФЕДЕРАЦИИ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>ФЕДЕРАЛЬНОЕ ГОСУДАРСТВЕННОЕ БЮДЖЕТНОЕ ОБРАЗОВАТЕЛЬНОЕ УЧРЕЖДЕНИЕ ВЫСШЕГО ОБРАЗОВАНИЯ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 xml:space="preserve">«РЯЗАНСКИЙ ГОСУДАРСТВЕННЫЙ РАДИОТЕХНИЧЕСКИЙ УНИВЕРСИТЕТ 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>ИМЕНИ В.Ф. УТКИНА»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Кафедра «Автоматизация информационных и технологических процессов»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Pr="00C10AB4" w:rsidRDefault="001336AF" w:rsidP="001336AF">
      <w:pPr>
        <w:pStyle w:val="a5"/>
        <w:widowControl w:val="0"/>
        <w:rPr>
          <w:rStyle w:val="1"/>
          <w:caps/>
          <w:sz w:val="28"/>
          <w:szCs w:val="28"/>
        </w:rPr>
      </w:pPr>
      <w:r w:rsidRPr="00C10AB4">
        <w:rPr>
          <w:rStyle w:val="1"/>
          <w:caps/>
          <w:sz w:val="28"/>
          <w:szCs w:val="28"/>
        </w:rPr>
        <w:t>Оценочные материалы по дисциплине</w:t>
      </w:r>
    </w:p>
    <w:p w:rsidR="001336AF" w:rsidRPr="00C10AB4" w:rsidRDefault="001336AF" w:rsidP="001336AF">
      <w:pPr>
        <w:pStyle w:val="a5"/>
        <w:widowControl w:val="0"/>
        <w:rPr>
          <w:rStyle w:val="1"/>
          <w:caps/>
          <w:sz w:val="28"/>
          <w:szCs w:val="28"/>
        </w:rPr>
      </w:pPr>
    </w:p>
    <w:p w:rsidR="001336AF" w:rsidRPr="00C10AB4" w:rsidRDefault="001336AF" w:rsidP="001336AF">
      <w:pPr>
        <w:pStyle w:val="a5"/>
        <w:widowControl w:val="0"/>
        <w:rPr>
          <w:rStyle w:val="1"/>
          <w:caps/>
          <w:sz w:val="28"/>
          <w:szCs w:val="28"/>
        </w:rPr>
      </w:pPr>
      <w:r w:rsidRPr="00C10AB4">
        <w:rPr>
          <w:b/>
          <w:caps/>
          <w:sz w:val="28"/>
          <w:szCs w:val="28"/>
          <w:lang w:eastAsia="ar-SA"/>
        </w:rPr>
        <w:t xml:space="preserve"> </w:t>
      </w:r>
      <w:r w:rsidRPr="00C10AB4">
        <w:rPr>
          <w:rStyle w:val="1"/>
          <w:caps/>
          <w:sz w:val="28"/>
          <w:szCs w:val="28"/>
        </w:rPr>
        <w:t>«</w:t>
      </w:r>
      <w:r w:rsidRPr="00C10AB4">
        <w:rPr>
          <w:b/>
          <w:caps/>
          <w:sz w:val="28"/>
          <w:szCs w:val="28"/>
          <w:lang w:eastAsia="ar-SA"/>
        </w:rPr>
        <w:t>Проектирование автоматизированных систем</w:t>
      </w:r>
      <w:r w:rsidRPr="00C10AB4">
        <w:rPr>
          <w:rStyle w:val="1"/>
          <w:caps/>
          <w:sz w:val="28"/>
          <w:szCs w:val="28"/>
        </w:rPr>
        <w:t>»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Направление </w:t>
      </w:r>
    </w:p>
    <w:p w:rsidR="001336AF" w:rsidRDefault="001336AF" w:rsidP="001336A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1336AF" w:rsidRDefault="001336AF" w:rsidP="001336A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1336AF" w:rsidRDefault="001336AF" w:rsidP="001336AF">
      <w:pPr>
        <w:pStyle w:val="a5"/>
        <w:widowControl w:val="0"/>
        <w:rPr>
          <w:rStyle w:val="1"/>
          <w:rFonts w:eastAsia="Calibri"/>
          <w:color w:val="000000"/>
          <w:sz w:val="28"/>
          <w:szCs w:val="28"/>
          <w:lang w:eastAsia="en-US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/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Квалификация выпускника - бакалавр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Форма обучения – очная, заочная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Рязань 2022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CB5FD7" w:rsidRPr="00CB5FD7" w:rsidRDefault="00CB5FD7" w:rsidP="00CB5FD7">
      <w:pPr>
        <w:pStyle w:val="a8"/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(зачтено, </w:t>
      </w:r>
      <w:proofErr w:type="spell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незачтено</w:t>
      </w:r>
      <w:proofErr w:type="spell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тестирование в виде 5 тестовых вопросов. Зачет ставится, если ответ правильный не менее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чем на 4 вопроса. 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CB5FD7" w:rsidRPr="00CB5FD7" w:rsidRDefault="00CB5FD7" w:rsidP="00CB5FD7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CB5FD7" w:rsidRPr="00CB5FD7" w:rsidTr="000B017A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pStyle w:val="a5"/>
              <w:widowControl w:val="0"/>
            </w:pPr>
            <w:r w:rsidRPr="00CB5FD7">
              <w:rPr>
                <w:rStyle w:val="11"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CB5FD7" w:rsidRPr="00CB5FD7" w:rsidRDefault="00CB5FD7" w:rsidP="000B017A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CB5FD7">
              <w:rPr>
                <w:rStyle w:val="11"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CB5FD7" w:rsidRPr="00CB5FD7" w:rsidTr="000B017A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Стратегия </w:t>
            </w:r>
            <w:r w:rsidRPr="00CB5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CALS</w:t>
            </w:r>
            <w:r w:rsidRPr="00CB5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компьютерные  системы для ее реализации</w:t>
            </w:r>
            <w:r w:rsidRPr="00CB5FD7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CB5FD7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="00722CEB"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722CEB"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-средства для проектирова</w:t>
            </w:r>
            <w:r w:rsidRPr="00CB5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B5FD7" w:rsidRPr="00CB5FD7" w:rsidRDefault="00CB5FD7" w:rsidP="000B01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внедрения </w:t>
            </w:r>
            <w:r w:rsidRPr="00CB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CALS</w:t>
            </w: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- технологий на 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моделей функционирования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ПК-4.1-З ПК-4.1-У ПК-4.1-В ПК-5.1-З ПК-5.1-У </w:t>
            </w: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работе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Обзор существующих  АС предприятий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лабораторной работе, Отчет по практическому занятию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начальных этапов проектирования  ИС по ГОСТ 34.</w:t>
            </w:r>
          </w:p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Интегрированные системы управления предприятием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>Зачет по тестам</w:t>
            </w:r>
            <w:r w:rsidR="004729C2"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 и вопросам</w:t>
            </w: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</w:tbl>
    <w:p w:rsidR="00CB5FD7" w:rsidRPr="00CB5FD7" w:rsidRDefault="00CB5FD7" w:rsidP="00CB5FD7">
      <w:pPr>
        <w:overflowPunct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CB5FD7" w:rsidRPr="00CB5FD7" w:rsidRDefault="00CB5FD7" w:rsidP="00CB5FD7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D7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(модулю)</w:t>
      </w:r>
    </w:p>
    <w:p w:rsidR="00CB5FD7" w:rsidRPr="00CB5FD7" w:rsidRDefault="00CB5FD7" w:rsidP="00CB5FD7">
      <w:pPr>
        <w:pStyle w:val="a9"/>
        <w:ind w:left="465" w:hanging="355"/>
      </w:pPr>
      <w:r w:rsidRPr="00CB5FD7">
        <w:t xml:space="preserve">Основные понятия стандарта на автоматизированные системы. </w:t>
      </w:r>
    </w:p>
    <w:p w:rsidR="00CB5FD7" w:rsidRPr="00CB5FD7" w:rsidRDefault="00CB5FD7" w:rsidP="00CB5FD7">
      <w:pPr>
        <w:pStyle w:val="a9"/>
        <w:ind w:left="465" w:hanging="355"/>
      </w:pPr>
      <w:r w:rsidRPr="00CB5FD7">
        <w:t>Основные этапы проектирования А</w:t>
      </w:r>
      <w:proofErr w:type="gramStart"/>
      <w:r w:rsidRPr="00CB5FD7">
        <w:rPr>
          <w:lang w:val="en-US"/>
        </w:rPr>
        <w:t>C</w:t>
      </w:r>
      <w:proofErr w:type="gramEnd"/>
      <w:r w:rsidRPr="00CB5FD7">
        <w:t xml:space="preserve"> по ГОСТ 34. </w:t>
      </w:r>
    </w:p>
    <w:p w:rsidR="00CB5FD7" w:rsidRPr="00CB5FD7" w:rsidRDefault="00CB5FD7" w:rsidP="00CB5FD7">
      <w:pPr>
        <w:pStyle w:val="a9"/>
        <w:ind w:left="465" w:hanging="355"/>
      </w:pPr>
      <w:r w:rsidRPr="00CB5FD7">
        <w:t xml:space="preserve">Инструментальные системы разработки программного обеспечения. </w:t>
      </w:r>
    </w:p>
    <w:p w:rsidR="00CB5FD7" w:rsidRPr="00CB5FD7" w:rsidRDefault="00CB5FD7" w:rsidP="00CB5FD7">
      <w:pPr>
        <w:pStyle w:val="a9"/>
        <w:ind w:left="465" w:hanging="355"/>
      </w:pPr>
      <w:r w:rsidRPr="00CB5FD7">
        <w:t xml:space="preserve">Программное обеспечение </w:t>
      </w:r>
      <w:proofErr w:type="spellStart"/>
      <w:r w:rsidRPr="00CB5FD7">
        <w:t>СА</w:t>
      </w:r>
      <w:proofErr w:type="gramStart"/>
      <w:r w:rsidRPr="00CB5FD7">
        <w:t>S</w:t>
      </w:r>
      <w:proofErr w:type="gramEnd"/>
      <w:r w:rsidRPr="00CB5FD7">
        <w:t>Е-систем</w:t>
      </w:r>
      <w:proofErr w:type="spellEnd"/>
      <w:r w:rsidRPr="00CB5FD7">
        <w:t xml:space="preserve">. </w:t>
      </w:r>
    </w:p>
    <w:p w:rsidR="00CB5FD7" w:rsidRPr="00CB5FD7" w:rsidRDefault="00CB5FD7" w:rsidP="00CB5FD7">
      <w:pPr>
        <w:pStyle w:val="a9"/>
        <w:ind w:left="465" w:hanging="355"/>
      </w:pPr>
      <w:r w:rsidRPr="00CB5FD7">
        <w:t xml:space="preserve">Методы проектирования информационных систем. </w:t>
      </w:r>
    </w:p>
    <w:p w:rsidR="00CB5FD7" w:rsidRPr="00CB5FD7" w:rsidRDefault="00CB5FD7" w:rsidP="00CB5FD7">
      <w:pPr>
        <w:pStyle w:val="a9"/>
        <w:ind w:left="465" w:hanging="355"/>
      </w:pPr>
      <w:r w:rsidRPr="00CB5FD7">
        <w:t>Этапы разработки АИС и их основные характеристики</w:t>
      </w:r>
      <w:proofErr w:type="gramStart"/>
      <w:r w:rsidRPr="00CB5FD7">
        <w:t xml:space="preserve"> .</w:t>
      </w:r>
      <w:proofErr w:type="gramEnd"/>
      <w:r w:rsidRPr="00CB5FD7">
        <w:t xml:space="preserve"> </w:t>
      </w:r>
    </w:p>
    <w:p w:rsidR="00CB5FD7" w:rsidRPr="00CB5FD7" w:rsidRDefault="00CB5FD7" w:rsidP="00CB5FD7">
      <w:pPr>
        <w:pStyle w:val="a9"/>
        <w:ind w:left="465" w:hanging="355"/>
      </w:pPr>
      <w:r w:rsidRPr="00CB5FD7">
        <w:t xml:space="preserve">Технология </w:t>
      </w:r>
      <w:r w:rsidRPr="00CB5FD7">
        <w:tab/>
        <w:t>проектирования на базе комплекса российских стандартов ГОСТ 34.</w:t>
      </w:r>
    </w:p>
    <w:p w:rsidR="00CB5FD7" w:rsidRPr="00CB5FD7" w:rsidRDefault="00CB5FD7" w:rsidP="00CB5FD7">
      <w:pPr>
        <w:pStyle w:val="a9"/>
        <w:numPr>
          <w:ilvl w:val="0"/>
          <w:numId w:val="2"/>
        </w:numPr>
        <w:ind w:left="465" w:hanging="355"/>
      </w:pPr>
      <w:r w:rsidRPr="00CB5FD7">
        <w:t>Понятие о международном стандарте ISO/</w:t>
      </w:r>
      <w:r w:rsidRPr="00CB5FD7">
        <w:rPr>
          <w:lang w:val="en-US"/>
        </w:rPr>
        <w:t>I</w:t>
      </w:r>
      <w:r w:rsidRPr="00CB5FD7">
        <w:t xml:space="preserve">EC 11207. </w:t>
      </w:r>
    </w:p>
    <w:p w:rsidR="00CB5FD7" w:rsidRPr="00CB5FD7" w:rsidRDefault="00CB5FD7" w:rsidP="00CB5FD7">
      <w:pPr>
        <w:pStyle w:val="a9"/>
        <w:numPr>
          <w:ilvl w:val="0"/>
          <w:numId w:val="2"/>
        </w:numPr>
        <w:ind w:left="465" w:hanging="355"/>
      </w:pPr>
      <w:r w:rsidRPr="00CB5FD7">
        <w:t xml:space="preserve">Структура и содержание документации на программные средства (техническое задание на проектирование АС, руководства администратора, оператора, программиста). </w:t>
      </w:r>
    </w:p>
    <w:p w:rsidR="00CB5FD7" w:rsidRPr="00CB5FD7" w:rsidRDefault="00CB5FD7" w:rsidP="00CB5FD7">
      <w:pPr>
        <w:pStyle w:val="a9"/>
        <w:numPr>
          <w:ilvl w:val="0"/>
          <w:numId w:val="1"/>
        </w:numPr>
        <w:ind w:left="465" w:hanging="355"/>
      </w:pPr>
      <w:r w:rsidRPr="00CB5FD7">
        <w:t xml:space="preserve">Разработка и анализ </w:t>
      </w:r>
      <w:proofErr w:type="spellStart"/>
      <w:proofErr w:type="gramStart"/>
      <w:r w:rsidRPr="00CB5FD7">
        <w:t>бизнес-модели</w:t>
      </w:r>
      <w:proofErr w:type="spellEnd"/>
      <w:proofErr w:type="gramEnd"/>
      <w:r w:rsidRPr="00CB5FD7">
        <w:t xml:space="preserve">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Понятие </w:t>
      </w:r>
      <w:proofErr w:type="spellStart"/>
      <w:r w:rsidRPr="00CB5FD7">
        <w:t>реинжиниринга</w:t>
      </w:r>
      <w:proofErr w:type="spellEnd"/>
      <w:r w:rsidRPr="00CB5FD7">
        <w:t xml:space="preserve"> бизнес-процессов предприятия.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Кадровые и </w:t>
      </w:r>
      <w:r w:rsidRPr="00CB5FD7">
        <w:tab/>
        <w:t xml:space="preserve">организационные изменения на предприятии </w:t>
      </w:r>
      <w:r w:rsidRPr="00CB5FD7">
        <w:tab/>
        <w:t xml:space="preserve">в процессе  </w:t>
      </w:r>
      <w:proofErr w:type="spellStart"/>
      <w:r w:rsidRPr="00CB5FD7">
        <w:t>реинжиниринга</w:t>
      </w:r>
      <w:proofErr w:type="spellEnd"/>
      <w:r w:rsidRPr="00CB5FD7">
        <w:t>.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Преимущества электронного документооборота.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Понятие CALS технологии.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История развития CALS технологий.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Основные определения CALS технологии.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>Понятие единого информационного пространства.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Задачи, решаемые с помощью CALS технологий.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Каскадная модель жизненного цикла АС. </w:t>
      </w:r>
    </w:p>
    <w:p w:rsidR="00CB5FD7" w:rsidRPr="00CB5FD7" w:rsidRDefault="00CB5FD7" w:rsidP="00CB5FD7">
      <w:pPr>
        <w:pStyle w:val="a9"/>
        <w:numPr>
          <w:ilvl w:val="0"/>
          <w:numId w:val="3"/>
        </w:numPr>
      </w:pPr>
      <w:r w:rsidRPr="00CB5FD7">
        <w:t xml:space="preserve">Спиральная схема ЖЦ АС. </w:t>
      </w:r>
      <w:r w:rsidRPr="00CB5FD7">
        <w:tab/>
        <w:t xml:space="preserve">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Сравнительный анализ различных моделей ЖЦ АС.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>Общая характеристика методов</w:t>
      </w:r>
      <w:r w:rsidRPr="00CB5FD7">
        <w:rPr>
          <w:w w:val="84"/>
        </w:rPr>
        <w:t xml:space="preserve"> </w:t>
      </w:r>
      <w:r w:rsidRPr="00CB5FD7">
        <w:rPr>
          <w:lang w:val="en-US"/>
        </w:rPr>
        <w:t>ID</w:t>
      </w:r>
      <w:proofErr w:type="gramStart"/>
      <w:r w:rsidRPr="00CB5FD7">
        <w:t>Е</w:t>
      </w:r>
      <w:proofErr w:type="gramEnd"/>
      <w:r w:rsidRPr="00CB5FD7">
        <w:t xml:space="preserve">F.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Создание функциональных моделей в среде ВР </w:t>
      </w:r>
      <w:proofErr w:type="spellStart"/>
      <w:r w:rsidRPr="00CB5FD7">
        <w:t>Win</w:t>
      </w:r>
      <w:proofErr w:type="spellEnd"/>
      <w:r w:rsidRPr="00CB5FD7">
        <w:t xml:space="preserve">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Работы, стрелки в IDEF0. Декомпозиция, нумерация работ и диаграмм.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Пример создания IDЕF0-диаграммы для компьютерной фирмы.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lastRenderedPageBreak/>
        <w:t xml:space="preserve">Функционально-стоимостный анализ (АВС).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Диаграммы потоков данных (DFD-диаграммы).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Методология   IDEF3. Разновидности перекрестков.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Методология   IDEF3. Правила создания перекрестков.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Метод моделирования данных IDEFIX.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Проектирование структуры базы данных. Логический и физический </w:t>
      </w:r>
    </w:p>
    <w:p w:rsidR="00CB5FD7" w:rsidRPr="00CB5FD7" w:rsidRDefault="00CB5FD7" w:rsidP="00CB5FD7">
      <w:pPr>
        <w:pStyle w:val="a9"/>
        <w:ind w:left="142"/>
      </w:pPr>
      <w:r w:rsidRPr="00CB5FD7">
        <w:t xml:space="preserve">уровни модели.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Модели сущность-связь.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Типы сущностей и связей в IDEFIX- моделях.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Модели, основанные на ключах. Правила выбора первичного ключа. </w:t>
      </w:r>
    </w:p>
    <w:p w:rsidR="00CB5FD7" w:rsidRPr="00CB5FD7" w:rsidRDefault="00CB5FD7" w:rsidP="00CB5FD7">
      <w:pPr>
        <w:pStyle w:val="a9"/>
        <w:numPr>
          <w:ilvl w:val="0"/>
          <w:numId w:val="3"/>
        </w:numPr>
        <w:tabs>
          <w:tab w:val="num" w:pos="426"/>
        </w:tabs>
      </w:pPr>
      <w:r w:rsidRPr="00CB5FD7">
        <w:t xml:space="preserve">Внешние ключи, альтернативные. Инверсные входы. </w:t>
      </w:r>
    </w:p>
    <w:p w:rsidR="00CB5FD7" w:rsidRPr="00CB5FD7" w:rsidRDefault="00CB5FD7" w:rsidP="00CB5FD7">
      <w:pPr>
        <w:shd w:val="clear" w:color="auto" w:fill="FFFFFF"/>
        <w:tabs>
          <w:tab w:val="left" w:pos="3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722CEB" w:rsidRDefault="00CB5FD7" w:rsidP="00CB5FD7">
      <w:pPr>
        <w:jc w:val="center"/>
        <w:rPr>
          <w:rStyle w:val="23"/>
          <w:rFonts w:eastAsiaTheme="minorEastAsia"/>
          <w:b/>
          <w:i/>
          <w:color w:val="000000"/>
          <w:sz w:val="24"/>
          <w:szCs w:val="24"/>
        </w:rPr>
      </w:pPr>
      <w:r w:rsidRPr="00722CEB">
        <w:rPr>
          <w:rStyle w:val="23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CB5FD7" w:rsidRPr="00CB5FD7" w:rsidRDefault="00CB5FD7" w:rsidP="00CB5FD7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CB5FD7" w:rsidRPr="00CB5FD7" w:rsidRDefault="00CB5FD7" w:rsidP="00CB5FD7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CB5FD7" w:rsidRPr="00CB5FD7" w:rsidRDefault="00CB5FD7" w:rsidP="00CB5FD7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CB5FD7" w:rsidRPr="00CB5FD7" w:rsidRDefault="00CB5FD7" w:rsidP="00CB5FD7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CB5FD7" w:rsidRPr="00CB5FD7" w:rsidRDefault="00CB5FD7" w:rsidP="00CB5FD7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722CEB" w:rsidRDefault="00CB5FD7" w:rsidP="00722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EB">
        <w:rPr>
          <w:rFonts w:ascii="Times New Roman" w:hAnsi="Times New Roman" w:cs="Times New Roman"/>
          <w:b/>
          <w:sz w:val="24"/>
          <w:szCs w:val="24"/>
        </w:rPr>
        <w:t>Вопросы-тесты</w:t>
      </w:r>
    </w:p>
    <w:p w:rsidR="00CB5FD7" w:rsidRPr="00722CEB" w:rsidRDefault="00CB5FD7" w:rsidP="00722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EB">
        <w:rPr>
          <w:rFonts w:ascii="Times New Roman" w:hAnsi="Times New Roman" w:cs="Times New Roman"/>
          <w:b/>
          <w:sz w:val="24"/>
          <w:szCs w:val="24"/>
        </w:rPr>
        <w:t>для текущего (промежуточного) контроля знаний студентов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FD7">
        <w:rPr>
          <w:rFonts w:ascii="Times New Roman" w:hAnsi="Times New Roman" w:cs="Times New Roman"/>
          <w:sz w:val="24"/>
          <w:szCs w:val="24"/>
          <w:u w:val="single"/>
        </w:rPr>
        <w:t>Стадии проектирования систем и модели жизненного цикла</w:t>
      </w:r>
    </w:p>
    <w:p w:rsidR="00CB5FD7" w:rsidRPr="00CB5FD7" w:rsidRDefault="00CB5FD7" w:rsidP="00CB5F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1. Расставить в нужном порядке основные фазы разработки АС по каскадной модели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1) Разработка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2) Проектирование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3) Анализ требований заказчика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4) Сдача готового продукта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5) Тестирование и опытная эксплуатация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Ответ:  3, 2, 1, 5, 4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2. Выбрать правильное определение итерации в спиральной модели жизненного цикла изделия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Итерация – цикл разработки, приводящий к выпуску законченного продукта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  <w:t>2) Итерация – многократное прохождение циклов разработки, пока не будет получен конечный продукт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Итерация – законченный цикл разработки, приводящий к выпуску версии изделия, которая совершенствуется от итерации к итерации, чтобы стать законченной системой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3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3. Термин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CB5FD7">
        <w:rPr>
          <w:rFonts w:ascii="Times New Roman" w:hAnsi="Times New Roman" w:cs="Times New Roman"/>
          <w:sz w:val="24"/>
          <w:szCs w:val="24"/>
        </w:rPr>
        <w:t>- система обозначает систему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взаимоотношений с клиентами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автоматизированной подготовки производства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планирования ресурсов предприятия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планирования потребностей в материалах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3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4. Термин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PDM</w:t>
      </w:r>
      <w:r w:rsidRPr="00CB5FD7">
        <w:rPr>
          <w:rFonts w:ascii="Times New Roman" w:hAnsi="Times New Roman" w:cs="Times New Roman"/>
          <w:sz w:val="24"/>
          <w:szCs w:val="24"/>
        </w:rPr>
        <w:t>- система подразумевает систему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взаимоотношений с клиентами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управления данными об изделии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планирования потребностей в материалах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планирования ресурсов предприятия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2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5.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CB5FD7">
        <w:rPr>
          <w:rFonts w:ascii="Times New Roman" w:hAnsi="Times New Roman" w:cs="Times New Roman"/>
          <w:sz w:val="24"/>
          <w:szCs w:val="24"/>
        </w:rPr>
        <w:t>- система – это система управления взаимоотношениями с ………..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покупателями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6. В группу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CALS</w:t>
      </w:r>
      <w:r w:rsidRPr="00CB5FD7">
        <w:rPr>
          <w:rFonts w:ascii="Times New Roman" w:hAnsi="Times New Roman" w:cs="Times New Roman"/>
          <w:sz w:val="24"/>
          <w:szCs w:val="24"/>
        </w:rPr>
        <w:t>- технологий для автоматизации проектирования изделий входят следующие компьютерные системы: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1) CAM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2) MRP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3) CAE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4) CAD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5) PDM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>Ответ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: 1, 3,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7. Модели жизненного цикла изделия включают в себя следующие модели: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спиральная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последовательная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каскадная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циклическая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непрерывной разработки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4,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8. Спиральная модель жизненного цикла предполагает</w:t>
      </w:r>
    </w:p>
    <w:p w:rsidR="00CB5FD7" w:rsidRPr="00CB5FD7" w:rsidRDefault="00CB5FD7" w:rsidP="00CB5FD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последовательное прохождение всех этапов жизненного цикла, не допускающее возврата к предыдущим этапам</w:t>
      </w:r>
    </w:p>
    <w:p w:rsidR="00CB5FD7" w:rsidRPr="00CB5FD7" w:rsidRDefault="00CB5FD7" w:rsidP="00CB5FD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последовательное прохождение всех этапов жизненного цикла,  допускающее возврат к предыдущим этапам</w:t>
      </w:r>
    </w:p>
    <w:p w:rsidR="00CB5FD7" w:rsidRPr="00CB5FD7" w:rsidRDefault="00CB5FD7" w:rsidP="00CB5FD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циклическое прохождение этапов разработки изделия с созданием на каждом витке прототипа изделия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3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9. Результатом этапа </w:t>
      </w:r>
      <w:proofErr w:type="spellStart"/>
      <w:r w:rsidRPr="00CB5FD7">
        <w:rPr>
          <w:rFonts w:ascii="Times New Roman" w:hAnsi="Times New Roman" w:cs="Times New Roman"/>
          <w:sz w:val="24"/>
          <w:szCs w:val="24"/>
        </w:rPr>
        <w:t>предпроектного</w:t>
      </w:r>
      <w:proofErr w:type="spellEnd"/>
      <w:r w:rsidRPr="00CB5FD7">
        <w:rPr>
          <w:rFonts w:ascii="Times New Roman" w:hAnsi="Times New Roman" w:cs="Times New Roman"/>
          <w:sz w:val="24"/>
          <w:szCs w:val="24"/>
        </w:rPr>
        <w:t xml:space="preserve"> обследования предприятия являются ……………….. и информационные модели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     Ответ: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функциональные</w:t>
      </w:r>
      <w:proofErr w:type="gramEnd"/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10. Техническое задание является выходом следующего этапа:</w:t>
      </w:r>
    </w:p>
    <w:p w:rsidR="00CB5FD7" w:rsidRPr="00CB5FD7" w:rsidRDefault="00CB5FD7" w:rsidP="00CB5FD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проектирование</w:t>
      </w:r>
    </w:p>
    <w:p w:rsidR="00CB5FD7" w:rsidRPr="00CB5FD7" w:rsidRDefault="00CB5FD7" w:rsidP="00CB5FD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разработка</w:t>
      </w:r>
    </w:p>
    <w:p w:rsidR="00CB5FD7" w:rsidRPr="00CB5FD7" w:rsidRDefault="00CB5FD7" w:rsidP="00CB5FD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эскизное проектирование</w:t>
      </w:r>
    </w:p>
    <w:p w:rsidR="00CB5FD7" w:rsidRPr="00CB5FD7" w:rsidRDefault="00CB5FD7" w:rsidP="00CB5FD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D7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CB5FD7">
        <w:rPr>
          <w:rFonts w:ascii="Times New Roman" w:hAnsi="Times New Roman" w:cs="Times New Roman"/>
          <w:sz w:val="24"/>
          <w:szCs w:val="24"/>
        </w:rPr>
        <w:t xml:space="preserve"> обследование предприятия</w:t>
      </w:r>
    </w:p>
    <w:p w:rsidR="00CB5FD7" w:rsidRPr="00CB5FD7" w:rsidRDefault="00CB5FD7" w:rsidP="00CB5FD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внедрение готового изделия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2. </w:t>
      </w:r>
      <w:r w:rsidRPr="00CB5FD7">
        <w:rPr>
          <w:rFonts w:ascii="Times New Roman" w:hAnsi="Times New Roman" w:cs="Times New Roman"/>
          <w:sz w:val="24"/>
          <w:szCs w:val="24"/>
          <w:u w:val="single"/>
        </w:rPr>
        <w:t>Программный инструментарий для создания автоматизированных систем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11. Функциональные модели по методологии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 включают в себя следующие объекты: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  <w:t>1) Стрелки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Управляющие воздействия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Механизмы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Работы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Внешние ссылки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12.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ICOM</w:t>
      </w:r>
      <w:r w:rsidRPr="00CB5FD7">
        <w:rPr>
          <w:rFonts w:ascii="Times New Roman" w:hAnsi="Times New Roman" w:cs="Times New Roman"/>
          <w:sz w:val="24"/>
          <w:szCs w:val="24"/>
        </w:rPr>
        <w:t xml:space="preserve">- объектами на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диаграммах 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 xml:space="preserve"> называются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Работы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Механизмы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Входы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Выходы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Управление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2, 3, 4,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13. На диаграммах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 в каждой работе обязательными являются следующие стрелки: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Управление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Входы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Выходы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Механизмы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Внешние ссылки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14. Центры затрат функционально-стоимостного анализа – это: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Рабочие места, где изделия обрабатываются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Характеристики входов и управлений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3) Статьи расходов 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Частота проведения работы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3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15. В функционально-стоимостном анализе затраты по работе рассчитываются как …………. по всем центрам затрат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сумма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16. Перекрестки используются в диаграммах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3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1Х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2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17. Декомпозиция работы – это: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Укрупненное представление работы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Детализация работы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Объединение нескольких работ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2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18. Определить соответствие изображений и названий перекрестков: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1) Исключающее ИЛИ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04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2) Асинхронное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495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3) Синхронное ИЛИ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4) Синхронное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485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  5) Асинхронное ИЛИ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1-2, 2-4, 3-5, 4-3, 5-1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19. Для построения функциональных моделей используются следующие программные средства: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1) T-Flex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2) Erwin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3) Design IDEF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4) </w:t>
      </w:r>
      <w:proofErr w:type="spellStart"/>
      <w:r w:rsidRPr="00CB5FD7">
        <w:rPr>
          <w:rFonts w:ascii="Times New Roman" w:hAnsi="Times New Roman" w:cs="Times New Roman"/>
          <w:sz w:val="24"/>
          <w:szCs w:val="24"/>
          <w:lang w:val="en-US"/>
        </w:rPr>
        <w:t>BPwin</w:t>
      </w:r>
      <w:proofErr w:type="spellEnd"/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 xml:space="preserve">5)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B5FD7">
        <w:rPr>
          <w:rFonts w:ascii="Times New Roman" w:hAnsi="Times New Roman" w:cs="Times New Roman"/>
          <w:sz w:val="24"/>
          <w:szCs w:val="24"/>
        </w:rPr>
        <w:t xml:space="preserve">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3,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20. Модель  «Как есть» строится на основе диаграмм:</w:t>
      </w:r>
    </w:p>
    <w:p w:rsidR="00CB5FD7" w:rsidRPr="00CB5FD7" w:rsidRDefault="00CB5FD7" w:rsidP="00CB5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функциональных</w:t>
      </w:r>
    </w:p>
    <w:p w:rsidR="00CB5FD7" w:rsidRPr="00CB5FD7" w:rsidRDefault="00CB5FD7" w:rsidP="00CB5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информационных</w:t>
      </w:r>
    </w:p>
    <w:p w:rsidR="00CB5FD7" w:rsidRPr="00CB5FD7" w:rsidRDefault="00CB5FD7" w:rsidP="00CB5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организационных</w:t>
      </w:r>
    </w:p>
    <w:p w:rsidR="00CB5FD7" w:rsidRPr="00CB5FD7" w:rsidRDefault="00CB5FD7" w:rsidP="00CB5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логических</w:t>
      </w:r>
    </w:p>
    <w:p w:rsidR="00CB5FD7" w:rsidRPr="00CB5FD7" w:rsidRDefault="00CB5FD7" w:rsidP="00CB5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структурных</w:t>
      </w:r>
    </w:p>
    <w:p w:rsidR="00CB5FD7" w:rsidRPr="00CB5FD7" w:rsidRDefault="00CB5FD7" w:rsidP="00CB5FD7">
      <w:pPr>
        <w:ind w:left="70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 1, 3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21. В модели «Как должно быть» используются диаграммы</w:t>
      </w:r>
    </w:p>
    <w:p w:rsidR="00CB5FD7" w:rsidRPr="00CB5FD7" w:rsidRDefault="00CB5FD7" w:rsidP="00CB5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организационные</w:t>
      </w:r>
    </w:p>
    <w:p w:rsidR="00CB5FD7" w:rsidRPr="00CB5FD7" w:rsidRDefault="00CB5FD7" w:rsidP="00CB5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информационные</w:t>
      </w:r>
    </w:p>
    <w:p w:rsidR="00CB5FD7" w:rsidRPr="00CB5FD7" w:rsidRDefault="00CB5FD7" w:rsidP="00CB5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логические</w:t>
      </w:r>
    </w:p>
    <w:p w:rsidR="00CB5FD7" w:rsidRPr="00CB5FD7" w:rsidRDefault="00CB5FD7" w:rsidP="00CB5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>функциональные</w:t>
      </w:r>
    </w:p>
    <w:p w:rsidR="00CB5FD7" w:rsidRPr="00CB5FD7" w:rsidRDefault="00CB5FD7" w:rsidP="00CB5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структурные</w:t>
      </w:r>
    </w:p>
    <w:p w:rsidR="00CB5FD7" w:rsidRPr="00CB5FD7" w:rsidRDefault="00CB5FD7" w:rsidP="00CB5FD7">
      <w:pPr>
        <w:ind w:left="3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 1,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22. В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CB5FD7">
        <w:rPr>
          <w:rFonts w:ascii="Times New Roman" w:hAnsi="Times New Roman" w:cs="Times New Roman"/>
          <w:sz w:val="24"/>
          <w:szCs w:val="24"/>
        </w:rPr>
        <w:t>-диаграммах присутствуют следующие объекты:</w:t>
      </w:r>
    </w:p>
    <w:p w:rsidR="00CB5FD7" w:rsidRPr="00CB5FD7" w:rsidRDefault="00CB5FD7" w:rsidP="00CB5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атрибуты</w:t>
      </w:r>
    </w:p>
    <w:p w:rsidR="00CB5FD7" w:rsidRPr="00CB5FD7" w:rsidRDefault="00CB5FD7" w:rsidP="00CB5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таблицы</w:t>
      </w:r>
    </w:p>
    <w:p w:rsidR="00CB5FD7" w:rsidRPr="00CB5FD7" w:rsidRDefault="00CB5FD7" w:rsidP="00CB5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</w:t>
      </w:r>
    </w:p>
    <w:p w:rsidR="00CB5FD7" w:rsidRPr="00CB5FD7" w:rsidRDefault="00CB5FD7" w:rsidP="00CB5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стрелки</w:t>
      </w:r>
    </w:p>
    <w:p w:rsidR="00CB5FD7" w:rsidRPr="00CB5FD7" w:rsidRDefault="00CB5FD7" w:rsidP="00CB5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связи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3,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23. В моделях сущность-связь используются следующие объекты:</w:t>
      </w:r>
    </w:p>
    <w:p w:rsidR="00CB5FD7" w:rsidRPr="00CB5FD7" w:rsidRDefault="00CB5FD7" w:rsidP="00CB5F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связи</w:t>
      </w:r>
    </w:p>
    <w:p w:rsidR="00CB5FD7" w:rsidRPr="00CB5FD7" w:rsidRDefault="00CB5FD7" w:rsidP="00CB5F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таблицы</w:t>
      </w:r>
    </w:p>
    <w:p w:rsidR="00CB5FD7" w:rsidRPr="00CB5FD7" w:rsidRDefault="00CB5FD7" w:rsidP="00CB5F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столбцы</w:t>
      </w:r>
    </w:p>
    <w:p w:rsidR="00CB5FD7" w:rsidRPr="00CB5FD7" w:rsidRDefault="00CB5FD7" w:rsidP="00CB5F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</w:t>
      </w:r>
    </w:p>
    <w:p w:rsidR="00CB5FD7" w:rsidRPr="00CB5FD7" w:rsidRDefault="00CB5FD7" w:rsidP="00CB5F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ключи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24. Полная атрибутивная модель содержит:</w:t>
      </w:r>
    </w:p>
    <w:p w:rsidR="00CB5FD7" w:rsidRPr="00CB5FD7" w:rsidRDefault="00CB5FD7" w:rsidP="00CB5FD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обозначения только сущностей и связей</w:t>
      </w:r>
    </w:p>
    <w:p w:rsidR="00CB5FD7" w:rsidRPr="00CB5FD7" w:rsidRDefault="00CB5FD7" w:rsidP="00CB5FD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 с указанием всех атрибутов и ключей, связи между сущностями</w:t>
      </w:r>
    </w:p>
    <w:p w:rsidR="00CB5FD7" w:rsidRPr="00CB5FD7" w:rsidRDefault="00CB5FD7" w:rsidP="00CB5FD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 с указанием всех атрибутов</w:t>
      </w:r>
    </w:p>
    <w:p w:rsidR="00CB5FD7" w:rsidRPr="00CB5FD7" w:rsidRDefault="00CB5FD7" w:rsidP="00CB5FD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связи между сущностями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2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25. Ключевые атрибуты, передаваемые от родительской сущности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 xml:space="preserve"> дочерней, называются  ………….. ключами.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внешними</w:t>
      </w:r>
      <w:proofErr w:type="gramEnd"/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26. При идентифицирующей связи между сущностями ключевой атрибут родительской сущности мигрирует в область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…………….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атрибутов дочерней сущности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ключевых</w:t>
      </w:r>
      <w:proofErr w:type="gramEnd"/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27. При </w:t>
      </w:r>
      <w:proofErr w:type="spellStart"/>
      <w:r w:rsidRPr="00CB5FD7">
        <w:rPr>
          <w:rFonts w:ascii="Times New Roman" w:hAnsi="Times New Roman" w:cs="Times New Roman"/>
          <w:sz w:val="24"/>
          <w:szCs w:val="24"/>
        </w:rPr>
        <w:t>неидентифицирующей</w:t>
      </w:r>
      <w:proofErr w:type="spellEnd"/>
      <w:r w:rsidRPr="00CB5FD7">
        <w:rPr>
          <w:rFonts w:ascii="Times New Roman" w:hAnsi="Times New Roman" w:cs="Times New Roman"/>
          <w:sz w:val="24"/>
          <w:szCs w:val="24"/>
        </w:rPr>
        <w:t xml:space="preserve"> связи между сущностями ключевой атрибут родительской сущности мигрирует в область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…………….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атрибутов дочерней сущности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spellStart"/>
      <w:r w:rsidRPr="00CB5FD7">
        <w:rPr>
          <w:rFonts w:ascii="Times New Roman" w:hAnsi="Times New Roman" w:cs="Times New Roman"/>
          <w:sz w:val="24"/>
          <w:szCs w:val="24"/>
        </w:rPr>
        <w:t>неключевых</w:t>
      </w:r>
      <w:proofErr w:type="spellEnd"/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3. </w:t>
      </w:r>
      <w:r w:rsidRPr="00CB5FD7">
        <w:rPr>
          <w:rFonts w:ascii="Times New Roman" w:hAnsi="Times New Roman" w:cs="Times New Roman"/>
          <w:sz w:val="24"/>
          <w:szCs w:val="24"/>
          <w:u w:val="single"/>
        </w:rPr>
        <w:t>Стандарты на разработку автоматизированных систем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28. Основным документом взаимодействия заказчика и разработчика является ………………………………………………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техническое задание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29. По ГОСТ 34 стадии и этапы создания АС включают (расставить в нужном порядке):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Разработка концепции АС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Эскизный проект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Техническое задание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Технический проект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Ввод в действие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6) Формирование требований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7) Рабочая документация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6, 1, 3, 2, 4, 7,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30. Реальное применение любой технологии проектирования, разработки и сопровождения ИС предполагает использование стандартов, которые должны соблюдаться всеми участниками проекта:</w:t>
      </w:r>
    </w:p>
    <w:p w:rsidR="00CB5FD7" w:rsidRPr="00CB5FD7" w:rsidRDefault="00CB5FD7" w:rsidP="00CB5F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проектирования</w:t>
      </w:r>
    </w:p>
    <w:p w:rsidR="00CB5FD7" w:rsidRPr="00CB5FD7" w:rsidRDefault="00CB5FD7" w:rsidP="00CB5F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внедрения изделия</w:t>
      </w:r>
    </w:p>
    <w:p w:rsidR="00CB5FD7" w:rsidRPr="00CB5FD7" w:rsidRDefault="00CB5FD7" w:rsidP="00CB5F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оформления проектной документации</w:t>
      </w:r>
    </w:p>
    <w:p w:rsidR="00CB5FD7" w:rsidRPr="00CB5FD7" w:rsidRDefault="00CB5FD7" w:rsidP="00CB5F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пользовательского интерфейса</w:t>
      </w:r>
    </w:p>
    <w:p w:rsidR="00CB5FD7" w:rsidRPr="00CB5FD7" w:rsidRDefault="00CB5FD7" w:rsidP="00CB5F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испытаний</w:t>
      </w:r>
    </w:p>
    <w:p w:rsidR="00CB5FD7" w:rsidRPr="00CB5FD7" w:rsidRDefault="00CB5FD7" w:rsidP="00CB5F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3,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31. </w:t>
      </w:r>
      <w:r w:rsidRPr="00CB5FD7">
        <w:rPr>
          <w:rFonts w:ascii="Times New Roman" w:hAnsi="Times New Roman" w:cs="Times New Roman"/>
          <w:bCs/>
          <w:sz w:val="24"/>
          <w:szCs w:val="24"/>
        </w:rPr>
        <w:t>Стандарты проектирования</w:t>
      </w:r>
      <w:r w:rsidRPr="00CB5FD7">
        <w:rPr>
          <w:rFonts w:ascii="Times New Roman" w:hAnsi="Times New Roman" w:cs="Times New Roman"/>
          <w:sz w:val="24"/>
          <w:szCs w:val="24"/>
        </w:rPr>
        <w:t xml:space="preserve"> должны устанавливать:</w:t>
      </w:r>
    </w:p>
    <w:p w:rsidR="00CB5FD7" w:rsidRPr="00CB5FD7" w:rsidRDefault="00CB5FD7" w:rsidP="00CB5FD7">
      <w:pPr>
        <w:pStyle w:val="21"/>
      </w:pPr>
      <w:r w:rsidRPr="00CB5FD7">
        <w:t>1) набор необходимых моделей (диаграмм) на каждой стадии проектирования</w:t>
      </w:r>
    </w:p>
    <w:p w:rsidR="00CB5FD7" w:rsidRPr="00CB5FD7" w:rsidRDefault="00CB5FD7" w:rsidP="00CB5F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2)  комплектность, состав и структуру документации на каждой стадии проектирования</w:t>
      </w:r>
    </w:p>
    <w:p w:rsidR="00CB5FD7" w:rsidRPr="00CB5FD7" w:rsidRDefault="00CB5FD7" w:rsidP="00CB5F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 xml:space="preserve">3) правила фиксации проектных решений на диаграммах (правила именования объектов, набор атрибутов для объектов и привила их заполнения и т.д.) </w:t>
      </w:r>
    </w:p>
    <w:p w:rsidR="00CB5FD7" w:rsidRPr="00CB5FD7" w:rsidRDefault="00CB5FD7" w:rsidP="00CB5FD7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4) механизм обеспечения совместной работы над проектом</w:t>
      </w:r>
    </w:p>
    <w:p w:rsidR="00CB5FD7" w:rsidRPr="00CB5FD7" w:rsidRDefault="00CB5FD7" w:rsidP="00CB5FD7">
      <w:pPr>
        <w:numPr>
          <w:ilvl w:val="0"/>
          <w:numId w:val="11"/>
        </w:numPr>
        <w:tabs>
          <w:tab w:val="clear" w:pos="106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комплектность, состав и структуру документации на каждой стадии проектирования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4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32. </w:t>
      </w:r>
      <w:r w:rsidRPr="00CB5FD7">
        <w:rPr>
          <w:rFonts w:ascii="Times New Roman" w:hAnsi="Times New Roman" w:cs="Times New Roman"/>
          <w:bCs/>
          <w:sz w:val="24"/>
          <w:szCs w:val="24"/>
        </w:rPr>
        <w:t>Стандарт оформления проектной документации</w:t>
      </w:r>
      <w:r w:rsidRPr="00CB5FD7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1) устанавливать комплектность, состав и структуру документации на каждой стадии проектирования 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2) устанавливать правила оформления экранов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шрифты и цветовая палитра)</w:t>
      </w:r>
    </w:p>
    <w:p w:rsidR="00CB5FD7" w:rsidRPr="00CB5FD7" w:rsidRDefault="00CB5FD7" w:rsidP="00CB5FD7">
      <w:pPr>
        <w:pStyle w:val="a3"/>
        <w:rPr>
          <w:szCs w:val="24"/>
        </w:rPr>
      </w:pPr>
      <w:r w:rsidRPr="00CB5FD7">
        <w:rPr>
          <w:szCs w:val="24"/>
        </w:rPr>
        <w:t>3) устанавливать требования к оформлению проектной документации (включая требования к содержанию разделов, подразделов, таблиц и т.д.)</w:t>
      </w:r>
    </w:p>
    <w:p w:rsidR="00CB5FD7" w:rsidRPr="00CB5FD7" w:rsidRDefault="00CB5FD7" w:rsidP="00CB5F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4) устанавливать набор необходимых моделей (диаграмм) на каждой стадии проектирования</w:t>
      </w:r>
    </w:p>
    <w:p w:rsidR="00CB5FD7" w:rsidRPr="00CB5FD7" w:rsidRDefault="00CB5FD7" w:rsidP="00CB5F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5) устанавливать правила тестирования </w:t>
      </w:r>
    </w:p>
    <w:p w:rsidR="00CB5FD7" w:rsidRPr="00CB5FD7" w:rsidRDefault="00CB5FD7" w:rsidP="00CB5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Ответ: 1, 3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33. </w:t>
      </w:r>
      <w:r w:rsidRPr="00CB5FD7">
        <w:rPr>
          <w:rFonts w:ascii="Times New Roman" w:hAnsi="Times New Roman" w:cs="Times New Roman"/>
          <w:bCs/>
          <w:sz w:val="24"/>
          <w:szCs w:val="24"/>
        </w:rPr>
        <w:t>Стандарт интерфейса  пользователя</w:t>
      </w:r>
      <w:r w:rsidRPr="00CB5FD7">
        <w:rPr>
          <w:rFonts w:ascii="Times New Roman" w:hAnsi="Times New Roman" w:cs="Times New Roman"/>
          <w:sz w:val="24"/>
          <w:szCs w:val="24"/>
        </w:rPr>
        <w:t xml:space="preserve"> должен устанавливать</w:t>
      </w:r>
    </w:p>
    <w:p w:rsidR="00CB5FD7" w:rsidRPr="00CB5FD7" w:rsidRDefault="00CB5FD7" w:rsidP="00CB5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правила оформления экранов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шрифты и цветовая палитра)</w:t>
      </w:r>
    </w:p>
    <w:p w:rsidR="00CB5FD7" w:rsidRPr="00CB5FD7" w:rsidRDefault="00CB5FD7" w:rsidP="00CB5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 состав и расположение окон и элементов управления</w:t>
      </w:r>
    </w:p>
    <w:p w:rsidR="00CB5FD7" w:rsidRPr="00CB5FD7" w:rsidRDefault="00CB5FD7" w:rsidP="00CB5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комплектность, состав и структуру документации на каждой стадии проектирования</w:t>
      </w:r>
    </w:p>
    <w:p w:rsidR="00CB5FD7" w:rsidRPr="00CB5FD7" w:rsidRDefault="00CB5FD7" w:rsidP="00CB5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 правила оформления текстов помощи</w:t>
      </w:r>
    </w:p>
    <w:p w:rsidR="00CB5FD7" w:rsidRPr="00CB5FD7" w:rsidRDefault="00CB5FD7" w:rsidP="00CB5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 перечень стандартных сообщений и правила обработки реакций пользователя </w:t>
      </w:r>
    </w:p>
    <w:p w:rsidR="00CB5FD7" w:rsidRPr="00CB5FD7" w:rsidRDefault="00CB5FD7" w:rsidP="00CB5FD7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2, 4,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34. Эскизный проект завершает этап</w:t>
      </w:r>
    </w:p>
    <w:p w:rsidR="00CB5FD7" w:rsidRPr="00CB5FD7" w:rsidRDefault="00CB5FD7" w:rsidP="00CB5F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технического проектирования</w:t>
      </w:r>
    </w:p>
    <w:p w:rsidR="00CB5FD7" w:rsidRPr="00CB5FD7" w:rsidRDefault="00CB5FD7" w:rsidP="00CB5F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CB5FD7" w:rsidRPr="00CB5FD7" w:rsidRDefault="00CB5FD7" w:rsidP="00CB5F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CB5FD7" w:rsidRPr="00CB5FD7" w:rsidRDefault="00CB5FD7" w:rsidP="00CB5F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CB5FD7" w:rsidRPr="00CB5FD7" w:rsidRDefault="00CB5FD7" w:rsidP="00CB5F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CB5FD7" w:rsidRPr="00CB5FD7" w:rsidRDefault="00CB5FD7" w:rsidP="00CB5F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2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35. Акт завершения работ является выходом этапа</w:t>
      </w:r>
    </w:p>
    <w:p w:rsidR="00CB5FD7" w:rsidRPr="00CB5FD7" w:rsidRDefault="00CB5FD7" w:rsidP="00CB5FD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>технического проектирования</w:t>
      </w:r>
    </w:p>
    <w:p w:rsidR="00CB5FD7" w:rsidRPr="00CB5FD7" w:rsidRDefault="00CB5FD7" w:rsidP="00CB5FD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CB5FD7" w:rsidRPr="00CB5FD7" w:rsidRDefault="00CB5FD7" w:rsidP="00CB5FD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CB5FD7" w:rsidRPr="00CB5FD7" w:rsidRDefault="00CB5FD7" w:rsidP="00CB5FD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CB5FD7" w:rsidRPr="00CB5FD7" w:rsidRDefault="00CB5FD7" w:rsidP="00CB5FD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36. Руководство администратора является выходом этапа</w:t>
      </w:r>
    </w:p>
    <w:p w:rsidR="00CB5FD7" w:rsidRPr="00CB5FD7" w:rsidRDefault="00CB5FD7" w:rsidP="00CB5FD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технического проектирования</w:t>
      </w:r>
    </w:p>
    <w:p w:rsidR="00CB5FD7" w:rsidRPr="00CB5FD7" w:rsidRDefault="00CB5FD7" w:rsidP="00CB5FD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CB5FD7" w:rsidRPr="00CB5FD7" w:rsidRDefault="00CB5FD7" w:rsidP="00CB5FD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CB5FD7" w:rsidRPr="00CB5FD7" w:rsidRDefault="00CB5FD7" w:rsidP="00CB5FD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CB5FD7" w:rsidRPr="00CB5FD7" w:rsidRDefault="00CB5FD7" w:rsidP="00CB5FD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37. Пояснительная записка к техническому и эскизному проектам создается на этапе</w:t>
      </w:r>
    </w:p>
    <w:p w:rsidR="00CB5FD7" w:rsidRPr="00CB5FD7" w:rsidRDefault="00CB5FD7" w:rsidP="00CB5FD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технического проектирования</w:t>
      </w:r>
    </w:p>
    <w:p w:rsidR="00CB5FD7" w:rsidRPr="00CB5FD7" w:rsidRDefault="00CB5FD7" w:rsidP="00CB5FD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CB5FD7" w:rsidRPr="00CB5FD7" w:rsidRDefault="00CB5FD7" w:rsidP="00CB5FD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CB5FD7" w:rsidRPr="00CB5FD7" w:rsidRDefault="00CB5FD7" w:rsidP="00CB5FD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CB5FD7" w:rsidRPr="00CB5FD7" w:rsidRDefault="00CB5FD7" w:rsidP="00CB5FD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38. Стандарты включают в себя описания</w:t>
      </w:r>
    </w:p>
    <w:p w:rsidR="00CB5FD7" w:rsidRPr="00CB5FD7" w:rsidRDefault="00CB5FD7" w:rsidP="00CB5F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исходной информации</w:t>
      </w:r>
    </w:p>
    <w:p w:rsidR="00CB5FD7" w:rsidRPr="00CB5FD7" w:rsidRDefault="00CB5FD7" w:rsidP="00CB5F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способов и методов выполнения работ</w:t>
      </w:r>
    </w:p>
    <w:p w:rsidR="00CB5FD7" w:rsidRPr="00CB5FD7" w:rsidRDefault="00CB5FD7" w:rsidP="00CB5F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конкретных процедур выполнения операций</w:t>
      </w:r>
    </w:p>
    <w:p w:rsidR="00CB5FD7" w:rsidRPr="00CB5FD7" w:rsidRDefault="00CB5FD7" w:rsidP="00CB5F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методов вычислений </w:t>
      </w:r>
    </w:p>
    <w:p w:rsidR="00CB5FD7" w:rsidRPr="00CB5FD7" w:rsidRDefault="00CB5FD7" w:rsidP="00CB5F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требований к результатам и правилам их контроля</w:t>
      </w:r>
    </w:p>
    <w:p w:rsidR="00CB5FD7" w:rsidRPr="00CB5FD7" w:rsidRDefault="00CB5FD7" w:rsidP="00CB5FD7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2,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39. Единое информационное пространство должно: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аккумулировать всю информацию об изделии;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содержать только технологические данные об изделии;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быть единственным источником данных об изделии;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формироваться на основе стандартов предприятия;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формироваться на основе международных, государственных и отраслевых стандартов.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5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40. Глобальная стратегия повышения эффективности бизнес-процессов, выполняемых в ходе жизненного цикла продукта за счет информационной интеграции и преемственности информации, порождаемой на всех этапах жизненного цикла, называется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 xml:space="preserve"> . . . . . . . . . . –стратегией.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CALS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rPr>
          <w:rFonts w:ascii="Times New Roman" w:hAnsi="Times New Roman" w:cs="Times New Roman"/>
          <w:sz w:val="24"/>
          <w:szCs w:val="24"/>
        </w:rPr>
      </w:pPr>
    </w:p>
    <w:p w:rsidR="00EA0BBC" w:rsidRPr="00CB5FD7" w:rsidRDefault="00EA0BBC">
      <w:pPr>
        <w:rPr>
          <w:rFonts w:ascii="Times New Roman" w:hAnsi="Times New Roman" w:cs="Times New Roman"/>
          <w:sz w:val="24"/>
          <w:szCs w:val="24"/>
        </w:rPr>
      </w:pPr>
    </w:p>
    <w:sectPr w:rsidR="00EA0BBC" w:rsidRPr="00CB5FD7" w:rsidSect="000B55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3F6"/>
    <w:multiLevelType w:val="hybridMultilevel"/>
    <w:tmpl w:val="B6AC97FE"/>
    <w:lvl w:ilvl="0" w:tplc="D81425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F826D0"/>
    <w:multiLevelType w:val="hybridMultilevel"/>
    <w:tmpl w:val="C88E952E"/>
    <w:lvl w:ilvl="0" w:tplc="64325F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93457B"/>
    <w:multiLevelType w:val="hybridMultilevel"/>
    <w:tmpl w:val="4B2671DE"/>
    <w:lvl w:ilvl="0" w:tplc="863ABF16">
      <w:start w:val="1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1035781C"/>
    <w:multiLevelType w:val="hybridMultilevel"/>
    <w:tmpl w:val="A6BC18FA"/>
    <w:lvl w:ilvl="0" w:tplc="9B22FB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B0AB0"/>
    <w:multiLevelType w:val="hybridMultilevel"/>
    <w:tmpl w:val="6174F99C"/>
    <w:lvl w:ilvl="0" w:tplc="EC6209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A070DC9"/>
    <w:multiLevelType w:val="hybridMultilevel"/>
    <w:tmpl w:val="5726CA22"/>
    <w:lvl w:ilvl="0" w:tplc="AFA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95BA2"/>
    <w:multiLevelType w:val="hybridMultilevel"/>
    <w:tmpl w:val="62B8C182"/>
    <w:lvl w:ilvl="0" w:tplc="90C683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63162"/>
    <w:multiLevelType w:val="hybridMultilevel"/>
    <w:tmpl w:val="C31E108C"/>
    <w:lvl w:ilvl="0" w:tplc="9878B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99C55A6"/>
    <w:multiLevelType w:val="singleLevel"/>
    <w:tmpl w:val="19FA15A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E200A16"/>
    <w:multiLevelType w:val="hybridMultilevel"/>
    <w:tmpl w:val="39B8D062"/>
    <w:lvl w:ilvl="0" w:tplc="87983E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3A141AC"/>
    <w:multiLevelType w:val="hybridMultilevel"/>
    <w:tmpl w:val="31A852C6"/>
    <w:lvl w:ilvl="0" w:tplc="5CAA60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52E7BE8"/>
    <w:multiLevelType w:val="hybridMultilevel"/>
    <w:tmpl w:val="8DA20CA6"/>
    <w:lvl w:ilvl="0" w:tplc="73EEEA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63229"/>
    <w:multiLevelType w:val="hybridMultilevel"/>
    <w:tmpl w:val="DD9AEBAA"/>
    <w:lvl w:ilvl="0" w:tplc="04023B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E4F5380"/>
    <w:multiLevelType w:val="hybridMultilevel"/>
    <w:tmpl w:val="5DA2A4DA"/>
    <w:lvl w:ilvl="0" w:tplc="3E7A2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80C26"/>
    <w:multiLevelType w:val="hybridMultilevel"/>
    <w:tmpl w:val="4C50E640"/>
    <w:lvl w:ilvl="0" w:tplc="3E7A2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30E5E74"/>
    <w:multiLevelType w:val="hybridMultilevel"/>
    <w:tmpl w:val="97A04EF2"/>
    <w:lvl w:ilvl="0" w:tplc="0AA4B6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BBB782F"/>
    <w:multiLevelType w:val="hybridMultilevel"/>
    <w:tmpl w:val="339AED5A"/>
    <w:lvl w:ilvl="0" w:tplc="777899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lvl w:ilvl="0">
        <w:start w:val="2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16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  <w:num w:numId="15">
    <w:abstractNumId w:val="11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FD7"/>
    <w:rsid w:val="001336AF"/>
    <w:rsid w:val="002110A2"/>
    <w:rsid w:val="004729C2"/>
    <w:rsid w:val="00722CEB"/>
    <w:rsid w:val="00A33CAB"/>
    <w:rsid w:val="00C10AB4"/>
    <w:rsid w:val="00CB5FD7"/>
    <w:rsid w:val="00EA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2"/>
  </w:style>
  <w:style w:type="paragraph" w:styleId="2">
    <w:name w:val="heading 2"/>
    <w:basedOn w:val="a"/>
    <w:next w:val="a"/>
    <w:link w:val="20"/>
    <w:qFormat/>
    <w:rsid w:val="00CB5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F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CB5FD7"/>
    <w:pPr>
      <w:shd w:val="clear" w:color="auto" w:fill="FFFFFF"/>
      <w:spacing w:before="100" w:beforeAutospacing="1" w:after="100" w:afterAutospacing="1"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с отступом Знак"/>
    <w:basedOn w:val="a0"/>
    <w:link w:val="a3"/>
    <w:rsid w:val="00CB5FD7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</w:rPr>
  </w:style>
  <w:style w:type="paragraph" w:styleId="21">
    <w:name w:val="Body Text Indent 2"/>
    <w:basedOn w:val="a"/>
    <w:link w:val="22"/>
    <w:rsid w:val="00CB5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5F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B5F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5FD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CB5FD7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locked/>
    <w:rsid w:val="00CB5FD7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B5FD7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3">
    <w:name w:val="Основной текст (2)_"/>
    <w:basedOn w:val="a0"/>
    <w:rsid w:val="00CB5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CB5FD7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5FD7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customStyle="1" w:styleId="a9">
    <w:name w:val="Стиль"/>
    <w:rsid w:val="00CB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FD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rsid w:val="001336A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2211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7</cp:revision>
  <dcterms:created xsi:type="dcterms:W3CDTF">2021-06-01T13:24:00Z</dcterms:created>
  <dcterms:modified xsi:type="dcterms:W3CDTF">2022-10-27T09:56:00Z</dcterms:modified>
</cp:coreProperties>
</file>