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7F0640">
      <w:pPr>
        <w:ind w:firstLine="567"/>
        <w:jc w:val="center"/>
        <w:rPr>
          <w:b/>
          <w:sz w:val="32"/>
          <w:szCs w:val="28"/>
        </w:rPr>
      </w:pPr>
      <w:r w:rsidRPr="007F0640">
        <w:rPr>
          <w:b/>
          <w:sz w:val="32"/>
          <w:szCs w:val="28"/>
        </w:rPr>
        <w:t>Метрология, стандартизация и сертификация в нефтепереработке</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2) внеаудиторная</w:t>
      </w:r>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C11845">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C11845">
        <w:pPr>
          <w:pStyle w:val="af"/>
          <w:jc w:val="center"/>
        </w:pPr>
        <w:r>
          <w:fldChar w:fldCharType="begin"/>
        </w:r>
        <w:r w:rsidR="00A83D1D">
          <w:instrText xml:space="preserve"> PAGE </w:instrText>
        </w:r>
        <w:r>
          <w:fldChar w:fldCharType="separate"/>
        </w:r>
        <w:r w:rsidR="007F0640">
          <w:rPr>
            <w:noProof/>
          </w:rPr>
          <w:t>10</w:t>
        </w:r>
        <w:r>
          <w:fldChar w:fldCharType="end"/>
        </w:r>
      </w:p>
      <w:p w:rsidR="00753FE5" w:rsidRDefault="00C11845">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C11845">
        <w:pPr>
          <w:pStyle w:val="af"/>
          <w:jc w:val="center"/>
        </w:pPr>
        <w:r>
          <w:fldChar w:fldCharType="begin"/>
        </w:r>
        <w:r w:rsidR="00A83D1D">
          <w:instrText xml:space="preserve"> PAGE </w:instrText>
        </w:r>
        <w:r>
          <w:fldChar w:fldCharType="separate"/>
        </w:r>
        <w:r w:rsidR="007F0640">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7F0640"/>
    <w:rsid w:val="008661E0"/>
    <w:rsid w:val="00A83D1D"/>
    <w:rsid w:val="00B604F6"/>
    <w:rsid w:val="00C118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C11845"/>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C11845"/>
    <w:rPr>
      <w:rFonts w:cs="Arial"/>
    </w:rPr>
  </w:style>
  <w:style w:type="paragraph" w:styleId="aa">
    <w:name w:val="caption"/>
    <w:basedOn w:val="a"/>
    <w:qFormat/>
    <w:rsid w:val="00C11845"/>
    <w:pPr>
      <w:suppressLineNumbers/>
      <w:spacing w:before="120" w:after="120"/>
    </w:pPr>
    <w:rPr>
      <w:rFonts w:cs="Arial"/>
      <w:i/>
      <w:iCs/>
    </w:rPr>
  </w:style>
  <w:style w:type="paragraph" w:styleId="ab">
    <w:name w:val="index heading"/>
    <w:basedOn w:val="a"/>
    <w:qFormat/>
    <w:rsid w:val="00C11845"/>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C11845"/>
  </w:style>
  <w:style w:type="paragraph" w:customStyle="1" w:styleId="ae">
    <w:name w:val="Колонтитул"/>
    <w:basedOn w:val="a"/>
    <w:qFormat/>
    <w:rsid w:val="00C11845"/>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3742</Words>
  <Characters>21334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