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62" w:rsidRPr="00D40462" w:rsidRDefault="00D40462" w:rsidP="00D40462">
      <w:pPr>
        <w:pStyle w:val="a3"/>
        <w:ind w:left="0"/>
        <w:rPr>
          <w:bCs w:val="0"/>
          <w:szCs w:val="28"/>
        </w:rPr>
      </w:pPr>
      <w:r w:rsidRPr="00D40462">
        <w:rPr>
          <w:bCs w:val="0"/>
          <w:szCs w:val="28"/>
        </w:rPr>
        <w:t>МИНИСТЕРСТВО ОБРАЗОВАНИЯ И НАУКИ</w:t>
      </w:r>
    </w:p>
    <w:p w:rsidR="00023C34" w:rsidRPr="00023C34" w:rsidRDefault="00D40462" w:rsidP="00D40462">
      <w:pPr>
        <w:pStyle w:val="a3"/>
        <w:ind w:left="0"/>
        <w:rPr>
          <w:bCs w:val="0"/>
          <w:szCs w:val="28"/>
        </w:rPr>
      </w:pPr>
      <w:r w:rsidRPr="00D40462">
        <w:rPr>
          <w:bCs w:val="0"/>
          <w:szCs w:val="28"/>
        </w:rPr>
        <w:t>РОССИЙСКОЙ ФЕДЕРАЦИИ</w:t>
      </w:r>
      <w:r w:rsidR="008C31E2" w:rsidRPr="008C31E2">
        <w:rPr>
          <w:bCs w:val="0"/>
          <w:szCs w:val="28"/>
        </w:rPr>
        <w:t xml:space="preserve"> 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D40462" w:rsidRPr="00D40462" w:rsidRDefault="00D40462" w:rsidP="00D40462">
      <w:pPr>
        <w:ind w:firstLine="567"/>
        <w:jc w:val="center"/>
        <w:rPr>
          <w:b/>
          <w:bCs/>
          <w:sz w:val="28"/>
          <w:szCs w:val="28"/>
        </w:rPr>
      </w:pPr>
      <w:r w:rsidRPr="00D40462">
        <w:rPr>
          <w:b/>
          <w:bCs/>
          <w:sz w:val="28"/>
          <w:szCs w:val="28"/>
        </w:rPr>
        <w:t>ФЕДЕРАЛЬНОЕ ГОСУДАРСТВЕННОЕ БЮДЖЕТНОЕ ОБРАЗОВАТЕЛЬНОЕ</w:t>
      </w:r>
    </w:p>
    <w:p w:rsidR="00D40462" w:rsidRPr="00D40462" w:rsidRDefault="00D40462" w:rsidP="00D40462">
      <w:pPr>
        <w:ind w:firstLine="567"/>
        <w:jc w:val="center"/>
        <w:rPr>
          <w:b/>
          <w:bCs/>
          <w:sz w:val="28"/>
          <w:szCs w:val="28"/>
        </w:rPr>
      </w:pPr>
      <w:r w:rsidRPr="00D40462">
        <w:rPr>
          <w:b/>
          <w:bCs/>
          <w:sz w:val="28"/>
          <w:szCs w:val="28"/>
        </w:rPr>
        <w:t>УЧРЕЖДЕНИЕ ВЫСШЕГО ОБРАЗОВАНИЯ</w:t>
      </w:r>
    </w:p>
    <w:p w:rsidR="00023C34" w:rsidRPr="001F7CD6" w:rsidRDefault="00D40462" w:rsidP="00D40462">
      <w:pPr>
        <w:ind w:firstLine="567"/>
        <w:jc w:val="center"/>
        <w:rPr>
          <w:b/>
          <w:bCs/>
          <w:sz w:val="28"/>
          <w:szCs w:val="28"/>
        </w:rPr>
      </w:pPr>
      <w:r w:rsidRPr="00D40462">
        <w:rPr>
          <w:b/>
          <w:bCs/>
          <w:sz w:val="28"/>
          <w:szCs w:val="28"/>
        </w:rPr>
        <w:t>«Рязанский государственный радиотехнический университет»</w:t>
      </w:r>
    </w:p>
    <w:p w:rsidR="00D40462" w:rsidRPr="001F7CD6" w:rsidRDefault="00D40462" w:rsidP="00D40462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8C31E2">
        <w:rPr>
          <w:sz w:val="28"/>
          <w:szCs w:val="28"/>
        </w:rPr>
        <w:t>Кафедра «</w:t>
      </w:r>
      <w:r w:rsidR="008F619F" w:rsidRPr="008C31E2">
        <w:rPr>
          <w:sz w:val="28"/>
          <w:szCs w:val="28"/>
        </w:rPr>
        <w:t>Электронные приборы</w:t>
      </w:r>
      <w:r w:rsidRPr="008C31E2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3650E7" w:rsidP="00AA0B8F">
      <w:pPr>
        <w:ind w:firstLine="567"/>
        <w:jc w:val="center"/>
        <w:rPr>
          <w:sz w:val="28"/>
          <w:szCs w:val="28"/>
        </w:rPr>
      </w:pPr>
      <w:r>
        <w:rPr>
          <w:b/>
          <w:bCs/>
          <w:iCs/>
          <w:sz w:val="40"/>
          <w:szCs w:val="40"/>
        </w:rPr>
        <w:t>Микрополосковые</w:t>
      </w:r>
      <w:r w:rsidR="00D40462" w:rsidRPr="00D40462">
        <w:rPr>
          <w:b/>
          <w:bCs/>
          <w:iCs/>
          <w:sz w:val="40"/>
          <w:szCs w:val="40"/>
        </w:rPr>
        <w:t xml:space="preserve"> СВЧ</w:t>
      </w:r>
      <w:r>
        <w:rPr>
          <w:b/>
          <w:bCs/>
          <w:iCs/>
          <w:sz w:val="40"/>
          <w:szCs w:val="40"/>
        </w:rPr>
        <w:t xml:space="preserve"> устройства</w:t>
      </w:r>
    </w:p>
    <w:p w:rsidR="00362D3C" w:rsidRDefault="00362D3C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E16CA0" w:rsidRDefault="00E16CA0" w:rsidP="00AA0B8F">
      <w:pPr>
        <w:ind w:firstLine="567"/>
        <w:jc w:val="center"/>
        <w:rPr>
          <w:sz w:val="28"/>
          <w:szCs w:val="28"/>
        </w:rPr>
      </w:pPr>
    </w:p>
    <w:p w:rsidR="00E16CA0" w:rsidRDefault="00E16CA0" w:rsidP="00AA0B8F">
      <w:pPr>
        <w:ind w:firstLine="567"/>
        <w:jc w:val="center"/>
        <w:rPr>
          <w:sz w:val="28"/>
          <w:szCs w:val="28"/>
        </w:rPr>
      </w:pPr>
    </w:p>
    <w:p w:rsidR="00E16CA0" w:rsidRDefault="00E16CA0" w:rsidP="00AA0B8F">
      <w:pPr>
        <w:ind w:firstLine="567"/>
        <w:jc w:val="center"/>
        <w:rPr>
          <w:sz w:val="28"/>
          <w:szCs w:val="28"/>
        </w:rPr>
      </w:pPr>
    </w:p>
    <w:p w:rsidR="00E16CA0" w:rsidRDefault="00E16CA0" w:rsidP="00AA0B8F">
      <w:pPr>
        <w:ind w:firstLine="567"/>
        <w:jc w:val="center"/>
        <w:rPr>
          <w:sz w:val="28"/>
          <w:szCs w:val="28"/>
        </w:rPr>
      </w:pPr>
    </w:p>
    <w:p w:rsidR="00E16CA0" w:rsidRDefault="00E16CA0" w:rsidP="00AA0B8F">
      <w:pPr>
        <w:ind w:firstLine="567"/>
        <w:jc w:val="center"/>
        <w:rPr>
          <w:sz w:val="28"/>
          <w:szCs w:val="28"/>
        </w:rPr>
      </w:pPr>
    </w:p>
    <w:p w:rsidR="00E16CA0" w:rsidRDefault="00E16CA0" w:rsidP="00AA0B8F">
      <w:pPr>
        <w:ind w:firstLine="567"/>
        <w:jc w:val="center"/>
        <w:rPr>
          <w:sz w:val="28"/>
          <w:szCs w:val="28"/>
        </w:rPr>
      </w:pPr>
    </w:p>
    <w:p w:rsidR="00E16CA0" w:rsidRDefault="00E16CA0" w:rsidP="00AA0B8F">
      <w:pPr>
        <w:ind w:firstLine="567"/>
        <w:jc w:val="center"/>
        <w:rPr>
          <w:sz w:val="28"/>
          <w:szCs w:val="28"/>
        </w:rPr>
      </w:pPr>
    </w:p>
    <w:p w:rsidR="00E16CA0" w:rsidRDefault="00E16CA0" w:rsidP="00AA0B8F">
      <w:pPr>
        <w:ind w:firstLine="567"/>
        <w:jc w:val="center"/>
        <w:rPr>
          <w:sz w:val="28"/>
          <w:szCs w:val="28"/>
        </w:rPr>
      </w:pPr>
    </w:p>
    <w:p w:rsidR="00E16CA0" w:rsidRDefault="00E16CA0" w:rsidP="00AA0B8F">
      <w:pPr>
        <w:ind w:firstLine="567"/>
        <w:jc w:val="center"/>
        <w:rPr>
          <w:sz w:val="28"/>
          <w:szCs w:val="28"/>
        </w:rPr>
      </w:pPr>
    </w:p>
    <w:p w:rsidR="00E16CA0" w:rsidRDefault="00E16CA0" w:rsidP="00AA0B8F">
      <w:pPr>
        <w:ind w:firstLine="567"/>
        <w:jc w:val="center"/>
        <w:rPr>
          <w:sz w:val="28"/>
          <w:szCs w:val="28"/>
        </w:rPr>
      </w:pPr>
    </w:p>
    <w:p w:rsidR="00E16CA0" w:rsidRDefault="00E16CA0" w:rsidP="00AA0B8F">
      <w:pPr>
        <w:ind w:firstLine="567"/>
        <w:jc w:val="center"/>
        <w:rPr>
          <w:sz w:val="28"/>
          <w:szCs w:val="28"/>
        </w:rPr>
      </w:pPr>
    </w:p>
    <w:p w:rsidR="00E16CA0" w:rsidRDefault="00E16CA0" w:rsidP="00AA0B8F">
      <w:pPr>
        <w:ind w:firstLine="567"/>
        <w:jc w:val="center"/>
        <w:rPr>
          <w:sz w:val="28"/>
          <w:szCs w:val="28"/>
        </w:rPr>
      </w:pPr>
    </w:p>
    <w:p w:rsidR="00E16CA0" w:rsidRDefault="00E16CA0" w:rsidP="00AA0B8F">
      <w:pPr>
        <w:ind w:firstLine="567"/>
        <w:jc w:val="center"/>
        <w:rPr>
          <w:sz w:val="28"/>
          <w:szCs w:val="28"/>
        </w:rPr>
      </w:pPr>
    </w:p>
    <w:p w:rsidR="00E16CA0" w:rsidRDefault="00E16CA0" w:rsidP="00AA0B8F">
      <w:pPr>
        <w:ind w:firstLine="567"/>
        <w:jc w:val="center"/>
        <w:rPr>
          <w:sz w:val="28"/>
          <w:szCs w:val="28"/>
        </w:rPr>
      </w:pPr>
    </w:p>
    <w:p w:rsidR="00E16CA0" w:rsidRDefault="00E16CA0" w:rsidP="00AA0B8F">
      <w:pPr>
        <w:ind w:firstLine="567"/>
        <w:jc w:val="center"/>
        <w:rPr>
          <w:sz w:val="28"/>
          <w:szCs w:val="28"/>
        </w:r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="001F7CD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но исамостоятельно </w:t>
      </w:r>
      <w:r w:rsidR="00A440B6" w:rsidRPr="00A440B6">
        <w:rPr>
          <w:sz w:val="28"/>
          <w:szCs w:val="28"/>
          <w:lang w:val="ru-RU"/>
        </w:rPr>
        <w:t xml:space="preserve"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проводятсяпрактические занятия. Их главной задачей является углубление и закреплениетеоретических знаний у студентов, формирование и развитие у них умений и навыковприменения знаний для успешного решения прикладных задач. Практическое занятие проводится в соответствии с планом. В плане указываютсятема,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идополнительной литературы, рекомендованной к практическому занятию. Подготовкастудентов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заданиям,предполагающим не только воспроизведение студентами знаний, но и направленных наразвитие у них практических умений и навыков, а также творческого мышления,научного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433F2A" w:rsidRPr="00F85A9D" w:rsidRDefault="00433F2A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</w:t>
      </w:r>
      <w:r w:rsidRPr="00121A1F">
        <w:rPr>
          <w:sz w:val="28"/>
          <w:szCs w:val="28"/>
          <w:lang w:val="ru-RU"/>
        </w:rPr>
        <w:lastRenderedPageBreak/>
        <w:t>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7D42C8" w:rsidRPr="008C31E2" w:rsidRDefault="001251EB" w:rsidP="00AA0B8F">
      <w:pPr>
        <w:ind w:firstLine="567"/>
        <w:jc w:val="both"/>
        <w:rPr>
          <w:sz w:val="28"/>
          <w:szCs w:val="28"/>
        </w:rPr>
      </w:pPr>
      <w:r w:rsidRPr="008C31E2">
        <w:rPr>
          <w:sz w:val="28"/>
          <w:szCs w:val="28"/>
        </w:rPr>
        <w:t xml:space="preserve">При подготовке к лабораторным работам </w:t>
      </w:r>
      <w:r w:rsidR="007D6E9C" w:rsidRPr="008C31E2">
        <w:rPr>
          <w:sz w:val="28"/>
          <w:szCs w:val="28"/>
        </w:rPr>
        <w:t xml:space="preserve">по </w:t>
      </w:r>
      <w:r w:rsidR="00D40462">
        <w:rPr>
          <w:sz w:val="28"/>
          <w:szCs w:val="28"/>
        </w:rPr>
        <w:t>дисциплине «Микроэлектроника СВЧ»</w:t>
      </w:r>
      <w:r w:rsidRPr="008C31E2">
        <w:rPr>
          <w:sz w:val="28"/>
          <w:szCs w:val="28"/>
        </w:rPr>
        <w:t xml:space="preserve"> следует использовать методические указания [1</w:t>
      </w:r>
      <w:r w:rsidR="00D40462">
        <w:rPr>
          <w:sz w:val="28"/>
          <w:szCs w:val="28"/>
        </w:rPr>
        <w:t>-5</w:t>
      </w:r>
      <w:r w:rsidRPr="008C31E2">
        <w:rPr>
          <w:sz w:val="28"/>
          <w:szCs w:val="28"/>
        </w:rPr>
        <w:t>].</w:t>
      </w:r>
    </w:p>
    <w:p w:rsidR="00280138" w:rsidRDefault="00780419" w:rsidP="008C31E2">
      <w:pPr>
        <w:ind w:firstLine="567"/>
        <w:jc w:val="both"/>
        <w:rPr>
          <w:sz w:val="28"/>
          <w:szCs w:val="28"/>
        </w:rPr>
      </w:pPr>
      <w:r w:rsidRPr="008C31E2">
        <w:rPr>
          <w:sz w:val="28"/>
          <w:szCs w:val="28"/>
        </w:rPr>
        <w:t xml:space="preserve"> </w:t>
      </w: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</w:t>
      </w:r>
      <w:r>
        <w:rPr>
          <w:sz w:val="28"/>
          <w:szCs w:val="28"/>
        </w:rPr>
        <w:lastRenderedPageBreak/>
        <w:t xml:space="preserve">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lastRenderedPageBreak/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lastRenderedPageBreak/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</w:t>
      </w:r>
      <w:r w:rsidRPr="00840A16">
        <w:rPr>
          <w:sz w:val="28"/>
          <w:szCs w:val="28"/>
          <w:lang w:val="ru-RU"/>
        </w:rPr>
        <w:lastRenderedPageBreak/>
        <w:t xml:space="preserve">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6D7F8A" w:rsidRPr="003022D5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:rsidR="00980D49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3650E7" w:rsidRPr="00AA0B8F" w:rsidRDefault="003650E7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3650E7" w:rsidRPr="003650E7" w:rsidRDefault="003650E7" w:rsidP="003650E7">
      <w:pPr>
        <w:jc w:val="both"/>
        <w:rPr>
          <w:color w:val="000000"/>
          <w:sz w:val="28"/>
          <w:szCs w:val="28"/>
          <w:lang w:eastAsia="en-US"/>
        </w:rPr>
      </w:pPr>
      <w:r w:rsidRPr="003650E7">
        <w:rPr>
          <w:color w:val="000000"/>
          <w:sz w:val="28"/>
          <w:szCs w:val="28"/>
          <w:lang w:eastAsia="en-US"/>
        </w:rPr>
        <w:t>1. Микроэлектронные устройства СВЧ / Н. Т. Бова, Ю. Г. Ефремов, В. В. Конин и др. К.: Техника. – 184 с.</w:t>
      </w:r>
    </w:p>
    <w:p w:rsidR="003650E7" w:rsidRPr="003650E7" w:rsidRDefault="003650E7" w:rsidP="003650E7">
      <w:pPr>
        <w:jc w:val="both"/>
        <w:rPr>
          <w:color w:val="000000"/>
          <w:sz w:val="28"/>
          <w:szCs w:val="28"/>
          <w:lang w:eastAsia="en-US"/>
        </w:rPr>
      </w:pPr>
      <w:r w:rsidRPr="003650E7">
        <w:rPr>
          <w:color w:val="000000"/>
          <w:sz w:val="28"/>
          <w:szCs w:val="28"/>
          <w:lang w:eastAsia="en-US"/>
        </w:rPr>
        <w:t>2. Микроэлектронные устройства СВЧ: Учеб. Пособие для М59 радиотехнических специальностей вузов / Г. И. Веселов, Е. Н. Егоров, Ю. Н. Алехин, Г. Г. Воронина, В. А. Романюк и др.; Под ред. Г. И. Веселова. – М.: Высш. шк. – 1988 – 280 с.</w:t>
      </w:r>
    </w:p>
    <w:p w:rsidR="003650E7" w:rsidRPr="003650E7" w:rsidRDefault="003650E7" w:rsidP="003650E7">
      <w:pPr>
        <w:jc w:val="both"/>
        <w:rPr>
          <w:color w:val="000000"/>
          <w:sz w:val="28"/>
          <w:szCs w:val="28"/>
          <w:lang w:eastAsia="en-US"/>
        </w:rPr>
      </w:pPr>
      <w:r w:rsidRPr="003650E7">
        <w:rPr>
          <w:color w:val="000000"/>
          <w:sz w:val="28"/>
          <w:szCs w:val="28"/>
          <w:lang w:eastAsia="en-US"/>
        </w:rPr>
        <w:t xml:space="preserve">3. Соколова Ж.М. Микроволновые приборы и устройства [Электронный ресурс] : учебное пособие / Ж.М. Соколова. — Электрон. текстовые данные. — Томск: Томский государственный университет систем управления и радиоэлектроники, 2009. — 272 c. — 2227-8397. — Режим доступа: </w:t>
      </w:r>
      <w:hyperlink r:id="rId7" w:history="1">
        <w:r w:rsidRPr="003650E7">
          <w:rPr>
            <w:color w:val="0563C1"/>
            <w:sz w:val="28"/>
            <w:szCs w:val="28"/>
            <w:u w:val="single"/>
            <w:lang w:eastAsia="en-US"/>
          </w:rPr>
          <w:t>http://www.iprbookshop.ru/13945.html</w:t>
        </w:r>
      </w:hyperlink>
    </w:p>
    <w:p w:rsidR="003650E7" w:rsidRPr="003650E7" w:rsidRDefault="003650E7" w:rsidP="003650E7">
      <w:pPr>
        <w:jc w:val="both"/>
        <w:rPr>
          <w:color w:val="000000"/>
          <w:sz w:val="28"/>
          <w:szCs w:val="28"/>
          <w:lang w:eastAsia="en-US"/>
        </w:rPr>
      </w:pPr>
      <w:r w:rsidRPr="003650E7">
        <w:rPr>
          <w:iCs/>
          <w:color w:val="000000"/>
          <w:sz w:val="28"/>
          <w:szCs w:val="28"/>
          <w:lang w:eastAsia="en-US"/>
        </w:rPr>
        <w:t xml:space="preserve">4. </w:t>
      </w:r>
      <w:r w:rsidRPr="003650E7">
        <w:rPr>
          <w:color w:val="000000"/>
          <w:sz w:val="28"/>
          <w:szCs w:val="28"/>
          <w:lang w:eastAsia="en-US"/>
        </w:rPr>
        <w:t>Гассанов Л.Г. и др. Твердотельные устройства СВЧ в технике связи -М.: Радио и связь, 1988, 288с.</w:t>
      </w:r>
    </w:p>
    <w:p w:rsidR="003650E7" w:rsidRDefault="003650E7" w:rsidP="003650E7">
      <w:pPr>
        <w:jc w:val="both"/>
        <w:rPr>
          <w:color w:val="000000"/>
          <w:sz w:val="28"/>
          <w:szCs w:val="28"/>
          <w:lang w:eastAsia="en-US"/>
        </w:rPr>
      </w:pPr>
      <w:r w:rsidRPr="003650E7">
        <w:rPr>
          <w:color w:val="000000"/>
          <w:sz w:val="28"/>
          <w:szCs w:val="28"/>
          <w:lang w:eastAsia="en-US"/>
        </w:rPr>
        <w:t>5. Щука А.А., Электроника. Учебное пособие / Под ред. проф. А.С. Сигова – СПб.: БХБ-Петербург, 2006, 800с.</w:t>
      </w:r>
    </w:p>
    <w:p w:rsidR="003650E7" w:rsidRPr="003650E7" w:rsidRDefault="003650E7" w:rsidP="003650E7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6</w:t>
      </w:r>
      <w:r w:rsidRPr="003650E7">
        <w:rPr>
          <w:color w:val="000000"/>
          <w:sz w:val="28"/>
          <w:szCs w:val="28"/>
          <w:lang w:eastAsia="en-US"/>
        </w:rPr>
        <w:t xml:space="preserve">.  Трубецков Д.И., Храмов А.Е. Лекции по СВЧ-электронике для физиков </w:t>
      </w:r>
      <w:r w:rsidRPr="003650E7">
        <w:rPr>
          <w:color w:val="000000"/>
          <w:sz w:val="28"/>
          <w:szCs w:val="28"/>
          <w:lang w:val="en-US" w:eastAsia="en-US"/>
        </w:rPr>
        <w:t>T</w:t>
      </w:r>
      <w:r w:rsidRPr="003650E7">
        <w:rPr>
          <w:color w:val="000000"/>
          <w:sz w:val="28"/>
          <w:szCs w:val="28"/>
          <w:lang w:eastAsia="en-US"/>
        </w:rPr>
        <w:t xml:space="preserve"> </w:t>
      </w:r>
      <w:r w:rsidRPr="003650E7">
        <w:rPr>
          <w:color w:val="000000"/>
          <w:sz w:val="28"/>
          <w:szCs w:val="28"/>
          <w:lang w:val="en-US" w:eastAsia="en-US"/>
        </w:rPr>
        <w:t>I</w:t>
      </w:r>
      <w:r w:rsidRPr="003650E7">
        <w:rPr>
          <w:color w:val="000000"/>
          <w:sz w:val="28"/>
          <w:szCs w:val="28"/>
          <w:lang w:eastAsia="en-US"/>
        </w:rPr>
        <w:t>-</w:t>
      </w:r>
      <w:r w:rsidRPr="003650E7">
        <w:rPr>
          <w:color w:val="000000"/>
          <w:sz w:val="28"/>
          <w:szCs w:val="28"/>
          <w:lang w:val="en-US" w:eastAsia="en-US"/>
        </w:rPr>
        <w:t>II</w:t>
      </w:r>
      <w:r w:rsidRPr="003650E7">
        <w:rPr>
          <w:color w:val="000000"/>
          <w:sz w:val="28"/>
          <w:szCs w:val="28"/>
          <w:lang w:eastAsia="en-US"/>
        </w:rPr>
        <w:t>, М.: Физматлит, 2005.</w:t>
      </w:r>
    </w:p>
    <w:p w:rsidR="003650E7" w:rsidRPr="003650E7" w:rsidRDefault="003650E7" w:rsidP="003650E7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7</w:t>
      </w:r>
      <w:r w:rsidRPr="003650E7">
        <w:rPr>
          <w:color w:val="000000"/>
          <w:sz w:val="28"/>
          <w:szCs w:val="28"/>
          <w:lang w:eastAsia="en-US"/>
        </w:rPr>
        <w:t xml:space="preserve">. Лебедев И.В. Электронные устройства СВЧ. Кн 1, Кн. </w:t>
      </w:r>
      <w:smartTag w:uri="urn:schemas-microsoft-com:office:smarttags" w:element="metricconverter">
        <w:smartTagPr>
          <w:attr w:name="ProductID" w:val="2. М"/>
        </w:smartTagPr>
        <w:r w:rsidRPr="003650E7">
          <w:rPr>
            <w:color w:val="000000"/>
            <w:sz w:val="28"/>
            <w:szCs w:val="28"/>
            <w:lang w:eastAsia="en-US"/>
          </w:rPr>
          <w:t>2. М</w:t>
        </w:r>
      </w:smartTag>
      <w:r>
        <w:rPr>
          <w:color w:val="000000"/>
          <w:sz w:val="28"/>
          <w:szCs w:val="28"/>
          <w:lang w:eastAsia="en-US"/>
        </w:rPr>
        <w:t>.Радиотехника, 2008</w:t>
      </w:r>
    </w:p>
    <w:sectPr w:rsidR="003650E7" w:rsidRPr="003650E7" w:rsidSect="00350A5F">
      <w:headerReference w:type="default" r:id="rId8"/>
      <w:headerReference w:type="first" r:id="rId9"/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026" w:rsidRDefault="00AA6026" w:rsidP="00350A5F">
      <w:r>
        <w:separator/>
      </w:r>
    </w:p>
  </w:endnote>
  <w:endnote w:type="continuationSeparator" w:id="0">
    <w:p w:rsidR="00AA6026" w:rsidRDefault="00AA6026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026" w:rsidRDefault="00AA6026" w:rsidP="00350A5F">
      <w:r>
        <w:separator/>
      </w:r>
    </w:p>
  </w:footnote>
  <w:footnote w:type="continuationSeparator" w:id="0">
    <w:p w:rsidR="00AA6026" w:rsidRDefault="00AA6026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8825049"/>
    </w:sdtPr>
    <w:sdtEndPr/>
    <w:sdtContent>
      <w:p w:rsidR="00350A5F" w:rsidRDefault="00C30636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E16CA0">
          <w:rPr>
            <w:noProof/>
          </w:rPr>
          <w:t>13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A5F" w:rsidRDefault="00350A5F">
    <w:pPr>
      <w:pStyle w:val="a8"/>
      <w:jc w:val="center"/>
    </w:pPr>
  </w:p>
  <w:p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236"/>
    <w:rsid w:val="00003ED8"/>
    <w:rsid w:val="00023C34"/>
    <w:rsid w:val="000467E3"/>
    <w:rsid w:val="00060A8F"/>
    <w:rsid w:val="000A545A"/>
    <w:rsid w:val="000C17F4"/>
    <w:rsid w:val="00121A1F"/>
    <w:rsid w:val="001251EB"/>
    <w:rsid w:val="00146E7F"/>
    <w:rsid w:val="0015072B"/>
    <w:rsid w:val="00162133"/>
    <w:rsid w:val="001722F4"/>
    <w:rsid w:val="001C1275"/>
    <w:rsid w:val="001F7CD6"/>
    <w:rsid w:val="002240DB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650E7"/>
    <w:rsid w:val="00372AB2"/>
    <w:rsid w:val="00374138"/>
    <w:rsid w:val="003755A1"/>
    <w:rsid w:val="003851D7"/>
    <w:rsid w:val="003A3C7F"/>
    <w:rsid w:val="003A4775"/>
    <w:rsid w:val="003C7ED4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C31E2"/>
    <w:rsid w:val="008D30D1"/>
    <w:rsid w:val="008F214D"/>
    <w:rsid w:val="008F619F"/>
    <w:rsid w:val="00900501"/>
    <w:rsid w:val="00902498"/>
    <w:rsid w:val="00904BB2"/>
    <w:rsid w:val="00925225"/>
    <w:rsid w:val="00950D84"/>
    <w:rsid w:val="00962EFF"/>
    <w:rsid w:val="00980D49"/>
    <w:rsid w:val="00A440B6"/>
    <w:rsid w:val="00A72027"/>
    <w:rsid w:val="00A82AF0"/>
    <w:rsid w:val="00A93691"/>
    <w:rsid w:val="00AA0B8F"/>
    <w:rsid w:val="00AA6026"/>
    <w:rsid w:val="00AF4863"/>
    <w:rsid w:val="00B10FF9"/>
    <w:rsid w:val="00B5007A"/>
    <w:rsid w:val="00B737CF"/>
    <w:rsid w:val="00BC1C89"/>
    <w:rsid w:val="00C223D6"/>
    <w:rsid w:val="00C30636"/>
    <w:rsid w:val="00C47864"/>
    <w:rsid w:val="00C76FC9"/>
    <w:rsid w:val="00C932B0"/>
    <w:rsid w:val="00CC2171"/>
    <w:rsid w:val="00CD4A4C"/>
    <w:rsid w:val="00CF1877"/>
    <w:rsid w:val="00D001FF"/>
    <w:rsid w:val="00D40462"/>
    <w:rsid w:val="00DA4A5C"/>
    <w:rsid w:val="00DA7969"/>
    <w:rsid w:val="00DC3D93"/>
    <w:rsid w:val="00DD0E5C"/>
    <w:rsid w:val="00DE09CD"/>
    <w:rsid w:val="00DE4909"/>
    <w:rsid w:val="00DF3C86"/>
    <w:rsid w:val="00E16CA0"/>
    <w:rsid w:val="00E23854"/>
    <w:rsid w:val="00E30236"/>
    <w:rsid w:val="00E45D5E"/>
    <w:rsid w:val="00E73AF6"/>
    <w:rsid w:val="00EE3AEF"/>
    <w:rsid w:val="00EF6DE8"/>
    <w:rsid w:val="00F11503"/>
    <w:rsid w:val="00F56196"/>
    <w:rsid w:val="00F85A9D"/>
    <w:rsid w:val="00FA324F"/>
    <w:rsid w:val="00FE2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86A27B01-6CAD-46BA-B407-B8486D5A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8C31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31E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1394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4129</Words>
  <Characters>23539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Андрей</cp:lastModifiedBy>
  <cp:revision>7</cp:revision>
  <dcterms:created xsi:type="dcterms:W3CDTF">2021-02-08T07:06:00Z</dcterms:created>
  <dcterms:modified xsi:type="dcterms:W3CDTF">2023-09-29T14:07:00Z</dcterms:modified>
</cp:coreProperties>
</file>