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0434BF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2FDFF33" w14:textId="699EBCE0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9C0BAAA" w14:textId="77777777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41B92C57" w:rsidR="00023C34" w:rsidRPr="00BE3CC5" w:rsidRDefault="00BE3CC5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BE3CC5">
        <w:rPr>
          <w:b/>
          <w:bCs/>
          <w:i/>
          <w:iCs/>
          <w:sz w:val="40"/>
          <w:szCs w:val="40"/>
        </w:rPr>
        <w:t>ЭЛЕКТРОТЕХНИКА И ЭЛЕКТРОНИКА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DAA35EE" w14:textId="33A3D06B" w:rsidR="00362D3C" w:rsidRDefault="00362D3C" w:rsidP="00AA0B8F">
      <w:pPr>
        <w:ind w:firstLine="567"/>
        <w:jc w:val="center"/>
        <w:rPr>
          <w:sz w:val="28"/>
          <w:szCs w:val="28"/>
        </w:rPr>
      </w:pPr>
    </w:p>
    <w:p w14:paraId="2E7F7243" w14:textId="6A4F4290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DB9806D" w14:textId="5080C7F0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7832337" w14:textId="7CEAFDCC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2996E1D" w14:textId="77777777" w:rsidR="00FE18F4" w:rsidRDefault="00FE18F4" w:rsidP="00FE18F4">
      <w:pPr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Направление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D26D44">
        <w:rPr>
          <w:sz w:val="28"/>
        </w:rPr>
        <w:t>.0</w:t>
      </w:r>
      <w:r>
        <w:rPr>
          <w:sz w:val="28"/>
        </w:rPr>
        <w:t>3</w:t>
      </w:r>
      <w:r w:rsidRPr="00D26D44">
        <w:rPr>
          <w:sz w:val="28"/>
        </w:rPr>
        <w:t>.0</w:t>
      </w:r>
      <w:r>
        <w:rPr>
          <w:sz w:val="28"/>
        </w:rPr>
        <w:t>4</w:t>
      </w:r>
      <w:r w:rsidRPr="00D26D44">
        <w:rPr>
          <w:sz w:val="28"/>
        </w:rPr>
        <w:t xml:space="preserve"> </w:t>
      </w:r>
    </w:p>
    <w:p w14:paraId="332232CA" w14:textId="77777777" w:rsidR="00FE18F4" w:rsidRDefault="00FE18F4" w:rsidP="00FE18F4">
      <w:pPr>
        <w:jc w:val="center"/>
        <w:rPr>
          <w:sz w:val="28"/>
        </w:rPr>
      </w:pPr>
      <w:r>
        <w:rPr>
          <w:sz w:val="28"/>
        </w:rPr>
        <w:t>«Управление в технических системах»</w:t>
      </w:r>
    </w:p>
    <w:p w14:paraId="42034A92" w14:textId="77777777" w:rsidR="00FE18F4" w:rsidRDefault="00FE18F4" w:rsidP="00FE18F4">
      <w:pPr>
        <w:jc w:val="center"/>
        <w:rPr>
          <w:sz w:val="28"/>
          <w:szCs w:val="28"/>
        </w:rPr>
      </w:pPr>
    </w:p>
    <w:p w14:paraId="13509F0E" w14:textId="77777777" w:rsidR="00FE18F4" w:rsidRDefault="00FE18F4" w:rsidP="00FE18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16F291AA" w14:textId="77777777" w:rsidR="00FE18F4" w:rsidRDefault="00FE18F4" w:rsidP="00FE18F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Управление в технических системах»</w:t>
      </w:r>
    </w:p>
    <w:p w14:paraId="72CAD55C" w14:textId="77777777" w:rsidR="00FE18F4" w:rsidRPr="00D26D44" w:rsidRDefault="00FE18F4" w:rsidP="00FE18F4">
      <w:pPr>
        <w:spacing w:line="360" w:lineRule="auto"/>
        <w:ind w:firstLine="709"/>
        <w:jc w:val="center"/>
        <w:rPr>
          <w:sz w:val="28"/>
          <w:szCs w:val="28"/>
        </w:rPr>
      </w:pPr>
    </w:p>
    <w:p w14:paraId="6A6829DF" w14:textId="77777777" w:rsidR="00FE18F4" w:rsidRPr="00D26D44" w:rsidRDefault="00FE18F4" w:rsidP="00FE18F4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</w:t>
      </w:r>
    </w:p>
    <w:p w14:paraId="391B4F2A" w14:textId="77777777" w:rsidR="00FE18F4" w:rsidRPr="007A48B9" w:rsidRDefault="00FE18F4" w:rsidP="00FE18F4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bookmarkEnd w:id="0"/>
    <w:p w14:paraId="67B8E176" w14:textId="77777777" w:rsidR="00FE18F4" w:rsidRDefault="00FE18F4" w:rsidP="00FE18F4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3143D50A" w:rsidR="00023C34" w:rsidRPr="0038430C" w:rsidRDefault="004E460A" w:rsidP="00AA0B8F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Рязань 202</w:t>
      </w:r>
      <w:r w:rsidR="0038430C">
        <w:rPr>
          <w:sz w:val="28"/>
          <w:szCs w:val="28"/>
          <w:lang w:val="en-US"/>
        </w:rPr>
        <w:t>2</w:t>
      </w:r>
      <w:bookmarkStart w:id="1" w:name="_GoBack"/>
      <w:bookmarkEnd w:id="1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6461ED22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Хорошо</w:t>
      </w:r>
      <w:r w:rsidR="00BE3CC5">
        <w:rPr>
          <w:sz w:val="28"/>
          <w:szCs w:val="28"/>
          <w:lang w:val="ru-RU"/>
        </w:rPr>
        <w:t>,</w:t>
      </w:r>
      <w:r w:rsidRPr="00852722">
        <w:rPr>
          <w:sz w:val="28"/>
          <w:szCs w:val="28"/>
          <w:lang w:val="ru-RU"/>
        </w:rPr>
        <w:t xml:space="preserve">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337BC6E1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</w:t>
      </w:r>
      <w:r w:rsidR="000434BF">
        <w:rPr>
          <w:sz w:val="28"/>
          <w:szCs w:val="28"/>
          <w:lang w:val="ru-RU"/>
        </w:rPr>
        <w:t>лабораторным работам</w:t>
      </w:r>
      <w:r w:rsidR="00BE3CC5">
        <w:rPr>
          <w:sz w:val="28"/>
          <w:szCs w:val="28"/>
          <w:lang w:val="ru-RU"/>
        </w:rPr>
        <w:t xml:space="preserve"> и практическим занятиям, а также при работе над курсовым проектом.</w:t>
      </w:r>
      <w:r w:rsidRPr="00A440B6">
        <w:rPr>
          <w:sz w:val="28"/>
          <w:szCs w:val="28"/>
          <w:lang w:val="ru-RU"/>
        </w:rPr>
        <w:t xml:space="preserve">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</w:t>
      </w:r>
      <w:r>
        <w:rPr>
          <w:sz w:val="28"/>
          <w:szCs w:val="28"/>
          <w:lang w:val="ru-RU"/>
        </w:rPr>
        <w:lastRenderedPageBreak/>
        <w:t xml:space="preserve">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</w:t>
      </w:r>
      <w:proofErr w:type="gramStart"/>
      <w:r w:rsidRPr="00121A1F">
        <w:rPr>
          <w:sz w:val="28"/>
          <w:szCs w:val="28"/>
          <w:lang w:val="ru-RU"/>
        </w:rPr>
        <w:t>знаний</w:t>
      </w:r>
      <w:proofErr w:type="gramEnd"/>
      <w:r w:rsidRPr="00121A1F">
        <w:rPr>
          <w:sz w:val="28"/>
          <w:szCs w:val="28"/>
          <w:lang w:val="ru-RU"/>
        </w:rPr>
        <w:t xml:space="preserve">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48F05AB2" w:rsidR="007D42C8" w:rsidRPr="00E05AE9" w:rsidRDefault="001251EB" w:rsidP="00AA0B8F">
      <w:pPr>
        <w:ind w:firstLine="567"/>
        <w:jc w:val="both"/>
        <w:rPr>
          <w:sz w:val="28"/>
          <w:szCs w:val="28"/>
        </w:rPr>
      </w:pPr>
      <w:r w:rsidRPr="00E05AE9">
        <w:rPr>
          <w:sz w:val="28"/>
          <w:szCs w:val="28"/>
        </w:rPr>
        <w:t xml:space="preserve">При подготовке к лабораторным работам </w:t>
      </w:r>
      <w:r w:rsidR="007D6E9C" w:rsidRPr="00E05AE9">
        <w:rPr>
          <w:sz w:val="28"/>
          <w:szCs w:val="28"/>
        </w:rPr>
        <w:t xml:space="preserve">по </w:t>
      </w:r>
      <w:r w:rsidR="00BE3CC5">
        <w:rPr>
          <w:sz w:val="28"/>
          <w:szCs w:val="28"/>
        </w:rPr>
        <w:t>дисциплине Электротехника и электроника</w:t>
      </w:r>
      <w:r w:rsidR="007D6E9C" w:rsidRPr="00E05AE9">
        <w:rPr>
          <w:sz w:val="28"/>
          <w:szCs w:val="28"/>
        </w:rPr>
        <w:t xml:space="preserve"> </w:t>
      </w:r>
      <w:r w:rsidR="00BE3CC5">
        <w:rPr>
          <w:sz w:val="28"/>
          <w:szCs w:val="28"/>
        </w:rPr>
        <w:t>в 4</w:t>
      </w:r>
      <w:r w:rsidRPr="00E05AE9">
        <w:rPr>
          <w:sz w:val="28"/>
          <w:szCs w:val="28"/>
        </w:rPr>
        <w:t>-м семестре следует использова</w:t>
      </w:r>
      <w:r w:rsidR="008F5DA7" w:rsidRPr="00E05AE9">
        <w:rPr>
          <w:sz w:val="28"/>
          <w:szCs w:val="28"/>
        </w:rPr>
        <w:t>ть методические указания [1]</w:t>
      </w:r>
      <w:r w:rsidRPr="00E05AE9">
        <w:rPr>
          <w:sz w:val="28"/>
          <w:szCs w:val="28"/>
        </w:rPr>
        <w:t>.</w:t>
      </w:r>
      <w:r w:rsidR="00902498" w:rsidRPr="00E05AE9">
        <w:rPr>
          <w:sz w:val="28"/>
          <w:szCs w:val="28"/>
        </w:rPr>
        <w:t xml:space="preserve"> </w:t>
      </w:r>
    </w:p>
    <w:p w14:paraId="2719FF6E" w14:textId="283784B1" w:rsidR="008F5DA7" w:rsidRPr="00E05AE9" w:rsidRDefault="00780419" w:rsidP="00780419">
      <w:pPr>
        <w:ind w:firstLine="567"/>
        <w:jc w:val="both"/>
        <w:rPr>
          <w:sz w:val="28"/>
          <w:szCs w:val="28"/>
        </w:rPr>
      </w:pPr>
      <w:r w:rsidRPr="00E05AE9">
        <w:rPr>
          <w:sz w:val="28"/>
          <w:szCs w:val="28"/>
        </w:rPr>
        <w:t xml:space="preserve">При подготовке к лабораторным работам </w:t>
      </w:r>
      <w:r w:rsidR="007D6E9C" w:rsidRPr="00E05AE9">
        <w:rPr>
          <w:sz w:val="28"/>
          <w:szCs w:val="28"/>
        </w:rPr>
        <w:t xml:space="preserve">по </w:t>
      </w:r>
      <w:r w:rsidR="00F138C5">
        <w:rPr>
          <w:sz w:val="28"/>
          <w:szCs w:val="28"/>
        </w:rPr>
        <w:t>дисциплине Электротехника и электроника</w:t>
      </w:r>
      <w:r w:rsidR="007D6E9C" w:rsidRPr="00E05AE9">
        <w:rPr>
          <w:sz w:val="28"/>
          <w:szCs w:val="28"/>
        </w:rPr>
        <w:t xml:space="preserve"> </w:t>
      </w:r>
      <w:r w:rsidR="00F138C5">
        <w:rPr>
          <w:sz w:val="28"/>
          <w:szCs w:val="28"/>
        </w:rPr>
        <w:t>в 5</w:t>
      </w:r>
      <w:r w:rsidRPr="00E05AE9">
        <w:rPr>
          <w:sz w:val="28"/>
          <w:szCs w:val="28"/>
        </w:rPr>
        <w:t>-м семестре следует использовать методические указания [</w:t>
      </w:r>
      <w:r w:rsidR="00E05AE9">
        <w:rPr>
          <w:sz w:val="28"/>
          <w:szCs w:val="28"/>
        </w:rPr>
        <w:t>2</w:t>
      </w:r>
      <w:r w:rsidR="00F138C5" w:rsidRPr="00F138C5">
        <w:rPr>
          <w:sz w:val="28"/>
          <w:szCs w:val="28"/>
        </w:rPr>
        <w:t>]</w:t>
      </w:r>
      <w:r w:rsidR="00F138C5">
        <w:rPr>
          <w:sz w:val="28"/>
          <w:szCs w:val="28"/>
        </w:rPr>
        <w:t>.</w:t>
      </w:r>
      <w:r w:rsidR="00E05AE9">
        <w:rPr>
          <w:sz w:val="28"/>
          <w:szCs w:val="28"/>
        </w:rPr>
        <w:t xml:space="preserve"> </w:t>
      </w:r>
    </w:p>
    <w:p w14:paraId="4C4114FA" w14:textId="0B50D78D" w:rsidR="008F5DA7" w:rsidRPr="00780419" w:rsidRDefault="008F5DA7" w:rsidP="008F5DA7">
      <w:pPr>
        <w:ind w:firstLine="567"/>
        <w:jc w:val="both"/>
        <w:rPr>
          <w:sz w:val="28"/>
          <w:szCs w:val="28"/>
          <w:highlight w:val="yellow"/>
        </w:rPr>
      </w:pPr>
      <w:r w:rsidRPr="00E05AE9">
        <w:rPr>
          <w:sz w:val="28"/>
          <w:szCs w:val="28"/>
        </w:rPr>
        <w:t>Выполнение и самостоятельную подготовку к защит</w:t>
      </w:r>
      <w:r w:rsidR="00E05AE9">
        <w:rPr>
          <w:sz w:val="28"/>
          <w:szCs w:val="28"/>
        </w:rPr>
        <w:t>е лабораторных работ</w:t>
      </w:r>
      <w:r w:rsidRPr="00E05AE9">
        <w:rPr>
          <w:sz w:val="28"/>
          <w:szCs w:val="28"/>
        </w:rPr>
        <w:t xml:space="preserve"> можно проводить с использованием </w:t>
      </w:r>
      <w:r w:rsidR="00F138C5">
        <w:rPr>
          <w:sz w:val="28"/>
          <w:szCs w:val="28"/>
        </w:rPr>
        <w:t>необходимых программных средств</w:t>
      </w:r>
      <w:r w:rsidR="00E05AE9">
        <w:rPr>
          <w:sz w:val="28"/>
          <w:szCs w:val="28"/>
        </w:rPr>
        <w:t xml:space="preserve"> в лабораториях каф. АИТУ № 44</w:t>
      </w:r>
      <w:r w:rsidR="00E05AE9" w:rsidRPr="00BE3CC5">
        <w:rPr>
          <w:sz w:val="28"/>
          <w:szCs w:val="28"/>
        </w:rPr>
        <w:t>9</w:t>
      </w:r>
      <w:r w:rsidRPr="00E05AE9">
        <w:rPr>
          <w:sz w:val="28"/>
          <w:szCs w:val="28"/>
        </w:rPr>
        <w:t xml:space="preserve"> и № 430. </w:t>
      </w:r>
    </w:p>
    <w:p w14:paraId="5D6415A5" w14:textId="4DF1DCED" w:rsidR="0081310D" w:rsidRDefault="00780419" w:rsidP="0058273E">
      <w:pPr>
        <w:ind w:firstLine="567"/>
        <w:jc w:val="both"/>
        <w:rPr>
          <w:sz w:val="28"/>
          <w:szCs w:val="28"/>
        </w:rPr>
      </w:pPr>
      <w:r w:rsidRPr="00780419">
        <w:rPr>
          <w:sz w:val="28"/>
          <w:szCs w:val="28"/>
          <w:highlight w:val="yellow"/>
        </w:rPr>
        <w:t xml:space="preserve"> </w:t>
      </w: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Доклад представляет публичное, развёрнутое сообщение (информирование) по определённому вопросу или комплексу вопросов, </w:t>
      </w:r>
      <w:r w:rsidRPr="0081310D">
        <w:rPr>
          <w:sz w:val="28"/>
          <w:szCs w:val="28"/>
          <w:lang w:val="ru-RU"/>
        </w:rPr>
        <w:lastRenderedPageBreak/>
        <w:t>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23C1BF3" w:rsid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7092135" w14:textId="77777777" w:rsidR="00C200AC" w:rsidRPr="000467E3" w:rsidRDefault="00C200AC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A9FF2FF" w14:textId="4E45C775" w:rsidR="00C200AC" w:rsidRDefault="00C200AC" w:rsidP="00C200A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Pr="00736334">
        <w:rPr>
          <w:b/>
          <w:bCs/>
          <w:sz w:val="28"/>
          <w:szCs w:val="28"/>
          <w:lang w:val="ru-RU"/>
        </w:rPr>
        <w:t>студентам</w:t>
      </w:r>
    </w:p>
    <w:p w14:paraId="1A53618C" w14:textId="664525E6" w:rsidR="00766BD8" w:rsidRDefault="00C200AC" w:rsidP="00C200A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курсового проекта</w:t>
      </w:r>
    </w:p>
    <w:p w14:paraId="05CBD235" w14:textId="77777777" w:rsidR="00C200AC" w:rsidRDefault="00C200AC" w:rsidP="00C200AC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2D7CA31" w14:textId="77777777" w:rsidR="00C200AC" w:rsidRP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 xml:space="preserve">Учебным планом по данной дисциплине предусмотрено выполнение курсового проекта, который включает в себя разработку и расчёт различных аналоговых электронных устройств на основе операционных усилителей. </w:t>
      </w:r>
    </w:p>
    <w:p w14:paraId="0B749C1C" w14:textId="77777777" w:rsidR="00C200AC" w:rsidRP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lastRenderedPageBreak/>
        <w:t xml:space="preserve">Курсовой проект представляется на кафедру в виде расчётно-пояснительной записки. Расчётно-пояснительная записка должна содержать расчёты, их обоснования, пояснения и выводы и представлять собой грамотно написанный отчёт о проделанной работе. Она оформляется на листах писчей бумаги формата А4 с полями 20 - </w:t>
      </w:r>
      <w:smartTag w:uri="urn:schemas-microsoft-com:office:smarttags" w:element="metricconverter">
        <w:smartTagPr>
          <w:attr w:name="ProductID" w:val="30 мм"/>
        </w:smartTagPr>
        <w:r w:rsidRPr="00C200AC">
          <w:rPr>
            <w:sz w:val="28"/>
            <w:szCs w:val="28"/>
            <w:lang w:val="ru-RU"/>
          </w:rPr>
          <w:t>30 мм</w:t>
        </w:r>
      </w:smartTag>
      <w:r w:rsidRPr="00C200AC">
        <w:rPr>
          <w:sz w:val="28"/>
          <w:szCs w:val="28"/>
          <w:lang w:val="ru-RU"/>
        </w:rPr>
        <w:t xml:space="preserve"> и брошюруется. Расчёты следует выполнять с точностью, обеспечиваемой компьютером. </w:t>
      </w:r>
    </w:p>
    <w:p w14:paraId="13959DA4" w14:textId="77777777" w:rsidR="00C200AC" w:rsidRP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>Рекомендуется следующее расположение материала: титульный лист, задание к курсовому проекту, оглавление, введение, расчётная часть, моделирование работы системы, выводы, библиографический список, приложение.</w:t>
      </w:r>
    </w:p>
    <w:p w14:paraId="6DCD4A48" w14:textId="77777777" w:rsidR="00C200AC" w:rsidRP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>Каждый курсовой проект рассматривается преподавателем кафедры с целью проверки полноты выполнения и готовности к защите. Если проект содержит исчерпывающие ответы на все вопросы задания и не имеет принципиальных ошибок, то преподаватель допускает студента к защите. В противном случае записка возвращается студенту для доработки или исправления ошибок.</w:t>
      </w:r>
    </w:p>
    <w:p w14:paraId="77A7A4B6" w14:textId="5E7C3219" w:rsid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>После получения положительного заключения студент должен защитить проект перед преподавателем. Во время защиты студент кратко докладывает о результатах расчёта и отвечает на вопросы преподавателя по содержанию работы и по материалу курса, имеющему прямое отношение к проектированию. В результате преподаватель выставляет суммарную оценку выполнения и защиты курсового проекта.</w:t>
      </w:r>
    </w:p>
    <w:p w14:paraId="0CBB1C8F" w14:textId="7657909E" w:rsidR="00022F6D" w:rsidRPr="00E05AE9" w:rsidRDefault="00022F6D" w:rsidP="00022F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курсового проекта</w:t>
      </w:r>
      <w:r w:rsidRPr="00E05AE9">
        <w:rPr>
          <w:sz w:val="28"/>
          <w:szCs w:val="28"/>
        </w:rPr>
        <w:t xml:space="preserve"> по </w:t>
      </w:r>
      <w:r>
        <w:rPr>
          <w:sz w:val="28"/>
          <w:szCs w:val="28"/>
        </w:rPr>
        <w:t>дисциплине Электротехника и электроника</w:t>
      </w:r>
      <w:r w:rsidRPr="00E05AE9">
        <w:rPr>
          <w:sz w:val="28"/>
          <w:szCs w:val="28"/>
        </w:rPr>
        <w:t xml:space="preserve"> следует использовать методические указания [</w:t>
      </w:r>
      <w:r>
        <w:rPr>
          <w:sz w:val="28"/>
          <w:szCs w:val="28"/>
        </w:rPr>
        <w:t>3</w:t>
      </w:r>
      <w:r w:rsidRPr="00F138C5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14:paraId="5D9AC22C" w14:textId="77777777" w:rsidR="00022F6D" w:rsidRPr="00C200AC" w:rsidRDefault="00022F6D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39C68C2A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</w:t>
      </w:r>
      <w:r w:rsidR="0058273E">
        <w:rPr>
          <w:sz w:val="28"/>
          <w:szCs w:val="28"/>
        </w:rPr>
        <w:t>для количественного оценивания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 xml:space="preserve">. Очень часто для итоговой </w:t>
      </w:r>
      <w:r w:rsidR="00280138">
        <w:rPr>
          <w:sz w:val="28"/>
          <w:szCs w:val="28"/>
        </w:rPr>
        <w:lastRenderedPageBreak/>
        <w:t>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lastRenderedPageBreak/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51A72A78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</w:t>
      </w:r>
      <w:r w:rsidR="00367441">
        <w:rPr>
          <w:color w:val="auto"/>
          <w:sz w:val="28"/>
          <w:szCs w:val="28"/>
          <w:lang w:val="ru-RU"/>
        </w:rPr>
        <w:t>ем видам занятий: лабораторным</w:t>
      </w:r>
      <w:r w:rsidRPr="00980D49">
        <w:rPr>
          <w:sz w:val="28"/>
          <w:szCs w:val="28"/>
          <w:lang w:val="ru-RU"/>
        </w:rPr>
        <w:t>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к </w:t>
      </w:r>
      <w:r w:rsidRPr="00980D49">
        <w:rPr>
          <w:sz w:val="28"/>
          <w:szCs w:val="28"/>
          <w:lang w:val="ru-RU"/>
        </w:rPr>
        <w:lastRenderedPageBreak/>
        <w:t>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lastRenderedPageBreak/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74514F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74514F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74514F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581CCDC4" w:rsidR="00DA7969" w:rsidRPr="0074514F" w:rsidRDefault="00FE49AE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 (семестр 4</w:t>
      </w:r>
      <w:r w:rsidR="00DA7969" w:rsidRPr="0074514F">
        <w:rPr>
          <w:b/>
          <w:sz w:val="28"/>
          <w:szCs w:val="28"/>
        </w:rPr>
        <w:t>)</w:t>
      </w:r>
    </w:p>
    <w:p w14:paraId="7F730D0C" w14:textId="77777777" w:rsidR="007E6545" w:rsidRPr="0074514F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6DADFFA2" w14:textId="2110497A" w:rsidR="00DA7969" w:rsidRPr="0074514F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4514F">
        <w:rPr>
          <w:sz w:val="28"/>
          <w:szCs w:val="28"/>
        </w:rPr>
        <w:t xml:space="preserve">1. </w:t>
      </w:r>
      <w:r w:rsidR="00FE49AE" w:rsidRPr="00FE49AE">
        <w:rPr>
          <w:sz w:val="28"/>
          <w:szCs w:val="28"/>
        </w:rPr>
        <w:t>Электрическая цепь и её основные элементы</w:t>
      </w:r>
      <w:r w:rsidR="0074514F">
        <w:rPr>
          <w:sz w:val="28"/>
          <w:szCs w:val="28"/>
        </w:rPr>
        <w:t>.</w:t>
      </w:r>
    </w:p>
    <w:p w14:paraId="4734CE1B" w14:textId="6CAB0257" w:rsidR="00DA7969" w:rsidRPr="0074514F" w:rsidRDefault="0074514F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65AB">
        <w:rPr>
          <w:sz w:val="28"/>
          <w:szCs w:val="28"/>
        </w:rPr>
        <w:t>Электрические цепи постоянного тока.</w:t>
      </w:r>
    </w:p>
    <w:p w14:paraId="516B1754" w14:textId="60C3CBC8" w:rsidR="00E43BB4" w:rsidRDefault="00E43BB4" w:rsidP="00DA7969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E43BB4">
        <w:rPr>
          <w:sz w:val="28"/>
          <w:szCs w:val="28"/>
          <w:lang w:val="ru-RU"/>
        </w:rPr>
        <w:t>Сопротивление</w:t>
      </w:r>
      <w:r>
        <w:rPr>
          <w:sz w:val="28"/>
          <w:szCs w:val="28"/>
          <w:lang w:val="ru-RU"/>
        </w:rPr>
        <w:t xml:space="preserve"> </w:t>
      </w:r>
      <w:r w:rsidRPr="00E43BB4">
        <w:rPr>
          <w:sz w:val="28"/>
          <w:szCs w:val="28"/>
          <w:lang w:val="ru-RU"/>
        </w:rPr>
        <w:t>электрической</w:t>
      </w:r>
      <w:r>
        <w:rPr>
          <w:sz w:val="28"/>
          <w:szCs w:val="28"/>
          <w:lang w:val="ru-RU"/>
        </w:rPr>
        <w:t xml:space="preserve"> цепи.</w:t>
      </w:r>
    </w:p>
    <w:p w14:paraId="4FD3BD25" w14:textId="70554C2F" w:rsidR="00DA7969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4</w:t>
      </w:r>
      <w:r w:rsidR="0074514F">
        <w:rPr>
          <w:sz w:val="28"/>
          <w:szCs w:val="28"/>
          <w:lang w:val="ru-RU"/>
        </w:rPr>
        <w:t xml:space="preserve">. </w:t>
      </w:r>
      <w:r w:rsidR="001C65AB" w:rsidRPr="001C65AB">
        <w:rPr>
          <w:sz w:val="28"/>
          <w:szCs w:val="28"/>
          <w:lang w:val="ru-RU"/>
        </w:rPr>
        <w:t>Законы Кирхгофа</w:t>
      </w:r>
      <w:r w:rsidR="0074514F">
        <w:rPr>
          <w:sz w:val="28"/>
          <w:szCs w:val="28"/>
          <w:lang w:val="ru-RU"/>
        </w:rPr>
        <w:t>.</w:t>
      </w:r>
    </w:p>
    <w:p w14:paraId="090C1E65" w14:textId="64AF21AA" w:rsidR="00DA7969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5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>Эл</w:t>
      </w:r>
      <w:r w:rsidR="001C65AB">
        <w:rPr>
          <w:rFonts w:eastAsia="Calibri"/>
          <w:sz w:val="28"/>
          <w:szCs w:val="28"/>
          <w:lang w:val="ru-RU" w:eastAsia="ru-RU"/>
        </w:rPr>
        <w:t>ектрическая энергия и мощность.</w:t>
      </w:r>
    </w:p>
    <w:p w14:paraId="30F6B606" w14:textId="4A222AC0" w:rsidR="00DA7969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6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>Нелинейные электрические цепи постоянного тока</w:t>
      </w:r>
      <w:r w:rsidR="001C65AB">
        <w:rPr>
          <w:rFonts w:eastAsia="Calibri"/>
          <w:sz w:val="28"/>
          <w:szCs w:val="28"/>
          <w:lang w:val="ru-RU" w:eastAsia="ru-RU"/>
        </w:rPr>
        <w:t>.</w:t>
      </w:r>
    </w:p>
    <w:p w14:paraId="03B1D9E7" w14:textId="15B8C617" w:rsidR="00DA7969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7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>Магнитные цепи</w:t>
      </w:r>
      <w:r w:rsidR="00DA7969" w:rsidRPr="0074514F">
        <w:rPr>
          <w:rFonts w:eastAsia="Calibri"/>
          <w:sz w:val="28"/>
          <w:szCs w:val="28"/>
          <w:lang w:val="ru-RU" w:eastAsia="ru-RU"/>
        </w:rPr>
        <w:t>.</w:t>
      </w:r>
    </w:p>
    <w:p w14:paraId="727AE9F0" w14:textId="0277B9EB" w:rsidR="007E6545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8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FE49AE">
        <w:rPr>
          <w:rFonts w:eastAsia="Calibri"/>
          <w:sz w:val="28"/>
          <w:szCs w:val="28"/>
          <w:lang w:val="ru-RU" w:eastAsia="ru-RU"/>
        </w:rPr>
        <w:t>Векторное и с</w:t>
      </w:r>
      <w:r w:rsidR="00FE49AE" w:rsidRPr="00FE49AE">
        <w:rPr>
          <w:rFonts w:eastAsia="Calibri"/>
          <w:sz w:val="28"/>
          <w:szCs w:val="28"/>
          <w:lang w:val="ru-RU" w:eastAsia="ru-RU"/>
        </w:rPr>
        <w:t>имволическое представление гармонического колебания</w:t>
      </w:r>
      <w:r w:rsidR="007E6545" w:rsidRPr="0074514F">
        <w:rPr>
          <w:rFonts w:eastAsia="Calibri"/>
          <w:sz w:val="28"/>
          <w:szCs w:val="28"/>
          <w:lang w:val="ru-RU" w:eastAsia="ru-RU"/>
        </w:rPr>
        <w:t>.</w:t>
      </w:r>
    </w:p>
    <w:p w14:paraId="738C5A53" w14:textId="12D0C014" w:rsidR="007E6545" w:rsidRDefault="00E43BB4" w:rsidP="00E43BB4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9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345D82" w:rsidRPr="00345D82">
        <w:rPr>
          <w:rFonts w:eastAsia="Calibri"/>
          <w:sz w:val="28"/>
          <w:szCs w:val="28"/>
          <w:lang w:val="ru-RU" w:eastAsia="ru-RU"/>
        </w:rPr>
        <w:t>Комплексные сопротивления и проводимости</w:t>
      </w:r>
      <w:r w:rsidR="001C65AB">
        <w:rPr>
          <w:rFonts w:eastAsia="Calibri"/>
          <w:sz w:val="28"/>
          <w:szCs w:val="28"/>
          <w:lang w:val="ru-RU" w:eastAsia="ru-RU"/>
        </w:rPr>
        <w:t xml:space="preserve"> </w:t>
      </w:r>
      <w:r w:rsidR="00345D82" w:rsidRPr="00345D82">
        <w:rPr>
          <w:rFonts w:eastAsia="Calibri"/>
          <w:sz w:val="28"/>
          <w:szCs w:val="28"/>
          <w:lang w:val="ru-RU" w:eastAsia="ru-RU"/>
        </w:rPr>
        <w:t>элементов цепи гармоническому т</w:t>
      </w:r>
      <w:r w:rsidR="001C65AB">
        <w:rPr>
          <w:rFonts w:eastAsia="Calibri"/>
          <w:sz w:val="28"/>
          <w:szCs w:val="28"/>
          <w:lang w:val="ru-RU" w:eastAsia="ru-RU"/>
        </w:rPr>
        <w:t>оку</w:t>
      </w:r>
      <w:r w:rsidR="007E6545" w:rsidRPr="0074514F">
        <w:rPr>
          <w:rFonts w:eastAsia="Calibri"/>
          <w:sz w:val="28"/>
          <w:szCs w:val="28"/>
          <w:lang w:val="ru-RU" w:eastAsia="ru-RU"/>
        </w:rPr>
        <w:t>.</w:t>
      </w:r>
    </w:p>
    <w:p w14:paraId="45653409" w14:textId="4D6E182C" w:rsidR="00CB44AB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10</w:t>
      </w:r>
      <w:r w:rsidR="00CB44AB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>Энергетические процессы в цепях переменного синусоидального тока</w:t>
      </w:r>
      <w:r w:rsidR="00CB44AB">
        <w:rPr>
          <w:rFonts w:eastAsia="Calibri"/>
          <w:sz w:val="28"/>
          <w:szCs w:val="28"/>
          <w:lang w:val="ru-RU" w:eastAsia="ru-RU"/>
        </w:rPr>
        <w:t>.</w:t>
      </w:r>
    </w:p>
    <w:p w14:paraId="747396A2" w14:textId="34105F22" w:rsidR="00CB44AB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11</w:t>
      </w:r>
      <w:r w:rsidR="00CB44AB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>Анализ линейных электрических цепей</w:t>
      </w:r>
      <w:r w:rsidR="001C65AB">
        <w:rPr>
          <w:rFonts w:eastAsia="Calibri"/>
          <w:sz w:val="28"/>
          <w:szCs w:val="28"/>
          <w:lang w:val="ru-RU" w:eastAsia="ru-RU"/>
        </w:rPr>
        <w:t xml:space="preserve"> при гармоническом воздействии</w:t>
      </w:r>
      <w:r w:rsidR="00CB44AB">
        <w:rPr>
          <w:rFonts w:eastAsia="Calibri"/>
          <w:sz w:val="28"/>
          <w:szCs w:val="28"/>
          <w:lang w:val="ru-RU" w:eastAsia="ru-RU"/>
        </w:rPr>
        <w:t>.</w:t>
      </w:r>
    </w:p>
    <w:p w14:paraId="51070B1D" w14:textId="0D8BDDE5" w:rsidR="00CB44AB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12</w:t>
      </w:r>
      <w:r w:rsidR="00CB44AB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 xml:space="preserve">Основные понятия о четырехполюсниках. </w:t>
      </w:r>
    </w:p>
    <w:p w14:paraId="05B71142" w14:textId="28C37D7E" w:rsidR="00CB44AB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13</w:t>
      </w:r>
      <w:r w:rsidR="00CB44AB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>Переходные процессы в электрических цепях</w:t>
      </w:r>
      <w:r w:rsidR="00CB44AB">
        <w:rPr>
          <w:rFonts w:eastAsia="Calibri"/>
          <w:sz w:val="28"/>
          <w:szCs w:val="28"/>
          <w:lang w:val="ru-RU" w:eastAsia="ru-RU"/>
        </w:rPr>
        <w:t>.</w:t>
      </w:r>
    </w:p>
    <w:p w14:paraId="6EB21639" w14:textId="71AFE6C8" w:rsidR="00D907EA" w:rsidRDefault="00D907EA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14. </w:t>
      </w:r>
      <w:r w:rsidRPr="00D907EA">
        <w:rPr>
          <w:rFonts w:eastAsia="Calibri"/>
          <w:sz w:val="28"/>
          <w:szCs w:val="28"/>
          <w:lang w:val="ru-RU" w:eastAsia="ru-RU"/>
        </w:rPr>
        <w:t>Расчет линейных электрических цепей методом контурных токов</w:t>
      </w:r>
      <w:r>
        <w:rPr>
          <w:rFonts w:eastAsia="Calibri"/>
          <w:sz w:val="28"/>
          <w:szCs w:val="28"/>
          <w:lang w:val="ru-RU" w:eastAsia="ru-RU"/>
        </w:rPr>
        <w:t>.</w:t>
      </w:r>
    </w:p>
    <w:p w14:paraId="72DA70F3" w14:textId="77777777"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3704E7D" w14:textId="32B3A7EA" w:rsidR="00DA7969" w:rsidRPr="008403BB" w:rsidRDefault="00D11F7D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2 (семестр 5</w:t>
      </w:r>
      <w:r w:rsidR="00DA7969" w:rsidRPr="008403BB">
        <w:rPr>
          <w:b/>
          <w:sz w:val="28"/>
          <w:szCs w:val="28"/>
        </w:rPr>
        <w:t>)</w:t>
      </w:r>
    </w:p>
    <w:p w14:paraId="53C1D933" w14:textId="77777777" w:rsidR="007E6545" w:rsidRPr="008403BB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067FCBC8" w14:textId="1F2DD6A1" w:rsidR="00DA7969" w:rsidRPr="008403BB" w:rsidRDefault="008403BB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3BB4">
        <w:rPr>
          <w:sz w:val="28"/>
          <w:szCs w:val="28"/>
        </w:rPr>
        <w:t>Анализ электрических цепей переменного тока.</w:t>
      </w:r>
    </w:p>
    <w:p w14:paraId="6FB97E3C" w14:textId="5B2DDF25" w:rsidR="00DA7969" w:rsidRPr="008403BB" w:rsidRDefault="00535BB7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 Анализ схем выпрямителей переменного тока для источников питания.</w:t>
      </w:r>
    </w:p>
    <w:p w14:paraId="3A2CC80C" w14:textId="531F4BB8" w:rsidR="00DA7969" w:rsidRDefault="00535BB7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 Стабилизаторы напряжения</w:t>
      </w:r>
      <w:r w:rsidR="00DA7969" w:rsidRPr="008403BB">
        <w:rPr>
          <w:sz w:val="28"/>
          <w:szCs w:val="28"/>
        </w:rPr>
        <w:t>.</w:t>
      </w:r>
    </w:p>
    <w:p w14:paraId="496A5B34" w14:textId="51D175F7" w:rsidR="008403BB" w:rsidRPr="008403BB" w:rsidRDefault="00535BB7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11982">
        <w:rPr>
          <w:sz w:val="28"/>
          <w:szCs w:val="28"/>
        </w:rPr>
        <w:t>Анализ схемы эмиттерного повторителя на биполярном транзисторе</w:t>
      </w:r>
      <w:r w:rsidR="008403BB">
        <w:rPr>
          <w:sz w:val="28"/>
          <w:szCs w:val="28"/>
        </w:rPr>
        <w:t>.</w:t>
      </w:r>
    </w:p>
    <w:p w14:paraId="476570A2" w14:textId="1F30E690" w:rsidR="00361842" w:rsidRPr="008403BB" w:rsidRDefault="0001198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5. Транзисторный источник тока</w:t>
      </w:r>
      <w:r w:rsidR="00361842" w:rsidRPr="008403BB">
        <w:rPr>
          <w:sz w:val="28"/>
          <w:szCs w:val="28"/>
        </w:rPr>
        <w:t>.</w:t>
      </w:r>
    </w:p>
    <w:p w14:paraId="7777AD21" w14:textId="607AAC33" w:rsidR="00361842" w:rsidRPr="008403BB" w:rsidRDefault="0001198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6. Анализ транзисторного усилительного каскада с общим эмиттером</w:t>
      </w:r>
      <w:r w:rsidR="00361842" w:rsidRPr="008403BB">
        <w:rPr>
          <w:sz w:val="28"/>
          <w:szCs w:val="28"/>
        </w:rPr>
        <w:t>.</w:t>
      </w:r>
    </w:p>
    <w:p w14:paraId="6878DC4E" w14:textId="7F0CD6CB" w:rsidR="007E6545" w:rsidRPr="008403BB" w:rsidRDefault="0001198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7. Двухтактные выходные каскады транзисторных усилителей.</w:t>
      </w:r>
    </w:p>
    <w:p w14:paraId="63033EC3" w14:textId="4AC278B0" w:rsidR="00DA7969" w:rsidRPr="008403BB" w:rsidRDefault="00011982" w:rsidP="008403BB">
      <w:pPr>
        <w:pStyle w:val="1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8. Дифференциальные усилители</w:t>
      </w:r>
      <w:r w:rsidR="00DA7969" w:rsidRPr="008403BB">
        <w:rPr>
          <w:sz w:val="28"/>
          <w:szCs w:val="28"/>
        </w:rPr>
        <w:t>.</w:t>
      </w:r>
    </w:p>
    <w:p w14:paraId="0E8BA6D8" w14:textId="38D01E5B" w:rsidR="00DA7969" w:rsidRPr="008403BB" w:rsidRDefault="0030534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4434E3">
        <w:rPr>
          <w:sz w:val="28"/>
          <w:szCs w:val="28"/>
        </w:rPr>
        <w:t>.</w:t>
      </w:r>
      <w:r w:rsidR="00E41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Модель </w:t>
      </w:r>
      <w:proofErr w:type="spellStart"/>
      <w:r>
        <w:rPr>
          <w:sz w:val="28"/>
          <w:szCs w:val="28"/>
        </w:rPr>
        <w:t>Эберса-Молла</w:t>
      </w:r>
      <w:proofErr w:type="spellEnd"/>
      <w:r>
        <w:rPr>
          <w:sz w:val="28"/>
          <w:szCs w:val="28"/>
        </w:rPr>
        <w:t xml:space="preserve"> для основных транзисторных схем</w:t>
      </w:r>
      <w:r w:rsidR="00DA7969" w:rsidRPr="008403BB">
        <w:rPr>
          <w:sz w:val="28"/>
          <w:szCs w:val="28"/>
        </w:rPr>
        <w:t>.</w:t>
      </w:r>
    </w:p>
    <w:p w14:paraId="1E8C6471" w14:textId="64D9ECA4" w:rsidR="00DA7969" w:rsidRPr="008403BB" w:rsidRDefault="0030534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10. Основные схемы включения операционных усилителей.</w:t>
      </w:r>
    </w:p>
    <w:p w14:paraId="0AF610D4" w14:textId="6BDB8F39" w:rsidR="00DA7969" w:rsidRDefault="0030534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11. Параметры операционных усилителей</w:t>
      </w:r>
      <w:r w:rsidR="00DA7969" w:rsidRPr="008403BB">
        <w:rPr>
          <w:sz w:val="28"/>
          <w:szCs w:val="28"/>
        </w:rPr>
        <w:t>.</w:t>
      </w:r>
    </w:p>
    <w:p w14:paraId="51954EAD" w14:textId="159018EE" w:rsidR="004434E3" w:rsidRDefault="0030534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12. Схемы интегрирующих и дифференцирующих устройств на операционных усилителях.</w:t>
      </w:r>
    </w:p>
    <w:p w14:paraId="6BB1F17D" w14:textId="1E0AEC25" w:rsidR="004434E3" w:rsidRDefault="0030534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13. Операционные усилители с одним источником питания</w:t>
      </w:r>
      <w:r w:rsidR="004434E3">
        <w:rPr>
          <w:sz w:val="28"/>
          <w:szCs w:val="28"/>
        </w:rPr>
        <w:t>.</w:t>
      </w:r>
    </w:p>
    <w:p w14:paraId="0C14ADC3" w14:textId="3D53BA0B" w:rsidR="004434E3" w:rsidRDefault="000817E7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434E3">
        <w:rPr>
          <w:sz w:val="28"/>
          <w:szCs w:val="28"/>
        </w:rPr>
        <w:t>.</w:t>
      </w:r>
      <w:r w:rsidR="00305349">
        <w:rPr>
          <w:sz w:val="28"/>
          <w:szCs w:val="28"/>
        </w:rPr>
        <w:t xml:space="preserve"> Обратная связь и усилители с конечным усилением.</w:t>
      </w:r>
    </w:p>
    <w:p w14:paraId="0E1690E9" w14:textId="77777777" w:rsidR="004434E3" w:rsidRPr="00B71DD9" w:rsidRDefault="004434E3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179EEF11" w14:textId="2EC05704" w:rsidR="00AA0B8F" w:rsidRPr="00D81017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81017">
        <w:rPr>
          <w:sz w:val="28"/>
          <w:szCs w:val="28"/>
          <w:lang w:val="ru-RU"/>
        </w:rPr>
        <w:t xml:space="preserve">1. </w:t>
      </w:r>
      <w:r w:rsidR="00022F6D" w:rsidRPr="00022F6D">
        <w:rPr>
          <w:sz w:val="28"/>
          <w:szCs w:val="28"/>
          <w:lang w:val="ru-RU"/>
        </w:rPr>
        <w:t xml:space="preserve">Литвинова В.С., Милюков С.М. Теория электрических цепей. Основы теории цепей. Ч. 1: методические указания к лабораторным работам / </w:t>
      </w:r>
      <w:proofErr w:type="spellStart"/>
      <w:r w:rsidR="00022F6D" w:rsidRPr="00022F6D">
        <w:rPr>
          <w:sz w:val="28"/>
          <w:szCs w:val="28"/>
          <w:lang w:val="ru-RU"/>
        </w:rPr>
        <w:t>Рязан</w:t>
      </w:r>
      <w:proofErr w:type="spellEnd"/>
      <w:r w:rsidR="00022F6D" w:rsidRPr="00022F6D">
        <w:rPr>
          <w:sz w:val="28"/>
          <w:szCs w:val="28"/>
          <w:lang w:val="ru-RU"/>
        </w:rPr>
        <w:t xml:space="preserve">. гос. </w:t>
      </w:r>
      <w:proofErr w:type="spellStart"/>
      <w:r w:rsidR="00022F6D" w:rsidRPr="00022F6D">
        <w:rPr>
          <w:sz w:val="28"/>
          <w:szCs w:val="28"/>
          <w:lang w:val="ru-RU"/>
        </w:rPr>
        <w:t>радиотехн</w:t>
      </w:r>
      <w:proofErr w:type="spellEnd"/>
      <w:r w:rsidR="00022F6D" w:rsidRPr="00022F6D">
        <w:rPr>
          <w:sz w:val="28"/>
          <w:szCs w:val="28"/>
          <w:lang w:val="ru-RU"/>
        </w:rPr>
        <w:t>. ун-т.: Рязань, 2020. 24 с.</w:t>
      </w:r>
    </w:p>
    <w:p w14:paraId="5619F69D" w14:textId="1CA6D307" w:rsidR="00AA0B8F" w:rsidRPr="00E337D7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81017">
        <w:rPr>
          <w:sz w:val="28"/>
          <w:szCs w:val="28"/>
          <w:lang w:val="ru-RU"/>
        </w:rPr>
        <w:t xml:space="preserve">2. </w:t>
      </w:r>
      <w:r w:rsidR="00022F6D" w:rsidRPr="00022F6D">
        <w:rPr>
          <w:sz w:val="28"/>
          <w:szCs w:val="28"/>
          <w:lang w:val="ru-RU"/>
        </w:rPr>
        <w:t xml:space="preserve">Никитин А.М. Электротехника и электроника: методические указания к лабораторным работам / </w:t>
      </w:r>
      <w:proofErr w:type="spellStart"/>
      <w:r w:rsidR="00022F6D" w:rsidRPr="00022F6D">
        <w:rPr>
          <w:sz w:val="28"/>
          <w:szCs w:val="28"/>
          <w:lang w:val="ru-RU"/>
        </w:rPr>
        <w:t>Рязан</w:t>
      </w:r>
      <w:proofErr w:type="spellEnd"/>
      <w:r w:rsidR="00022F6D" w:rsidRPr="00022F6D">
        <w:rPr>
          <w:sz w:val="28"/>
          <w:szCs w:val="28"/>
          <w:lang w:val="ru-RU"/>
        </w:rPr>
        <w:t xml:space="preserve">. гос. </w:t>
      </w:r>
      <w:proofErr w:type="spellStart"/>
      <w:r w:rsidR="00022F6D" w:rsidRPr="00022F6D">
        <w:rPr>
          <w:sz w:val="28"/>
          <w:szCs w:val="28"/>
          <w:lang w:val="ru-RU"/>
        </w:rPr>
        <w:t>радиотехн</w:t>
      </w:r>
      <w:proofErr w:type="spellEnd"/>
      <w:r w:rsidR="00022F6D" w:rsidRPr="00022F6D">
        <w:rPr>
          <w:sz w:val="28"/>
          <w:szCs w:val="28"/>
          <w:lang w:val="ru-RU"/>
        </w:rPr>
        <w:t>. ун-т; Рязань, 2020. 64 с.</w:t>
      </w:r>
    </w:p>
    <w:p w14:paraId="765334A1" w14:textId="40698921" w:rsidR="00AA0B8F" w:rsidRPr="00AA0B8F" w:rsidRDefault="00022F6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022F6D">
        <w:rPr>
          <w:sz w:val="28"/>
          <w:szCs w:val="28"/>
          <w:lang w:val="ru-RU"/>
        </w:rPr>
        <w:t xml:space="preserve">Никитин А.М. Электротехника и электроника: методические указания к курсовому проектированию / </w:t>
      </w:r>
      <w:proofErr w:type="spellStart"/>
      <w:r w:rsidRPr="00022F6D">
        <w:rPr>
          <w:sz w:val="28"/>
          <w:szCs w:val="28"/>
          <w:lang w:val="ru-RU"/>
        </w:rPr>
        <w:t>Рязан</w:t>
      </w:r>
      <w:proofErr w:type="spellEnd"/>
      <w:r w:rsidRPr="00022F6D">
        <w:rPr>
          <w:sz w:val="28"/>
          <w:szCs w:val="28"/>
          <w:lang w:val="ru-RU"/>
        </w:rPr>
        <w:t xml:space="preserve">. гос. </w:t>
      </w:r>
      <w:proofErr w:type="spellStart"/>
      <w:r w:rsidRPr="00022F6D">
        <w:rPr>
          <w:sz w:val="28"/>
          <w:szCs w:val="28"/>
          <w:lang w:val="ru-RU"/>
        </w:rPr>
        <w:t>радиотехн</w:t>
      </w:r>
      <w:proofErr w:type="spellEnd"/>
      <w:r w:rsidRPr="00022F6D">
        <w:rPr>
          <w:sz w:val="28"/>
          <w:szCs w:val="28"/>
          <w:lang w:val="ru-RU"/>
        </w:rPr>
        <w:t xml:space="preserve">. ун-т; Рязань, 2020. </w:t>
      </w:r>
      <w:r w:rsidRPr="00F47D03">
        <w:rPr>
          <w:sz w:val="28"/>
          <w:szCs w:val="28"/>
        </w:rPr>
        <w:t>24 с.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BF14D" w14:textId="77777777" w:rsidR="00F5430B" w:rsidRDefault="00F5430B" w:rsidP="00350A5F">
      <w:r>
        <w:separator/>
      </w:r>
    </w:p>
  </w:endnote>
  <w:endnote w:type="continuationSeparator" w:id="0">
    <w:p w14:paraId="26A4B4F0" w14:textId="77777777" w:rsidR="00F5430B" w:rsidRDefault="00F5430B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90F21" w14:textId="77777777" w:rsidR="00F5430B" w:rsidRDefault="00F5430B" w:rsidP="00350A5F">
      <w:r>
        <w:separator/>
      </w:r>
    </w:p>
  </w:footnote>
  <w:footnote w:type="continuationSeparator" w:id="0">
    <w:p w14:paraId="49C8F551" w14:textId="77777777" w:rsidR="00F5430B" w:rsidRDefault="00F5430B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47F8E421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30C">
          <w:rPr>
            <w:noProof/>
          </w:rPr>
          <w:t>13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7D181814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30C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982"/>
    <w:rsid w:val="00022F6D"/>
    <w:rsid w:val="00023C34"/>
    <w:rsid w:val="00034E97"/>
    <w:rsid w:val="000434BF"/>
    <w:rsid w:val="000467E3"/>
    <w:rsid w:val="00060A8F"/>
    <w:rsid w:val="000817E7"/>
    <w:rsid w:val="000A545A"/>
    <w:rsid w:val="00121A1F"/>
    <w:rsid w:val="001251EB"/>
    <w:rsid w:val="00146E7F"/>
    <w:rsid w:val="00162133"/>
    <w:rsid w:val="001722F4"/>
    <w:rsid w:val="001C1275"/>
    <w:rsid w:val="001C65AB"/>
    <w:rsid w:val="002240DB"/>
    <w:rsid w:val="00275064"/>
    <w:rsid w:val="00280138"/>
    <w:rsid w:val="002C38BE"/>
    <w:rsid w:val="002C7133"/>
    <w:rsid w:val="003022D5"/>
    <w:rsid w:val="00302B7B"/>
    <w:rsid w:val="00305349"/>
    <w:rsid w:val="00340EED"/>
    <w:rsid w:val="00345D82"/>
    <w:rsid w:val="00350A5F"/>
    <w:rsid w:val="00361842"/>
    <w:rsid w:val="00362D3C"/>
    <w:rsid w:val="00367441"/>
    <w:rsid w:val="00372AB2"/>
    <w:rsid w:val="00374138"/>
    <w:rsid w:val="003755A1"/>
    <w:rsid w:val="003801E8"/>
    <w:rsid w:val="00380E41"/>
    <w:rsid w:val="0038430C"/>
    <w:rsid w:val="003851D7"/>
    <w:rsid w:val="003A4775"/>
    <w:rsid w:val="003C7ED4"/>
    <w:rsid w:val="00404567"/>
    <w:rsid w:val="0040731B"/>
    <w:rsid w:val="00433F2A"/>
    <w:rsid w:val="004434E3"/>
    <w:rsid w:val="00491C5D"/>
    <w:rsid w:val="004E01E2"/>
    <w:rsid w:val="004E38C9"/>
    <w:rsid w:val="004E460A"/>
    <w:rsid w:val="004F13CB"/>
    <w:rsid w:val="005309D8"/>
    <w:rsid w:val="00535BB7"/>
    <w:rsid w:val="005607A4"/>
    <w:rsid w:val="0058273E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4514F"/>
    <w:rsid w:val="00766BD8"/>
    <w:rsid w:val="00780419"/>
    <w:rsid w:val="007D42C8"/>
    <w:rsid w:val="007D6E9C"/>
    <w:rsid w:val="007E225A"/>
    <w:rsid w:val="007E6545"/>
    <w:rsid w:val="0081310D"/>
    <w:rsid w:val="008403BB"/>
    <w:rsid w:val="00840A16"/>
    <w:rsid w:val="00845D98"/>
    <w:rsid w:val="00852722"/>
    <w:rsid w:val="0089112D"/>
    <w:rsid w:val="008D30D1"/>
    <w:rsid w:val="008F214D"/>
    <w:rsid w:val="008F5DA7"/>
    <w:rsid w:val="00900501"/>
    <w:rsid w:val="00902498"/>
    <w:rsid w:val="00904BB2"/>
    <w:rsid w:val="00925225"/>
    <w:rsid w:val="00962EFF"/>
    <w:rsid w:val="00980D49"/>
    <w:rsid w:val="00A440B6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BE3CC5"/>
    <w:rsid w:val="00C200AC"/>
    <w:rsid w:val="00C223D6"/>
    <w:rsid w:val="00C47864"/>
    <w:rsid w:val="00C76FC9"/>
    <w:rsid w:val="00C932B0"/>
    <w:rsid w:val="00CB44AB"/>
    <w:rsid w:val="00CC2171"/>
    <w:rsid w:val="00CD4A4C"/>
    <w:rsid w:val="00CF1877"/>
    <w:rsid w:val="00D001FF"/>
    <w:rsid w:val="00D11F7D"/>
    <w:rsid w:val="00D81017"/>
    <w:rsid w:val="00D907EA"/>
    <w:rsid w:val="00D93E8E"/>
    <w:rsid w:val="00DA4A5C"/>
    <w:rsid w:val="00DA7969"/>
    <w:rsid w:val="00DC3D93"/>
    <w:rsid w:val="00DD0E5C"/>
    <w:rsid w:val="00DE09CD"/>
    <w:rsid w:val="00DE4909"/>
    <w:rsid w:val="00DF3C86"/>
    <w:rsid w:val="00E05AE9"/>
    <w:rsid w:val="00E23854"/>
    <w:rsid w:val="00E30236"/>
    <w:rsid w:val="00E337D7"/>
    <w:rsid w:val="00E41D7A"/>
    <w:rsid w:val="00E43BB4"/>
    <w:rsid w:val="00E45D5E"/>
    <w:rsid w:val="00E73AF6"/>
    <w:rsid w:val="00EC5A10"/>
    <w:rsid w:val="00ED4D7C"/>
    <w:rsid w:val="00EE3AEF"/>
    <w:rsid w:val="00EF6DE8"/>
    <w:rsid w:val="00F11503"/>
    <w:rsid w:val="00F138C5"/>
    <w:rsid w:val="00F52539"/>
    <w:rsid w:val="00F5430B"/>
    <w:rsid w:val="00F56196"/>
    <w:rsid w:val="00F85A9D"/>
    <w:rsid w:val="00FA324F"/>
    <w:rsid w:val="00FE18F4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5020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 Windows</cp:lastModifiedBy>
  <cp:revision>3</cp:revision>
  <dcterms:created xsi:type="dcterms:W3CDTF">2022-02-09T12:16:00Z</dcterms:created>
  <dcterms:modified xsi:type="dcterms:W3CDTF">2022-10-20T08:01:00Z</dcterms:modified>
</cp:coreProperties>
</file>