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76917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5DA76AE6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BCE7B2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3C119851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0A0D309F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370F0B65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5734EE0B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249CF95C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16FE56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4E2800C2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B1F24F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7247EB" w14:textId="4A386092" w:rsidR="00C73BA1" w:rsidRPr="007470D6" w:rsidRDefault="004E639D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5F3E09EA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0F4679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0F8272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590C3E3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5BC5013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6458BF4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3BAF8AA5" w14:textId="77777777" w:rsidR="00174B21" w:rsidRPr="007470D6" w:rsidRDefault="00812EB6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812EB6"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 w:rsidRPr="00812EB6"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 w:rsidRPr="00812EB6">
        <w:rPr>
          <w:rFonts w:ascii="Times New Roman" w:hAnsi="Times New Roman"/>
          <w:b/>
          <w:sz w:val="28"/>
          <w:szCs w:val="28"/>
          <w:lang w:eastAsia="ar-SA"/>
        </w:rPr>
        <w:t>.В.13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B4F32" w:rsidRPr="004B4F32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Электрические машины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5866B31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6F10FFB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8FF0AD8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B4FC149" w14:textId="77777777" w:rsidR="00E34B65" w:rsidRPr="007470D6" w:rsidRDefault="000D3E8B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9D5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0DB6C592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C6206C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6D6936B" w14:textId="77777777"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30E254F3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75E1C963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71F7D65E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BE7DAA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8BBC79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E45839" w14:textId="64C4FE03" w:rsidR="00174B21" w:rsidRPr="00BC3400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1A0FEC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31196C48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375BDD7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5A4B4FB4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63D9EC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сформированности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55022CB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4F792C56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6A6B542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748492E5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</w:t>
      </w:r>
      <w:r w:rsidR="008402E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C36B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1D044704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4825269D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2D6CDCC3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73DC9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A1F50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21300AFE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27E53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1E02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6D3E54EE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DFADC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6D917A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2E11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2AA9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6FB7939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D2FDE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1FF70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13079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620E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28FD752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60642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AFC4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Трансформаторы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DE638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E0CA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14:paraId="05B5532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550B6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61847" w14:textId="77777777"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Общие вопросы электротехники, правила правой и левой руки, закон электромагнитной индукции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E448A" w14:textId="04BAC721" w:rsidR="00B54033" w:rsidRPr="007470D6" w:rsidRDefault="004E639D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5FEF" w14:textId="77777777" w:rsidR="00B54033" w:rsidRPr="007470D6" w:rsidRDefault="00B45F97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558797F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2E3D8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B9A8D" w14:textId="77777777"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Принцип действия и виды трансформаторов.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Магнитопроводы трансформаторов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4FF31" w14:textId="223EE513" w:rsidR="00B54033" w:rsidRPr="007470D6" w:rsidRDefault="004E639D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F131" w14:textId="77777777"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0561071D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E2DFB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6E00E" w14:textId="77777777" w:rsidR="00B54033" w:rsidRPr="007470D6" w:rsidRDefault="004F3A6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Схема замещения </w:t>
            </w:r>
            <w:proofErr w:type="spellStart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двухобмоточного</w:t>
            </w:r>
            <w:proofErr w:type="spellEnd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трансформатора, векторная диаграмма.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напряжения трансформатора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E6C2D" w14:textId="7FB09C66" w:rsidR="00B54033" w:rsidRPr="007470D6" w:rsidRDefault="004E639D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D430" w14:textId="77777777"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3526C0E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A968F" w14:textId="77777777"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EE08B" w14:textId="77777777" w:rsidR="00B54033" w:rsidRPr="007470D6" w:rsidRDefault="004F3A6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Электрические машины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8D9E3" w14:textId="77777777" w:rsidR="00B54033" w:rsidRPr="007470D6" w:rsidRDefault="00B5403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A570" w14:textId="77777777" w:rsidR="00B54033" w:rsidRPr="007470D6" w:rsidRDefault="00B54033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0D6" w:rsidRPr="007470D6" w14:paraId="5BDEE5A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4656B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3967B" w14:textId="77777777"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Принцип действия и устройство машины постоянного тока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0DA01" w14:textId="16A90502" w:rsidR="00B54033" w:rsidRPr="007470D6" w:rsidRDefault="004E639D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32BB" w14:textId="77777777" w:rsidR="00B54033" w:rsidRPr="007470D6" w:rsidRDefault="00B45F97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500F706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D40F1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10809" w14:textId="77777777"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и генераторы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E1ABD" w14:textId="1DC7099D" w:rsidR="00B54033" w:rsidRPr="007470D6" w:rsidRDefault="004E639D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737E" w14:textId="77777777" w:rsidR="00B54033" w:rsidRPr="007470D6" w:rsidRDefault="00B45F97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7470D6" w:rsidRPr="007470D6" w14:paraId="2B7068A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82922" w14:textId="77777777" w:rsidR="00C5575D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EF803" w14:textId="77777777" w:rsidR="00C5575D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Исполнительные двигатели. Электромашинные усилители. Способы управления двигателями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D4BE8" w14:textId="1799D1F2" w:rsidR="00C5575D" w:rsidRPr="007470D6" w:rsidRDefault="004E639D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BB54" w14:textId="77777777" w:rsidR="00C5575D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16CD78B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B67B2" w14:textId="77777777"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5E4C4" w14:textId="77777777" w:rsidR="00B54033" w:rsidRPr="007470D6" w:rsidRDefault="00B36A0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Электрические машины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60985" w14:textId="77777777" w:rsidR="00B54033" w:rsidRPr="007470D6" w:rsidRDefault="00B5403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16C0" w14:textId="77777777" w:rsidR="00B54033" w:rsidRPr="007470D6" w:rsidRDefault="00B54033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3F96" w:rsidRPr="007470D6" w14:paraId="488B27D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D3B27" w14:textId="77777777"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3413A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Устройство и принцип работы электрических машин переменного тока  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A23CB" w14:textId="3D5C7936" w:rsidR="00473F96" w:rsidRPr="007470D6" w:rsidRDefault="004E639D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CE6D" w14:textId="77777777"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473F96" w:rsidRPr="007470D6" w14:paraId="0F8833C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3D000" w14:textId="77777777"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F5DA0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7A3DD" w14:textId="1F7A18D8" w:rsidR="00473F96" w:rsidRPr="007470D6" w:rsidRDefault="004E639D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F582" w14:textId="77777777"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473F96" w:rsidRPr="007470D6" w14:paraId="76D4658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62E14" w14:textId="77777777" w:rsidR="00473F9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2B398" w14:textId="77777777"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машин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0B1A6" w14:textId="782D4460" w:rsidR="00473F96" w:rsidRPr="007470D6" w:rsidRDefault="004E639D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08A5" w14:textId="77777777"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</w:tbl>
    <w:p w14:paraId="4D47BFBD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54938B74" w14:textId="77777777" w:rsidR="00C93C3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742F2B" w:rsidRPr="0029706C" w14:paraId="5250E67C" w14:textId="77777777" w:rsidTr="00AD16E3">
        <w:tc>
          <w:tcPr>
            <w:tcW w:w="1242" w:type="dxa"/>
            <w:shd w:val="clear" w:color="auto" w:fill="auto"/>
          </w:tcPr>
          <w:p w14:paraId="662AE9FF" w14:textId="77777777" w:rsidR="00742F2B" w:rsidRPr="00F52BA7" w:rsidRDefault="00742F2B" w:rsidP="00AD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ПК-4</w:t>
            </w:r>
          </w:p>
        </w:tc>
        <w:tc>
          <w:tcPr>
            <w:tcW w:w="8329" w:type="dxa"/>
            <w:shd w:val="clear" w:color="auto" w:fill="auto"/>
          </w:tcPr>
          <w:p w14:paraId="175FD3E6" w14:textId="77777777" w:rsidR="00742F2B" w:rsidRPr="0029706C" w:rsidRDefault="00742F2B" w:rsidP="00AD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52BA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Выполнение технического задания на разработку автоматизированной системы управления технологическими процессами</w:t>
            </w:r>
          </w:p>
        </w:tc>
      </w:tr>
      <w:tr w:rsidR="00742F2B" w:rsidRPr="0029706C" w14:paraId="1768494F" w14:textId="77777777" w:rsidTr="00AD16E3">
        <w:tc>
          <w:tcPr>
            <w:tcW w:w="9571" w:type="dxa"/>
            <w:gridSpan w:val="2"/>
            <w:shd w:val="clear" w:color="auto" w:fill="auto"/>
          </w:tcPr>
          <w:p w14:paraId="04A70B47" w14:textId="77777777" w:rsidR="00742F2B" w:rsidRPr="0029706C" w:rsidRDefault="00742F2B" w:rsidP="00AD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F52BA7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ПК-4.1. Выбор оптимальных технических решений для разработки отдельных разделов на различных стадиях проекта на автоматизированную систему управления технологическими процессами</w:t>
            </w:r>
          </w:p>
        </w:tc>
      </w:tr>
      <w:tr w:rsidR="00742F2B" w:rsidRPr="0029706C" w14:paraId="6F56AAF6" w14:textId="77777777" w:rsidTr="00AD16E3">
        <w:tc>
          <w:tcPr>
            <w:tcW w:w="9571" w:type="dxa"/>
            <w:gridSpan w:val="2"/>
            <w:shd w:val="clear" w:color="auto" w:fill="auto"/>
          </w:tcPr>
          <w:p w14:paraId="16D11D1D" w14:textId="77777777" w:rsidR="00742F2B" w:rsidRPr="003A211F" w:rsidRDefault="00742F2B" w:rsidP="00AD1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F52BA7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ПК-4.2. Выбор оборудования для отдельных разделов проекта на различных стадиях проектирования автоматизированной системы управления технологическими процессами</w:t>
            </w:r>
          </w:p>
        </w:tc>
      </w:tr>
    </w:tbl>
    <w:p w14:paraId="3B59BA28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C476246" w14:textId="77777777"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59921E26" w14:textId="77777777" w:rsidR="006122A7" w:rsidRPr="006122A7" w:rsidRDefault="006122A7" w:rsidP="006122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</w:t>
      </w:r>
    </w:p>
    <w:p w14:paraId="559B886C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Назначение и области применения;</w:t>
      </w:r>
    </w:p>
    <w:p w14:paraId="4ACD714C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действия трансформатора;</w:t>
      </w:r>
    </w:p>
    <w:p w14:paraId="46805730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Конструкции магнитопроводов  трансформаторов:</w:t>
      </w:r>
    </w:p>
    <w:p w14:paraId="449D9977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 стержневого типа, магнитопровод броневого типа;</w:t>
      </w:r>
    </w:p>
    <w:p w14:paraId="6D153994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Магнитопровод бронестержневого типа;  </w:t>
      </w:r>
    </w:p>
    <w:p w14:paraId="624ECA51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трансформатора;</w:t>
      </w:r>
    </w:p>
    <w:p w14:paraId="03B46078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Охлаждение трансформаторов:</w:t>
      </w:r>
    </w:p>
    <w:p w14:paraId="39E5834E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 с воздушным охлаждением;</w:t>
      </w:r>
    </w:p>
    <w:p w14:paraId="34EB2B84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Трансформаторы с масляным охлаждением </w:t>
      </w:r>
    </w:p>
    <w:p w14:paraId="3CF13B2C" w14:textId="77777777"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(масляные – М);</w:t>
      </w:r>
    </w:p>
    <w:p w14:paraId="0D77E71F" w14:textId="77777777"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Трансформаторы, охлаждаемые </w:t>
      </w:r>
      <w:proofErr w:type="gramStart"/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жидким</w:t>
      </w:r>
      <w:proofErr w:type="gramEnd"/>
    </w:p>
    <w:p w14:paraId="4BEA4576" w14:textId="77777777"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негорючим диэлектриком;</w:t>
      </w:r>
    </w:p>
    <w:p w14:paraId="7577985B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Уравнения напряжений трансформатора;</w:t>
      </w:r>
    </w:p>
    <w:p w14:paraId="081CC8C2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трансформатора (КПД);</w:t>
      </w:r>
    </w:p>
    <w:p w14:paraId="534E6AF4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Трехфазные трансформаторы;</w:t>
      </w:r>
    </w:p>
    <w:p w14:paraId="026A007D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схемы соединения обмоток трехфазных трансформаторов;</w:t>
      </w:r>
    </w:p>
    <w:p w14:paraId="37A179D4" w14:textId="77777777" w:rsidR="006122A7" w:rsidRPr="006122A7" w:rsidRDefault="006122A7" w:rsidP="006122A7">
      <w:p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понятие линейного и фазного напряжений, коэффициенты трансформации;</w:t>
      </w:r>
    </w:p>
    <w:p w14:paraId="48CB7942" w14:textId="77777777"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Группы соединений обмоток трехфазных трансформаторов;</w:t>
      </w:r>
    </w:p>
    <w:p w14:paraId="40F7AF25" w14:textId="77777777"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Регулирование напряжения на выходе  трансформатора;</w:t>
      </w:r>
    </w:p>
    <w:p w14:paraId="7906F3EE" w14:textId="77777777"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Параллельная работа трехфазных трансформаторов;</w:t>
      </w:r>
    </w:p>
    <w:p w14:paraId="1AC8FB55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Автотрансформаторы; </w:t>
      </w:r>
    </w:p>
    <w:p w14:paraId="2B5EA7C0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Специальные  трансформаторы. </w:t>
      </w:r>
    </w:p>
    <w:p w14:paraId="6956293E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Измерительные трансформаторы: трансформатор напряжения, трансформатор тока; </w:t>
      </w:r>
    </w:p>
    <w:p w14:paraId="29792E14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 для  дуговой электросварки; </w:t>
      </w:r>
    </w:p>
    <w:p w14:paraId="28E98717" w14:textId="77777777" w:rsidR="006122A7" w:rsidRPr="006122A7" w:rsidRDefault="006122A7" w:rsidP="006122A7">
      <w:pPr>
        <w:tabs>
          <w:tab w:val="left" w:pos="564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1F03E52" w14:textId="77777777"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</w:p>
    <w:p w14:paraId="189395C6" w14:textId="77777777"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caps/>
          <w:sz w:val="28"/>
          <w:szCs w:val="28"/>
          <w:lang w:eastAsia="ar-SA"/>
        </w:rPr>
        <w:t>Электрические машины постоянного тока</w:t>
      </w:r>
    </w:p>
    <w:p w14:paraId="70E5996E" w14:textId="77777777" w:rsidR="006122A7" w:rsidRPr="006122A7" w:rsidRDefault="006122A7" w:rsidP="006122A7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3BFC42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Общие вопросы преобразования энергии одного вида в другой;</w:t>
      </w:r>
    </w:p>
    <w:p w14:paraId="1F494E04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работы электрической машины постоянного тока;</w:t>
      </w:r>
    </w:p>
    <w:p w14:paraId="5A42A15B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4934F8D9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Простая и сложная волновые обмотки, комбинированная обмотка;</w:t>
      </w:r>
    </w:p>
    <w:p w14:paraId="103B800A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машины постоянного тока;</w:t>
      </w:r>
    </w:p>
    <w:p w14:paraId="55ABC5FD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Реакция якоря  машины постоянного тока;</w:t>
      </w:r>
    </w:p>
    <w:p w14:paraId="39D76A41" w14:textId="77777777"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Способы устранения вредного влияния реакции якоря в машине постоянного тока;</w:t>
      </w:r>
    </w:p>
    <w:p w14:paraId="1814164F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Коммутация в коллекторных машинах  постоянного тока и способы ее  улучшения;</w:t>
      </w:r>
    </w:p>
    <w:p w14:paraId="55A88E3E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Способы возбуждения машин  постоянного тока;</w:t>
      </w:r>
    </w:p>
    <w:p w14:paraId="3E65CD8B" w14:textId="77777777"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и частота вращения в машинах постоянного тока;</w:t>
      </w:r>
    </w:p>
    <w:p w14:paraId="628B3259" w14:textId="77777777" w:rsidR="006122A7" w:rsidRPr="006122A7" w:rsidRDefault="006122A7" w:rsidP="006122A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Пуск электрических двигателей постоянного тока. Способы пуска: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11176CE8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Механические  и рабочие  характеристики двигателя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      параллельным и последовательным возбуждением;</w:t>
      </w:r>
    </w:p>
    <w:p w14:paraId="4AB9BB53" w14:textId="77777777"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Способы регулирования частоты вращения в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двигателе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включением добавочного резистора или реостата </w:t>
      </w:r>
      <w:r w:rsidRPr="006122A7">
        <w:rPr>
          <w:rFonts w:ascii="Times New Roman" w:eastAsia="Times New Roman" w:hAnsi="Times New Roman"/>
          <w:position w:val="-16"/>
          <w:sz w:val="28"/>
          <w:szCs w:val="28"/>
          <w:lang w:eastAsia="ar-SA"/>
        </w:rPr>
        <w:object w:dxaOrig="660" w:dyaOrig="460" w14:anchorId="1F4500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3.5pt" o:ole="">
            <v:imagedata r:id="rId6" o:title=""/>
          </v:shape>
          <o:OLEObject Type="Embed" ProgID="Equation.3" ShapeID="_x0000_i1025" DrawAspect="Content" ObjectID="_1757256239" r:id="rId7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 цепь обмотки якоря,  изменением магнитного потока Ф,  изменением питающего напряжения </w:t>
      </w:r>
      <w:r w:rsidRPr="006122A7">
        <w:rPr>
          <w:rFonts w:ascii="Times New Roman" w:eastAsia="Times New Roman" w:hAnsi="Times New Roman"/>
          <w:iCs/>
          <w:sz w:val="28"/>
          <w:szCs w:val="28"/>
          <w:lang w:val="en-US" w:eastAsia="ar-SA"/>
        </w:rPr>
        <w:t>U</w:t>
      </w:r>
      <w:r w:rsidRPr="006122A7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.</w:t>
      </w:r>
      <w:r w:rsidRPr="006122A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b/>
          <w:bCs/>
          <w:i/>
          <w:iCs/>
          <w:position w:val="-16"/>
          <w:sz w:val="28"/>
          <w:szCs w:val="28"/>
          <w:lang w:eastAsia="ar-SA"/>
        </w:rPr>
        <w:object w:dxaOrig="4300" w:dyaOrig="460" w14:anchorId="35371E53">
          <v:shape id="_x0000_i1026" type="#_x0000_t75" style="width:215pt;height:23.5pt" o:ole="">
            <v:imagedata r:id="rId8" o:title=""/>
          </v:shape>
          <o:OLEObject Type="Embed" ProgID="Equation.3" ShapeID="_x0000_i1026" DrawAspect="Content" ObjectID="_1757256240" r:id="rId9"/>
        </w:object>
      </w: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14:paraId="52543E16" w14:textId="77777777" w:rsidR="006122A7" w:rsidRPr="006122A7" w:rsidRDefault="006122A7" w:rsidP="006122A7">
      <w:pPr>
        <w:spacing w:before="240"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Тормозные режимы работы двигателей  постоянного тока;</w:t>
      </w:r>
    </w:p>
    <w:p w14:paraId="04DEB128" w14:textId="77777777"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E3EF2DE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85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 ПЕРЕМЕННОГО ТОКА</w:t>
      </w:r>
    </w:p>
    <w:p w14:paraId="7FF81658" w14:textId="77777777"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6B7E3D28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1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64FD05DD" w14:textId="77777777" w:rsidR="006122A7" w:rsidRPr="006122A7" w:rsidRDefault="006122A7" w:rsidP="006122A7">
      <w:pPr>
        <w:spacing w:before="240" w:after="0" w:line="240" w:lineRule="auto"/>
        <w:ind w:left="709" w:firstLine="11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Принцип  работы асинхронного двигателя, понятие скольжения;</w:t>
      </w:r>
    </w:p>
    <w:p w14:paraId="59D6E37F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Обмотки статора машины переменного тока: сосредоточенные и распределённые, их особенности;</w:t>
      </w:r>
    </w:p>
    <w:p w14:paraId="23E274C7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Вращающееся  магнитное поле трехфазной   обмотки статора, условия его создания;</w:t>
      </w:r>
    </w:p>
    <w:p w14:paraId="41A6B083" w14:textId="77777777" w:rsidR="006122A7" w:rsidRPr="006122A7" w:rsidRDefault="006122A7" w:rsidP="006122A7">
      <w:pPr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Двухслойные обмотки, влияние укорочения шага обмотки по статору на гармонические составляющие ЭДС статорной обмотки;</w:t>
      </w:r>
    </w:p>
    <w:p w14:paraId="32CE709A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асинхронного двигателя;</w:t>
      </w:r>
    </w:p>
    <w:p w14:paraId="34C283B6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Электромагнитный момент асинхронного двигателя, выраженный через мощность, общее выражение вида      </w:t>
      </w:r>
    </w:p>
    <w:p w14:paraId="2543A6B3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30"/>
          <w:sz w:val="28"/>
          <w:szCs w:val="28"/>
          <w:lang w:eastAsia="ar-SA"/>
        </w:rPr>
        <w:object w:dxaOrig="3660" w:dyaOrig="820" w14:anchorId="1E932235">
          <v:shape id="_x0000_i1027" type="#_x0000_t75" style="width:183pt;height:41pt" o:ole="">
            <v:imagedata r:id="rId10" o:title=""/>
          </v:shape>
          <o:OLEObject Type="Embed" ProgID="Equation.3" ShapeID="_x0000_i1027" DrawAspect="Content" ObjectID="_1757256241" r:id="rId11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2F5EE2BE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2D51F6" w14:textId="77777777"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A7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Механическая характеристика асинхронной машины </w:t>
      </w:r>
      <w:r w:rsidRPr="006122A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ru-RU"/>
        </w:rPr>
        <w:object w:dxaOrig="1320" w:dyaOrig="400" w14:anchorId="0D940CBF">
          <v:shape id="_x0000_i1028" type="#_x0000_t75" style="width:66pt;height:20.5pt" o:ole="">
            <v:imagedata r:id="rId12" o:title=""/>
          </v:shape>
          <o:OLEObject Type="Embed" ProgID="Equation.3" ShapeID="_x0000_i1028" DrawAspect="Content" ObjectID="_1757256242" r:id="rId13"/>
        </w:object>
      </w:r>
      <w:r w:rsidRPr="006122A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;</w:t>
      </w:r>
    </w:p>
    <w:p w14:paraId="73AE3A62" w14:textId="77777777" w:rsidR="006122A7" w:rsidRPr="006122A7" w:rsidRDefault="006122A7" w:rsidP="006122A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Рабочие характеристики асинхронного двигателя;</w:t>
      </w:r>
    </w:p>
    <w:p w14:paraId="7E02B0A4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Способы пуска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асинхронных двигателей с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короткозамкнутым ротором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14:paraId="483F8B46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>Пуск асинхронных двигателей с фазным ротором;</w:t>
      </w:r>
    </w:p>
    <w:p w14:paraId="48CED478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Регулирование частоты вращения ротора асинхронного двигателя, способы регулирования исходя из выражения вида</w:t>
      </w:r>
    </w:p>
    <w:p w14:paraId="41B9E9D8" w14:textId="77777777" w:rsidR="006122A7" w:rsidRPr="006122A7" w:rsidRDefault="006122A7" w:rsidP="006122A7">
      <w:pPr>
        <w:spacing w:before="240" w:after="0" w:line="240" w:lineRule="auto"/>
        <w:ind w:left="1276"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12"/>
          <w:sz w:val="28"/>
          <w:szCs w:val="28"/>
          <w:lang w:eastAsia="ar-SA"/>
        </w:rPr>
        <w:object w:dxaOrig="3980" w:dyaOrig="420" w14:anchorId="03B9A56D">
          <v:shape id="_x0000_i1029" type="#_x0000_t75" style="width:199pt;height:21pt" o:ole="">
            <v:imagedata r:id="rId14" o:title=""/>
          </v:shape>
          <o:OLEObject Type="Embed" ProgID="Equation.3" ShapeID="_x0000_i1029" DrawAspect="Content" ObjectID="_1757256243" r:id="rId15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144CCCAD" w14:textId="77777777" w:rsidR="006122A7" w:rsidRPr="006122A7" w:rsidRDefault="006122A7" w:rsidP="006122A7">
      <w:pPr>
        <w:spacing w:after="0" w:line="240" w:lineRule="auto"/>
        <w:ind w:left="709" w:right="2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Тормозные режимы работы асинхронных двигателей;</w:t>
      </w:r>
    </w:p>
    <w:p w14:paraId="6154CE14" w14:textId="77777777"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Работа трёхфазного асинхронного двигателя от однофазной сети;</w:t>
      </w:r>
    </w:p>
    <w:p w14:paraId="0D72CF2D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Однофазные асинхронные двигатели, принцип работы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однофазного асинхронного двигателя;</w:t>
      </w:r>
    </w:p>
    <w:p w14:paraId="0882B922" w14:textId="77777777"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конденсаторные двигатели;</w:t>
      </w:r>
    </w:p>
    <w:p w14:paraId="1A050148" w14:textId="77777777" w:rsidR="006122A7" w:rsidRPr="006122A7" w:rsidRDefault="006122A7" w:rsidP="006122A7">
      <w:pPr>
        <w:spacing w:before="240" w:after="0" w:line="240" w:lineRule="auto"/>
        <w:ind w:left="993" w:firstLine="425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двигатели с экранированными полюсами;</w:t>
      </w:r>
    </w:p>
    <w:p w14:paraId="2696CD87" w14:textId="37F597B9" w:rsidR="00F52BA7" w:rsidRDefault="006122A7" w:rsidP="00F52B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Асинхронные исполнительные двигатели.</w:t>
      </w:r>
    </w:p>
    <w:p w14:paraId="63CA6461" w14:textId="4187C9C2" w:rsidR="00F52BA7" w:rsidRDefault="00742F2B" w:rsidP="00F52BA7">
      <w:pPr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>Задания с выбором ответа</w:t>
      </w:r>
    </w:p>
    <w:p w14:paraId="0B790CE9" w14:textId="77777777" w:rsidR="006B4ABC" w:rsidRPr="00FF5CFD" w:rsidRDefault="006B4ABC" w:rsidP="006B4AB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t>1. Какой материал применяют для изготовления коллекторов машин постоянного тока?</w:t>
      </w:r>
    </w:p>
    <w:p w14:paraId="180D2B61" w14:textId="56CFBBE2" w:rsidR="006B4ABC" w:rsidRPr="00FF5CFD" w:rsidRDefault="006B4ABC" w:rsidP="00FF5CFD">
      <w:pPr>
        <w:spacing w:before="240"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t xml:space="preserve">А) сплавы меди с цинком, В) алюминий, С) электротехническая сталь, </w:t>
      </w: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D)</w:t>
      </w:r>
      <w:r w:rsidRPr="00FF5CFD">
        <w:rPr>
          <w:rFonts w:ascii="Times New Roman" w:eastAsia="Times New Roman" w:hAnsi="Times New Roman"/>
          <w:sz w:val="24"/>
          <w:szCs w:val="24"/>
          <w:lang w:eastAsia="ar-SA"/>
        </w:rPr>
        <w:t xml:space="preserve"> медь, E) сплавы меди с алюминием.</w:t>
      </w:r>
    </w:p>
    <w:p w14:paraId="633514CF" w14:textId="77777777" w:rsidR="00FF5CFD" w:rsidRPr="00FF5CFD" w:rsidRDefault="00FF5CFD" w:rsidP="00FF5CFD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Какую конструкцию имеет </w:t>
      </w:r>
      <w:proofErr w:type="spellStart"/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магнитопровод</w:t>
      </w:r>
      <w:proofErr w:type="spellEnd"/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трансформатора?</w:t>
      </w:r>
    </w:p>
    <w:p w14:paraId="5A4E2937" w14:textId="59678685" w:rsidR="00FF5CFD" w:rsidRPr="00FF5CFD" w:rsidRDefault="00FF5CFD" w:rsidP="00FF5CFD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A) собирается из литой стали,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F5CF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B)</w:t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шихтованную</w:t>
      </w:r>
      <w:proofErr w:type="gramEnd"/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собирается из отдельных листов электротехнической стали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C) отливается от алюминия,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D) собирается из меди,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F5C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E) собирается из алюминиевых пластин.</w:t>
      </w:r>
    </w:p>
    <w:p w14:paraId="25951B72" w14:textId="67078F36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3. Главные полюса предназначены </w:t>
      </w:r>
      <w:proofErr w:type="gramStart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для</w:t>
      </w:r>
      <w:proofErr w:type="gramEnd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A)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создания основного магнитного поля машины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создания магнитного поля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возбуждения магнитного поля статора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  нигде не применяются,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создания остаточного магнитного потока.</w:t>
      </w:r>
    </w:p>
    <w:p w14:paraId="13498D71" w14:textId="326199C3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4. Электродвигатели предназначены для преобразования…?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A)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электрической энергии в </w:t>
      </w:r>
      <w:proofErr w:type="gramStart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механическую</w:t>
      </w:r>
      <w:proofErr w:type="gramEnd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механической энергии в электрическую,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электрической энергии в тепловую,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 тепловой энергии в механическую,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электроэнергии в световую.</w:t>
      </w:r>
    </w:p>
    <w:p w14:paraId="23BC2A35" w14:textId="5C3823C7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5. Для чего при пуске ДПТ в цепь якоря включают последовательно реостат?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для уменьшения потерь в сердечнике статора,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B)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уменьшения пускового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для поддержания постоянного магнитного потока,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для увеличения тока в обмотке возбуждения,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для уменьшения тока в обмотке возбуждения.</w:t>
      </w:r>
    </w:p>
    <w:p w14:paraId="7170F40B" w14:textId="713ACAD2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6. В </w:t>
      </w:r>
      <w:proofErr w:type="gramStart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конструкции</w:t>
      </w:r>
      <w:proofErr w:type="gramEnd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какой электрической машины имеется коллектор?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асинхронный двигатель,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синхронный двигатель,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C)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двигатель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D) синхронный генератор,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трансформатор.</w:t>
      </w:r>
    </w:p>
    <w:p w14:paraId="23F7EA26" w14:textId="11A529B6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7. Трансформаторы предназначены…?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А) для преобразования частоты  переменного тока;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В) для  регулирования напряжения  в цепях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С) для передачи импульса,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для измерения мощности электроэнергии,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Е)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преобразования переменного напряжения одной величины  в переменное напряжение другой величины.</w:t>
      </w:r>
    </w:p>
    <w:p w14:paraId="7DB77764" w14:textId="3E6719A5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8. Якорь – это…?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вращающая часть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неподвижная часть асинхронной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неподвижная часть машины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устройство для запуска машин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E)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вращающаяся часть машины постоянного тока.</w:t>
      </w:r>
    </w:p>
    <w:p w14:paraId="27673E86" w14:textId="383D8C7B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9. Как называется отношение:   k = U1 / U2 = w1 / w2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А) коэффициент мощности;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В) коэффициент полезного действия,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С)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коэффициент трансформации,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коэффициент усиления,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Е) кратность.</w:t>
      </w:r>
    </w:p>
    <w:p w14:paraId="7F4769DB" w14:textId="61F8048F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10. Основные части электрической машины постоянного тока.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proofErr w:type="gramStart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катушка, сердечник,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B)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индуктор, коллектор, якорь, вал,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индуктор, контактные кольца,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станина, резистор, катушка, конденсатор,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статор, индуктор, конденсатор.</w:t>
      </w:r>
      <w:proofErr w:type="gramEnd"/>
    </w:p>
    <w:p w14:paraId="716F9E9F" w14:textId="0A43F1A1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11. Для электрического контакта с внешней сетью в МПТ применяют…?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якорь,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сердечник,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фазный ротор,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щеточно-коллекторный узел,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станина.</w:t>
      </w:r>
    </w:p>
    <w:p w14:paraId="4223ED8F" w14:textId="5257FB02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12. Станиной называется…?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вращающая часть машины переменного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вращающаяся часть машины,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магнитные полюса,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неподвижная часть машины переменного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E)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неподвижная часть машины постоянного тока, к которой крепятся основные и добавочные полюса.</w:t>
      </w:r>
    </w:p>
    <w:p w14:paraId="34A788B8" w14:textId="6F5463D3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13. В какой электрической машине частота вращения ротора отстает от частоты вращения магнитного поля?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синхронная машина,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машина постоянного тока,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C)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асинхронный двигатель,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D) электрический генератор,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трансформатор.</w:t>
      </w:r>
    </w:p>
    <w:p w14:paraId="7B1A5866" w14:textId="2EBBD8E9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14. На каком законе  основан принцип действия ДПТ?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на законе электромагнитной индукции;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B) на законе </w:t>
      </w:r>
      <w:proofErr w:type="gramStart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Джоуля-Ленца</w:t>
      </w:r>
      <w:proofErr w:type="gramEnd"/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на законах Кирхгофа;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на законе Ома;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E)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на законе Ампера.</w:t>
      </w:r>
    </w:p>
    <w:p w14:paraId="42E33556" w14:textId="4FA4602D" w:rsid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15. Как называется неподвижная часть машины переменного тока?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A) ротор;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B) индуктор;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C) якорь;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D)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статор;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E) коллектор.</w:t>
      </w:r>
    </w:p>
    <w:p w14:paraId="07A15CC1" w14:textId="6D8EF230" w:rsidR="000F35AD" w:rsidRPr="000F35AD" w:rsidRDefault="000F35AD" w:rsidP="000F35AD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16. Какие трансформаторы применяются для подключения измерительных приборов в высоковольтную сеть?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А) силовые,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В) сварочные,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6032F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С)</w:t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 xml:space="preserve"> измерительные,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D) печные,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35AD">
        <w:rPr>
          <w:rFonts w:ascii="Times New Roman" w:eastAsia="Times New Roman" w:hAnsi="Times New Roman"/>
          <w:sz w:val="24"/>
          <w:szCs w:val="24"/>
          <w:lang w:eastAsia="ar-SA"/>
        </w:rPr>
        <w:t>Е) радиотехнические.</w:t>
      </w:r>
    </w:p>
    <w:p w14:paraId="2586EC3C" w14:textId="77777777" w:rsidR="0064024B" w:rsidRDefault="0064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79FBDD3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16420219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0C950E41" w14:textId="77777777" w:rsidTr="00F50A3B">
        <w:tc>
          <w:tcPr>
            <w:tcW w:w="1724" w:type="dxa"/>
            <w:vMerge w:val="restart"/>
            <w:vAlign w:val="center"/>
          </w:tcPr>
          <w:p w14:paraId="7D5746A1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183D8E9E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51728D43" w14:textId="77777777" w:rsidTr="00F50A3B">
        <w:tc>
          <w:tcPr>
            <w:tcW w:w="1724" w:type="dxa"/>
            <w:vMerge/>
            <w:vAlign w:val="center"/>
          </w:tcPr>
          <w:p w14:paraId="4D5098B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27FED0A3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7596CD3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354C76B3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300DE989" w14:textId="77777777" w:rsidTr="00F50A3B">
        <w:tc>
          <w:tcPr>
            <w:tcW w:w="1724" w:type="dxa"/>
          </w:tcPr>
          <w:p w14:paraId="32A2342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13B8B7A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06B686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2391EBC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3AB7B534" w14:textId="77777777" w:rsidTr="00F50A3B">
        <w:tc>
          <w:tcPr>
            <w:tcW w:w="1724" w:type="dxa"/>
          </w:tcPr>
          <w:p w14:paraId="20C4FCD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4025B12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010A239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7D03824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0AAA1A1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0276ADEA" w14:textId="77777777" w:rsidTr="00F50A3B">
        <w:tc>
          <w:tcPr>
            <w:tcW w:w="1724" w:type="dxa"/>
          </w:tcPr>
          <w:p w14:paraId="34AF655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47D0294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Правильные и убедительные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17CB6A3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Правильные ответы и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практические действия.</w:t>
            </w:r>
          </w:p>
          <w:p w14:paraId="71B7BF3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3130648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Допускает незначительные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ошибки при ответах и практических действиях.</w:t>
            </w:r>
          </w:p>
          <w:p w14:paraId="288D28B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4A60E67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35EE4C34" w14:textId="77777777" w:rsidTr="00F50A3B">
        <w:tc>
          <w:tcPr>
            <w:tcW w:w="1724" w:type="dxa"/>
          </w:tcPr>
          <w:p w14:paraId="1DFAAA7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65" w:type="dxa"/>
          </w:tcPr>
          <w:p w14:paraId="3469B95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6F8655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1253DA6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3DF01922" w14:textId="77777777" w:rsidR="00BC3400" w:rsidRDefault="00BC3400" w:rsidP="00BC34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B146A3" w14:textId="77777777" w:rsidR="00BC3400" w:rsidRDefault="00BC3400" w:rsidP="00BC34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EE35DE" w14:textId="3F010F35" w:rsidR="00553A15" w:rsidRPr="007470D6" w:rsidRDefault="00553A15" w:rsidP="00BC34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 xml:space="preserve">Описание показателей и критериев оценивания компетенций </w:t>
      </w:r>
    </w:p>
    <w:p w14:paraId="7A954A5B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4C52748D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66A550B1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9D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7D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4F7F6094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741C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FE6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196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06ED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88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3131B5AF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B5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FF8FE81" w14:textId="55E9E942" w:rsidR="003C61E6" w:rsidRPr="007470D6" w:rsidRDefault="00BC3400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6253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  <w:r w:rsidRPr="00747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786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8BA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7CA756D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D0D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45B93AC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DDE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3E7BDF48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5B13BCF6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D3E8B"/>
    <w:rsid w:val="000E42A5"/>
    <w:rsid w:val="000E510C"/>
    <w:rsid w:val="000E5199"/>
    <w:rsid w:val="000F35AD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7A7E"/>
    <w:rsid w:val="001A0FEC"/>
    <w:rsid w:val="001A4A1C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6333B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E639D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786E"/>
    <w:rsid w:val="00553A15"/>
    <w:rsid w:val="00561420"/>
    <w:rsid w:val="00563A79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2A7"/>
    <w:rsid w:val="00612707"/>
    <w:rsid w:val="00621AFA"/>
    <w:rsid w:val="00627A22"/>
    <w:rsid w:val="0064024B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4ABC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2F2B"/>
    <w:rsid w:val="00743EF7"/>
    <w:rsid w:val="007470D6"/>
    <w:rsid w:val="00752564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402EB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20E6D"/>
    <w:rsid w:val="009428E2"/>
    <w:rsid w:val="00942EEB"/>
    <w:rsid w:val="00944128"/>
    <w:rsid w:val="0095163B"/>
    <w:rsid w:val="00957726"/>
    <w:rsid w:val="0096032F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C3400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36BB5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2BA7"/>
    <w:rsid w:val="00F54FBC"/>
    <w:rsid w:val="00F65633"/>
    <w:rsid w:val="00F7172E"/>
    <w:rsid w:val="00F76D91"/>
    <w:rsid w:val="00F83F8E"/>
    <w:rsid w:val="00F85596"/>
    <w:rsid w:val="00F94FB7"/>
    <w:rsid w:val="00F95BDC"/>
    <w:rsid w:val="00FA26A3"/>
    <w:rsid w:val="00FE1BFE"/>
    <w:rsid w:val="00FE499E"/>
    <w:rsid w:val="00FF46FF"/>
    <w:rsid w:val="00FF5CFD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E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F35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0F35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KAF.AITP-123</cp:lastModifiedBy>
  <cp:revision>16</cp:revision>
  <dcterms:created xsi:type="dcterms:W3CDTF">2021-05-25T08:55:00Z</dcterms:created>
  <dcterms:modified xsi:type="dcterms:W3CDTF">2023-09-26T14:57:00Z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